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1B5E20"/>
          <w:sz w:val="26"/>
        </w:rPr>
        <w:t>PETA TRANSISI KURIKULUM</w:t>
      </w:r>
    </w:p>
    <w:p>
      <w:pPr>
        <w:spacing w:after="160"/>
        <w:jc w:val="center"/>
      </w:pPr>
      <w:r>
        <w:rPr>
          <w:color w:val="555555"/>
          <w:sz w:val="18"/>
        </w:rPr>
        <w:t>Kode: F-WK1-01-06   |   Jenis: Arsip</w:t>
      </w:r>
    </w:p>
    <w:p>
      <w:pPr>
        <w:pBdr>
          <w:bottom w:val="single" w:sz="12" w:space="1" w:color="2E7B4F"/>
        </w:pBdr>
        <w:spacing w:after="200"/>
      </w:pPr>
    </w:p>
    <w:p>
      <w:pPr>
        <w:spacing w:after="120"/>
        <w:jc w:val="center"/>
      </w:pPr>
      <w:r>
        <w:rPr>
          <w:b/>
          <w:i w:val="0"/>
          <w:color w:val="000000"/>
          <w:sz w:val="20"/>
        </w:rPr>
        <w:t>PETA TRANSISI KURIKULUM</w:t>
      </w:r>
    </w:p>
    <w:p>
      <w:pPr>
        <w:spacing w:after="120"/>
        <w:jc w:val="center"/>
      </w:pPr>
      <w:r>
        <w:rPr>
          <w:b w:val="0"/>
          <w:i w:val="0"/>
          <w:color w:val="000000"/>
          <w:sz w:val="20"/>
        </w:rPr>
        <w:t>Program Studi: _______   Berlaku: Semester _____ TA _____/_____</w:t>
      </w:r>
    </w:p>
    <w:p>
      <w:pPr>
        <w:spacing w:after="120"/>
        <w:jc w:val="both"/>
      </w:pPr>
      <w:r>
        <w:rPr>
          <w:b w:val="0"/>
          <w:i/>
          <w:color w:val="000000"/>
          <w:sz w:val="20"/>
        </w:rPr>
        <w:t>Dokumen ini mengatur kesetaraan mata kuliah kurikulum lama dengan kurikulum baru bagi mahasiswa angkatan yang sedang berjalan.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34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02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Kode MK Lama</w:t>
            </w:r>
          </w:p>
        </w:tc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MK Lama</w:t>
            </w:r>
          </w:p>
        </w:tc>
        <w:tc>
          <w:tcPr>
            <w:tcW w:type="dxa" w:w="45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SKS</w:t>
            </w:r>
          </w:p>
        </w:tc>
        <w:tc>
          <w:tcPr>
            <w:tcW w:type="dxa" w:w="1020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Kode MK Baru</w:t>
            </w:r>
          </w:p>
        </w:tc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MK Baru</w:t>
            </w:r>
          </w:p>
        </w:tc>
        <w:tc>
          <w:tcPr>
            <w:tcW w:type="dxa" w:w="45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SKS</w:t>
            </w:r>
          </w:p>
        </w:tc>
        <w:tc>
          <w:tcPr>
            <w:tcW w:type="dxa" w:w="2381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Status Ekuivalensi</w:t>
            </w:r>
          </w:p>
        </w:tc>
      </w:tr>
      <w:tr>
        <w:tc>
          <w:tcPr>
            <w:tcW w:type="dxa" w:w="34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38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Ekuivalen penuh</w:t>
              <w:br/>
              <w:t>☐ Ekuivalen sebagian</w:t>
              <w:br/>
              <w:t>☐ MK dihapus</w:t>
              <w:br/>
              <w:t>☐ MK baru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Ekuivalen penuh</w:t>
              <w:br/>
              <w:t>☐ Ekuivalen sebagian</w:t>
              <w:br/>
              <w:t>☐ MK dihapus</w:t>
              <w:br/>
              <w:t>☐ MK baru</w:t>
            </w:r>
          </w:p>
        </w:tc>
      </w:tr>
      <w:tr>
        <w:tc>
          <w:tcPr>
            <w:tcW w:type="dxa" w:w="34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38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Ekuivalen penuh</w:t>
              <w:br/>
              <w:t>☐ Ekuivalen sebagian</w:t>
              <w:br/>
              <w:t>☐ MK dihapus</w:t>
              <w:br/>
              <w:t>☐ MK baru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Ekuivalen penuh</w:t>
              <w:br/>
              <w:t>☐ Ekuivalen sebagian</w:t>
              <w:br/>
              <w:t>☐ MK dihapus</w:t>
              <w:br/>
              <w:t>☐ MK baru</w:t>
            </w:r>
          </w:p>
        </w:tc>
      </w:tr>
      <w:tr>
        <w:tc>
          <w:tcPr>
            <w:tcW w:type="dxa" w:w="34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38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Ekuivalen penuh</w:t>
              <w:br/>
              <w:t>☐ Ekuivalen sebagian</w:t>
              <w:br/>
              <w:t>☐ MK dihapus</w:t>
              <w:br/>
              <w:t>☐ MK baru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Ekuivalen penuh</w:t>
              <w:br/>
              <w:t>☐ Ekuivalen sebagian</w:t>
              <w:br/>
              <w:t>☐ MK dihapus</w:t>
              <w:br/>
              <w:t>☐ MK baru</w:t>
            </w:r>
          </w:p>
        </w:tc>
      </w:tr>
      <w:tr>
        <w:tc>
          <w:tcPr>
            <w:tcW w:type="dxa" w:w="34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38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Ekuivalen penuh</w:t>
              <w:br/>
              <w:t>☐ Ekuivalen sebagian</w:t>
              <w:br/>
              <w:t>☐ MK dihapus</w:t>
              <w:br/>
              <w:t>☐ MK baru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Ekuivalen penuh</w:t>
              <w:br/>
              <w:t>☐ Ekuivalen sebagian</w:t>
              <w:br/>
              <w:t>☐ MK dihapus</w:t>
              <w:br/>
              <w:t>☐ MK baru</w:t>
            </w:r>
          </w:p>
        </w:tc>
      </w:tr>
      <w:tr>
        <w:tc>
          <w:tcPr>
            <w:tcW w:type="dxa" w:w="34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38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Ekuivalen penuh</w:t>
              <w:br/>
              <w:t>☐ Ekuivalen sebagian</w:t>
              <w:br/>
              <w:t>☐ MK dihapus</w:t>
              <w:br/>
              <w:t>☐ MK baru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Ekuivalen penuh</w:t>
              <w:br/>
              <w:t>☐ Ekuivalen sebagian</w:t>
              <w:br/>
              <w:t>☐ MK dihapus</w:t>
              <w:br/>
              <w:t>☐ MK baru</w:t>
            </w:r>
          </w:p>
        </w:tc>
      </w:tr>
      <w:tr>
        <w:tc>
          <w:tcPr>
            <w:tcW w:type="dxa" w:w="34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38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Ekuivalen penuh</w:t>
              <w:br/>
              <w:t>☐ Ekuivalen sebagian</w:t>
              <w:br/>
              <w:t>☐ MK dihapus</w:t>
              <w:br/>
              <w:t>☐ MK baru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Ekuivalen penuh</w:t>
              <w:br/>
              <w:t>☐ Ekuivalen sebagian</w:t>
              <w:br/>
              <w:t>☐ MK dihapus</w:t>
              <w:br/>
              <w:t>☐ MK baru</w:t>
            </w:r>
          </w:p>
        </w:tc>
      </w:tr>
      <w:tr>
        <w:tc>
          <w:tcPr>
            <w:tcW w:type="dxa" w:w="34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381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Ekuivalen penuh</w:t>
              <w:br/>
              <w:t>☐ Ekuivalen sebagian</w:t>
              <w:br/>
              <w:t>☐ MK dihapus</w:t>
              <w:br/>
              <w:t>☐ MK baru</w:t>
            </w:r>
          </w:p>
        </w:tc>
      </w:tr>
      <w:tr>
        <w:tc>
          <w:tcPr>
            <w:tcW w:type="dxa" w:w="34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4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38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Ekuivalen penuh</w:t>
              <w:br/>
              <w:t>☐ Ekuivalen sebagian</w:t>
              <w:br/>
              <w:t>☐ MK dihapus</w:t>
              <w:br/>
              <w:t>☐ MK baru</w:t>
            </w:r>
          </w:p>
        </w:tc>
      </w:tr>
    </w:tbl>
    <w:p/>
    <w:p>
      <w:pPr>
        <w:spacing w:after="120"/>
        <w:jc w:val="both"/>
      </w:pPr>
      <w:r>
        <w:rPr>
          <w:b/>
          <w:i w:val="0"/>
          <w:color w:val="000000"/>
          <w:sz w:val="20"/>
        </w:rPr>
        <w:t>KETENTUAN TRANSISI: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198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Angkatan</w:t>
            </w:r>
          </w:p>
        </w:tc>
        <w:tc>
          <w:tcPr>
            <w:tcW w:type="dxa" w:w="7654"/>
            <w:shd w:val="clear" w:color="auto" w:fill="2E7B4F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Ketentuan Transisi</w:t>
            </w:r>
          </w:p>
        </w:tc>
      </w:tr>
      <w:tr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Angkatan 20__</w:t>
            </w:r>
          </w:p>
        </w:tc>
        <w:tc>
          <w:tcPr>
            <w:tcW w:type="dxa" w:w="765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Menggunakan kurikulum lama sepenuhnya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Angkatan 20__</w:t>
            </w:r>
          </w:p>
        </w:tc>
        <w:tc>
          <w:tcPr>
            <w:tcW w:type="dxa" w:w="765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Menggunakan peta ekuivalensi di atas; sisa MK mengikuti kurikulum baru</w:t>
            </w:r>
          </w:p>
        </w:tc>
      </w:tr>
      <w:tr>
        <w:tc>
          <w:tcPr>
            <w:tcW w:type="dxa" w:w="198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Angkatan 20__ (baru)</w:t>
            </w:r>
          </w:p>
        </w:tc>
        <w:tc>
          <w:tcPr>
            <w:tcW w:type="dxa" w:w="7654"/>
            <w:shd w:val="clear" w:color="auto" w:fill="C8E6C9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Menggunakan kurikulum baru sepenuhnya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Wakil Ketua 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1B5E20"/>
                <w:sz w:val="20"/>
              </w:rPr>
              <w:t>Kaprodi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F-WK1-01-06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1B5E2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2E7B4F"/>
              <w:sz w:val="18"/>
            </w:rPr>
            <w:t>F-WK1-01-06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