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KARTU RIWAYAT KONSELING MAHASISWA</w:t>
      </w:r>
    </w:p>
    <w:p>
      <w:pPr>
        <w:spacing w:after="160"/>
        <w:jc w:val="center"/>
      </w:pPr>
      <w:r>
        <w:rPr>
          <w:color w:val="555555"/>
          <w:sz w:val="18"/>
        </w:rPr>
        <w:t>Kode: F-WK3-06-03   |   Jenis: Template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Mahasiswa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NIM: 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Angkatan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Sesi</w:t>
            </w:r>
          </w:p>
        </w:tc>
        <w:tc>
          <w:tcPr>
            <w:tcW w:type="dxa" w:w="102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Tgl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</w:t>
              <w:br/>
              <w:t>Masalah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Ringkasan</w:t>
              <w:br/>
              <w:t>Masalah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Tindak Lanjut</w:t>
              <w:br/>
              <w:t>Konselor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Perkembangan</w:t>
              <w:br/>
              <w:t>Mahasiswa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TTD</w:t>
              <w:br/>
              <w:t>Konselor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Akad</w:t>
              <w:br/>
              <w:t>☐ Org</w:t>
              <w:br/>
              <w:t>☐ Keu</w:t>
              <w:br/>
              <w:t>☐ Lainnya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Membaik</w:t>
              <w:br/>
              <w:t>☐ Sama</w:t>
              <w:br/>
              <w:t>☐ Perlu follow-up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Akad</w:t>
              <w:br/>
              <w:t>☐ Org</w:t>
              <w:br/>
              <w:t>☐ Keu</w:t>
              <w:br/>
              <w:t>☐ Lainnya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Membaik</w:t>
              <w:br/>
              <w:t>☐ Sama</w:t>
              <w:br/>
              <w:t>☐ Perlu follow-up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Akad</w:t>
              <w:br/>
              <w:t>☐ Org</w:t>
              <w:br/>
              <w:t>☐ Keu</w:t>
              <w:br/>
              <w:t>☐ Lainnya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Membaik</w:t>
              <w:br/>
              <w:t>☐ Sama</w:t>
              <w:br/>
              <w:t>☐ Perlu follow-up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Akad</w:t>
              <w:br/>
              <w:t>☐ Org</w:t>
              <w:br/>
              <w:t>☐ Keu</w:t>
              <w:br/>
              <w:t>☐ Lainnya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Membaik</w:t>
              <w:br/>
              <w:t>☐ Sama</w:t>
              <w:br/>
              <w:t>☐ Perlu follow-up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Akad</w:t>
              <w:br/>
              <w:t>☐ Org</w:t>
              <w:br/>
              <w:t>☐ Keu</w:t>
              <w:br/>
              <w:t>☐ Lainnya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Membaik</w:t>
              <w:br/>
              <w:t>☐ Sama</w:t>
              <w:br/>
              <w:t>☐ Perlu follow-up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Akad</w:t>
              <w:br/>
              <w:t>☐ Org</w:t>
              <w:br/>
              <w:t>☐ Keu</w:t>
              <w:br/>
              <w:t>☐ Lainnya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Membaik</w:t>
              <w:br/>
              <w:t>☐ Sama</w:t>
              <w:br/>
              <w:t>☐ Perlu follow-up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Kartu ini bersifat rahasia dan hanya dapat diakses oleh konselor dan pimpinan STEI FI.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F-WK3-06-03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F-WK3-06-03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