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4"/>
        <w:gridCol w:w="6123"/>
        <w:gridCol w:w="699"/>
        <w:gridCol w:w="694"/>
      </w:tblGrid>
      <w:tr w:rsidR="006754E9" w14:paraId="1563DDD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 w:val="restart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1618A8" w14:textId="77777777" w:rsidR="006754E9" w:rsidRDefault="00090EA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F4F4F7A" wp14:editId="20A8F9BA">
                  <wp:extent cx="876300" cy="8763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1B5E2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BCE209" w14:textId="77777777" w:rsidR="006754E9" w:rsidRDefault="00090EA5">
            <w:pPr>
              <w:spacing w:before="20" w:after="10"/>
              <w:jc w:val="center"/>
            </w:pPr>
            <w:r>
              <w:rPr>
                <w:b/>
                <w:bCs/>
                <w:color w:val="FFFFFF"/>
              </w:rPr>
              <w:t>SEKOLAH TINGGI EKONOMI ISLAM (STEI) FITRAH INSANI</w:t>
            </w:r>
          </w:p>
          <w:p w14:paraId="7F381E0D" w14:textId="77777777" w:rsidR="006754E9" w:rsidRDefault="00090EA5">
            <w:pPr>
              <w:spacing w:after="10"/>
              <w:jc w:val="center"/>
            </w:pPr>
            <w:r>
              <w:rPr>
                <w:b/>
                <w:bCs/>
                <w:color w:val="FFF8E1"/>
                <w:sz w:val="20"/>
                <w:szCs w:val="20"/>
              </w:rPr>
              <w:t>RENCANA PEMBELAJARAN SEMESTER (RPS)</w:t>
            </w:r>
          </w:p>
          <w:p w14:paraId="26E5CE10" w14:textId="77777777" w:rsidR="006754E9" w:rsidRDefault="00090EA5">
            <w:pPr>
              <w:spacing w:after="20"/>
              <w:jc w:val="center"/>
            </w:pPr>
            <w:r>
              <w:rPr>
                <w:color w:val="FFFFFF"/>
                <w:sz w:val="18"/>
                <w:szCs w:val="18"/>
              </w:rPr>
              <w:t>Islamic Macroeconomics</w:t>
            </w:r>
          </w:p>
        </w:tc>
        <w:tc>
          <w:tcPr>
            <w:tcW w:w="1200" w:type="dxa"/>
            <w:gridSpan w:val="2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1F0085" w14:textId="77777777" w:rsidR="006754E9" w:rsidRDefault="00090EA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KODE MK</w:t>
            </w:r>
          </w:p>
        </w:tc>
      </w:tr>
      <w:tr w:rsidR="006754E9" w14:paraId="605B29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</w:tcPr>
          <w:p w14:paraId="334132D4" w14:textId="77777777" w:rsidR="006754E9" w:rsidRDefault="006754E9"/>
        </w:tc>
        <w:tc>
          <w:tcPr>
            <w:tcW w:w="56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47C6AE" w14:textId="77777777" w:rsidR="006754E9" w:rsidRDefault="00090EA5">
            <w:pPr>
              <w:spacing w:before="30" w:after="10"/>
              <w:jc w:val="center"/>
            </w:pPr>
            <w:r>
              <w:rPr>
                <w:b/>
                <w:bCs/>
                <w:color w:val="1B5E20"/>
                <w:sz w:val="28"/>
                <w:szCs w:val="28"/>
              </w:rPr>
              <w:t>EKONOMI MAKRO ISLAM</w:t>
            </w:r>
          </w:p>
          <w:p w14:paraId="479DEEFB" w14:textId="77777777" w:rsidR="006754E9" w:rsidRDefault="00090EA5">
            <w:pPr>
              <w:spacing w:after="30"/>
              <w:jc w:val="center"/>
            </w:pPr>
            <w:r>
              <w:rPr>
                <w:color w:val="555555"/>
                <w:sz w:val="19"/>
                <w:szCs w:val="19"/>
              </w:rPr>
              <w:t>(Islamic Macroeconomics)</w:t>
            </w:r>
          </w:p>
        </w:tc>
        <w:tc>
          <w:tcPr>
            <w:tcW w:w="1200" w:type="dxa"/>
            <w:gridSpan w:val="2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E5F0FF" w14:textId="77777777" w:rsidR="006754E9" w:rsidRDefault="00090EA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MKI11203 / MKI12203</w:t>
            </w:r>
          </w:p>
        </w:tc>
      </w:tr>
      <w:tr w:rsidR="006754E9" w14:paraId="0A45D6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</w:tcPr>
          <w:p w14:paraId="246700CB" w14:textId="77777777" w:rsidR="006754E9" w:rsidRDefault="006754E9"/>
        </w:tc>
        <w:tc>
          <w:tcPr>
            <w:tcW w:w="56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962777" w14:textId="77777777" w:rsidR="006754E9" w:rsidRDefault="00090EA5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3 SKS  |  Semester III  |  Ganjil TA 2026/2027</w:t>
            </w:r>
          </w:p>
        </w:tc>
        <w:tc>
          <w:tcPr>
            <w:tcW w:w="6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74D128" w14:textId="77777777" w:rsidR="006754E9" w:rsidRDefault="00090EA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 SKS</w:t>
            </w:r>
          </w:p>
        </w:tc>
        <w:tc>
          <w:tcPr>
            <w:tcW w:w="5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88A599" w14:textId="77777777" w:rsidR="006754E9" w:rsidRDefault="00090EA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Smt. III</w:t>
            </w:r>
          </w:p>
        </w:tc>
      </w:tr>
    </w:tbl>
    <w:p w14:paraId="3430515D" w14:textId="77777777" w:rsidR="006754E9" w:rsidRDefault="006754E9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8"/>
        <w:gridCol w:w="7852"/>
      </w:tblGrid>
      <w:tr w:rsidR="006754E9" w14:paraId="16DDE2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E2491" w14:textId="77777777" w:rsidR="006754E9" w:rsidRDefault="00090EA5">
            <w:r>
              <w:rPr>
                <w:b/>
                <w:bCs/>
                <w:color w:val="1B5E20"/>
              </w:rPr>
              <w:t>OTORISASI / PENGESAHAN</w:t>
            </w:r>
          </w:p>
        </w:tc>
        <w:tc>
          <w:tcPr>
            <w:tcW w:w="7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66"/>
              <w:gridCol w:w="3067"/>
              <w:gridCol w:w="3067"/>
            </w:tblGrid>
            <w:tr w:rsidR="006754E9" w14:paraId="291E876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6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1B5E20"/>
                  <w:tcMar>
                    <w:top w:w="90" w:type="dxa"/>
                    <w:left w:w="130" w:type="dxa"/>
                    <w:bottom w:w="90" w:type="dxa"/>
                    <w:right w:w="130" w:type="dxa"/>
                  </w:tcMar>
                  <w:vAlign w:val="center"/>
                </w:tcPr>
                <w:p w14:paraId="7FBDA8F6" w14:textId="77777777" w:rsidR="006754E9" w:rsidRDefault="00090EA5">
                  <w:pPr>
                    <w:spacing w:before="40" w:after="40"/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Dosen Pengembang RPS / Pengampu MK</w:t>
                  </w:r>
                </w:p>
              </w:tc>
              <w:tc>
                <w:tcPr>
                  <w:tcW w:w="3067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1B5E20"/>
                  <w:tcMar>
                    <w:top w:w="90" w:type="dxa"/>
                    <w:left w:w="130" w:type="dxa"/>
                    <w:bottom w:w="90" w:type="dxa"/>
                    <w:right w:w="130" w:type="dxa"/>
                  </w:tcMar>
                  <w:vAlign w:val="center"/>
                </w:tcPr>
                <w:p w14:paraId="2A07E0DA" w14:textId="77777777" w:rsidR="006754E9" w:rsidRDefault="00090EA5">
                  <w:pPr>
                    <w:spacing w:before="40" w:after="40"/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Penanggung Jawab Keilmuan</w:t>
                  </w:r>
                </w:p>
              </w:tc>
              <w:tc>
                <w:tcPr>
                  <w:tcW w:w="3067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1B5E20"/>
                  <w:tcMar>
                    <w:top w:w="90" w:type="dxa"/>
                    <w:left w:w="130" w:type="dxa"/>
                    <w:bottom w:w="90" w:type="dxa"/>
                    <w:right w:w="130" w:type="dxa"/>
                  </w:tcMar>
                  <w:vAlign w:val="center"/>
                </w:tcPr>
                <w:p w14:paraId="0B49CBDD" w14:textId="77777777" w:rsidR="006754E9" w:rsidRDefault="00090EA5">
                  <w:pPr>
                    <w:spacing w:before="40" w:after="40"/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Koordinator Program Studi</w:t>
                  </w:r>
                </w:p>
              </w:tc>
            </w:tr>
            <w:tr w:rsidR="006754E9" w14:paraId="5D6BCD3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66" w:type="dxa"/>
                  <w:tcBorders>
                    <w:top w:val="single" w:sz="6" w:space="0" w:color="1B5E20"/>
                    <w:left w:val="single" w:sz="6" w:space="0" w:color="1B5E20"/>
                    <w:bottom w:val="single" w:sz="6" w:space="0" w:color="1B5E20"/>
                    <w:right w:val="single" w:sz="6" w:space="0" w:color="1B5E2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33D0AAE" w14:textId="77777777" w:rsidR="006754E9" w:rsidRDefault="00090EA5">
                  <w:pPr>
                    <w:spacing w:before="20" w:after="20"/>
                    <w:jc w:val="center"/>
                  </w:pPr>
                  <w:r>
                    <w:rPr>
                      <w:color w:val="444444"/>
                      <w:sz w:val="19"/>
                      <w:szCs w:val="19"/>
                    </w:rPr>
                    <w:t>Dosen Pengampu</w:t>
                  </w:r>
                </w:p>
                <w:p w14:paraId="27CF78A6" w14:textId="77777777" w:rsidR="006754E9" w:rsidRDefault="006754E9">
                  <w:pPr>
                    <w:spacing w:after="300"/>
                    <w:jc w:val="center"/>
                  </w:pPr>
                </w:p>
                <w:p w14:paraId="5D543E10" w14:textId="77777777" w:rsidR="006754E9" w:rsidRDefault="00090EA5">
                  <w:pPr>
                    <w:spacing w:after="20"/>
                    <w:jc w:val="center"/>
                  </w:pPr>
                  <w:r>
                    <w:rPr>
                      <w:b/>
                      <w:bCs/>
                      <w:color w:val="1B5E20"/>
                      <w:sz w:val="20"/>
                      <w:szCs w:val="20"/>
                    </w:rPr>
                    <w:t>M. Kaharudin Yasin, S.P., M.M.</w:t>
                  </w:r>
                </w:p>
                <w:p w14:paraId="03DDC9C7" w14:textId="77777777" w:rsidR="006754E9" w:rsidRDefault="00090EA5">
                  <w:pPr>
                    <w:jc w:val="center"/>
                  </w:pPr>
                  <w:r>
                    <w:rPr>
                      <w:color w:val="888888"/>
                      <w:sz w:val="17"/>
                      <w:szCs w:val="17"/>
                    </w:rPr>
                    <w:t>NIDN: _______________</w:t>
                  </w:r>
                </w:p>
              </w:tc>
              <w:tc>
                <w:tcPr>
                  <w:tcW w:w="3067" w:type="dxa"/>
                  <w:tcBorders>
                    <w:top w:val="single" w:sz="6" w:space="0" w:color="1B5E20"/>
                    <w:left w:val="single" w:sz="6" w:space="0" w:color="1B5E20"/>
                    <w:bottom w:val="single" w:sz="6" w:space="0" w:color="1B5E20"/>
                    <w:right w:val="single" w:sz="6" w:space="0" w:color="1B5E2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E928239" w14:textId="77777777" w:rsidR="006754E9" w:rsidRDefault="00090EA5">
                  <w:pPr>
                    <w:spacing w:before="20" w:after="20"/>
                    <w:jc w:val="center"/>
                  </w:pPr>
                  <w:r>
                    <w:rPr>
                      <w:color w:val="444444"/>
                      <w:sz w:val="19"/>
                      <w:szCs w:val="19"/>
                    </w:rPr>
                    <w:t>Dosen Pengampu</w:t>
                  </w:r>
                </w:p>
                <w:p w14:paraId="059AC7FC" w14:textId="77777777" w:rsidR="006754E9" w:rsidRDefault="006754E9">
                  <w:pPr>
                    <w:spacing w:after="300"/>
                    <w:jc w:val="center"/>
                  </w:pPr>
                </w:p>
                <w:p w14:paraId="1DF6CB04" w14:textId="77777777" w:rsidR="006754E9" w:rsidRDefault="00090EA5">
                  <w:pPr>
                    <w:spacing w:after="20"/>
                    <w:jc w:val="center"/>
                  </w:pPr>
                  <w:r>
                    <w:rPr>
                      <w:b/>
                      <w:bCs/>
                      <w:color w:val="1B5E20"/>
                      <w:sz w:val="20"/>
                      <w:szCs w:val="20"/>
                    </w:rPr>
                    <w:t>M. Kaharudin Yasin, S.P., M.M.</w:t>
                  </w:r>
                </w:p>
                <w:p w14:paraId="1FD72256" w14:textId="77777777" w:rsidR="006754E9" w:rsidRDefault="00090EA5">
                  <w:pPr>
                    <w:jc w:val="center"/>
                  </w:pPr>
                  <w:r>
                    <w:rPr>
                      <w:color w:val="888888"/>
                      <w:sz w:val="17"/>
                      <w:szCs w:val="17"/>
                    </w:rPr>
                    <w:t>NIDN: _______________</w:t>
                  </w:r>
                </w:p>
              </w:tc>
              <w:tc>
                <w:tcPr>
                  <w:tcW w:w="3067" w:type="dxa"/>
                  <w:tcBorders>
                    <w:top w:val="single" w:sz="6" w:space="0" w:color="1B5E20"/>
                    <w:left w:val="single" w:sz="6" w:space="0" w:color="1B5E20"/>
                    <w:bottom w:val="single" w:sz="6" w:space="0" w:color="1B5E20"/>
                    <w:right w:val="single" w:sz="6" w:space="0" w:color="1B5E2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B4CF478" w14:textId="77777777" w:rsidR="006754E9" w:rsidRDefault="00090EA5">
                  <w:pPr>
                    <w:spacing w:before="20" w:after="20"/>
                    <w:jc w:val="center"/>
                  </w:pPr>
                  <w:r>
                    <w:rPr>
                      <w:color w:val="444444"/>
                      <w:sz w:val="19"/>
                      <w:szCs w:val="19"/>
                    </w:rPr>
                    <w:t>Ketua Program Studi</w:t>
                  </w:r>
                </w:p>
                <w:p w14:paraId="724B4E0C" w14:textId="77777777" w:rsidR="006754E9" w:rsidRDefault="006754E9">
                  <w:pPr>
                    <w:spacing w:after="300"/>
                    <w:jc w:val="center"/>
                  </w:pPr>
                </w:p>
                <w:p w14:paraId="4DFE13E0" w14:textId="77777777" w:rsidR="006754E9" w:rsidRDefault="00090EA5">
                  <w:pPr>
                    <w:spacing w:after="20"/>
                    <w:jc w:val="center"/>
                  </w:pPr>
                  <w:r>
                    <w:rPr>
                      <w:b/>
                      <w:bCs/>
                      <w:color w:val="1B5E20"/>
                      <w:sz w:val="20"/>
                      <w:szCs w:val="20"/>
                    </w:rPr>
                    <w:t>Nila Nopianti, S.E.Sy., M.E.</w:t>
                  </w:r>
                </w:p>
                <w:p w14:paraId="274D5969" w14:textId="77777777" w:rsidR="006754E9" w:rsidRDefault="00090EA5">
                  <w:pPr>
                    <w:jc w:val="center"/>
                  </w:pPr>
                  <w:r>
                    <w:rPr>
                      <w:color w:val="888888"/>
                      <w:sz w:val="17"/>
                      <w:szCs w:val="17"/>
                    </w:rPr>
                    <w:t>NIDN: _______________</w:t>
                  </w:r>
                </w:p>
              </w:tc>
            </w:tr>
          </w:tbl>
          <w:p w14:paraId="0BAD6A91" w14:textId="77777777" w:rsidR="006754E9" w:rsidRDefault="006754E9"/>
        </w:tc>
      </w:tr>
    </w:tbl>
    <w:p w14:paraId="59395206" w14:textId="77777777" w:rsidR="006754E9" w:rsidRDefault="006754E9">
      <w:pPr>
        <w:spacing w:after="180"/>
      </w:pPr>
    </w:p>
    <w:p w14:paraId="070C8CF2" w14:textId="77777777" w:rsidR="006754E9" w:rsidRDefault="00090EA5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A. IDENTITAS MATA KULIAH</w:t>
      </w:r>
    </w:p>
    <w:p w14:paraId="0787CE73" w14:textId="77777777" w:rsidR="006754E9" w:rsidRDefault="006754E9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"/>
        <w:gridCol w:w="6200"/>
      </w:tblGrid>
      <w:tr w:rsidR="006754E9" w14:paraId="354DA6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0007BD8A" w14:textId="77777777" w:rsidR="006754E9" w:rsidRDefault="00090EA5">
            <w:r>
              <w:rPr>
                <w:b/>
                <w:bCs/>
                <w:color w:val="1B5E20"/>
                <w:sz w:val="20"/>
                <w:szCs w:val="20"/>
              </w:rPr>
              <w:t>Nama Perguruan Tinggi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43FF0D9B" w14:textId="77777777" w:rsidR="006754E9" w:rsidRDefault="00090EA5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2AB9CF2C" w14:textId="77777777" w:rsidR="006754E9" w:rsidRDefault="00090EA5">
            <w:r>
              <w:rPr>
                <w:sz w:val="20"/>
                <w:szCs w:val="20"/>
              </w:rPr>
              <w:t>STEI Fitrah Insani</w:t>
            </w:r>
          </w:p>
        </w:tc>
      </w:tr>
      <w:tr w:rsidR="006754E9" w14:paraId="4CFFD4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7EFE0138" w14:textId="77777777" w:rsidR="006754E9" w:rsidRDefault="00090EA5">
            <w:r>
              <w:rPr>
                <w:b/>
                <w:bCs/>
                <w:color w:val="1B5E20"/>
                <w:sz w:val="20"/>
                <w:szCs w:val="20"/>
              </w:rPr>
              <w:t>Program Studi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7181AAEA" w14:textId="77777777" w:rsidR="006754E9" w:rsidRDefault="00090EA5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1686D0AA" w14:textId="77777777" w:rsidR="006754E9" w:rsidRDefault="00090EA5">
            <w:r>
              <w:rPr>
                <w:sz w:val="20"/>
                <w:szCs w:val="20"/>
              </w:rPr>
              <w:t>Ekonomi Syariah / Perbankan Syariah</w:t>
            </w:r>
          </w:p>
        </w:tc>
      </w:tr>
      <w:tr w:rsidR="006754E9" w14:paraId="69091A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0D920FDD" w14:textId="77777777" w:rsidR="006754E9" w:rsidRDefault="00090EA5">
            <w:r>
              <w:rPr>
                <w:b/>
                <w:bCs/>
                <w:color w:val="1B5E20"/>
                <w:sz w:val="20"/>
                <w:szCs w:val="20"/>
              </w:rPr>
              <w:t>Nama Mata Kuliah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37774EA7" w14:textId="77777777" w:rsidR="006754E9" w:rsidRDefault="00090EA5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77112D70" w14:textId="77777777" w:rsidR="006754E9" w:rsidRDefault="00090EA5">
            <w:r>
              <w:rPr>
                <w:sz w:val="20"/>
                <w:szCs w:val="20"/>
              </w:rPr>
              <w:t>Ekonomi Makro Islam (Islamic Macroeconomics)</w:t>
            </w:r>
          </w:p>
        </w:tc>
      </w:tr>
      <w:tr w:rsidR="006754E9" w14:paraId="15A593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1D4C4640" w14:textId="77777777" w:rsidR="006754E9" w:rsidRDefault="00090EA5">
            <w:r>
              <w:rPr>
                <w:b/>
                <w:bCs/>
                <w:color w:val="1B5E20"/>
                <w:sz w:val="20"/>
                <w:szCs w:val="20"/>
              </w:rPr>
              <w:t>Kode Mata Kuliah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122FD37A" w14:textId="77777777" w:rsidR="006754E9" w:rsidRDefault="00090EA5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4FD0BB12" w14:textId="77777777" w:rsidR="006754E9" w:rsidRDefault="00090EA5">
            <w:r>
              <w:rPr>
                <w:sz w:val="20"/>
                <w:szCs w:val="20"/>
              </w:rPr>
              <w:t>MKI11203 / MKI12203</w:t>
            </w:r>
          </w:p>
        </w:tc>
      </w:tr>
      <w:tr w:rsidR="006754E9" w14:paraId="0D2529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0C26FFA0" w14:textId="77777777" w:rsidR="006754E9" w:rsidRDefault="00090EA5">
            <w:r>
              <w:rPr>
                <w:b/>
                <w:bCs/>
                <w:color w:val="1B5E20"/>
                <w:sz w:val="20"/>
                <w:szCs w:val="20"/>
              </w:rPr>
              <w:t>Rumpun Mata Kuliah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4F294B48" w14:textId="77777777" w:rsidR="006754E9" w:rsidRDefault="00090EA5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7E39DECC" w14:textId="77777777" w:rsidR="006754E9" w:rsidRDefault="00090EA5">
            <w:r>
              <w:rPr>
                <w:sz w:val="20"/>
                <w:szCs w:val="20"/>
              </w:rPr>
              <w:t>Mata Kuliah Inti (MKI) — Wajib Prodi</w:t>
            </w:r>
          </w:p>
        </w:tc>
      </w:tr>
      <w:tr w:rsidR="006754E9" w14:paraId="6D99BC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65B7E036" w14:textId="77777777" w:rsidR="006754E9" w:rsidRDefault="00090EA5">
            <w:r>
              <w:rPr>
                <w:b/>
                <w:bCs/>
                <w:color w:val="1B5E20"/>
                <w:sz w:val="20"/>
                <w:szCs w:val="20"/>
              </w:rPr>
              <w:t>Bobot SKS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5A215739" w14:textId="77777777" w:rsidR="006754E9" w:rsidRDefault="00090EA5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4C1C1D38" w14:textId="77777777" w:rsidR="006754E9" w:rsidRDefault="00090EA5">
            <w:r>
              <w:rPr>
                <w:sz w:val="20"/>
                <w:szCs w:val="20"/>
              </w:rPr>
              <w:t>3 SKS</w:t>
            </w:r>
          </w:p>
        </w:tc>
      </w:tr>
      <w:tr w:rsidR="006754E9" w14:paraId="0C9042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3DDA5A80" w14:textId="77777777" w:rsidR="006754E9" w:rsidRDefault="00090EA5">
            <w:r>
              <w:rPr>
                <w:b/>
                <w:bCs/>
                <w:color w:val="1B5E20"/>
                <w:sz w:val="20"/>
                <w:szCs w:val="20"/>
              </w:rPr>
              <w:t>Semester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7CCEA9B4" w14:textId="77777777" w:rsidR="006754E9" w:rsidRDefault="00090EA5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1F5149FD" w14:textId="77777777" w:rsidR="006754E9" w:rsidRDefault="00090EA5">
            <w:r>
              <w:rPr>
                <w:sz w:val="20"/>
                <w:szCs w:val="20"/>
              </w:rPr>
              <w:t>III (Tiga) — Semester Ganjil TA 2026/2027</w:t>
            </w:r>
          </w:p>
        </w:tc>
      </w:tr>
      <w:tr w:rsidR="006754E9" w14:paraId="3A9E48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15524A4A" w14:textId="77777777" w:rsidR="006754E9" w:rsidRDefault="00090EA5">
            <w:r>
              <w:rPr>
                <w:b/>
                <w:bCs/>
                <w:color w:val="1B5E20"/>
                <w:sz w:val="20"/>
                <w:szCs w:val="20"/>
              </w:rPr>
              <w:t>Prasyarat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10F8ACD0" w14:textId="77777777" w:rsidR="006754E9" w:rsidRDefault="00090EA5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2F0A5652" w14:textId="77777777" w:rsidR="006754E9" w:rsidRDefault="00090EA5">
            <w:r>
              <w:rPr>
                <w:sz w:val="20"/>
                <w:szCs w:val="20"/>
              </w:rPr>
              <w:t>Pengantar Ekonomi Islam (Smt I)</w:t>
            </w:r>
          </w:p>
        </w:tc>
      </w:tr>
      <w:tr w:rsidR="006754E9" w14:paraId="1E6F1E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654E5A9D" w14:textId="77777777" w:rsidR="006754E9" w:rsidRDefault="00090EA5">
            <w:r>
              <w:rPr>
                <w:b/>
                <w:bCs/>
                <w:color w:val="1B5E20"/>
                <w:sz w:val="20"/>
                <w:szCs w:val="20"/>
              </w:rPr>
              <w:t>Mata Kuliah Terkait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09F71606" w14:textId="77777777" w:rsidR="006754E9" w:rsidRDefault="00090EA5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6714A79D" w14:textId="77777777" w:rsidR="006754E9" w:rsidRDefault="00090EA5">
            <w:r>
              <w:rPr>
                <w:sz w:val="20"/>
                <w:szCs w:val="20"/>
              </w:rPr>
              <w:t>Ekonomi Mikro Islam (Smt IV); Sistem Moneter Islam (Smt IV)</w:t>
            </w:r>
          </w:p>
        </w:tc>
      </w:tr>
      <w:tr w:rsidR="006754E9" w14:paraId="641166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27E4C27E" w14:textId="77777777" w:rsidR="006754E9" w:rsidRDefault="00090EA5">
            <w:r>
              <w:rPr>
                <w:b/>
                <w:bCs/>
                <w:color w:val="1B5E20"/>
                <w:sz w:val="20"/>
                <w:szCs w:val="20"/>
              </w:rPr>
              <w:t>Dosen Pengampu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0E062D13" w14:textId="77777777" w:rsidR="006754E9" w:rsidRDefault="00090EA5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1DFBE874" w14:textId="77777777" w:rsidR="006754E9" w:rsidRDefault="00090EA5">
            <w:r>
              <w:rPr>
                <w:sz w:val="20"/>
                <w:szCs w:val="20"/>
              </w:rPr>
              <w:t>M. Kaharudin Yasin, S.P., M.M.</w:t>
            </w:r>
          </w:p>
        </w:tc>
      </w:tr>
      <w:tr w:rsidR="006754E9" w14:paraId="3D5142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0A9A388E" w14:textId="77777777" w:rsidR="006754E9" w:rsidRDefault="00090EA5">
            <w:r>
              <w:rPr>
                <w:b/>
                <w:bCs/>
                <w:color w:val="1B5E20"/>
                <w:sz w:val="20"/>
                <w:szCs w:val="20"/>
              </w:rPr>
              <w:t>Jadwal Perkuliahan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597856CF" w14:textId="77777777" w:rsidR="006754E9" w:rsidRDefault="00090EA5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78A71804" w14:textId="77777777" w:rsidR="006754E9" w:rsidRDefault="00090EA5">
            <w:r>
              <w:rPr>
                <w:sz w:val="20"/>
                <w:szCs w:val="20"/>
              </w:rPr>
              <w:t>Sabtu, 12:30-14:00 WIB</w:t>
            </w:r>
          </w:p>
        </w:tc>
      </w:tr>
      <w:tr w:rsidR="006754E9" w14:paraId="20B9FC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71830520" w14:textId="77777777" w:rsidR="006754E9" w:rsidRDefault="00090EA5">
            <w:r>
              <w:rPr>
                <w:b/>
                <w:bCs/>
                <w:color w:val="1B5E20"/>
                <w:sz w:val="20"/>
                <w:szCs w:val="20"/>
              </w:rPr>
              <w:t>Tahun Akademik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4A687F15" w14:textId="77777777" w:rsidR="006754E9" w:rsidRDefault="00090EA5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25E01608" w14:textId="77777777" w:rsidR="006754E9" w:rsidRDefault="00090EA5">
            <w:r>
              <w:rPr>
                <w:sz w:val="20"/>
                <w:szCs w:val="20"/>
              </w:rPr>
              <w:t>2026/2027 (Semester Ganjil)</w:t>
            </w:r>
          </w:p>
        </w:tc>
      </w:tr>
      <w:tr w:rsidR="006754E9" w14:paraId="7A6C9B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1A218B3F" w14:textId="77777777" w:rsidR="006754E9" w:rsidRDefault="00090EA5">
            <w:r>
              <w:rPr>
                <w:b/>
                <w:bCs/>
                <w:color w:val="1B5E20"/>
                <w:sz w:val="20"/>
                <w:szCs w:val="20"/>
              </w:rPr>
              <w:t>Dasar Hukum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13E7A64A" w14:textId="77777777" w:rsidR="006754E9" w:rsidRDefault="00090EA5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38E3136A" w14:textId="77777777" w:rsidR="006754E9" w:rsidRDefault="00090EA5">
            <w:r>
              <w:rPr>
                <w:sz w:val="20"/>
                <w:szCs w:val="20"/>
              </w:rPr>
              <w:t>Permendikbud No. 3 Tahun 2020 (SN-DIKTI); Fatwa DSN-MUI; Statuta STEI FI Revisi 2026; Kurikulum STEI FI TA 2026/2027</w:t>
            </w:r>
          </w:p>
        </w:tc>
      </w:tr>
    </w:tbl>
    <w:p w14:paraId="339B4C53" w14:textId="77777777" w:rsidR="006754E9" w:rsidRDefault="006754E9">
      <w:pPr>
        <w:spacing w:after="180"/>
      </w:pPr>
    </w:p>
    <w:p w14:paraId="67CBE816" w14:textId="77777777" w:rsidR="006754E9" w:rsidRDefault="00090EA5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B. POSISI DALAM KURIKULUM</w:t>
      </w:r>
    </w:p>
    <w:p w14:paraId="14938F54" w14:textId="77777777" w:rsidR="006754E9" w:rsidRDefault="006754E9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400"/>
      </w:tblGrid>
      <w:tr w:rsidR="006754E9" w14:paraId="2FABD3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EE3C3D" w14:textId="77777777" w:rsidR="006754E9" w:rsidRDefault="00090EA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Aspek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89EF3C" w14:textId="77777777" w:rsidR="006754E9" w:rsidRDefault="00090EA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Uraian</w:t>
            </w:r>
          </w:p>
        </w:tc>
      </w:tr>
      <w:tr w:rsidR="006754E9" w14:paraId="1AA0C0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D9BA9B" w14:textId="77777777" w:rsidR="006754E9" w:rsidRDefault="00090EA5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>Posisi dalam Kurikulum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D8C23F" w14:textId="77777777" w:rsidR="006754E9" w:rsidRDefault="00090EA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Semester III — Membangun pemahaman ekonomi makro dalam kerangka Islam: kebijakan fiskal-moneter, pertumbuhan, dan stabilitas berbasis maqashid.</w:t>
            </w:r>
          </w:p>
        </w:tc>
      </w:tr>
      <w:tr w:rsidR="006754E9" w14:paraId="2D68B9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182BB6" w14:textId="77777777" w:rsidR="006754E9" w:rsidRDefault="00090EA5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>Keunikan Dosen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51A661" w14:textId="77777777" w:rsidR="006754E9" w:rsidRDefault="00090EA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M. Kaharudin Yasin, S.P., M.M. — Ahli ekonomi dengan penekanan analisis makro dan kebijakan ekonomi berbasis data.</w:t>
            </w:r>
          </w:p>
        </w:tc>
      </w:tr>
      <w:tr w:rsidR="006754E9" w14:paraId="47F1D6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91B01A" w14:textId="77777777" w:rsidR="006754E9" w:rsidRDefault="00090EA5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>Relevansi SGIE 2025/26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1D9BE0" w14:textId="77777777" w:rsidR="006754E9" w:rsidRDefault="00090EA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Pemahaman makro Islam relevan dengan kebijakan ekonomi syariah nasional dan posisi Indonesia dalam ekonomi global.</w:t>
            </w:r>
          </w:p>
        </w:tc>
      </w:tr>
      <w:tr w:rsidR="006754E9" w14:paraId="0BFCE3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C5F083" w14:textId="77777777" w:rsidR="006754E9" w:rsidRDefault="00090EA5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>Feed Forward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A88B82" w14:textId="77777777" w:rsidR="006754E9" w:rsidRDefault="00090EA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Menjadi dasar Sistem Moneter Islam, Ekonomi Pembangunan Islam, dan Ekonomi Publik Syariah.</w:t>
            </w:r>
          </w:p>
        </w:tc>
      </w:tr>
      <w:tr w:rsidR="006754E9" w14:paraId="5F1B22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B926D1" w14:textId="77777777" w:rsidR="006754E9" w:rsidRDefault="00090EA5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>Relevansi Karir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130E5E" w14:textId="77777777" w:rsidR="006754E9" w:rsidRDefault="00090EA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Bekal bagi analis ekonomi, ekonom lembaga, peneliti kebijakan, dan perencana ekonomi syariah.</w:t>
            </w:r>
          </w:p>
        </w:tc>
      </w:tr>
      <w:tr w:rsidR="006754E9" w14:paraId="66DDD8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001BC6" w14:textId="77777777" w:rsidR="006754E9" w:rsidRDefault="00090EA5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>Integrasi Lintas MK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364410" w14:textId="77777777" w:rsidR="006754E9" w:rsidRDefault="00090EA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Melengkapi Ekonomi Mikro Islam; menjadi dasar Sistem Moneter Islam &amp; Ekonomi Pembangunan Islam.</w:t>
            </w:r>
          </w:p>
        </w:tc>
      </w:tr>
    </w:tbl>
    <w:p w14:paraId="67B74EEE" w14:textId="77777777" w:rsidR="006754E9" w:rsidRDefault="006754E9">
      <w:pPr>
        <w:spacing w:after="180"/>
      </w:pPr>
    </w:p>
    <w:p w14:paraId="7E5BEE3A" w14:textId="77777777" w:rsidR="006754E9" w:rsidRDefault="00090EA5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C. CPL YANG DIBEBANKAN</w:t>
      </w:r>
    </w:p>
    <w:p w14:paraId="27CF2B3F" w14:textId="77777777" w:rsidR="006754E9" w:rsidRDefault="00090EA5">
      <w:pPr>
        <w:spacing w:before="60" w:after="80"/>
        <w:jc w:val="both"/>
      </w:pPr>
      <w:r>
        <w:t>CPL mengacu pada dokumen CPL resmi Prodi Ekonomi Syariah &amp; Perbankan Syariah STEI Fitrah Insani TA 2026/2027 (SN-DIKTI Permendikbud No.3/2020).</w:t>
      </w:r>
    </w:p>
    <w:p w14:paraId="51BAD33F" w14:textId="77777777" w:rsidR="006754E9" w:rsidRDefault="006754E9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100"/>
        <w:gridCol w:w="5800"/>
      </w:tblGrid>
      <w:tr w:rsidR="006754E9" w14:paraId="4DBA92D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46FD0B" w14:textId="77777777" w:rsidR="006754E9" w:rsidRDefault="00090EA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Kode CPL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664AB7" w14:textId="77777777" w:rsidR="006754E9" w:rsidRDefault="00090EA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Ranah</w:t>
            </w:r>
          </w:p>
        </w:tc>
        <w:tc>
          <w:tcPr>
            <w:tcW w:w="5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4D1F66" w14:textId="77777777" w:rsidR="006754E9" w:rsidRDefault="00090EA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Deskripsi CPL yang Dibebankan</w:t>
            </w:r>
          </w:p>
        </w:tc>
      </w:tr>
      <w:tr w:rsidR="006754E9" w14:paraId="47E5B75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A08659" w14:textId="77777777" w:rsidR="006754E9" w:rsidRDefault="00090EA5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 3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4EACF1" w14:textId="77777777" w:rsidR="006754E9" w:rsidRDefault="00090EA5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Sikap</w:t>
            </w:r>
          </w:p>
        </w:tc>
        <w:tc>
          <w:tcPr>
            <w:tcW w:w="5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4D849F" w14:textId="77777777" w:rsidR="006754E9" w:rsidRDefault="00090EA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Berkontribusi mewujudkan kesejahteraan masyarakat melalui pemahaman kebijakan ekonomi makro yang adil dan berkelanjutan. (ES/PS: CPL 3)</w:t>
            </w:r>
          </w:p>
        </w:tc>
      </w:tr>
      <w:tr w:rsidR="006754E9" w14:paraId="29462C6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B6FD1D" w14:textId="77777777" w:rsidR="006754E9" w:rsidRDefault="00090EA5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 6 (ES) / CPL 5 (PS)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191514" w14:textId="77777777" w:rsidR="006754E9" w:rsidRDefault="00090EA5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Pengetahuan</w:t>
            </w:r>
          </w:p>
        </w:tc>
        <w:tc>
          <w:tcPr>
            <w:tcW w:w="5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4A8E69" w14:textId="77777777" w:rsidR="006754E9" w:rsidRDefault="00090EA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Menguasai konsep ekonomi makro Islam: pendapatan nasional, konsumsi-investasi, kebijakan fiskal-moneter Islam, pertumbuhan, inflasi. (ES: CPL 6 / PS: CPL 5)</w:t>
            </w:r>
          </w:p>
        </w:tc>
      </w:tr>
      <w:tr w:rsidR="006754E9" w14:paraId="5395A7A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237372" w14:textId="77777777" w:rsidR="006754E9" w:rsidRDefault="00090EA5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 8 (ES) / CPL 7 (PS)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109D13" w14:textId="77777777" w:rsidR="006754E9" w:rsidRDefault="00090EA5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Ketr. Umum</w:t>
            </w:r>
          </w:p>
        </w:tc>
        <w:tc>
          <w:tcPr>
            <w:tcW w:w="5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66D8BE" w14:textId="77777777" w:rsidR="006754E9" w:rsidRDefault="00090EA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Mampu menganalisis fenomena ekonomi makro menggunakan kerangka teori ekonomi Islam berbasis data. (ES: CPL 8 / PS: CPL 7)</w:t>
            </w:r>
          </w:p>
        </w:tc>
      </w:tr>
    </w:tbl>
    <w:p w14:paraId="2F4D4EBE" w14:textId="77777777" w:rsidR="006754E9" w:rsidRDefault="006754E9">
      <w:pPr>
        <w:spacing w:after="180"/>
      </w:pPr>
    </w:p>
    <w:p w14:paraId="43D294C8" w14:textId="77777777" w:rsidR="006754E9" w:rsidRDefault="00090EA5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D. CAPAIAN PEMBELAJARAN MATA KULIAH (CPMK)</w:t>
      </w:r>
    </w:p>
    <w:p w14:paraId="00A29A9F" w14:textId="77777777" w:rsidR="006754E9" w:rsidRDefault="006754E9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400"/>
        <w:gridCol w:w="1600"/>
      </w:tblGrid>
      <w:tr w:rsidR="006754E9" w14:paraId="754736C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1270B1" w14:textId="77777777" w:rsidR="006754E9" w:rsidRDefault="00090EA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CPMK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7A3993" w14:textId="77777777" w:rsidR="006754E9" w:rsidRDefault="00090EA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Rumusan Capaian Pembelajaran Mata Kuliah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FFAAC6" w14:textId="77777777" w:rsidR="006754E9" w:rsidRDefault="00090EA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CPL Terkait</w:t>
            </w:r>
          </w:p>
        </w:tc>
      </w:tr>
      <w:tr w:rsidR="006754E9" w14:paraId="6E2D9AA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0C9F98" w14:textId="77777777" w:rsidR="006754E9" w:rsidRDefault="00090EA5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CPMK-1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537272" w14:textId="77777777" w:rsidR="006754E9" w:rsidRDefault="00090EA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Mahasiswa mampu menjelaskan konsep dasar ekonomi makro Islam dan perbedaannya dengan makro konvensional. [CPL 3, CPL 6/5]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5A4C4A" w14:textId="77777777" w:rsidR="006754E9" w:rsidRDefault="00090EA5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 3, 6/5</w:t>
            </w:r>
          </w:p>
        </w:tc>
      </w:tr>
      <w:tr w:rsidR="006754E9" w14:paraId="039F1B5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930ED2" w14:textId="77777777" w:rsidR="006754E9" w:rsidRDefault="00090EA5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CPMK-2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AC8ECB" w14:textId="77777777" w:rsidR="006754E9" w:rsidRDefault="00090EA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Mahasiswa mampu menganalisis pendapatan nasional, konsumsi, tabungan, dan investasi dalam perspektif Islam. [CPL 6/5, CPL 8/7]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EEC8EE" w14:textId="77777777" w:rsidR="006754E9" w:rsidRDefault="00090EA5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 6/5, 8/7</w:t>
            </w:r>
          </w:p>
        </w:tc>
      </w:tr>
      <w:tr w:rsidR="006754E9" w14:paraId="2E3C532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E9B4E0" w14:textId="77777777" w:rsidR="006754E9" w:rsidRDefault="00090EA5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lastRenderedPageBreak/>
              <w:t>CPMK-3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CCB30A" w14:textId="77777777" w:rsidR="006754E9" w:rsidRDefault="00090EA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Mahasiswa mampu menganalisis sistem moneter Islam: uang, permintaan uang, dan kebijakan moneter tanpa bunga. [CPL 6/5, CPL 8/7]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FD7347" w14:textId="77777777" w:rsidR="006754E9" w:rsidRDefault="00090EA5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 6/5, 8/7</w:t>
            </w:r>
          </w:p>
        </w:tc>
      </w:tr>
      <w:tr w:rsidR="006754E9" w14:paraId="3D950AB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4F7382" w14:textId="77777777" w:rsidR="006754E9" w:rsidRDefault="00090EA5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CPMK-4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0F28BB" w14:textId="77777777" w:rsidR="006754E9" w:rsidRDefault="00090EA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Mahasiswa mampu menganalisis pertumbuhan ekonomi, inflasi, dan pengangguran dalam ekonomi Islam. [CPL 6/5, CPL 8/7]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9A53FD" w14:textId="77777777" w:rsidR="006754E9" w:rsidRDefault="00090EA5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 6/5, 8/7</w:t>
            </w:r>
          </w:p>
        </w:tc>
      </w:tr>
      <w:tr w:rsidR="006754E9" w14:paraId="17A2701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CA0234" w14:textId="77777777" w:rsidR="006754E9" w:rsidRDefault="00090EA5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CPMK-5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C33CEF" w14:textId="77777777" w:rsidR="006754E9" w:rsidRDefault="00090EA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Mahasiswa mampu menganalisis kebijakan fiskal Islam (zakat, APBN syariah) dan aplikasinya di Indonesia. [CPL 3, CPL 8/7]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0597EE" w14:textId="77777777" w:rsidR="006754E9" w:rsidRDefault="00090EA5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 3, 8/7</w:t>
            </w:r>
          </w:p>
        </w:tc>
      </w:tr>
    </w:tbl>
    <w:p w14:paraId="4DB2C1AD" w14:textId="77777777" w:rsidR="006754E9" w:rsidRDefault="006754E9">
      <w:pPr>
        <w:spacing w:after="180"/>
      </w:pPr>
    </w:p>
    <w:p w14:paraId="5DBCE0D7" w14:textId="77777777" w:rsidR="006754E9" w:rsidRDefault="00090EA5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E. DESKRIPSI MATA KULIAH</w:t>
      </w:r>
    </w:p>
    <w:p w14:paraId="320A6D86" w14:textId="77777777" w:rsidR="006754E9" w:rsidRDefault="00090EA5">
      <w:pPr>
        <w:spacing w:before="60" w:after="80"/>
        <w:jc w:val="both"/>
      </w:pPr>
      <w:r>
        <w:t>Mata kuliah Ekonomi Makro Islam (3 SKS, Semester III) membangun pemahaman ekonomi makro dalam kerangka Islam: bagaimana perekonomian secara agregat dianalisis dengan asumsi, tujuan (falah, bukan sekadar GDP), dan instrumen yang berbeda dari makro konvensional. Zakat, larangan bunga, dan integrasi sektor riil-moneter menjadikan analisis makro Islam khas dan relevan bagi kebijakan ekonomi syariah.</w:t>
      </w:r>
    </w:p>
    <w:p w14:paraId="55188A37" w14:textId="77777777" w:rsidR="006754E9" w:rsidRDefault="00090EA5">
      <w:pPr>
        <w:spacing w:before="60" w:after="80"/>
        <w:jc w:val="both"/>
      </w:pPr>
      <w:r>
        <w:t>Materi mencakup konsep dasar ekonomi makro Islam, pendapatan nasional dan teori konsumsi-investasi-tabungan Islam, sistem moneter Islam (teori uang, permintaan uang, kebijakan moneter tanpa bunga, instrumen moneter syariah), serta makro terapan (pertumbuhan ekonomi, inflasi, pengangguran, dan kebijakan fiskal Islam/APBN syariah).</w:t>
      </w:r>
    </w:p>
    <w:p w14:paraId="297B4656" w14:textId="77777777" w:rsidR="006754E9" w:rsidRDefault="00090EA5">
      <w:pPr>
        <w:spacing w:before="60" w:after="80"/>
        <w:jc w:val="both"/>
      </w:pPr>
      <w:r>
        <w:t>Perkuliahan memadukan ceramah, latihan analisis, dan studi data makro terkini (BPS, BI), dengan penekanan pada kemampuan mahasiswa menganalisis fenomena makro menggunakan kerangka teori ekonomi Islam.</w:t>
      </w:r>
    </w:p>
    <w:p w14:paraId="7946095C" w14:textId="77777777" w:rsidR="006754E9" w:rsidRDefault="006754E9">
      <w:pPr>
        <w:spacing w:after="180"/>
      </w:pPr>
    </w:p>
    <w:p w14:paraId="0EE21080" w14:textId="77777777" w:rsidR="006754E9" w:rsidRDefault="00090EA5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F. BAHAN KAJIAN</w:t>
      </w:r>
    </w:p>
    <w:p w14:paraId="119FBE91" w14:textId="77777777" w:rsidR="006754E9" w:rsidRDefault="006754E9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5"/>
        <w:gridCol w:w="2190"/>
        <w:gridCol w:w="6455"/>
      </w:tblGrid>
      <w:tr w:rsidR="006754E9" w14:paraId="4A1D87C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5E7FC4" w14:textId="77777777" w:rsidR="006754E9" w:rsidRDefault="00090EA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5859CC" w14:textId="77777777" w:rsidR="006754E9" w:rsidRDefault="00090EA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Blok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79A78D" w14:textId="77777777" w:rsidR="006754E9" w:rsidRDefault="00090EA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Bahan Kajian</w:t>
            </w:r>
          </w:p>
        </w:tc>
      </w:tr>
      <w:tr w:rsidR="006754E9" w14:paraId="648570A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EF39BB" w14:textId="77777777" w:rsidR="006754E9" w:rsidRDefault="00090EA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86A39C" w14:textId="77777777" w:rsidR="006754E9" w:rsidRDefault="00090EA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Blok I Fondasi (Mg.1-3)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3F67FE" w14:textId="77777777" w:rsidR="006754E9" w:rsidRDefault="00090EA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EMI vs makro konvensional; Pendapatan nasional Islam; Teori konsumsi Islam</w:t>
            </w:r>
          </w:p>
        </w:tc>
      </w:tr>
      <w:tr w:rsidR="006754E9" w14:paraId="47C5EE0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40DB9D" w14:textId="77777777" w:rsidR="006754E9" w:rsidRDefault="00090EA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360168" w14:textId="77777777" w:rsidR="006754E9" w:rsidRDefault="00090EA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Blok II Konsumsi-Investasi (Mg.4-7)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E0D7DC" w14:textId="77777777" w:rsidR="006754E9" w:rsidRDefault="00090EA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Investasi Islam &amp; larangan bunga; Tabungan &amp; simpanan; Sektor riil vs moneter; Keseimbangan makro</w:t>
            </w:r>
          </w:p>
        </w:tc>
      </w:tr>
      <w:tr w:rsidR="006754E9" w14:paraId="0DBB5C2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49A451" w14:textId="77777777" w:rsidR="006754E9" w:rsidRDefault="00090EA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317120" w14:textId="77777777" w:rsidR="006754E9" w:rsidRDefault="00090EA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Blok III </w:t>
            </w:r>
            <w:r>
              <w:rPr>
                <w:b/>
                <w:bCs/>
                <w:color w:val="000000"/>
                <w:sz w:val="19"/>
                <w:szCs w:val="19"/>
              </w:rPr>
              <w:t>Moneter Islam (Mg.9-12)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CD86DB" w14:textId="77777777" w:rsidR="006754E9" w:rsidRDefault="00090EA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Teori uang Islam; Permintaan uang; Kebijakan moneter tanpa bunga; Instrumen moneter syariah</w:t>
            </w:r>
          </w:p>
        </w:tc>
      </w:tr>
      <w:tr w:rsidR="006754E9" w14:paraId="1C3F75A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CBCAF0" w14:textId="77777777" w:rsidR="006754E9" w:rsidRDefault="00090EA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3559EB" w14:textId="77777777" w:rsidR="006754E9" w:rsidRDefault="00090EA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Blok IV Makro Terapan (Mg.13-15)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C74218" w14:textId="77777777" w:rsidR="006754E9" w:rsidRDefault="00090EA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Pertumbuhan ekonomi Islam; Inflasi &amp; pengangguran; Kebijakan fiskal Islam &amp; APBN syariah</w:t>
            </w:r>
          </w:p>
        </w:tc>
      </w:tr>
    </w:tbl>
    <w:p w14:paraId="49904BF9" w14:textId="77777777" w:rsidR="006754E9" w:rsidRDefault="006754E9">
      <w:pPr>
        <w:spacing w:after="180"/>
      </w:pPr>
    </w:p>
    <w:p w14:paraId="3FBF68EC" w14:textId="77777777" w:rsidR="006754E9" w:rsidRDefault="00090EA5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G. MATRIKS 16 PERTEMUAN</w:t>
      </w:r>
    </w:p>
    <w:p w14:paraId="2D28FAEE" w14:textId="77777777" w:rsidR="006754E9" w:rsidRDefault="00090EA5">
      <w:pPr>
        <w:spacing w:before="60" w:after="80"/>
        <w:jc w:val="both"/>
      </w:pPr>
      <w:r>
        <w:t>3 SKS = 150 menit [PB: 3×50]. Mg.8 = UTS. Mg.16 = UAS.</w:t>
      </w:r>
    </w:p>
    <w:p w14:paraId="182F4418" w14:textId="77777777" w:rsidR="006754E9" w:rsidRDefault="006754E9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"/>
        <w:gridCol w:w="1278"/>
        <w:gridCol w:w="1098"/>
        <w:gridCol w:w="1065"/>
        <w:gridCol w:w="1098"/>
        <w:gridCol w:w="1033"/>
        <w:gridCol w:w="1301"/>
        <w:gridCol w:w="1244"/>
        <w:gridCol w:w="728"/>
      </w:tblGrid>
      <w:tr w:rsidR="006754E9" w14:paraId="2D1D545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541912" w14:textId="77777777" w:rsidR="006754E9" w:rsidRDefault="00090EA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Mg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52A4E5" w14:textId="77777777" w:rsidR="006754E9" w:rsidRDefault="00090EA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Kemampuan Akhir (Sub-CPMK)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8CF1D4" w14:textId="77777777" w:rsidR="006754E9" w:rsidRDefault="00090EA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Indikator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264FF8" w14:textId="77777777" w:rsidR="006754E9" w:rsidRDefault="00090EA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Kriteria &amp; Teknik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D6C3E6" w14:textId="77777777" w:rsidR="006754E9" w:rsidRDefault="00090EA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Luring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260A1F" w14:textId="77777777" w:rsidR="006754E9" w:rsidRDefault="00090EA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Daring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5F309D" w14:textId="77777777" w:rsidR="006754E9" w:rsidRDefault="00090EA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Tugas Terstruktur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D8C4CF" w14:textId="77777777" w:rsidR="006754E9" w:rsidRDefault="00090EA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Materi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0327DE" w14:textId="77777777" w:rsidR="006754E9" w:rsidRDefault="00090EA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</w:p>
        </w:tc>
      </w:tr>
      <w:tr w:rsidR="006754E9" w14:paraId="1C39832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939DF54" w14:textId="77777777" w:rsidR="006754E9" w:rsidRDefault="00090EA5">
            <w:r>
              <w:rPr>
                <w:b/>
                <w:bCs/>
                <w:color w:val="1B5E20"/>
              </w:rPr>
              <w:lastRenderedPageBreak/>
              <w:t>BLOK I — FONDASI EKONOMI MAKRO ISLAM (Mg. 1–3)</w:t>
            </w:r>
          </w:p>
        </w:tc>
      </w:tr>
      <w:tr w:rsidR="006754E9" w14:paraId="450334E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69C071" w14:textId="77777777" w:rsidR="006754E9" w:rsidRDefault="00090EA5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089541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Mahasiswa mampu menjelaskan konsep dasar &amp; ruang lingkup EMI. [CPMK-1]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52AF29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konsep EMI</w:t>
            </w:r>
          </w:p>
          <w:p w14:paraId="60169BD9" w14:textId="77777777" w:rsidR="006754E9" w:rsidRDefault="00090EA5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Kemampuan bandingkan dengan konvensional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65B982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Ketepatan (60%); Perbandingan (40%)</w:t>
            </w:r>
          </w:p>
          <w:p w14:paraId="7F8A9CB8" w14:textId="77777777" w:rsidR="006754E9" w:rsidRDefault="00090EA5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Partisipasi + kuis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AB3FA6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Ceramah interaktif</w:t>
            </w:r>
          </w:p>
          <w:p w14:paraId="5BB58012" w14:textId="77777777" w:rsidR="006754E9" w:rsidRDefault="00090EA5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Kontrak kuliah</w:t>
            </w:r>
          </w:p>
          <w:p w14:paraId="5CFF184A" w14:textId="77777777" w:rsidR="006754E9" w:rsidRDefault="00090EA5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3×50]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53C259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Modul EMI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53A6A6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Bandingkan asumsi &amp; tujuan EMI vs makro konvensional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2D11BC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EMI: definisi &amp; ruang lingkup; Perbedaan dengan konvensional; Variabel makro Islam; Maqashid dalam makro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0E3490" w14:textId="77777777" w:rsidR="006754E9" w:rsidRDefault="00090EA5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5%</w:t>
            </w:r>
          </w:p>
        </w:tc>
      </w:tr>
      <w:tr w:rsidR="006754E9" w14:paraId="619E8C1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126647" w14:textId="77777777" w:rsidR="006754E9" w:rsidRDefault="00090EA5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EA8724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Mahasiswa mampu menganalisis pendapatan nasional Islam. [CPMK-2]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4F1F48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konsep pendapatan nasional</w:t>
            </w:r>
          </w:p>
          <w:p w14:paraId="356FF7A1" w14:textId="77777777" w:rsidR="006754E9" w:rsidRDefault="00090EA5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Pemahaman komponen Islami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7BB99A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Ketepatan (60%); Analisis (40%)</w:t>
            </w:r>
          </w:p>
          <w:p w14:paraId="5C8C01D1" w14:textId="77777777" w:rsidR="006754E9" w:rsidRDefault="00090EA5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Latihan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2E8399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Ceramah</w:t>
            </w:r>
          </w:p>
          <w:p w14:paraId="4D7B41CC" w14:textId="77777777" w:rsidR="006754E9" w:rsidRDefault="00090EA5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Latihan hitung PDB</w:t>
            </w:r>
          </w:p>
          <w:p w14:paraId="0C981851" w14:textId="77777777" w:rsidR="006754E9" w:rsidRDefault="00090EA5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3×50]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E98071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Data BPS PDB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F13E8D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Analisis komponen pendapatan nasional + zakat sebagai variabel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F9765A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Pendapatan nasional; PDB/PNB; Metode perhitungan; Zakat dalam pendapatan nasional; Falah vs GDP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3E06FB" w14:textId="77777777" w:rsidR="006754E9" w:rsidRDefault="00090EA5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7%</w:t>
            </w:r>
          </w:p>
        </w:tc>
      </w:tr>
      <w:tr w:rsidR="006754E9" w14:paraId="1ED6976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708AEC" w14:textId="77777777" w:rsidR="006754E9" w:rsidRDefault="00090EA5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8E474A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Mahasiswa mampu menganalisis teori konsumsi Islam. [CPMK-2]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51CDA1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teori konsumsi Islam</w:t>
            </w:r>
          </w:p>
          <w:p w14:paraId="304A7AF9" w14:textId="77777777" w:rsidR="006754E9" w:rsidRDefault="00090EA5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Kemampuan bandingkan dengan Keynesian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5C6212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Ketepatan (60%); Perbandingan (40%)</w:t>
            </w:r>
          </w:p>
          <w:p w14:paraId="572B2E8B" w14:textId="77777777" w:rsidR="006754E9" w:rsidRDefault="00090EA5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Diskusi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A57AD1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Ceramah</w:t>
            </w:r>
          </w:p>
          <w:p w14:paraId="1D65621E" w14:textId="77777777" w:rsidR="006754E9" w:rsidRDefault="00090EA5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Diskusi konsumsi</w:t>
            </w:r>
          </w:p>
          <w:p w14:paraId="5571E998" w14:textId="77777777" w:rsidR="006754E9" w:rsidRDefault="00090EA5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3×50]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1B5E1D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Modul LMS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F6359B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Analisis fungsi konsumsi Islam (dengan zakat &amp; infak)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73688D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Konsumsi Islam; Fungsi konsumsi + zakat/infak; Maslahah; Larangan israf; Perbandingan dengan Keynes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7EE2FC" w14:textId="77777777" w:rsidR="006754E9" w:rsidRDefault="00090EA5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7%</w:t>
            </w:r>
          </w:p>
        </w:tc>
      </w:tr>
      <w:tr w:rsidR="006754E9" w14:paraId="64390CC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297AB9DD" w14:textId="77777777" w:rsidR="006754E9" w:rsidRDefault="00090EA5">
            <w:r>
              <w:rPr>
                <w:b/>
                <w:bCs/>
                <w:color w:val="1B5E20"/>
              </w:rPr>
              <w:t>BLOK II — KONSUMSI-INVESTASI (Mg. 4–7)</w:t>
            </w:r>
          </w:p>
        </w:tc>
      </w:tr>
      <w:tr w:rsidR="006754E9" w14:paraId="5B9CD32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AC9E19" w14:textId="77777777" w:rsidR="006754E9" w:rsidRDefault="00090EA5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3A1F38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Mahasiswa mampu menganalisis investasi Islam &amp; larangan bunga. [CPMK-2]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CC5DAA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teori investasi Islam</w:t>
            </w:r>
          </w:p>
          <w:p w14:paraId="3332370C" w14:textId="77777777" w:rsidR="006754E9" w:rsidRDefault="00090EA5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Pemahaman dampak larangan bunga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769D9B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Ketepatan (60%); Analisis (40%)</w:t>
            </w:r>
          </w:p>
          <w:p w14:paraId="6988F968" w14:textId="77777777" w:rsidR="006754E9" w:rsidRDefault="00090EA5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Studi kasus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D4EA2A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Ceramah</w:t>
            </w:r>
          </w:p>
          <w:p w14:paraId="71282FDC" w14:textId="77777777" w:rsidR="006754E9" w:rsidRDefault="00090EA5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Studi kasus investasi</w:t>
            </w:r>
          </w:p>
          <w:p w14:paraId="2DC10CA0" w14:textId="77777777" w:rsidR="006754E9" w:rsidRDefault="00090EA5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3×50]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0E19C9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Data investasi syariah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000EAF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Analisis: pengaruh sistem bagi hasil vs bunga terhadap investasi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40212B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Investasi Islam; Larangan bunga &amp; dampaknya; Bagi hasil sbg pendorong investasi; Marginal efficiency of investment Islami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456768" w14:textId="77777777" w:rsidR="006754E9" w:rsidRDefault="00090EA5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8%</w:t>
            </w:r>
          </w:p>
        </w:tc>
      </w:tr>
      <w:tr w:rsidR="006754E9" w14:paraId="6411265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5C645E" w14:textId="77777777" w:rsidR="006754E9" w:rsidRDefault="00090EA5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8339A6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Mahasiswa mampu menganalisis tabungan &amp; simpanan Islam. [CPMK-2]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47646F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konsep tabungan Islam</w:t>
            </w:r>
          </w:p>
          <w:p w14:paraId="7BE4A29A" w14:textId="77777777" w:rsidR="006754E9" w:rsidRDefault="00090EA5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Pemahaman motif menabung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3EFB90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Ketepatan (60%); Analisis (40%)</w:t>
            </w:r>
          </w:p>
          <w:p w14:paraId="44458254" w14:textId="77777777" w:rsidR="006754E9" w:rsidRDefault="00090EA5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Diskusi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A5A124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Ceramah</w:t>
            </w:r>
          </w:p>
          <w:p w14:paraId="2223A6A4" w14:textId="77777777" w:rsidR="006754E9" w:rsidRDefault="00090EA5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Diskusi tabungan</w:t>
            </w:r>
          </w:p>
          <w:p w14:paraId="4CBC9CC5" w14:textId="77777777" w:rsidR="006754E9" w:rsidRDefault="00090EA5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3×50]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D71E6F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Data DPK bank syariah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B7859B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Analisis motif &amp; instrumen tabungan Islam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8D59C3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Tabungan Islam; Motif menabung; Hoarding (kanz) dilarang; Instrumen simpanan syariah; Mobilisasi dana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B94822" w14:textId="77777777" w:rsidR="006754E9" w:rsidRDefault="00090EA5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</w:tr>
      <w:tr w:rsidR="006754E9" w14:paraId="05FBC6A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F851FD" w14:textId="77777777" w:rsidR="006754E9" w:rsidRDefault="00090EA5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6E18D9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Mahasiswa mampu menganalisis hubungan sektor riil &amp; moneter. [CPMK-3]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BC10AF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konsep integrasi sektor</w:t>
            </w:r>
          </w:p>
          <w:p w14:paraId="54D8ABF7" w14:textId="77777777" w:rsidR="006754E9" w:rsidRDefault="00090EA5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Pemahaman larangan dikotomi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4A0AE2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Ketepatan (60%); Analisis (40%)</w:t>
            </w:r>
          </w:p>
          <w:p w14:paraId="0E904603" w14:textId="77777777" w:rsidR="006754E9" w:rsidRDefault="00090EA5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Diskusi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DAA69F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Ceramah</w:t>
            </w:r>
          </w:p>
          <w:p w14:paraId="1237112F" w14:textId="77777777" w:rsidR="006754E9" w:rsidRDefault="00090EA5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Diskusi sektor riil-moneter</w:t>
            </w:r>
          </w:p>
          <w:p w14:paraId="659AEF5F" w14:textId="77777777" w:rsidR="006754E9" w:rsidRDefault="00090EA5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3×50]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DDEB4E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Modul LMS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98B000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Analisis: mengapa Islam mengintegrasikan sektor moneter &amp; riil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A4F7B2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Sektor riil vs moneter; Integrasi dalam Islam; Larangan spekulasi; Uang sbg alat tukar bukan komoditas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BF3FB5" w14:textId="77777777" w:rsidR="006754E9" w:rsidRDefault="00090EA5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</w:tr>
      <w:tr w:rsidR="006754E9" w14:paraId="04CDCA7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004AC9" w14:textId="77777777" w:rsidR="006754E9" w:rsidRDefault="00090EA5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41C641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 xml:space="preserve">Mahasiswa mampu menganalisis </w:t>
            </w:r>
            <w:r>
              <w:rPr>
                <w:color w:val="000000"/>
                <w:sz w:val="17"/>
                <w:szCs w:val="17"/>
              </w:rPr>
              <w:lastRenderedPageBreak/>
              <w:t>keseimbangan makro Islam. [CPMK-2,3]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5F7F28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lastRenderedPageBreak/>
              <w:t xml:space="preserve">Ketepatan model </w:t>
            </w:r>
            <w:r>
              <w:rPr>
                <w:color w:val="000000"/>
                <w:sz w:val="16"/>
                <w:szCs w:val="16"/>
              </w:rPr>
              <w:lastRenderedPageBreak/>
              <w:t>keseimbangan</w:t>
            </w:r>
          </w:p>
          <w:p w14:paraId="619E0FAD" w14:textId="77777777" w:rsidR="006754E9" w:rsidRDefault="00090EA5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Kemampuan analisis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CC3A24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lastRenderedPageBreak/>
              <w:t xml:space="preserve">Kriteria: Ketepatan (60%); </w:t>
            </w:r>
            <w:r>
              <w:rPr>
                <w:color w:val="000000"/>
                <w:sz w:val="16"/>
                <w:szCs w:val="16"/>
              </w:rPr>
              <w:lastRenderedPageBreak/>
              <w:t>Analisis (40%)</w:t>
            </w:r>
          </w:p>
          <w:p w14:paraId="40DF25D5" w14:textId="77777777" w:rsidR="006754E9" w:rsidRDefault="00090EA5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Latihan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BB4368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lastRenderedPageBreak/>
              <w:t>Ceramah</w:t>
            </w:r>
          </w:p>
          <w:p w14:paraId="6A15BD41" w14:textId="77777777" w:rsidR="006754E9" w:rsidRDefault="00090EA5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 xml:space="preserve">Latihan model </w:t>
            </w:r>
            <w:r>
              <w:rPr>
                <w:color w:val="000000"/>
                <w:sz w:val="16"/>
                <w:szCs w:val="16"/>
              </w:rPr>
              <w:lastRenderedPageBreak/>
              <w:t>keseimbangan</w:t>
            </w:r>
          </w:p>
          <w:p w14:paraId="5F0A4399" w14:textId="77777777" w:rsidR="006754E9" w:rsidRDefault="00090EA5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3×50]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D02E62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lastRenderedPageBreak/>
              <w:t>Modul LMS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902B5B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 xml:space="preserve">Analisis keseimbangan pendapatan </w:t>
            </w:r>
            <w:r>
              <w:rPr>
                <w:color w:val="000000"/>
                <w:sz w:val="16"/>
                <w:szCs w:val="16"/>
              </w:rPr>
              <w:lastRenderedPageBreak/>
              <w:t>dengan variabel zakat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DC4662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lastRenderedPageBreak/>
              <w:t xml:space="preserve">Keseimbangan makro Islam; Model IS-LM </w:t>
            </w:r>
            <w:r>
              <w:rPr>
                <w:color w:val="000000"/>
                <w:sz w:val="16"/>
                <w:szCs w:val="16"/>
              </w:rPr>
              <w:lastRenderedPageBreak/>
              <w:t>Islami; Injeksi &amp; kebocoran; Zakat sbg stabilisator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84EEE7" w14:textId="77777777" w:rsidR="006754E9" w:rsidRDefault="00090EA5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lastRenderedPageBreak/>
              <w:t>—</w:t>
            </w:r>
          </w:p>
        </w:tc>
      </w:tr>
      <w:tr w:rsidR="006754E9" w14:paraId="171A706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DD1A0F" w14:textId="77777777" w:rsidR="006754E9" w:rsidRDefault="00090EA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8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3DA1B0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UJIAN TENGAH SEMESTER — Materi Mg.1-7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70E0E3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konsep EMI &amp; pendapatan nasional</w:t>
            </w:r>
          </w:p>
          <w:p w14:paraId="7E70395B" w14:textId="77777777" w:rsidR="006754E9" w:rsidRDefault="00090EA5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Kemampuan analisis konsumsi-investasi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55508B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Konsep (50%); Analisis (50%)</w:t>
            </w:r>
          </w:p>
          <w:p w14:paraId="0DFFC156" w14:textId="77777777" w:rsidR="006754E9" w:rsidRDefault="00090EA5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Ujian tulis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A8B5BE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Ujian tulis</w:t>
            </w:r>
          </w:p>
          <w:p w14:paraId="0E510807" w14:textId="77777777" w:rsidR="006754E9" w:rsidRDefault="00090EA5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3×50]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ADAB64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94F3AC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54C6E2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Komprehensif Mg.1-7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5E84D2" w14:textId="77777777" w:rsidR="006754E9" w:rsidRDefault="00090EA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20%</w:t>
            </w:r>
          </w:p>
        </w:tc>
      </w:tr>
      <w:tr w:rsidR="006754E9" w14:paraId="49FF23F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C5668CB" w14:textId="77777777" w:rsidR="006754E9" w:rsidRDefault="00090EA5">
            <w:r>
              <w:rPr>
                <w:b/>
                <w:bCs/>
                <w:color w:val="1B5E20"/>
              </w:rPr>
              <w:t>BLOK III — MONETER ISLAM (Mg. 9–12)</w:t>
            </w:r>
          </w:p>
        </w:tc>
      </w:tr>
      <w:tr w:rsidR="006754E9" w14:paraId="0381703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147E7F" w14:textId="77777777" w:rsidR="006754E9" w:rsidRDefault="00090EA5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9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45A2F5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Mahasiswa mampu menganalisis teori uang Islam. [CPMK-3]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895C29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konsep uang Islam</w:t>
            </w:r>
          </w:p>
          <w:p w14:paraId="73A14B7C" w14:textId="77777777" w:rsidR="006754E9" w:rsidRDefault="00090EA5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Pemahaman fungsi uang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D9D5E7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Ketepatan (60%); Analisis (40%)</w:t>
            </w:r>
          </w:p>
          <w:p w14:paraId="78EFAA26" w14:textId="77777777" w:rsidR="006754E9" w:rsidRDefault="00090EA5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Diskusi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5F6C97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Ceramah</w:t>
            </w:r>
          </w:p>
          <w:p w14:paraId="70D5AF33" w14:textId="77777777" w:rsidR="006754E9" w:rsidRDefault="00090EA5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Diskusi teori uang</w:t>
            </w:r>
          </w:p>
          <w:p w14:paraId="50AF2945" w14:textId="77777777" w:rsidR="006754E9" w:rsidRDefault="00090EA5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3×50]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CF0B90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Modul moneter Islam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FB88CD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Analisis: uang sbg alat tukar vs komoditas dalam Islam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BBF31F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Teori uang Islam; Fungsi uang; Dinar-dirham; Uang fiat &amp; syariah; Larangan riba uang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6AAD26" w14:textId="77777777" w:rsidR="006754E9" w:rsidRDefault="00090EA5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8%</w:t>
            </w:r>
          </w:p>
        </w:tc>
      </w:tr>
      <w:tr w:rsidR="006754E9" w14:paraId="5E94B7A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B98BB3" w14:textId="77777777" w:rsidR="006754E9" w:rsidRDefault="00090EA5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10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311696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Mahasiswa mampu menganalisis permintaan uang Islam. [CPMK-3]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3C5A0D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teori permintaan uang</w:t>
            </w:r>
          </w:p>
          <w:p w14:paraId="68576B3A" w14:textId="77777777" w:rsidR="006754E9" w:rsidRDefault="00090EA5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Pemahaman motif tanpa spekulasi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B98D59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Ketepatan (60%); Analisis (40%)</w:t>
            </w:r>
          </w:p>
          <w:p w14:paraId="75708424" w14:textId="77777777" w:rsidR="006754E9" w:rsidRDefault="00090EA5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Latihan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8A602C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Ceramah</w:t>
            </w:r>
          </w:p>
          <w:p w14:paraId="6F986501" w14:textId="77777777" w:rsidR="006754E9" w:rsidRDefault="00090EA5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Latihan permintaan uang</w:t>
            </w:r>
          </w:p>
          <w:p w14:paraId="4467BC4B" w14:textId="77777777" w:rsidR="006754E9" w:rsidRDefault="00090EA5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3×50]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AF567F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Modul LMS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962A65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Analisis fungsi permintaan uang Islam (tanpa motif spekulasi)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E51985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Permintaan uang Islam; Motif transaksi &amp; berjaga; Tanpa motif spekulasi; Perbandingan dengan Keynes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10B8F7" w14:textId="77777777" w:rsidR="006754E9" w:rsidRDefault="00090EA5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8%</w:t>
            </w:r>
          </w:p>
        </w:tc>
      </w:tr>
      <w:tr w:rsidR="006754E9" w14:paraId="7698620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570719" w14:textId="77777777" w:rsidR="006754E9" w:rsidRDefault="00090EA5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11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B7F3BE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Mahasiswa mampu menganalisis kebijakan moneter tanpa bunga. [CPMK-3]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0E998F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instrumen moneter syariah</w:t>
            </w:r>
          </w:p>
          <w:p w14:paraId="0626057A" w14:textId="77777777" w:rsidR="006754E9" w:rsidRDefault="00090EA5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Pemahaman transmisi kebijakan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ACDCD4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Ketepatan (60%); Analisis (40%)</w:t>
            </w:r>
          </w:p>
          <w:p w14:paraId="31A0A41B" w14:textId="77777777" w:rsidR="006754E9" w:rsidRDefault="00090EA5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Studi kasus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C479A5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Ceramah</w:t>
            </w:r>
          </w:p>
          <w:p w14:paraId="5E7BA6FA" w14:textId="77777777" w:rsidR="006754E9" w:rsidRDefault="00090EA5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Studi kasus kebijakan BI</w:t>
            </w:r>
          </w:p>
          <w:p w14:paraId="48C19E36" w14:textId="77777777" w:rsidR="006754E9" w:rsidRDefault="00090EA5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3×50]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DF4BD8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Data kebijakan BI syariah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6D6938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Analisis instrumen moneter syariah BI (SBIS, SIMA)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6A7BB0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Kebijakan moneter Islam; Instrumen: SBIS, SIMA, GWM syariah; Transmisi tanpa suku bunga; Dual monetary system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17C975" w14:textId="77777777" w:rsidR="006754E9" w:rsidRDefault="00090EA5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</w:tr>
      <w:tr w:rsidR="006754E9" w14:paraId="320472B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F555D2" w14:textId="77777777" w:rsidR="006754E9" w:rsidRDefault="00090EA5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12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EA4ACE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Mahasiswa mampu menganalisis instrumen moneter syariah Indonesia. [CPMK-3]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44A1CC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instrumen moneter Indonesia</w:t>
            </w:r>
          </w:p>
          <w:p w14:paraId="32FFC43C" w14:textId="77777777" w:rsidR="006754E9" w:rsidRDefault="00090EA5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Kemampuan analisis efektivitas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180352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Ketepatan (60%); Analisis (40%)</w:t>
            </w:r>
          </w:p>
          <w:p w14:paraId="49442C3E" w14:textId="77777777" w:rsidR="006754E9" w:rsidRDefault="00090EA5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Studi data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621CFD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Ceramah</w:t>
            </w:r>
          </w:p>
          <w:p w14:paraId="69FF0746" w14:textId="77777777" w:rsidR="006754E9" w:rsidRDefault="00090EA5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Analisis data moneter</w:t>
            </w:r>
          </w:p>
          <w:p w14:paraId="77C701CF" w14:textId="77777777" w:rsidR="006754E9" w:rsidRDefault="00090EA5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3×50]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9D6C4B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Data BI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504A18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Analisis efektivitas instrumen moneter syariah Indonesia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37542F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Instrumen moneter syariah Indonesia; PUAS; Sukuk BI; Operasi moneter syariah; Efektivitas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A56445" w14:textId="77777777" w:rsidR="006754E9" w:rsidRDefault="00090EA5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</w:tr>
      <w:tr w:rsidR="006754E9" w14:paraId="75C1AB9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FB10960" w14:textId="77777777" w:rsidR="006754E9" w:rsidRDefault="00090EA5">
            <w:r>
              <w:rPr>
                <w:b/>
                <w:bCs/>
                <w:color w:val="1B5E20"/>
              </w:rPr>
              <w:t>BLOK IV — MAKRO TERAPAN (Mg. 13–15)</w:t>
            </w:r>
          </w:p>
        </w:tc>
      </w:tr>
      <w:tr w:rsidR="006754E9" w14:paraId="15833C7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E0F2DC" w14:textId="77777777" w:rsidR="006754E9" w:rsidRDefault="00090EA5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13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D1B983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Mahasiswa mampu menganalisis pertumbuhan ekonomi Islam. [CPMK-4]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C6BD65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teori pertumbuhan Islam</w:t>
            </w:r>
          </w:p>
          <w:p w14:paraId="405C8742" w14:textId="77777777" w:rsidR="006754E9" w:rsidRDefault="00090EA5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Pemahaman indikator falah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BDD854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Ketepatan (60%); Analisis (40%)</w:t>
            </w:r>
          </w:p>
          <w:p w14:paraId="6620E7D4" w14:textId="77777777" w:rsidR="006754E9" w:rsidRDefault="00090EA5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Diskusi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6A9DA3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Ceramah</w:t>
            </w:r>
          </w:p>
          <w:p w14:paraId="702E4616" w14:textId="77777777" w:rsidR="006754E9" w:rsidRDefault="00090EA5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Diskusi pertumbuhan</w:t>
            </w:r>
          </w:p>
          <w:p w14:paraId="3A43ABF5" w14:textId="77777777" w:rsidR="006754E9" w:rsidRDefault="00090EA5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3×50]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28BA7B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Data pertumbuhan ekonomi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86F0C7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Analisis: pertumbuhan berkualitas vs pertumbuhan angka (falah vs GDP)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CFD1F1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Pertumbuhan ekonomi Islam; Falah; Pembangunan berkelanjutan; Distribusi dalam pertumbuhan; Indikator kesejahteraan Islami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B5E79D" w14:textId="77777777" w:rsidR="006754E9" w:rsidRDefault="00090EA5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8%</w:t>
            </w:r>
          </w:p>
        </w:tc>
      </w:tr>
      <w:tr w:rsidR="006754E9" w14:paraId="187F651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B27CB0" w14:textId="77777777" w:rsidR="006754E9" w:rsidRDefault="00090EA5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lastRenderedPageBreak/>
              <w:t>14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664A45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Mahasiswa mampu menganalisis inflasi &amp; pengangguran dalam Islam. [CPMK-4]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3C2D35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analisis inflasi Islam</w:t>
            </w:r>
          </w:p>
          <w:p w14:paraId="1A9F1290" w14:textId="77777777" w:rsidR="006754E9" w:rsidRDefault="00090EA5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Pemahaman solusi pengangguran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97DCA7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Ketepatan (50%); Solusi (50%)</w:t>
            </w:r>
          </w:p>
          <w:p w14:paraId="53F8D14D" w14:textId="77777777" w:rsidR="006754E9" w:rsidRDefault="00090EA5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Studi kasus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8260A0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Ceramah</w:t>
            </w:r>
          </w:p>
          <w:p w14:paraId="23C191F3" w14:textId="77777777" w:rsidR="006754E9" w:rsidRDefault="00090EA5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Studi kasus inflasi</w:t>
            </w:r>
          </w:p>
          <w:p w14:paraId="5408D71E" w14:textId="77777777" w:rsidR="006754E9" w:rsidRDefault="00090EA5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3×50]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316A72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Data BPS inflasi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CD7B5E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Analisis penyebab inflasi &amp; solusi Islam (Ibnu Taimiyah, Al-Maqrizi)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02AAD4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Inflasi Islam: natural vs human error; Al-Maqrizi &amp; Ibn Taimiyah; Pengangguran &amp; solusi Islam; Ketenagakerjaan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604D39" w14:textId="77777777" w:rsidR="006754E9" w:rsidRDefault="00090EA5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</w:tr>
      <w:tr w:rsidR="006754E9" w14:paraId="7E6C583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56E878" w14:textId="77777777" w:rsidR="006754E9" w:rsidRDefault="00090EA5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15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2122C1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Mahasiswa mampu menganalisis kebijakan fiskal Islam &amp; APBN syariah. [CPMK-5]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3F13D0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kebijakan fiskal Islam</w:t>
            </w:r>
          </w:p>
          <w:p w14:paraId="13E7FA44" w14:textId="77777777" w:rsidR="006754E9" w:rsidRDefault="00090EA5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Kemampuan analisis APBN syariah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78C52A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Ketepatan (50%); Analisis (50%)</w:t>
            </w:r>
          </w:p>
          <w:p w14:paraId="4530BA85" w14:textId="77777777" w:rsidR="006754E9" w:rsidRDefault="00090EA5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Presentasi proyek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70471F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Presentasi</w:t>
            </w:r>
          </w:p>
          <w:p w14:paraId="6365630D" w14:textId="77777777" w:rsidR="006754E9" w:rsidRDefault="00090EA5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Penutupan</w:t>
            </w:r>
          </w:p>
          <w:p w14:paraId="4395CE0D" w14:textId="77777777" w:rsidR="006754E9" w:rsidRDefault="00090EA5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3×50]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0EAAE0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Data APBN &amp; zakat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BE51A0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Proyek: analisis peran zakat dalam kebijakan fiskal + presentasi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4E69CC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Kebijakan fiskal Islam; Baitul mal; Zakat sbg instrumen fiskal; Kharaj, jizyah; APBN &amp; sukuk negara; Automatic stabilizer zakat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3DAEEB" w14:textId="77777777" w:rsidR="006754E9" w:rsidRDefault="00090EA5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</w:tr>
      <w:tr w:rsidR="006754E9" w14:paraId="19C5C09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8136EF" w14:textId="77777777" w:rsidR="006754E9" w:rsidRDefault="00090EA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16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253988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UJIAN AKHIR SEMESTER — Materi Mg.9-15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1CCD8F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moneter &amp; makro terapan Islam</w:t>
            </w:r>
          </w:p>
          <w:p w14:paraId="48068E70" w14:textId="77777777" w:rsidR="006754E9" w:rsidRDefault="00090EA5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Kemampuan analisis kebijakan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933977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Konsep (50%); Analisis (50%)</w:t>
            </w:r>
          </w:p>
          <w:p w14:paraId="31105323" w14:textId="77777777" w:rsidR="006754E9" w:rsidRDefault="00090EA5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Ujian tulis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523570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Ujian tulis</w:t>
            </w:r>
          </w:p>
          <w:p w14:paraId="1ED8EDB8" w14:textId="77777777" w:rsidR="006754E9" w:rsidRDefault="00090EA5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3×50]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247221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3B1E00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FAC0D0" w14:textId="77777777" w:rsidR="006754E9" w:rsidRDefault="00090EA5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Komprehensif Mg.9-15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C3E219" w14:textId="77777777" w:rsidR="006754E9" w:rsidRDefault="00090EA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20%</w:t>
            </w:r>
          </w:p>
        </w:tc>
      </w:tr>
    </w:tbl>
    <w:p w14:paraId="527901F1" w14:textId="77777777" w:rsidR="006754E9" w:rsidRDefault="006754E9">
      <w:pPr>
        <w:spacing w:after="180"/>
      </w:pPr>
    </w:p>
    <w:p w14:paraId="074C6C25" w14:textId="77777777" w:rsidR="006754E9" w:rsidRDefault="00090EA5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H. EVALUASI PEMBELAJARAN</w:t>
      </w:r>
    </w:p>
    <w:p w14:paraId="19DD8902" w14:textId="77777777" w:rsidR="006754E9" w:rsidRDefault="006754E9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200"/>
        <w:gridCol w:w="1600"/>
        <w:gridCol w:w="1400"/>
      </w:tblGrid>
      <w:tr w:rsidR="006754E9" w14:paraId="577E76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DDC2BA" w14:textId="77777777" w:rsidR="006754E9" w:rsidRDefault="00090EA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8451D4" w14:textId="77777777" w:rsidR="006754E9" w:rsidRDefault="00090EA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442050" w14:textId="77777777" w:rsidR="006754E9" w:rsidRDefault="00090EA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CPMK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985EED" w14:textId="77777777" w:rsidR="006754E9" w:rsidRDefault="00090EA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</w:p>
        </w:tc>
      </w:tr>
      <w:tr w:rsidR="006754E9" w14:paraId="766523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A7163C" w14:textId="77777777" w:rsidR="006754E9" w:rsidRDefault="00090EA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Kehadiran &amp; Partisipasi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0CC53B" w14:textId="77777777" w:rsidR="006754E9" w:rsidRDefault="00090EA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Min. 75%. Aktif diskusi &amp; analisis data.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F71C36" w14:textId="77777777" w:rsidR="006754E9" w:rsidRDefault="00090EA5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1-5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020ACC" w14:textId="77777777" w:rsidR="006754E9" w:rsidRDefault="00090EA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</w:tr>
      <w:tr w:rsidR="006754E9" w14:paraId="497E39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0B100A" w14:textId="77777777" w:rsidR="006754E9" w:rsidRDefault="00090EA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Tugas Terstruktur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731458" w14:textId="77777777" w:rsidR="006754E9" w:rsidRDefault="00090EA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Analisis pendapatan nasional, investasi, moneter, pertumbuhan, fiskal.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E03D1A" w14:textId="77777777" w:rsidR="006754E9" w:rsidRDefault="00090EA5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1-5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94CCB6" w14:textId="77777777" w:rsidR="006754E9" w:rsidRDefault="00090EA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</w:tr>
      <w:tr w:rsidR="006754E9" w14:paraId="5D31CE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7B9B6E" w14:textId="77777777" w:rsidR="006754E9" w:rsidRDefault="00090EA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Proyek Analisis Kebijakan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068268" w14:textId="77777777" w:rsidR="006754E9" w:rsidRDefault="00090EA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Analisis peran zakat dalam kebijakan fiskal + presentasi.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C5B981" w14:textId="77777777" w:rsidR="006754E9" w:rsidRDefault="00090EA5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6A6F05" w14:textId="77777777" w:rsidR="006754E9" w:rsidRDefault="00090EA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</w:tr>
      <w:tr w:rsidR="006754E9" w14:paraId="1FFA5C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CD2EB1" w14:textId="77777777" w:rsidR="006754E9" w:rsidRDefault="00090EA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UTS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851CBD" w14:textId="77777777" w:rsidR="006754E9" w:rsidRDefault="00090EA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Ujian tulis. Materi Mg.1-7.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AC295E" w14:textId="77777777" w:rsidR="006754E9" w:rsidRDefault="00090EA5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1-3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BBE985" w14:textId="77777777" w:rsidR="006754E9" w:rsidRDefault="00090EA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</w:tr>
      <w:tr w:rsidR="006754E9" w14:paraId="06DF0F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ADE68F" w14:textId="77777777" w:rsidR="006754E9" w:rsidRDefault="00090EA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UAS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72E419" w14:textId="77777777" w:rsidR="006754E9" w:rsidRDefault="00090EA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Ujian tulis. Materi Mg.9-15.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A57F5B" w14:textId="77777777" w:rsidR="006754E9" w:rsidRDefault="00090EA5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4,5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138B98" w14:textId="77777777" w:rsidR="006754E9" w:rsidRDefault="00090EA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30%</w:t>
            </w:r>
          </w:p>
        </w:tc>
      </w:tr>
      <w:tr w:rsidR="006754E9" w14:paraId="552F1B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59CE17" w14:textId="77777777" w:rsidR="006754E9" w:rsidRDefault="00090EA5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442425" w14:textId="77777777" w:rsidR="006754E9" w:rsidRDefault="006754E9">
            <w:pPr>
              <w:spacing w:before="40" w:after="40"/>
            </w:pP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2B667A" w14:textId="77777777" w:rsidR="006754E9" w:rsidRDefault="006754E9">
            <w:pPr>
              <w:spacing w:before="40" w:after="40"/>
              <w:jc w:val="center"/>
            </w:pP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07114A" w14:textId="77777777" w:rsidR="006754E9" w:rsidRDefault="00090EA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</w:tr>
    </w:tbl>
    <w:p w14:paraId="0B4C371E" w14:textId="77777777" w:rsidR="006754E9" w:rsidRDefault="006754E9">
      <w:pPr>
        <w:spacing w:after="120"/>
      </w:pPr>
    </w:p>
    <w:p w14:paraId="05EB20DD" w14:textId="77777777" w:rsidR="006754E9" w:rsidRDefault="00090EA5">
      <w:pPr>
        <w:shd w:val="clear" w:color="auto" w:fill="E8F5E9"/>
        <w:spacing w:before="200" w:after="80"/>
      </w:pPr>
      <w:r>
        <w:rPr>
          <w:b/>
          <w:bCs/>
          <w:color w:val="1B5E20"/>
          <w:sz w:val="24"/>
          <w:szCs w:val="24"/>
        </w:rPr>
        <w:t xml:space="preserve">  Ketentuan Penilaian</w:t>
      </w:r>
    </w:p>
    <w:p w14:paraId="28588325" w14:textId="77777777" w:rsidR="006754E9" w:rsidRDefault="00090EA5">
      <w:pPr>
        <w:pStyle w:val="ListParagraph"/>
        <w:numPr>
          <w:ilvl w:val="0"/>
          <w:numId w:val="2"/>
        </w:numPr>
        <w:spacing w:before="40" w:after="40"/>
      </w:pPr>
      <w:r>
        <w:t>Nilai akhir minimal C (55) untuk lulus.</w:t>
      </w:r>
    </w:p>
    <w:p w14:paraId="66ABF982" w14:textId="77777777" w:rsidR="006754E9" w:rsidRDefault="00090EA5">
      <w:pPr>
        <w:pStyle w:val="ListParagraph"/>
        <w:numPr>
          <w:ilvl w:val="0"/>
          <w:numId w:val="2"/>
        </w:numPr>
        <w:spacing w:before="40" w:after="40"/>
      </w:pPr>
      <w:r>
        <w:t>Kehadiran minimal 75%.</w:t>
      </w:r>
    </w:p>
    <w:p w14:paraId="6E8FCC9C" w14:textId="77777777" w:rsidR="006754E9" w:rsidRDefault="00090EA5">
      <w:pPr>
        <w:pStyle w:val="ListParagraph"/>
        <w:numPr>
          <w:ilvl w:val="0"/>
          <w:numId w:val="2"/>
        </w:numPr>
        <w:spacing w:before="40" w:after="40"/>
      </w:pPr>
      <w:r>
        <w:t>Analisis wajib menggunakan data BPS/BI terkini.</w:t>
      </w:r>
    </w:p>
    <w:p w14:paraId="1DA97B74" w14:textId="77777777" w:rsidR="006754E9" w:rsidRDefault="006754E9">
      <w:pPr>
        <w:spacing w:after="120"/>
      </w:pPr>
    </w:p>
    <w:p w14:paraId="09F1D182" w14:textId="77777777" w:rsidR="006754E9" w:rsidRDefault="00090EA5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lastRenderedPageBreak/>
        <w:t>I. DAFTAR PUSTAKA</w:t>
      </w:r>
    </w:p>
    <w:p w14:paraId="1CFF1CD4" w14:textId="77777777" w:rsidR="006754E9" w:rsidRDefault="006754E9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700"/>
      </w:tblGrid>
      <w:tr w:rsidR="006754E9" w14:paraId="2BA2192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01B820" w14:textId="77777777" w:rsidR="006754E9" w:rsidRDefault="00090EA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Jenis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016591" w14:textId="77777777" w:rsidR="006754E9" w:rsidRDefault="00090EA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Referensi (APA 7th Edition)</w:t>
            </w:r>
          </w:p>
        </w:tc>
      </w:tr>
      <w:tr w:rsidR="006754E9" w14:paraId="106B3B9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AC0E31" w14:textId="77777777" w:rsidR="006754E9" w:rsidRDefault="00090EA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Wajib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A92E8A" w14:textId="77777777" w:rsidR="006754E9" w:rsidRDefault="00090EA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Karim, A. A. (2017). Ekonomi Makro Islami. RajaGrafindo.</w:t>
            </w:r>
          </w:p>
        </w:tc>
      </w:tr>
      <w:tr w:rsidR="006754E9" w14:paraId="4760F30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D94F44" w14:textId="77777777" w:rsidR="006754E9" w:rsidRDefault="00090EA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Wajib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C2CDE1" w14:textId="77777777" w:rsidR="006754E9" w:rsidRDefault="00090EA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Chapra, M. U. (2016). Sistem Moneter Islam. Gema Insani.</w:t>
            </w:r>
          </w:p>
        </w:tc>
      </w:tr>
      <w:tr w:rsidR="006754E9" w14:paraId="27B7B0E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590A0B" w14:textId="77777777" w:rsidR="006754E9" w:rsidRDefault="00090EA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Wajib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E33D6A" w14:textId="77777777" w:rsidR="006754E9" w:rsidRDefault="00090EA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Huda, N., dkk. (2018). Ekonomi Makro Islam: Pendekatan Teoretis. Kencana.</w:t>
            </w:r>
          </w:p>
        </w:tc>
      </w:tr>
      <w:tr w:rsidR="006754E9" w14:paraId="77A1F06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0A3388" w14:textId="77777777" w:rsidR="006754E9" w:rsidRDefault="00090EA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Pendukung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67C94B" w14:textId="77777777" w:rsidR="006754E9" w:rsidRDefault="00090EA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Nasution, M. E., dkk. (2015). Pengenalan Eksklusif Ekonomi Islam. Kencana.</w:t>
            </w:r>
          </w:p>
        </w:tc>
      </w:tr>
      <w:tr w:rsidR="006754E9" w14:paraId="7DA331A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907510" w14:textId="77777777" w:rsidR="006754E9" w:rsidRDefault="00090EA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E7B1F7" w14:textId="77777777" w:rsidR="006754E9" w:rsidRDefault="00090EA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BI. (2026). Laporan Kebijakan Moneter &amp; Ekonomi Syariah.</w:t>
            </w:r>
          </w:p>
        </w:tc>
      </w:tr>
      <w:tr w:rsidR="006754E9" w14:paraId="6B49C3A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B6086C" w14:textId="77777777" w:rsidR="006754E9" w:rsidRDefault="00090EA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6E0F31" w14:textId="77777777" w:rsidR="006754E9" w:rsidRDefault="00090EA5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BPS. (2026). Statistik Pendapatan Nasional &amp; Inflasi Indonesia.</w:t>
            </w:r>
          </w:p>
        </w:tc>
      </w:tr>
    </w:tbl>
    <w:p w14:paraId="07E403CA" w14:textId="77777777" w:rsidR="006754E9" w:rsidRDefault="006754E9">
      <w:pPr>
        <w:spacing w:after="180"/>
      </w:pPr>
    </w:p>
    <w:p w14:paraId="51720452" w14:textId="77777777" w:rsidR="006754E9" w:rsidRDefault="00090EA5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J. LEMBAR PENGESAHAN</w:t>
      </w:r>
    </w:p>
    <w:p w14:paraId="1E1C9083" w14:textId="77777777" w:rsidR="006754E9" w:rsidRDefault="006754E9">
      <w:pPr>
        <w:spacing w:after="60"/>
      </w:pPr>
    </w:p>
    <w:p w14:paraId="48E0B972" w14:textId="77777777" w:rsidR="006754E9" w:rsidRDefault="00090EA5">
      <w:pPr>
        <w:spacing w:before="60" w:after="80"/>
        <w:jc w:val="both"/>
      </w:pPr>
      <w:r>
        <w:t>RPS ini disahkan untuk diberlakukan pada Semester III (Ganjil) Tahun Akademik 2026/2027 di STEI Fitrah Insani berdasarkan kurikulum revisi 2026.</w:t>
      </w:r>
    </w:p>
    <w:p w14:paraId="70372BAB" w14:textId="77777777" w:rsidR="006754E9" w:rsidRDefault="00090EA5">
      <w:pPr>
        <w:spacing w:before="100" w:after="80"/>
        <w:jc w:val="right"/>
      </w:pPr>
      <w:r>
        <w:t>Bandung Barat, September 2026</w:t>
      </w:r>
    </w:p>
    <w:p w14:paraId="0F93367C" w14:textId="77777777" w:rsidR="006754E9" w:rsidRDefault="006754E9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6"/>
        <w:gridCol w:w="3067"/>
        <w:gridCol w:w="3067"/>
      </w:tblGrid>
      <w:tr w:rsidR="006754E9" w14:paraId="670E711E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9DF429" w14:textId="77777777" w:rsidR="006754E9" w:rsidRDefault="00090EA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Dosen Pengembang RPS / Pengampu MK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AC9CD0" w14:textId="77777777" w:rsidR="006754E9" w:rsidRDefault="00090EA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Penanggung Jawab Keilmuan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08C230" w14:textId="77777777" w:rsidR="006754E9" w:rsidRDefault="00090EA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Koordinator Program Studi</w:t>
            </w:r>
          </w:p>
        </w:tc>
      </w:tr>
      <w:tr w:rsidR="006754E9" w14:paraId="69B8B54D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68941" w14:textId="77777777" w:rsidR="006754E9" w:rsidRDefault="00090EA5">
            <w:pPr>
              <w:spacing w:before="20" w:after="20"/>
              <w:jc w:val="center"/>
            </w:pPr>
            <w:r>
              <w:rPr>
                <w:color w:val="444444"/>
                <w:sz w:val="19"/>
                <w:szCs w:val="19"/>
              </w:rPr>
              <w:t>Dosen Pengampu</w:t>
            </w:r>
          </w:p>
          <w:p w14:paraId="6B9C5807" w14:textId="77777777" w:rsidR="006754E9" w:rsidRDefault="006754E9">
            <w:pPr>
              <w:spacing w:after="300"/>
              <w:jc w:val="center"/>
            </w:pPr>
          </w:p>
          <w:p w14:paraId="67EA0771" w14:textId="77777777" w:rsidR="006754E9" w:rsidRDefault="00090EA5">
            <w:pPr>
              <w:spacing w:after="2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M. Kaharudin Yasin, S.P., M.M.</w:t>
            </w:r>
          </w:p>
          <w:p w14:paraId="182C607B" w14:textId="77777777" w:rsidR="006754E9" w:rsidRDefault="00090EA5">
            <w:pPr>
              <w:jc w:val="center"/>
            </w:pPr>
            <w:r>
              <w:rPr>
                <w:color w:val="888888"/>
                <w:sz w:val="17"/>
                <w:szCs w:val="17"/>
              </w:rPr>
              <w:t>NIDN: _______________</w:t>
            </w:r>
          </w:p>
        </w:tc>
        <w:tc>
          <w:tcPr>
            <w:tcW w:w="3067" w:type="dxa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E0DC5" w14:textId="77777777" w:rsidR="006754E9" w:rsidRDefault="00090EA5">
            <w:pPr>
              <w:spacing w:before="20" w:after="20"/>
              <w:jc w:val="center"/>
            </w:pPr>
            <w:r>
              <w:rPr>
                <w:color w:val="444444"/>
                <w:sz w:val="19"/>
                <w:szCs w:val="19"/>
              </w:rPr>
              <w:t>Dosen Pengampu</w:t>
            </w:r>
          </w:p>
          <w:p w14:paraId="73E33C85" w14:textId="77777777" w:rsidR="006754E9" w:rsidRDefault="006754E9">
            <w:pPr>
              <w:spacing w:after="300"/>
              <w:jc w:val="center"/>
            </w:pPr>
          </w:p>
          <w:p w14:paraId="6F95A131" w14:textId="77777777" w:rsidR="006754E9" w:rsidRDefault="00090EA5">
            <w:pPr>
              <w:spacing w:after="2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M. Kaharudin Yasin, S.P., M.M.</w:t>
            </w:r>
          </w:p>
          <w:p w14:paraId="5A55BDC6" w14:textId="77777777" w:rsidR="006754E9" w:rsidRDefault="00090EA5">
            <w:pPr>
              <w:jc w:val="center"/>
            </w:pPr>
            <w:r>
              <w:rPr>
                <w:color w:val="888888"/>
                <w:sz w:val="17"/>
                <w:szCs w:val="17"/>
              </w:rPr>
              <w:t>NIDN: _______________</w:t>
            </w:r>
          </w:p>
        </w:tc>
        <w:tc>
          <w:tcPr>
            <w:tcW w:w="3067" w:type="dxa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E4134" w14:textId="77777777" w:rsidR="006754E9" w:rsidRDefault="00090EA5">
            <w:pPr>
              <w:spacing w:before="20" w:after="20"/>
              <w:jc w:val="center"/>
            </w:pPr>
            <w:r>
              <w:rPr>
                <w:color w:val="444444"/>
                <w:sz w:val="19"/>
                <w:szCs w:val="19"/>
              </w:rPr>
              <w:t>Ketua Program Studi</w:t>
            </w:r>
          </w:p>
          <w:p w14:paraId="08F82D6E" w14:textId="77777777" w:rsidR="006754E9" w:rsidRDefault="006754E9">
            <w:pPr>
              <w:spacing w:after="300"/>
              <w:jc w:val="center"/>
            </w:pPr>
          </w:p>
          <w:p w14:paraId="33F377A7" w14:textId="77777777" w:rsidR="006754E9" w:rsidRDefault="00090EA5">
            <w:pPr>
              <w:spacing w:after="2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Nila Nopianti, S.E.Sy., M.E.</w:t>
            </w:r>
          </w:p>
          <w:p w14:paraId="1E421F55" w14:textId="77777777" w:rsidR="006754E9" w:rsidRDefault="00090EA5">
            <w:pPr>
              <w:jc w:val="center"/>
            </w:pPr>
            <w:r>
              <w:rPr>
                <w:color w:val="888888"/>
                <w:sz w:val="17"/>
                <w:szCs w:val="17"/>
              </w:rPr>
              <w:t>NIDN: _______________</w:t>
            </w:r>
          </w:p>
        </w:tc>
      </w:tr>
    </w:tbl>
    <w:p w14:paraId="6E10385E" w14:textId="77777777" w:rsidR="006754E9" w:rsidRDefault="006754E9">
      <w:pPr>
        <w:spacing w:after="120"/>
      </w:pPr>
    </w:p>
    <w:sectPr w:rsidR="006754E9">
      <w:headerReference w:type="default" r:id="rId8"/>
      <w:footerReference w:type="default" r:id="rId9"/>
      <w:pgSz w:w="11906" w:h="16838"/>
      <w:pgMar w:top="1260" w:right="108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2B79B" w14:textId="77777777" w:rsidR="00090EA5" w:rsidRDefault="00090EA5">
      <w:r>
        <w:separator/>
      </w:r>
    </w:p>
  </w:endnote>
  <w:endnote w:type="continuationSeparator" w:id="0">
    <w:p w14:paraId="28C08F5E" w14:textId="77777777" w:rsidR="00090EA5" w:rsidRDefault="00090E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1A2E9" w14:textId="77777777" w:rsidR="006754E9" w:rsidRDefault="00090EA5">
    <w:pPr>
      <w:pBdr>
        <w:top w:val="single" w:sz="4" w:space="4" w:color="1B5E20"/>
      </w:pBdr>
      <w:spacing w:before="60"/>
      <w:jc w:val="center"/>
    </w:pPr>
    <w:r>
      <w:rPr>
        <w:color w:val="555555"/>
        <w:sz w:val="17"/>
        <w:szCs w:val="17"/>
      </w:rPr>
      <w:t xml:space="preserve">Halaman </w:t>
    </w:r>
    <w:r>
      <w:rPr>
        <w:color w:val="555555"/>
        <w:sz w:val="17"/>
        <w:szCs w:val="17"/>
      </w:rPr>
      <w:fldChar w:fldCharType="begin"/>
    </w:r>
    <w:r>
      <w:rPr>
        <w:color w:val="555555"/>
        <w:sz w:val="17"/>
        <w:szCs w:val="17"/>
      </w:rPr>
      <w:instrText>PAGE</w:instrText>
    </w:r>
    <w:r>
      <w:rPr>
        <w:color w:val="555555"/>
        <w:sz w:val="17"/>
        <w:szCs w:val="17"/>
      </w:rPr>
      <w:fldChar w:fldCharType="separate"/>
    </w:r>
    <w:r>
      <w:rPr>
        <w:noProof/>
        <w:color w:val="555555"/>
        <w:sz w:val="17"/>
        <w:szCs w:val="17"/>
      </w:rPr>
      <w:t>1</w:t>
    </w:r>
    <w:r>
      <w:rPr>
        <w:color w:val="555555"/>
        <w:sz w:val="17"/>
        <w:szCs w:val="17"/>
      </w:rPr>
      <w:fldChar w:fldCharType="end"/>
    </w:r>
    <w:r>
      <w:rPr>
        <w:color w:val="555555"/>
        <w:sz w:val="17"/>
        <w:szCs w:val="17"/>
      </w:rPr>
      <w:t xml:space="preserve"> dari </w:t>
    </w:r>
    <w:r>
      <w:rPr>
        <w:color w:val="555555"/>
        <w:sz w:val="17"/>
        <w:szCs w:val="17"/>
      </w:rPr>
      <w:fldChar w:fldCharType="begin"/>
    </w:r>
    <w:r>
      <w:rPr>
        <w:color w:val="555555"/>
        <w:sz w:val="17"/>
        <w:szCs w:val="17"/>
      </w:rPr>
      <w:instrText>NUMPAGES</w:instrText>
    </w:r>
    <w:r>
      <w:rPr>
        <w:color w:val="555555"/>
        <w:sz w:val="17"/>
        <w:szCs w:val="17"/>
      </w:rPr>
      <w:fldChar w:fldCharType="separate"/>
    </w:r>
    <w:r>
      <w:rPr>
        <w:noProof/>
        <w:color w:val="555555"/>
        <w:sz w:val="17"/>
        <w:szCs w:val="17"/>
      </w:rPr>
      <w:t>2</w:t>
    </w:r>
    <w:r>
      <w:rPr>
        <w:color w:val="555555"/>
        <w:sz w:val="17"/>
        <w:szCs w:val="17"/>
      </w:rPr>
      <w:fldChar w:fldCharType="end"/>
    </w:r>
    <w:r>
      <w:rPr>
        <w:color w:val="999999"/>
        <w:sz w:val="15"/>
        <w:szCs w:val="15"/>
      </w:rPr>
      <w:t xml:space="preserve">   |   Dokumen Terkontrol — STEI Fitrah Insani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6E995" w14:textId="77777777" w:rsidR="00090EA5" w:rsidRDefault="00090EA5">
      <w:r>
        <w:separator/>
      </w:r>
    </w:p>
  </w:footnote>
  <w:footnote w:type="continuationSeparator" w:id="0">
    <w:p w14:paraId="6F74B071" w14:textId="77777777" w:rsidR="00090EA5" w:rsidRDefault="00090E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EF27F" w14:textId="77777777" w:rsidR="006754E9" w:rsidRDefault="00090EA5">
    <w:pPr>
      <w:pBdr>
        <w:bottom w:val="single" w:sz="6" w:space="4" w:color="1B5E20"/>
      </w:pBdr>
      <w:spacing w:after="60"/>
      <w:jc w:val="right"/>
    </w:pPr>
    <w:r>
      <w:rPr>
        <w:color w:val="2E7D32"/>
        <w:sz w:val="17"/>
        <w:szCs w:val="17"/>
      </w:rPr>
      <w:t>RPS | Ekonomi Makro Islam | MKI11203 / MKI12203 | STEI FI | TA 2026/2027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1370F"/>
    <w:multiLevelType w:val="hybridMultilevel"/>
    <w:tmpl w:val="FFFFFFFF"/>
    <w:lvl w:ilvl="0" w:tplc="EBE099C0">
      <w:start w:val="1"/>
      <w:numFmt w:val="bullet"/>
      <w:lvlText w:val="●"/>
      <w:lvlJc w:val="left"/>
      <w:pPr>
        <w:ind w:left="720" w:hanging="360"/>
      </w:pPr>
    </w:lvl>
    <w:lvl w:ilvl="1" w:tplc="D268721C">
      <w:start w:val="1"/>
      <w:numFmt w:val="bullet"/>
      <w:lvlText w:val="○"/>
      <w:lvlJc w:val="left"/>
      <w:pPr>
        <w:ind w:left="1440" w:hanging="360"/>
      </w:pPr>
    </w:lvl>
    <w:lvl w:ilvl="2" w:tplc="1C08B7D2">
      <w:start w:val="1"/>
      <w:numFmt w:val="bullet"/>
      <w:lvlText w:val="■"/>
      <w:lvlJc w:val="left"/>
      <w:pPr>
        <w:ind w:left="2160" w:hanging="360"/>
      </w:pPr>
    </w:lvl>
    <w:lvl w:ilvl="3" w:tplc="AC68A830">
      <w:start w:val="1"/>
      <w:numFmt w:val="bullet"/>
      <w:lvlText w:val="●"/>
      <w:lvlJc w:val="left"/>
      <w:pPr>
        <w:ind w:left="2880" w:hanging="360"/>
      </w:pPr>
    </w:lvl>
    <w:lvl w:ilvl="4" w:tplc="CFCEB952">
      <w:start w:val="1"/>
      <w:numFmt w:val="bullet"/>
      <w:lvlText w:val="○"/>
      <w:lvlJc w:val="left"/>
      <w:pPr>
        <w:ind w:left="3600" w:hanging="360"/>
      </w:pPr>
    </w:lvl>
    <w:lvl w:ilvl="5" w:tplc="F5EE73AE">
      <w:start w:val="1"/>
      <w:numFmt w:val="bullet"/>
      <w:lvlText w:val="■"/>
      <w:lvlJc w:val="left"/>
      <w:pPr>
        <w:ind w:left="4320" w:hanging="360"/>
      </w:pPr>
    </w:lvl>
    <w:lvl w:ilvl="6" w:tplc="4350DAB8">
      <w:start w:val="1"/>
      <w:numFmt w:val="bullet"/>
      <w:lvlText w:val="●"/>
      <w:lvlJc w:val="left"/>
      <w:pPr>
        <w:ind w:left="5040" w:hanging="360"/>
      </w:pPr>
    </w:lvl>
    <w:lvl w:ilvl="7" w:tplc="6E44A24C">
      <w:start w:val="1"/>
      <w:numFmt w:val="bullet"/>
      <w:lvlText w:val="●"/>
      <w:lvlJc w:val="left"/>
      <w:pPr>
        <w:ind w:left="5760" w:hanging="360"/>
      </w:pPr>
    </w:lvl>
    <w:lvl w:ilvl="8" w:tplc="DDCC97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BD0C3D"/>
    <w:multiLevelType w:val="hybridMultilevel"/>
    <w:tmpl w:val="FFFFFFFF"/>
    <w:lvl w:ilvl="0" w:tplc="6B004540">
      <w:start w:val="1"/>
      <w:numFmt w:val="decimal"/>
      <w:lvlText w:val="%1."/>
      <w:lvlJc w:val="left"/>
      <w:pPr>
        <w:ind w:left="720" w:hanging="360"/>
      </w:pPr>
    </w:lvl>
    <w:lvl w:ilvl="1" w:tplc="1E1ED416">
      <w:numFmt w:val="decimal"/>
      <w:lvlText w:val=""/>
      <w:lvlJc w:val="left"/>
    </w:lvl>
    <w:lvl w:ilvl="2" w:tplc="0CB840B0">
      <w:numFmt w:val="decimal"/>
      <w:lvlText w:val=""/>
      <w:lvlJc w:val="left"/>
    </w:lvl>
    <w:lvl w:ilvl="3" w:tplc="F3C2F410">
      <w:numFmt w:val="decimal"/>
      <w:lvlText w:val=""/>
      <w:lvlJc w:val="left"/>
    </w:lvl>
    <w:lvl w:ilvl="4" w:tplc="996078AA">
      <w:numFmt w:val="decimal"/>
      <w:lvlText w:val=""/>
      <w:lvlJc w:val="left"/>
    </w:lvl>
    <w:lvl w:ilvl="5" w:tplc="860AD2E0">
      <w:numFmt w:val="decimal"/>
      <w:lvlText w:val=""/>
      <w:lvlJc w:val="left"/>
    </w:lvl>
    <w:lvl w:ilvl="6" w:tplc="74821882">
      <w:numFmt w:val="decimal"/>
      <w:lvlText w:val=""/>
      <w:lvlJc w:val="left"/>
    </w:lvl>
    <w:lvl w:ilvl="7" w:tplc="9072F3AA">
      <w:numFmt w:val="decimal"/>
      <w:lvlText w:val=""/>
      <w:lvlJc w:val="left"/>
    </w:lvl>
    <w:lvl w:ilvl="8" w:tplc="65D04944">
      <w:numFmt w:val="decimal"/>
      <w:lvlText w:val=""/>
      <w:lvlJc w:val="left"/>
    </w:lvl>
  </w:abstractNum>
  <w:abstractNum w:abstractNumId="2" w15:restartNumberingAfterBreak="0">
    <w:nsid w:val="677B342F"/>
    <w:multiLevelType w:val="hybridMultilevel"/>
    <w:tmpl w:val="FFFFFFFF"/>
    <w:lvl w:ilvl="0" w:tplc="6950B6B4">
      <w:start w:val="1"/>
      <w:numFmt w:val="bullet"/>
      <w:lvlText w:val="•"/>
      <w:lvlJc w:val="left"/>
      <w:pPr>
        <w:ind w:left="720" w:hanging="360"/>
      </w:pPr>
    </w:lvl>
    <w:lvl w:ilvl="1" w:tplc="8EA0398C">
      <w:numFmt w:val="decimal"/>
      <w:lvlText w:val=""/>
      <w:lvlJc w:val="left"/>
    </w:lvl>
    <w:lvl w:ilvl="2" w:tplc="3DDA37DA">
      <w:numFmt w:val="decimal"/>
      <w:lvlText w:val=""/>
      <w:lvlJc w:val="left"/>
    </w:lvl>
    <w:lvl w:ilvl="3" w:tplc="0D746C58">
      <w:numFmt w:val="decimal"/>
      <w:lvlText w:val=""/>
      <w:lvlJc w:val="left"/>
    </w:lvl>
    <w:lvl w:ilvl="4" w:tplc="0514426C">
      <w:numFmt w:val="decimal"/>
      <w:lvlText w:val=""/>
      <w:lvlJc w:val="left"/>
    </w:lvl>
    <w:lvl w:ilvl="5" w:tplc="96D0409E">
      <w:numFmt w:val="decimal"/>
      <w:lvlText w:val=""/>
      <w:lvlJc w:val="left"/>
    </w:lvl>
    <w:lvl w:ilvl="6" w:tplc="6E9858B6">
      <w:numFmt w:val="decimal"/>
      <w:lvlText w:val=""/>
      <w:lvlJc w:val="left"/>
    </w:lvl>
    <w:lvl w:ilvl="7" w:tplc="A926A956">
      <w:numFmt w:val="decimal"/>
      <w:lvlText w:val=""/>
      <w:lvlJc w:val="left"/>
    </w:lvl>
    <w:lvl w:ilvl="8" w:tplc="E152BA5E">
      <w:numFmt w:val="decimal"/>
      <w:lvlText w:val=""/>
      <w:lvlJc w:val="left"/>
    </w:lvl>
  </w:abstractNum>
  <w:num w:numId="1" w16cid:durableId="684555238">
    <w:abstractNumId w:val="0"/>
    <w:lvlOverride w:ilvl="0">
      <w:startOverride w:val="1"/>
    </w:lvlOverride>
  </w:num>
  <w:num w:numId="2" w16cid:durableId="89693885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4E9"/>
    <w:rsid w:val="00090EA5"/>
    <w:rsid w:val="006754E9"/>
    <w:rsid w:val="00780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05FB48"/>
  <w15:docId w15:val="{F7C763B3-2CA7-2C4B-94A9-B18EDE308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1989</Words>
  <Characters>11342</Characters>
  <Application>Microsoft Office Word</Application>
  <DocSecurity>0</DocSecurity>
  <Lines>94</Lines>
  <Paragraphs>26</Paragraphs>
  <ScaleCrop>false</ScaleCrop>
  <Company/>
  <LinksUpToDate>false</LinksUpToDate>
  <CharactersWithSpaces>13305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izzuddin edi s</cp:lastModifiedBy>
  <cp:revision>2</cp:revision>
  <dcterms:created xsi:type="dcterms:W3CDTF">2026-07-20T14:24:00Z</dcterms:created>
  <dcterms:modified xsi:type="dcterms:W3CDTF">2026-07-20T14:24:00Z</dcterms:modified>
</cp:coreProperties>
</file>