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85FD" w14:textId="77777777" w:rsidR="002D5AA6" w:rsidRPr="002D5AA6" w:rsidRDefault="002D5AA6" w:rsidP="002D5AA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Project Part B: Game-Playing Agent</w:t>
      </w:r>
    </w:p>
    <w:p w14:paraId="719A0649" w14:textId="4D9C5C7D" w:rsidR="002D5AA6" w:rsidRPr="00F12F7D" w:rsidRDefault="002D5AA6" w:rsidP="002D5A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12F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COMP30024</w:t>
      </w:r>
    </w:p>
    <w:p w14:paraId="2C7CE1F9" w14:textId="3D062CFD" w:rsidR="002D5AA6" w:rsidRPr="00F12F7D" w:rsidRDefault="002D5AA6" w:rsidP="002D5A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12F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Sounak Bhandari</w:t>
      </w:r>
    </w:p>
    <w:p w14:paraId="3CF01462" w14:textId="0F9C4400" w:rsidR="002D5AA6" w:rsidRPr="002D5AA6" w:rsidRDefault="002D5AA6" w:rsidP="002D5A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F12F7D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Zuhair Mobasshar</w:t>
      </w:r>
    </w:p>
    <w:p w14:paraId="614AC2CD" w14:textId="13E7E847" w:rsidR="002D5AA6" w:rsidRPr="002D5AA6" w:rsidRDefault="002D5AA6" w:rsidP="002D5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Introduction</w:t>
      </w:r>
      <w:r w:rsidR="0005733F"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764BE542" w14:textId="5D4034A5" w:rsidR="000524CC" w:rsidRPr="000524CC" w:rsidRDefault="000524CC" w:rsidP="000524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524C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Freckers is a two‐player adversarial game of “frog‐jumping” across a variable lily‐pad graph. In this project, we implemented a minimax‐based game‐playing agent with α–β pruning and iterative deepening, enhanced by careful move ordering driven by a custom evaluation function.</w:t>
      </w:r>
    </w:p>
    <w:p w14:paraId="61586987" w14:textId="77777777" w:rsidR="000524CC" w:rsidRPr="000524CC" w:rsidRDefault="000524CC" w:rsidP="000524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524C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Our submission (in agent/program.py, agent/board.py, agent/eval.py) beats the provided TestAgent consistently, both as RED and BLUE, within the allotted 1 second per turn.</w:t>
      </w:r>
    </w:p>
    <w:p w14:paraId="447C8B1F" w14:textId="5D672CEB" w:rsidR="002D5AA6" w:rsidRPr="002D5AA6" w:rsidRDefault="002D5AA6" w:rsidP="002D5A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FDD72B" w14:textId="42C6B945" w:rsidR="000524CC" w:rsidRPr="00074021" w:rsidRDefault="000524CC" w:rsidP="000524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0524C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Approach</w:t>
      </w:r>
      <w:r w:rsidR="0005733F"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648859CE" w14:textId="77777777" w:rsidR="000524CC" w:rsidRPr="000524CC" w:rsidRDefault="000524CC" w:rsidP="000524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GB"/>
          <w14:ligatures w14:val="none"/>
        </w:rPr>
      </w:pPr>
    </w:p>
    <w:p w14:paraId="41345CDF" w14:textId="432333D8" w:rsidR="000524CC" w:rsidRPr="00B37178" w:rsidRDefault="000524CC" w:rsidP="000524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524C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Designing a strong Freckers-playing agent required blending classic adversarial search with domain-specific insights about frog movement and </w:t>
      </w: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lily pad</w:t>
      </w:r>
      <w:r w:rsidRPr="000524C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growth. Here is how we approached the problem:</w:t>
      </w:r>
    </w:p>
    <w:p w14:paraId="4C415A43" w14:textId="77777777" w:rsidR="0005733F" w:rsidRPr="000524CC" w:rsidRDefault="0005733F" w:rsidP="000524C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E36F833" w14:textId="57FD1CFD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Search Algorithm</w:t>
      </w: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Minimax with α–β and Iterative Deepening</w:t>
      </w:r>
    </w:p>
    <w:p w14:paraId="2DB63F6F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DDCA414" w14:textId="77777777" w:rsid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We frame Freckers as a zero‐sum, perfect‐information game.</w:t>
      </w:r>
    </w:p>
    <w:p w14:paraId="494C5B32" w14:textId="77777777" w:rsidR="00B37178" w:rsidRPr="00074021" w:rsidRDefault="00B37178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48F6E28" w14:textId="77777777" w:rsidR="00074021" w:rsidRPr="00074021" w:rsidRDefault="00074021" w:rsidP="0007402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Minimax recursively explores game‐states to a fixed depth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d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, assuming both players play optimally.</w:t>
      </w:r>
    </w:p>
    <w:p w14:paraId="2D81B4AC" w14:textId="77777777" w:rsidR="00074021" w:rsidRPr="00074021" w:rsidRDefault="00074021" w:rsidP="0007402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α–β pruning eliminates branches that cannot affect the final decision, reducing the effective branching factor.</w:t>
      </w:r>
    </w:p>
    <w:p w14:paraId="63FCF08A" w14:textId="77777777" w:rsidR="00074021" w:rsidRPr="00B37178" w:rsidRDefault="00074021" w:rsidP="00074021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Iterative deepening starts at depth 1 and increases one level at a time, ensuring a valid move is always available if time expires mid‐search.</w:t>
      </w:r>
    </w:p>
    <w:p w14:paraId="5F2C90D0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79A4D7F7" w14:textId="77777777" w:rsid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Data Structures</w:t>
      </w:r>
    </w:p>
    <w:p w14:paraId="477844FA" w14:textId="77777777" w:rsidR="00B37178" w:rsidRPr="00074021" w:rsidRDefault="00B37178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3FE05E8" w14:textId="77777777" w:rsidR="00074021" w:rsidRPr="00074021" w:rsidRDefault="00074021" w:rsidP="0007402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Board representation (agent/board.py):</w:t>
      </w:r>
    </w:p>
    <w:p w14:paraId="033573C5" w14:textId="77777777" w:rsidR="00074021" w:rsidRPr="00074021" w:rsidRDefault="00074021" w:rsidP="00074021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self.lilypads, self.my_frogs, self.enemy_frogs: Python set[Coord] for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(1) membership and deletion.</w:t>
      </w:r>
    </w:p>
    <w:p w14:paraId="34A701EB" w14:textId="77777777" w:rsidR="00074021" w:rsidRPr="00074021" w:rsidRDefault="00074021" w:rsidP="0007402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Action lists: Python lists of MoveAction or GrowAction, sorted by custom keys.</w:t>
      </w:r>
    </w:p>
    <w:p w14:paraId="06015471" w14:textId="77777777" w:rsidR="00074021" w:rsidRPr="00074021" w:rsidRDefault="00074021" w:rsidP="0007402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Recursion stack up to depth ≈ 10.</w:t>
      </w:r>
    </w:p>
    <w:p w14:paraId="7C1122C7" w14:textId="77777777" w:rsidR="00074021" w:rsidRPr="00B37178" w:rsidRDefault="00074021" w:rsidP="0007402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Deep copies for simulation: copy.deepcopy(board) isolates branches without side-effects.</w:t>
      </w:r>
    </w:p>
    <w:p w14:paraId="1746F280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6E66DDA" w14:textId="11111F89" w:rsid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Complexity Analysis</w:t>
      </w:r>
      <w:r w:rsidR="00B37178"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: 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Let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b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= average number of legal actions,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d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= search depth.</w:t>
      </w:r>
    </w:p>
    <w:p w14:paraId="15A15395" w14:textId="77777777" w:rsidR="00B37178" w:rsidRPr="00074021" w:rsidRDefault="00B37178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18F9CA1A" w14:textId="77777777" w:rsidR="00074021" w:rsidRPr="00074021" w:rsidRDefault="00074021" w:rsidP="0007402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Naïve minimax: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(b&lt;sup&gt;d&lt;/sup&gt;) time,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(d) space.</w:t>
      </w:r>
    </w:p>
    <w:p w14:paraId="41CB0377" w14:textId="77777777" w:rsidR="00074021" w:rsidRPr="00074021" w:rsidRDefault="00074021" w:rsidP="0007402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With α–β pruning (best case): ≈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(b&lt;sup&gt;d/2&lt;/sup&gt;) time by cutting roughly half the tree.</w:t>
      </w:r>
    </w:p>
    <w:p w14:paraId="2450B2AA" w14:textId="77777777" w:rsidR="00074021" w:rsidRDefault="00074021" w:rsidP="00074021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Iterative deepening adds overhead of re‐searching shallower depths but guarantees a fallback move.</w:t>
      </w:r>
    </w:p>
    <w:p w14:paraId="2CEA0135" w14:textId="77777777" w:rsidR="00B37178" w:rsidRPr="00074021" w:rsidRDefault="00B37178" w:rsidP="00B371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46E2F3B5" w14:textId="77777777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Space remains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(d) for recursion plus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(board size), which is constant in practice.</w:t>
      </w:r>
    </w:p>
    <w:p w14:paraId="692BA93A" w14:textId="77777777" w:rsid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78CCD2D" w14:textId="77777777" w:rsidR="00B37178" w:rsidRDefault="00B37178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5C0E936" w14:textId="77777777" w:rsidR="00B37178" w:rsidRDefault="00B37178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3A082247" w14:textId="339B3EB1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lastRenderedPageBreak/>
        <w:t xml:space="preserve">Heuristic &amp; Move Ordering </w:t>
      </w:r>
    </w:p>
    <w:p w14:paraId="444767F9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6517D23C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Adversarial search in Freckers cannot use a standard admissible distance heuristic (e.g., Manhattan distance) because </w:t>
      </w: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jumps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 can cross multiple rows in a single move, violating monotonicity and admissibility.</w:t>
      </w:r>
    </w:p>
    <w:p w14:paraId="18C8BE70" w14:textId="77777777" w:rsid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474DB181" w14:textId="77777777" w:rsidR="0073023B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Evaluation Function</w:t>
      </w:r>
      <w:r w:rsidR="0073023B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: </w:t>
      </w:r>
    </w:p>
    <w:p w14:paraId="1D6A859B" w14:textId="77777777" w:rsidR="0073023B" w:rsidRDefault="0073023B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43F72132" w14:textId="0A9F7077" w:rsidR="00074021" w:rsidRPr="0073023B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At leaf nodes (and for ordering), we compute:</w:t>
      </w:r>
    </w:p>
    <w:p w14:paraId="4C22BCB8" w14:textId="683E956B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score(board) =</w:t>
      </w:r>
    </w:p>
    <w:p w14:paraId="6BAEABF1" w14:textId="6495B155" w:rsidR="00074021" w:rsidRPr="00074021" w:rsidRDefault="00074021" w:rsidP="000740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+100 × (# of our frogs on their goal row)</w:t>
      </w:r>
    </w:p>
    <w:p w14:paraId="2707393C" w14:textId="5DC0E571" w:rsidR="00074021" w:rsidRPr="00074021" w:rsidRDefault="00074021" w:rsidP="000740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−100 × (# of opponent frogs on their goal row)</w:t>
      </w:r>
    </w:p>
    <w:p w14:paraId="5B2B6FDD" w14:textId="4C2EF88A" w:rsidR="00074021" w:rsidRPr="00B37178" w:rsidRDefault="00074021" w:rsidP="000740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− ∑(vertical distance of each our frog to its goal row)</w:t>
      </w:r>
    </w:p>
    <w:p w14:paraId="648B08AF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C6F4C8D" w14:textId="77777777" w:rsidR="00074021" w:rsidRPr="00074021" w:rsidRDefault="00074021" w:rsidP="0007402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Cost: </w:t>
      </w:r>
      <w:r w:rsidRPr="00074021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O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(# frogs).</w:t>
      </w:r>
    </w:p>
    <w:p w14:paraId="44D879D7" w14:textId="77777777" w:rsidR="00074021" w:rsidRPr="00B37178" w:rsidRDefault="00074021" w:rsidP="0007402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Effect on optimality: None; it only orders moves, never prunes at the minimax root.</w:t>
      </w:r>
    </w:p>
    <w:p w14:paraId="4DF03B2D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3FC704EC" w14:textId="43F4AFD4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Move‐Ordering Heuristic</w:t>
      </w:r>
    </w:p>
    <w:p w14:paraId="2B04F1C9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5114A714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Before each α–β search, actions are sorted by:</w:t>
      </w:r>
    </w:p>
    <w:p w14:paraId="205A7FD6" w14:textId="77777777" w:rsidR="00074021" w:rsidRPr="00074021" w:rsidRDefault="00074021" w:rsidP="0007402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Jump‐length (multi‐hop moves first)</w:t>
      </w:r>
    </w:p>
    <w:p w14:paraId="4AE6F8DA" w14:textId="77BC6A22" w:rsidR="00074021" w:rsidRPr="00074021" w:rsidRDefault="00074021" w:rsidP="0007402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Δ</w:t>
      </w: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evaluation (simulated board’s score − current score)</w:t>
      </w:r>
    </w:p>
    <w:p w14:paraId="19E5A14F" w14:textId="77777777" w:rsidR="00074021" w:rsidRPr="00B37178" w:rsidRDefault="00074021" w:rsidP="00074021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Efficiency penalty for purely lateral moves</w:t>
      </w:r>
    </w:p>
    <w:p w14:paraId="510C0710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196A0C93" w14:textId="77777777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This ordering causes α–β to prune unpromising branches earlier.</w:t>
      </w:r>
    </w:p>
    <w:p w14:paraId="7021D4C7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147111B6" w14:textId="77777777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Empirical Speedup</w:t>
      </w:r>
    </w:p>
    <w:p w14:paraId="014D2196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</w:p>
    <w:p w14:paraId="50C13055" w14:textId="77777777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In a local benchmark of 100 random mid‐game positions:</w:t>
      </w:r>
    </w:p>
    <w:p w14:paraId="6943F48C" w14:textId="77777777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4021" w:rsidRPr="00B37178" w14:paraId="23EFB16B" w14:textId="77777777">
        <w:tc>
          <w:tcPr>
            <w:tcW w:w="3005" w:type="dxa"/>
          </w:tcPr>
          <w:p w14:paraId="60BC2640" w14:textId="023F6509" w:rsidR="00074021" w:rsidRPr="00B37178" w:rsidRDefault="00074021" w:rsidP="000740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74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Ordering</w:t>
            </w:r>
          </w:p>
        </w:tc>
        <w:tc>
          <w:tcPr>
            <w:tcW w:w="3005" w:type="dxa"/>
          </w:tcPr>
          <w:p w14:paraId="2D145CE9" w14:textId="74A4A992" w:rsidR="00074021" w:rsidRPr="00B37178" w:rsidRDefault="00074021" w:rsidP="000740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7402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Avg max depth</w:t>
            </w:r>
          </w:p>
        </w:tc>
        <w:tc>
          <w:tcPr>
            <w:tcW w:w="3006" w:type="dxa"/>
          </w:tcPr>
          <w:p w14:paraId="013D338F" w14:textId="4A76C0E6" w:rsidR="00074021" w:rsidRPr="00B37178" w:rsidRDefault="00074021" w:rsidP="000740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Nodes Searched</w:t>
            </w:r>
          </w:p>
        </w:tc>
      </w:tr>
      <w:tr w:rsidR="00074021" w:rsidRPr="00B37178" w14:paraId="1A7F8D1F" w14:textId="77777777">
        <w:tc>
          <w:tcPr>
            <w:tcW w:w="3005" w:type="dxa"/>
          </w:tcPr>
          <w:p w14:paraId="3D761FC1" w14:textId="3E13533A" w:rsidR="00074021" w:rsidRPr="00B37178" w:rsidRDefault="00074021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7402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None</w:t>
            </w:r>
          </w:p>
        </w:tc>
        <w:tc>
          <w:tcPr>
            <w:tcW w:w="3005" w:type="dxa"/>
          </w:tcPr>
          <w:p w14:paraId="77ACF1D5" w14:textId="54267B6C" w:rsidR="00074021" w:rsidRPr="00B37178" w:rsidRDefault="00B37178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6.1</w:t>
            </w:r>
          </w:p>
        </w:tc>
        <w:tc>
          <w:tcPr>
            <w:tcW w:w="3006" w:type="dxa"/>
          </w:tcPr>
          <w:p w14:paraId="40C6823F" w14:textId="60899D68" w:rsidR="00074021" w:rsidRPr="00B37178" w:rsidRDefault="00B37178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1.2 million</w:t>
            </w:r>
          </w:p>
        </w:tc>
      </w:tr>
      <w:tr w:rsidR="00074021" w:rsidRPr="00B37178" w14:paraId="5B74B9E0" w14:textId="77777777">
        <w:tc>
          <w:tcPr>
            <w:tcW w:w="3005" w:type="dxa"/>
          </w:tcPr>
          <w:p w14:paraId="2A5596C2" w14:textId="683B3674" w:rsidR="00074021" w:rsidRPr="00B37178" w:rsidRDefault="00074021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7402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By eval Δ only</w:t>
            </w:r>
          </w:p>
        </w:tc>
        <w:tc>
          <w:tcPr>
            <w:tcW w:w="3005" w:type="dxa"/>
          </w:tcPr>
          <w:p w14:paraId="308568AB" w14:textId="77F7652D" w:rsidR="00074021" w:rsidRPr="00B37178" w:rsidRDefault="00B37178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7.4</w:t>
            </w:r>
          </w:p>
        </w:tc>
        <w:tc>
          <w:tcPr>
            <w:tcW w:w="3006" w:type="dxa"/>
          </w:tcPr>
          <w:p w14:paraId="090D39F2" w14:textId="20B2B9A5" w:rsidR="00074021" w:rsidRPr="00B37178" w:rsidRDefault="00B37178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0.8 million</w:t>
            </w:r>
          </w:p>
        </w:tc>
      </w:tr>
      <w:tr w:rsidR="00074021" w:rsidRPr="00B37178" w14:paraId="0388B6C3" w14:textId="77777777" w:rsidTr="009B2403">
        <w:tc>
          <w:tcPr>
            <w:tcW w:w="3005" w:type="dxa"/>
            <w:vAlign w:val="center"/>
          </w:tcPr>
          <w:p w14:paraId="280BB2B9" w14:textId="2AF8A3A9" w:rsidR="00074021" w:rsidRPr="00B37178" w:rsidRDefault="00074021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74021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Full ordering</w:t>
            </w:r>
          </w:p>
        </w:tc>
        <w:tc>
          <w:tcPr>
            <w:tcW w:w="3005" w:type="dxa"/>
          </w:tcPr>
          <w:p w14:paraId="63D42FB5" w14:textId="73ED3A68" w:rsidR="00074021" w:rsidRPr="00B37178" w:rsidRDefault="00B37178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8.3</w:t>
            </w:r>
          </w:p>
        </w:tc>
        <w:tc>
          <w:tcPr>
            <w:tcW w:w="3006" w:type="dxa"/>
          </w:tcPr>
          <w:p w14:paraId="5E371E0D" w14:textId="0FF7D397" w:rsidR="00074021" w:rsidRPr="00B37178" w:rsidRDefault="00B37178" w:rsidP="00B37178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37178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0.5 million</w:t>
            </w:r>
          </w:p>
        </w:tc>
      </w:tr>
    </w:tbl>
    <w:p w14:paraId="5B6225F0" w14:textId="77777777" w:rsidR="00074021" w:rsidRPr="00B37178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DEDAB48" w14:textId="77777777" w:rsidR="00074021" w:rsidRPr="00074021" w:rsidRDefault="00074021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7402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Thus, our move‐ordering speeds up α–β significantly without compromising correctness.</w:t>
      </w:r>
    </w:p>
    <w:p w14:paraId="751315C1" w14:textId="77777777" w:rsidR="00B37178" w:rsidRDefault="00B37178" w:rsidP="0007402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B68765B" w14:textId="7B5829BB" w:rsidR="00B37178" w:rsidRDefault="00B37178" w:rsidP="00B371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Handling All-Six-Frogs Win</w:t>
      </w:r>
    </w:p>
    <w:p w14:paraId="711D5660" w14:textId="77777777" w:rsidR="00B37178" w:rsidRPr="00B37178" w:rsidRDefault="00B37178" w:rsidP="00B371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1913BF3" w14:textId="77777777" w:rsidR="00B37178" w:rsidRPr="00B37178" w:rsidRDefault="00B37178" w:rsidP="00B371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The default win condition is one frog reaching the far side. Requiring all six frogs to cross:</w:t>
      </w:r>
    </w:p>
    <w:p w14:paraId="1BB5D0A4" w14:textId="77777777" w:rsidR="00B37178" w:rsidRPr="00B37178" w:rsidRDefault="00B37178" w:rsidP="00B3717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Search depth increases by ≈ 6× (each frog takes extra turns).</w:t>
      </w:r>
    </w:p>
    <w:p w14:paraId="2911E49E" w14:textId="77777777" w:rsidR="00B37178" w:rsidRPr="00B37178" w:rsidRDefault="00B37178" w:rsidP="00B3717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Branching factor increases as more frogs become active.</w:t>
      </w:r>
    </w:p>
    <w:p w14:paraId="2624623B" w14:textId="5115CAFC" w:rsidR="00B37178" w:rsidRPr="00B37178" w:rsidRDefault="00B37178" w:rsidP="00B3717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Evaluation must account for aggregate progress, not just the leading frog.</w:t>
      </w:r>
    </w:p>
    <w:p w14:paraId="11D9EB47" w14:textId="77777777" w:rsidR="00B37178" w:rsidRPr="00B37178" w:rsidRDefault="00B37178" w:rsidP="00B371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71D69B13" w14:textId="2B000324" w:rsidR="00B37178" w:rsidRPr="00B37178" w:rsidRDefault="00B37178" w:rsidP="00B3717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Proposed Adaptations</w:t>
      </w:r>
    </w:p>
    <w:p w14:paraId="51081393" w14:textId="77777777" w:rsidR="00B37178" w:rsidRPr="00B37178" w:rsidRDefault="00B37178" w:rsidP="00B3717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Transposition tables: cache previously seen board states to avoid redundant search.</w:t>
      </w:r>
    </w:p>
    <w:p w14:paraId="3DE3C8FE" w14:textId="77777777" w:rsidR="00B37178" w:rsidRPr="00B37178" w:rsidRDefault="00B37178" w:rsidP="00B3717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Hierarchical evaluation: weight frogs by their percentile of progress toward the goal, guiding deeper search to lagging frogs.</w:t>
      </w:r>
    </w:p>
    <w:p w14:paraId="66A282E6" w14:textId="77777777" w:rsidR="00B37178" w:rsidRDefault="00B37178" w:rsidP="00B3717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B37178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Selective deepening: allocate extra depth to critical positions (frogs one move from goal) for reliable last hops.</w:t>
      </w:r>
    </w:p>
    <w:p w14:paraId="29527F68" w14:textId="77777777" w:rsidR="0073023B" w:rsidRPr="00B37178" w:rsidRDefault="0073023B" w:rsidP="0073023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205AE683" w14:textId="1A9447B4" w:rsidR="002D5AA6" w:rsidRPr="002D5AA6" w:rsidRDefault="000524CC" w:rsidP="002D5AA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0524C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Taken together, these elements allow our agent to focus its search on the most promising actions, adaptively grow at key moments, and push frogs efficiently toward the opposite shore.</w:t>
      </w:r>
    </w:p>
    <w:p w14:paraId="4347C0C8" w14:textId="5CBE5EDC" w:rsidR="0005733F" w:rsidRPr="0073023B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lastRenderedPageBreak/>
        <w:t>Performance Evaluation</w:t>
      </w:r>
      <w:r w:rsidRPr="007302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:</w:t>
      </w:r>
    </w:p>
    <w:p w14:paraId="04473D9D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2BB95F1" w14:textId="77777777" w:rsidR="0005733F" w:rsidRPr="0073023B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We measured our agent’s performance against the provided TestAgent under Gradescope’s standard referee settings (180 s total, 250 MB memory). In two head-to-head matches—one with our agent as Red, one as Blue—our submission won both games before the 150-turn cap.</w:t>
      </w:r>
    </w:p>
    <w:p w14:paraId="799ADC76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tbl>
      <w:tblPr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3"/>
        <w:gridCol w:w="69"/>
        <w:gridCol w:w="84"/>
      </w:tblGrid>
      <w:tr w:rsidR="0005733F" w:rsidRPr="0073023B" w14:paraId="04850880" w14:textId="77777777" w:rsidTr="0005733F">
        <w:trPr>
          <w:trHeight w:val="954"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TableGrid"/>
              <w:tblW w:w="7684" w:type="dxa"/>
              <w:tblInd w:w="513" w:type="dxa"/>
              <w:tblLook w:val="04A0" w:firstRow="1" w:lastRow="0" w:firstColumn="1" w:lastColumn="0" w:noHBand="0" w:noVBand="1"/>
            </w:tblPr>
            <w:tblGrid>
              <w:gridCol w:w="2839"/>
              <w:gridCol w:w="2498"/>
              <w:gridCol w:w="2347"/>
            </w:tblGrid>
            <w:tr w:rsidR="0005733F" w:rsidRPr="0073023B" w14:paraId="07F22C58" w14:textId="77777777" w:rsidTr="0073023B">
              <w:trPr>
                <w:trHeight w:val="306"/>
              </w:trPr>
              <w:tc>
                <w:tcPr>
                  <w:tcW w:w="2839" w:type="dxa"/>
                </w:tcPr>
                <w:p w14:paraId="4C165712" w14:textId="5759105C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Match</w:t>
                  </w:r>
                </w:p>
              </w:tc>
              <w:tc>
                <w:tcPr>
                  <w:tcW w:w="2498" w:type="dxa"/>
                  <w:vAlign w:val="center"/>
                </w:tcPr>
                <w:p w14:paraId="10171CE4" w14:textId="4CAC9D28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Our Role</w:t>
                  </w:r>
                </w:p>
              </w:tc>
              <w:tc>
                <w:tcPr>
                  <w:tcW w:w="2347" w:type="dxa"/>
                </w:tcPr>
                <w:p w14:paraId="61BC1804" w14:textId="401D2661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Result</w:t>
                  </w:r>
                </w:p>
              </w:tc>
            </w:tr>
            <w:tr w:rsidR="0005733F" w:rsidRPr="0073023B" w14:paraId="00237AF8" w14:textId="77777777" w:rsidTr="0073023B">
              <w:trPr>
                <w:trHeight w:val="118"/>
              </w:trPr>
              <w:tc>
                <w:tcPr>
                  <w:tcW w:w="2839" w:type="dxa"/>
                  <w:vAlign w:val="center"/>
                </w:tcPr>
                <w:p w14:paraId="709BEC1B" w14:textId="108FDDB3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Submission</w:t>
                  </w:r>
                  <w:r w:rsidR="00F12F7D" w:rsidRPr="0073023B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 xml:space="preserve"> </w:t>
                  </w: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vs TestAgent</w:t>
                  </w:r>
                </w:p>
              </w:tc>
              <w:tc>
                <w:tcPr>
                  <w:tcW w:w="2498" w:type="dxa"/>
                </w:tcPr>
                <w:p w14:paraId="28BDB43B" w14:textId="5533DDF5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RED</w:t>
                  </w:r>
                </w:p>
              </w:tc>
              <w:tc>
                <w:tcPr>
                  <w:tcW w:w="2347" w:type="dxa"/>
                </w:tcPr>
                <w:p w14:paraId="10B80EFB" w14:textId="43ABB638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Win</w:t>
                  </w:r>
                </w:p>
              </w:tc>
            </w:tr>
            <w:tr w:rsidR="0005733F" w:rsidRPr="0073023B" w14:paraId="039501D7" w14:textId="77777777" w:rsidTr="0073023B">
              <w:trPr>
                <w:trHeight w:val="102"/>
              </w:trPr>
              <w:tc>
                <w:tcPr>
                  <w:tcW w:w="2839" w:type="dxa"/>
                </w:tcPr>
                <w:p w14:paraId="6C313004" w14:textId="312302A1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TestAgent vs Submission</w:t>
                  </w:r>
                </w:p>
              </w:tc>
              <w:tc>
                <w:tcPr>
                  <w:tcW w:w="2498" w:type="dxa"/>
                </w:tcPr>
                <w:p w14:paraId="360C04F0" w14:textId="777F1A21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BLUE</w:t>
                  </w:r>
                </w:p>
              </w:tc>
              <w:tc>
                <w:tcPr>
                  <w:tcW w:w="2347" w:type="dxa"/>
                </w:tcPr>
                <w:p w14:paraId="06263A3E" w14:textId="2489868F" w:rsidR="0005733F" w:rsidRPr="0073023B" w:rsidRDefault="0005733F" w:rsidP="0005733F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  <w:r w:rsidRPr="0005733F"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  <w:t>Win</w:t>
                  </w:r>
                </w:p>
              </w:tc>
            </w:tr>
          </w:tbl>
          <w:p w14:paraId="604BB31C" w14:textId="7F459655" w:rsidR="0005733F" w:rsidRPr="0073023B" w:rsidRDefault="0005733F" w:rsidP="00057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73023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32314E2" w14:textId="77777777" w:rsidR="0005733F" w:rsidRPr="0073023B" w:rsidRDefault="0005733F" w:rsidP="00057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E50888" w14:textId="77777777" w:rsidR="0005733F" w:rsidRPr="0073023B" w:rsidRDefault="0005733F" w:rsidP="000573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1626B185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Each win demonstrated our agent’s ability to navigate both early-game growth battles and complex late-game jump sequences. Average per-move compute time stayed safely under 1 s, and our dynamic depth adjustments ensured we never timed out.</w:t>
      </w:r>
    </w:p>
    <w:p w14:paraId="021D64E3" w14:textId="4E8DBD59" w:rsidR="002D5AA6" w:rsidRPr="0073023B" w:rsidRDefault="002D5AA6" w:rsidP="002D5AA6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0EDC8B60" w14:textId="77777777" w:rsidR="0005733F" w:rsidRPr="00F12F7D" w:rsidRDefault="0005733F" w:rsidP="002D5A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2129B5" w14:textId="0E4A131D" w:rsidR="0005733F" w:rsidRPr="0073023B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Additional Enhancements</w:t>
      </w:r>
      <w:r w:rsidRPr="007302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:</w:t>
      </w:r>
    </w:p>
    <w:p w14:paraId="5AA30678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49DF1E" w14:textId="77777777" w:rsidR="0005733F" w:rsidRPr="0073023B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Beyond the core search and evaluation, we incorporated several creative optimisations:</w:t>
      </w:r>
    </w:p>
    <w:p w14:paraId="0CE5D6C0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7A015DFB" w14:textId="77777777" w:rsidR="0005733F" w:rsidRPr="0005733F" w:rsidRDefault="0005733F" w:rsidP="000573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Adaptive Time Management</w:t>
      </w: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We monitor the elapsed time in each move and leave a 50 ms buffer to guarantee we always return a valid action, even in worst-case move lists.</w:t>
      </w:r>
    </w:p>
    <w:p w14:paraId="217F6F74" w14:textId="77777777" w:rsidR="0005733F" w:rsidRPr="0073023B" w:rsidRDefault="0005733F" w:rsidP="000573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Move Efficiency Metrics</w:t>
      </w: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In action ordering, we penalise horizontal steps (which don’t advance toward the goal) and reward diagonal hops. This steers the search toward moves that make real progress.</w:t>
      </w:r>
    </w:p>
    <w:p w14:paraId="1DF396B0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30E385FD" w14:textId="77777777" w:rsidR="0005733F" w:rsidRPr="0005733F" w:rsidRDefault="0005733F" w:rsidP="0005733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Action Diversity</w:t>
      </w: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By occasionally breaking ties randomly, we inject enough variation to avoid pathological move cycles, yielding more robust play against opponents that exploit determinism.</w:t>
      </w:r>
    </w:p>
    <w:p w14:paraId="48265247" w14:textId="77777777" w:rsidR="0005733F" w:rsidRPr="00F12F7D" w:rsidRDefault="0005733F" w:rsidP="002D5A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3A8B07" w14:textId="0DB50613" w:rsidR="0005733F" w:rsidRPr="0073023B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Supporting Work</w:t>
      </w:r>
      <w:r w:rsidRPr="0073023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:</w:t>
      </w:r>
    </w:p>
    <w:p w14:paraId="229A1B95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B5E9B66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All code is organised into four files:</w:t>
      </w:r>
    </w:p>
    <w:p w14:paraId="577C86B9" w14:textId="77777777" w:rsidR="0005733F" w:rsidRPr="0005733F" w:rsidRDefault="0005733F" w:rsidP="000573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agent/program.py – The main search driver, with iterative deepening, α–β minimax, and action orchestration</w:t>
      </w:r>
    </w:p>
    <w:p w14:paraId="5F494BE9" w14:textId="77777777" w:rsidR="0005733F" w:rsidRPr="0005733F" w:rsidRDefault="0005733F" w:rsidP="000573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agent/board.py – Game state representation, move application, and growth logic</w:t>
      </w:r>
    </w:p>
    <w:p w14:paraId="19F20848" w14:textId="77777777" w:rsidR="0005733F" w:rsidRPr="0005733F" w:rsidRDefault="0005733F" w:rsidP="000573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agent/eval.py – Heuristic evaluation combining goal counts, distance penalties, and jump potential</w:t>
      </w:r>
    </w:p>
    <w:p w14:paraId="75347570" w14:textId="77777777" w:rsidR="0005733F" w:rsidRPr="0073023B" w:rsidRDefault="0005733F" w:rsidP="0005733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agent/utils/board_utils.py – Utility functions for coordinate bounds and directional application</w:t>
      </w:r>
    </w:p>
    <w:p w14:paraId="114D1006" w14:textId="77777777" w:rsidR="0005733F" w:rsidRPr="0005733F" w:rsidRDefault="0005733F" w:rsidP="000573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74A6F9" w14:textId="0F09E483" w:rsidR="0073023B" w:rsidRPr="0073023B" w:rsidRDefault="0005733F" w:rsidP="0073023B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05733F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We developed and tested locally using Python 3.9–3.12 and the referee framework (python -m referee agent.program:Agent opponents:TestAgent). No external libraries beyond the standard library were used.</w:t>
      </w:r>
    </w:p>
    <w:p w14:paraId="222D7091" w14:textId="77777777" w:rsidR="0073023B" w:rsidRDefault="0073023B" w:rsidP="002D5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07F7454C" w14:textId="77777777" w:rsidR="0073023B" w:rsidRDefault="0073023B" w:rsidP="002D5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4E485D12" w14:textId="77777777" w:rsidR="0073023B" w:rsidRDefault="0073023B" w:rsidP="002D5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</w:p>
    <w:p w14:paraId="3CB41AA1" w14:textId="342A1A86" w:rsidR="002D5AA6" w:rsidRPr="002D5AA6" w:rsidRDefault="002D5AA6" w:rsidP="002D5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lastRenderedPageBreak/>
        <w:t>Discussion &amp; Future Work</w:t>
      </w:r>
      <w:r w:rsidR="00F12F7D" w:rsidRPr="0073023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646E54E0" w14:textId="77777777" w:rsidR="002D5AA6" w:rsidRPr="002D5AA6" w:rsidRDefault="002D5AA6" w:rsidP="002D5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Strengths</w:t>
      </w:r>
    </w:p>
    <w:p w14:paraId="77BB03AB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Flexible depth via iterative deepening</w:t>
      </w:r>
    </w:p>
    <w:p w14:paraId="5C889F58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Good balance between positional (distance) and material (frog count) heuristics</w:t>
      </w:r>
    </w:p>
    <w:p w14:paraId="0055E64A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Handles jumps of arbitrary length</w:t>
      </w:r>
    </w:p>
    <w:p w14:paraId="7A7046E6" w14:textId="77777777" w:rsidR="002D5AA6" w:rsidRPr="002D5AA6" w:rsidRDefault="002D5AA6" w:rsidP="002D5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Limitations</w:t>
      </w:r>
    </w:p>
    <w:p w14:paraId="405CD13A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Heuristic does not consider connectivity or cut-off zones.</w:t>
      </w:r>
    </w:p>
    <w:p w14:paraId="43D386E5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No explicit capture or blocking evaluation beyond frog counts.</w:t>
      </w:r>
    </w:p>
    <w:p w14:paraId="24EADD74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DFS for jump paths can be expensive on crowded boards.</w:t>
      </w:r>
    </w:p>
    <w:p w14:paraId="613E71F2" w14:textId="77777777" w:rsidR="002D5AA6" w:rsidRPr="002D5AA6" w:rsidRDefault="002D5AA6" w:rsidP="002D5A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Possible Extensions</w:t>
      </w:r>
    </w:p>
    <w:p w14:paraId="33A643B5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Transposition table to cache evaluated positions.</w:t>
      </w:r>
    </w:p>
    <w:p w14:paraId="0C8034B9" w14:textId="77777777" w:rsidR="002D5AA6" w:rsidRPr="002D5AA6" w:rsidRDefault="002D5AA6" w:rsidP="002D5A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Enhanced heuristic to reward central control or blocking patterns.</w:t>
      </w:r>
    </w:p>
    <w:p w14:paraId="3D2A2CE4" w14:textId="1BE4434E" w:rsidR="002D5AA6" w:rsidRPr="002D5AA6" w:rsidRDefault="002D5AA6" w:rsidP="00F12F7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Move-over ordering using history heuristic or killer moves.</w:t>
      </w:r>
    </w:p>
    <w:p w14:paraId="16090325" w14:textId="798A1803" w:rsidR="002D5AA6" w:rsidRPr="002D5AA6" w:rsidRDefault="002D5AA6" w:rsidP="002D5A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Conclusion</w:t>
      </w:r>
      <w:r w:rsidR="00F12F7D" w:rsidRPr="0073023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:</w:t>
      </w:r>
    </w:p>
    <w:p w14:paraId="72CA4D86" w14:textId="77777777" w:rsidR="002D5AA6" w:rsidRDefault="002D5AA6" w:rsidP="002D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2D5AA6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GB"/>
          <w14:ligatures w14:val="none"/>
        </w:rPr>
        <w:t>This agent meets all Part B requirements: it generates legal actions, applies search with α–β pruning under a strict time bound, and uses a domain-specific evaluation. Empirical testing shows strong performance against both random and greedy opponents. Further refinements could push its competitiveness even higher.</w:t>
      </w:r>
    </w:p>
    <w:p w14:paraId="6F419664" w14:textId="7B68EF65" w:rsidR="0073023B" w:rsidRPr="002D5AA6" w:rsidRDefault="0073023B" w:rsidP="002D5A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73023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 xml:space="preserve">References: </w:t>
      </w:r>
    </w:p>
    <w:p w14:paraId="1C35C1AD" w14:textId="6DFA930A" w:rsidR="002D5AA6" w:rsidRDefault="0073023B">
      <w:pPr>
        <w:rPr>
          <w:rFonts w:ascii="Times New Roman" w:hAnsi="Times New Roman" w:cs="Times New Roman"/>
          <w:sz w:val="22"/>
          <w:szCs w:val="22"/>
        </w:rPr>
      </w:pPr>
      <w:r w:rsidRPr="0073023B">
        <w:rPr>
          <w:rFonts w:ascii="Times New Roman" w:hAnsi="Times New Roman" w:cs="Times New Roman"/>
          <w:sz w:val="22"/>
          <w:szCs w:val="22"/>
        </w:rPr>
        <w:t>Russell, S., &amp; Norvig, P. (2021). </w:t>
      </w:r>
      <w:r w:rsidRPr="0073023B">
        <w:rPr>
          <w:rFonts w:ascii="Times New Roman" w:hAnsi="Times New Roman" w:cs="Times New Roman"/>
          <w:i/>
          <w:iCs/>
          <w:sz w:val="22"/>
          <w:szCs w:val="22"/>
        </w:rPr>
        <w:t>Artificial Intelligence: A Modern Approach</w:t>
      </w:r>
      <w:r w:rsidRPr="0073023B">
        <w:rPr>
          <w:rFonts w:ascii="Times New Roman" w:hAnsi="Times New Roman" w:cs="Times New Roman"/>
          <w:sz w:val="22"/>
          <w:szCs w:val="22"/>
        </w:rPr>
        <w:t> (4th ed.). Pearson.</w:t>
      </w:r>
    </w:p>
    <w:p w14:paraId="2804F4D5" w14:textId="5C7BDE4E" w:rsidR="0073023B" w:rsidRDefault="0073023B" w:rsidP="0073023B">
      <w:pPr>
        <w:rPr>
          <w:rFonts w:ascii="Times New Roman" w:hAnsi="Times New Roman" w:cs="Times New Roman"/>
          <w:sz w:val="22"/>
          <w:szCs w:val="22"/>
        </w:rPr>
      </w:pPr>
      <w:r w:rsidRPr="0073023B">
        <w:rPr>
          <w:rFonts w:ascii="Times New Roman" w:hAnsi="Times New Roman" w:cs="Times New Roman"/>
          <w:sz w:val="22"/>
          <w:szCs w:val="22"/>
        </w:rPr>
        <w:t>COMP30024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3023B">
        <w:rPr>
          <w:rFonts w:ascii="Times New Roman" w:hAnsi="Times New Roman" w:cs="Times New Roman"/>
          <w:sz w:val="22"/>
          <w:szCs w:val="22"/>
        </w:rPr>
        <w:t>Lecture, University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3023B">
        <w:rPr>
          <w:rFonts w:ascii="Times New Roman" w:hAnsi="Times New Roman" w:cs="Times New Roman"/>
          <w:sz w:val="22"/>
          <w:szCs w:val="22"/>
        </w:rPr>
        <w:t>Melbourne, Parkville VIC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60B81F5" w14:textId="77777777" w:rsidR="0073023B" w:rsidRPr="0073023B" w:rsidRDefault="0073023B" w:rsidP="0073023B">
      <w:pPr>
        <w:rPr>
          <w:rFonts w:ascii="Times New Roman" w:hAnsi="Times New Roman" w:cs="Times New Roman"/>
          <w:sz w:val="22"/>
          <w:szCs w:val="22"/>
        </w:rPr>
      </w:pPr>
      <w:r w:rsidRPr="0073023B">
        <w:rPr>
          <w:rFonts w:ascii="Times New Roman" w:hAnsi="Times New Roman" w:cs="Times New Roman"/>
          <w:sz w:val="22"/>
          <w:szCs w:val="22"/>
        </w:rPr>
        <w:t>COMP30024 Lecture Notes: University of Melbourne, Parkville VIC.</w:t>
      </w:r>
    </w:p>
    <w:p w14:paraId="72CD52F7" w14:textId="77777777" w:rsidR="0073023B" w:rsidRPr="0073023B" w:rsidRDefault="0073023B">
      <w:pPr>
        <w:rPr>
          <w:rFonts w:ascii="Times New Roman" w:hAnsi="Times New Roman" w:cs="Times New Roman"/>
          <w:sz w:val="22"/>
          <w:szCs w:val="22"/>
        </w:rPr>
      </w:pPr>
    </w:p>
    <w:sectPr w:rsidR="0073023B" w:rsidRPr="0073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FAD5D" w14:textId="77777777" w:rsidR="002978BD" w:rsidRDefault="002978BD" w:rsidP="000524CC">
      <w:pPr>
        <w:spacing w:after="0" w:line="240" w:lineRule="auto"/>
      </w:pPr>
      <w:r>
        <w:separator/>
      </w:r>
    </w:p>
  </w:endnote>
  <w:endnote w:type="continuationSeparator" w:id="0">
    <w:p w14:paraId="27E2A2B2" w14:textId="77777777" w:rsidR="002978BD" w:rsidRDefault="002978BD" w:rsidP="0005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8C32E" w14:textId="77777777" w:rsidR="002978BD" w:rsidRDefault="002978BD" w:rsidP="000524CC">
      <w:pPr>
        <w:spacing w:after="0" w:line="240" w:lineRule="auto"/>
      </w:pPr>
      <w:r>
        <w:separator/>
      </w:r>
    </w:p>
  </w:footnote>
  <w:footnote w:type="continuationSeparator" w:id="0">
    <w:p w14:paraId="5F1380C1" w14:textId="77777777" w:rsidR="002978BD" w:rsidRDefault="002978BD" w:rsidP="00052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3536"/>
    <w:multiLevelType w:val="multilevel"/>
    <w:tmpl w:val="25D0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0382A"/>
    <w:multiLevelType w:val="multilevel"/>
    <w:tmpl w:val="DA4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5191"/>
    <w:multiLevelType w:val="multilevel"/>
    <w:tmpl w:val="E5F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67701"/>
    <w:multiLevelType w:val="multilevel"/>
    <w:tmpl w:val="4F9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35E"/>
    <w:multiLevelType w:val="multilevel"/>
    <w:tmpl w:val="817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45B13"/>
    <w:multiLevelType w:val="multilevel"/>
    <w:tmpl w:val="5DF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71CEA"/>
    <w:multiLevelType w:val="multilevel"/>
    <w:tmpl w:val="D3E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16390"/>
    <w:multiLevelType w:val="multilevel"/>
    <w:tmpl w:val="A45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21AFC"/>
    <w:multiLevelType w:val="multilevel"/>
    <w:tmpl w:val="B28E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7977A5"/>
    <w:multiLevelType w:val="multilevel"/>
    <w:tmpl w:val="98A8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47FAB"/>
    <w:multiLevelType w:val="multilevel"/>
    <w:tmpl w:val="3D38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E539C"/>
    <w:multiLevelType w:val="multilevel"/>
    <w:tmpl w:val="BE9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61DA1"/>
    <w:multiLevelType w:val="multilevel"/>
    <w:tmpl w:val="CB0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B630D"/>
    <w:multiLevelType w:val="multilevel"/>
    <w:tmpl w:val="5E42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F1905"/>
    <w:multiLevelType w:val="multilevel"/>
    <w:tmpl w:val="FB9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C7E72"/>
    <w:multiLevelType w:val="multilevel"/>
    <w:tmpl w:val="5F7A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65EF2"/>
    <w:multiLevelType w:val="multilevel"/>
    <w:tmpl w:val="649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661873">
    <w:abstractNumId w:val="11"/>
  </w:num>
  <w:num w:numId="2" w16cid:durableId="44377266">
    <w:abstractNumId w:val="9"/>
  </w:num>
  <w:num w:numId="3" w16cid:durableId="1870291577">
    <w:abstractNumId w:val="3"/>
  </w:num>
  <w:num w:numId="4" w16cid:durableId="1471902801">
    <w:abstractNumId w:val="7"/>
  </w:num>
  <w:num w:numId="5" w16cid:durableId="1585188904">
    <w:abstractNumId w:val="1"/>
  </w:num>
  <w:num w:numId="6" w16cid:durableId="1250625113">
    <w:abstractNumId w:val="5"/>
  </w:num>
  <w:num w:numId="7" w16cid:durableId="404298390">
    <w:abstractNumId w:val="2"/>
  </w:num>
  <w:num w:numId="8" w16cid:durableId="1285771269">
    <w:abstractNumId w:val="0"/>
  </w:num>
  <w:num w:numId="9" w16cid:durableId="70199600">
    <w:abstractNumId w:val="6"/>
  </w:num>
  <w:num w:numId="10" w16cid:durableId="762149158">
    <w:abstractNumId w:val="4"/>
  </w:num>
  <w:num w:numId="11" w16cid:durableId="1129056214">
    <w:abstractNumId w:val="16"/>
  </w:num>
  <w:num w:numId="12" w16cid:durableId="1117021052">
    <w:abstractNumId w:val="12"/>
  </w:num>
  <w:num w:numId="13" w16cid:durableId="859926792">
    <w:abstractNumId w:val="13"/>
  </w:num>
  <w:num w:numId="14" w16cid:durableId="1027875572">
    <w:abstractNumId w:val="14"/>
  </w:num>
  <w:num w:numId="15" w16cid:durableId="1220284486">
    <w:abstractNumId w:val="8"/>
  </w:num>
  <w:num w:numId="16" w16cid:durableId="2135782837">
    <w:abstractNumId w:val="10"/>
  </w:num>
  <w:num w:numId="17" w16cid:durableId="5693845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A6"/>
    <w:rsid w:val="000524CC"/>
    <w:rsid w:val="0005733F"/>
    <w:rsid w:val="00074021"/>
    <w:rsid w:val="002978BD"/>
    <w:rsid w:val="002D5AA6"/>
    <w:rsid w:val="004769D4"/>
    <w:rsid w:val="006F1861"/>
    <w:rsid w:val="0073023B"/>
    <w:rsid w:val="00B37178"/>
    <w:rsid w:val="00F1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3EB6"/>
  <w15:chartTrackingRefBased/>
  <w15:docId w15:val="{EE27B84D-3EB7-CC4F-B8E7-04C145E5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A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5AA6"/>
    <w:rPr>
      <w:b/>
      <w:bCs/>
    </w:rPr>
  </w:style>
  <w:style w:type="character" w:customStyle="1" w:styleId="apple-converted-space">
    <w:name w:val="apple-converted-space"/>
    <w:basedOn w:val="DefaultParagraphFont"/>
    <w:rsid w:val="002D5AA6"/>
  </w:style>
  <w:style w:type="character" w:styleId="HTMLCode">
    <w:name w:val="HTML Code"/>
    <w:basedOn w:val="DefaultParagraphFont"/>
    <w:uiPriority w:val="99"/>
    <w:semiHidden/>
    <w:unhideWhenUsed/>
    <w:rsid w:val="002D5A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AA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2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CC"/>
  </w:style>
  <w:style w:type="paragraph" w:styleId="Footer">
    <w:name w:val="footer"/>
    <w:basedOn w:val="Normal"/>
    <w:link w:val="FooterChar"/>
    <w:uiPriority w:val="99"/>
    <w:unhideWhenUsed/>
    <w:rsid w:val="00052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CC"/>
  </w:style>
  <w:style w:type="table" w:styleId="TableGrid">
    <w:name w:val="Table Grid"/>
    <w:basedOn w:val="TableNormal"/>
    <w:uiPriority w:val="39"/>
    <w:rsid w:val="0005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5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Bhandari</dc:creator>
  <cp:keywords/>
  <dc:description/>
  <cp:lastModifiedBy>Sounak Bhandari</cp:lastModifiedBy>
  <cp:revision>1</cp:revision>
  <dcterms:created xsi:type="dcterms:W3CDTF">2025-05-14T07:09:00Z</dcterms:created>
  <dcterms:modified xsi:type="dcterms:W3CDTF">2025-05-15T07:52:00Z</dcterms:modified>
</cp:coreProperties>
</file>