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7C56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PERJANJIAN KERJA</w:t>
      </w:r>
    </w:p>
    <w:p w14:paraId="30EE2D28" w14:textId="29349A71" w:rsidR="00B2200D" w:rsidRDefault="00EF7369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PETUGAS PENGAWASAN/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PETUGAS </w:t>
      </w:r>
      <w:r w:rsidR="00E112D6"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PENCACAHAN KEGIATAN LAPANGAN SURVEI </w:t>
      </w:r>
      <w:r w:rsidR="004C59B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BULAN </w:t>
      </w:r>
      <w:r w:rsidR="008D3ACD" w:rsidRPr="008D3ACD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JULI</w:t>
      </w:r>
    </w:p>
    <w:p w14:paraId="4507B78C" w14:textId="3C471AF8" w:rsidR="00A25CAC" w:rsidRPr="0007232A" w:rsidRDefault="00E112D6" w:rsidP="00A24418">
      <w:pPr>
        <w:spacing w:line="276" w:lineRule="auto"/>
        <w:jc w:val="center"/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p w14:paraId="54195A90" w14:textId="388970A6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PADA B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 KABUPATEN SIMEULUE</w:t>
      </w:r>
    </w:p>
    <w:p w14:paraId="6BB424F2" w14:textId="6370DE29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 xml:space="preserve">NOMOR </w:t>
      </w:r>
      <w:bookmarkStart w:id="0" w:name="_Hlk157518555"/>
      <w:r w:rsidR="00C049A8" w:rsidRPr="00E46574">
        <w:rPr>
          <w:rFonts w:ascii="Bookman Old Style" w:hAnsi="Bookman Old Style"/>
          <w:b/>
          <w:noProof/>
          <w:color w:val="000000" w:themeColor="text1"/>
          <w:sz w:val="24"/>
          <w:szCs w:val="24"/>
          <w:highlight w:val="yellow"/>
          <w:lang w:val="sv-SE"/>
        </w:rPr>
        <w:t>248</w:t>
      </w:r>
      <w:r w:rsidR="00C049A8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 xml:space="preserve"> TAHUN </w:t>
      </w:r>
      <w:r w:rsidRPr="0007232A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202</w:t>
      </w:r>
      <w:r w:rsidR="00B2200D">
        <w:rPr>
          <w:rFonts w:ascii="Bookman Old Style" w:hAnsi="Bookman Old Style"/>
          <w:b/>
          <w:noProof/>
          <w:color w:val="000000" w:themeColor="text1"/>
          <w:sz w:val="24"/>
          <w:szCs w:val="24"/>
          <w:lang w:val="sv-SE"/>
        </w:rPr>
        <w:t>5</w:t>
      </w:r>
    </w:p>
    <w:bookmarkEnd w:id="0"/>
    <w:p w14:paraId="78FA418F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3B20FA6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510F2128" w14:textId="67B7AB66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Pada hari ini,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Selasa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tanggal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1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bulan </w:t>
      </w:r>
      <w:r w:rsidR="00C049A8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juli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tahun dua ribu dua puluh </w:t>
      </w:r>
      <w:r w:rsidR="00B2200D">
        <w:rPr>
          <w:rFonts w:ascii="Bookman Old Style" w:hAnsi="Bookman Old Style"/>
          <w:color w:val="000000" w:themeColor="text1"/>
          <w:sz w:val="24"/>
          <w:szCs w:val="24"/>
          <w:lang w:val="sv-SE"/>
        </w:rPr>
        <w:t>lima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bertempat di 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BPS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bertanda tangan di bawah ini:</w:t>
      </w:r>
    </w:p>
    <w:p w14:paraId="4C77CACE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AAC216C" w14:textId="1438D411" w:rsidR="00A25CAC" w:rsidRPr="0007232A" w:rsidRDefault="00E112D6" w:rsidP="0078597C">
      <w:pPr>
        <w:pStyle w:val="ListParagraph"/>
        <w:numPr>
          <w:ilvl w:val="0"/>
          <w:numId w:val="1"/>
        </w:numPr>
        <w:tabs>
          <w:tab w:val="left" w:pos="426"/>
          <w:tab w:val="left" w:pos="3060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Widya Khairani, SST</w:t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ab/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: Pejabat Pembuat Komitmen BPS Kabupaten Simeulue, alamat Jl Tgk. Diujung, Desa Air Dingin, Kec Simeulue Timur, bertindak untuk dan atas nama Badan Pusat Statistik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BPS Kabupaten Simeulue, selanjutnya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288AE4E2" w14:textId="77777777" w:rsidR="00A25CAC" w:rsidRPr="0007232A" w:rsidRDefault="00A25CAC" w:rsidP="0078597C">
      <w:pPr>
        <w:pStyle w:val="ListParagraph"/>
        <w:tabs>
          <w:tab w:val="left" w:pos="567"/>
        </w:tabs>
        <w:spacing w:line="276" w:lineRule="auto"/>
        <w:ind w:left="567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37B71DD" w14:textId="376A551B" w:rsidR="00A25CAC" w:rsidRPr="0007232A" w:rsidRDefault="00C049A8" w:rsidP="0078597C">
      <w:pPr>
        <w:pStyle w:val="ListParagraph"/>
        <w:numPr>
          <w:ilvl w:val="0"/>
          <w:numId w:val="1"/>
        </w:numPr>
        <w:tabs>
          <w:tab w:val="left" w:pos="426"/>
          <w:tab w:val="left" w:pos="4111"/>
        </w:tabs>
        <w:spacing w:line="276" w:lineRule="auto"/>
        <w:ind w:left="4253" w:hanging="4253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Herisul Hendra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>: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ab/>
        <w:t xml:space="preserve">Mitra BPS Kabupaten Simeulue, berkedudukan di Kecamatan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Simeulue Tengah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bertindak untuk dan atas nama diri sendiri, selanjutnya disebut </w:t>
      </w:r>
      <w:r w:rsidR="00E112D6"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="00E112D6"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1CC1B3A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3D684B" w14:textId="6AEED28D" w:rsidR="00A25CAC" w:rsidRPr="0007232A" w:rsidRDefault="00E112D6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bahwa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yang secara bersama-sama disebut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, sepakat untuk mengikatkan diri dalam Perjanjian Kerja </w:t>
      </w:r>
      <w:r w:rsidRPr="005B3780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Petugas 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Pengawasan/Petugas Pencacahan</w:t>
      </w:r>
      <w:r w:rsidR="00D43E5B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>/Petugas Pengolahan</w:t>
      </w:r>
      <w:r w:rsidR="004C59B8">
        <w:rPr>
          <w:rFonts w:ascii="Bookman Old Style" w:hAnsi="Bookman Old Style"/>
          <w:bCs/>
          <w:color w:val="000000" w:themeColor="text1"/>
          <w:sz w:val="24"/>
          <w:szCs w:val="24"/>
          <w:highlight w:val="yellow"/>
          <w:lang w:val="sv-SE"/>
        </w:rPr>
        <w:t xml:space="preserve"> kegiatan Lapangan 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Juli</w:t>
      </w:r>
      <w:r w:rsidR="00B44816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B2200D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, yang selanjutnya disebut Perjanjian, dengan ketentuan-ketentuan sebagai berikut:</w:t>
      </w:r>
    </w:p>
    <w:p w14:paraId="44D6F87C" w14:textId="77777777" w:rsidR="00A25CAC" w:rsidRPr="0007232A" w:rsidRDefault="00A25CAC" w:rsidP="0078597C">
      <w:pPr>
        <w:spacing w:line="276" w:lineRule="auto"/>
        <w:jc w:val="both"/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</w:pPr>
    </w:p>
    <w:p w14:paraId="060794FA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1</w:t>
      </w:r>
    </w:p>
    <w:p w14:paraId="6BEAEBD2" w14:textId="119AEE30" w:rsidR="00A25CAC" w:rsidRPr="00CC1D21" w:rsidRDefault="00E112D6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memberikan pekerjaan kepada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dan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menerima pekerjaan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sebagai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Petugas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Pengawasan/Petugas </w:t>
      </w:r>
      <w:r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Pencacahan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Kegiatan Lapangan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>Survei</w:t>
      </w:r>
      <w:r w:rsidR="00B2200D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="004C59B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Bulan Februari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sv-SE"/>
        </w:rPr>
        <w:t xml:space="preserve"> Kabupaten Simeulue,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dengan lingkup pekerjaan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</w:p>
    <w:p w14:paraId="2E65CF8D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12D81C3B" w14:textId="77777777" w:rsidR="00A25CAC" w:rsidRPr="0007232A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2</w:t>
      </w:r>
    </w:p>
    <w:p w14:paraId="07BFCC45" w14:textId="5B93DC36" w:rsidR="00A25CAC" w:rsidRPr="0007232A" w:rsidRDefault="00E112D6" w:rsidP="00D20E10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Pedoman </w:t>
      </w:r>
      <w:proofErr w:type="spellStart"/>
      <w:r w:rsidR="004C59B8">
        <w:rPr>
          <w:rFonts w:ascii="Bookman Old Style" w:hAnsi="Bookman Old Style"/>
          <w:color w:val="000000" w:themeColor="text1"/>
          <w:sz w:val="24"/>
          <w:szCs w:val="24"/>
        </w:rPr>
        <w:t>Pengawasan</w:t>
      </w:r>
      <w:proofErr w:type="spellEnd"/>
      <w:r w:rsidR="004C59B8">
        <w:rPr>
          <w:rFonts w:ascii="Bookman Old Style" w:hAnsi="Bookman Old Style"/>
          <w:color w:val="000000" w:themeColor="text1"/>
          <w:sz w:val="24"/>
          <w:szCs w:val="24"/>
        </w:rPr>
        <w:t>/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Pen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>cacahan Kegiatan Lapangan Survei</w:t>
      </w:r>
      <w:r w:rsidR="00513C3C">
        <w:rPr>
          <w:rFonts w:ascii="Bookman Old Style" w:hAnsi="Bookman Old Style"/>
          <w:bCs/>
          <w:noProof/>
          <w:color w:val="000000" w:themeColor="text1"/>
          <w:sz w:val="24"/>
          <w:szCs w:val="24"/>
        </w:rPr>
        <w:t xml:space="preserve"> </w:t>
      </w:r>
      <w:r w:rsidRPr="0007232A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id-ID"/>
        </w:rPr>
        <w:t xml:space="preserve">Bulan </w:t>
      </w:r>
      <w:r w:rsidR="00C049A8" w:rsidRP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highlight w:val="yellow"/>
          <w:lang w:val="sv-SE"/>
        </w:rPr>
        <w:t>Juli</w:t>
      </w:r>
      <w:r w:rsidR="00C049A8">
        <w:rPr>
          <w:rFonts w:ascii="Bookman Old Style" w:hAnsi="Bookman Old Style"/>
          <w:bCs/>
          <w:noProof/>
          <w:color w:val="000000" w:themeColor="text1"/>
          <w:sz w:val="24"/>
          <w:szCs w:val="24"/>
          <w:lang w:val="sv-SE"/>
        </w:rPr>
        <w:t xml:space="preserve"> 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Tahun 202</w:t>
      </w:r>
      <w:r w:rsidR="00513C3C">
        <w:rPr>
          <w:rFonts w:ascii="Bookman Old Style" w:hAnsi="Bookman Old Style"/>
          <w:bCs/>
          <w:color w:val="000000" w:themeColor="text1"/>
          <w:sz w:val="24"/>
          <w:szCs w:val="24"/>
        </w:rPr>
        <w:t>5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pada B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>adan Pusat Statistik</w:t>
      </w:r>
      <w:r w:rsidRPr="0007232A">
        <w:rPr>
          <w:rFonts w:ascii="Bookman Old Style" w:hAnsi="Bookman Old Style"/>
          <w:bCs/>
          <w:color w:val="000000" w:themeColor="text1"/>
          <w:sz w:val="24"/>
          <w:szCs w:val="24"/>
          <w:lang w:val="id-ID"/>
        </w:rPr>
        <w:t xml:space="preserve"> Kabupaten Simeulue,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dan ketentuan-ketentuan yang ditetapkan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.</w:t>
      </w:r>
    </w:p>
    <w:p w14:paraId="3EA011A8" w14:textId="6003D7C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E7AAB98" w14:textId="1315962D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3E2EF96A" w14:textId="2B2332C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005F928D" w14:textId="6D85DCAC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36FAE31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1DD21FF1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3</w:t>
      </w:r>
    </w:p>
    <w:p w14:paraId="21202616" w14:textId="0C08EED8" w:rsidR="00A25CAC" w:rsidRPr="0007232A" w:rsidRDefault="00E112D6" w:rsidP="0078597C">
      <w:pPr>
        <w:pStyle w:val="ListParagraph"/>
        <w:spacing w:after="120"/>
        <w:ind w:left="0"/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Jangka Waktu Perjanjian terhitung sejak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01 Juli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sv-SE"/>
        </w:rPr>
        <w:t xml:space="preserve"> sampai dengan tanggal </w:t>
      </w:r>
      <w:r w:rsidR="00C049A8" w:rsidRPr="00C049A8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highlight w:val="yellow"/>
          <w:lang w:val="sv-SE"/>
        </w:rPr>
        <w:t>31 Juli</w:t>
      </w:r>
      <w:r w:rsidRPr="0007232A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 xml:space="preserve"> 202</w:t>
      </w:r>
      <w:r w:rsidR="00513C3C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  <w:lang w:val="sv-SE"/>
        </w:rPr>
        <w:t>5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6961E30C" w14:textId="77777777" w:rsidR="00A25CAC" w:rsidRPr="0007232A" w:rsidRDefault="00E112D6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Pasal 4</w:t>
      </w:r>
    </w:p>
    <w:p w14:paraId="6B502104" w14:textId="77777777" w:rsidR="00A25CAC" w:rsidRPr="0007232A" w:rsidRDefault="00A25CAC" w:rsidP="0078597C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7C0F989A" w14:textId="77777777" w:rsidR="00A25CAC" w:rsidRPr="00CC1D21" w:rsidRDefault="00E112D6" w:rsidP="00D20E10">
      <w:pPr>
        <w:spacing w:line="276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berkewajiban melaksanakan seluruh pekerjaan yang diberikan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sampai selesai, sesuai ruang lingkup pekerjaan sebagaimana dimaksud dalam Pasal 2,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dengan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m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enerapkan protokol kesehatan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pencegahan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sv-SE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yang berlaku di wilayah 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kerja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masing-masing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D5E396A" w14:textId="77777777" w:rsidR="00A25CAC" w:rsidRPr="0007232A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</w:pPr>
    </w:p>
    <w:p w14:paraId="22CD7F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5</w:t>
      </w:r>
    </w:p>
    <w:p w14:paraId="40AFDBFD" w14:textId="3B0DC31A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berhak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mendapatkan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honorarium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petugas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dari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sebesar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Rp </w:t>
      </w:r>
      <w:r w:rsidR="00ED4EC4" w:rsidRPr="00ED4EC4">
        <w:rPr>
          <w:rFonts w:ascii="Bookman Old Style" w:hAnsi="Bookman Old Style"/>
          <w:color w:val="000000" w:themeColor="text1"/>
          <w:sz w:val="24"/>
          <w:szCs w:val="24"/>
          <w:highlight w:val="yellow"/>
          <w:lang w:val="sv-SE"/>
        </w:rPr>
        <w:t>3511000</w:t>
      </w:r>
      <w:r w:rsidRPr="00CC1D21">
        <w:rPr>
          <w:rFonts w:ascii="Bookman Old Style" w:hAnsi="Bookman Old Style"/>
          <w:color w:val="000000" w:themeColor="text1"/>
          <w:sz w:val="32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(</w:t>
      </w:r>
      <w:r w:rsidR="00ED4EC4" w:rsidRPr="00ED4EC4">
        <w:rPr>
          <w:rFonts w:ascii="Bookman Old Style" w:hAnsi="Bookman Old Style"/>
          <w:noProof/>
          <w:color w:val="000000" w:themeColor="text1"/>
          <w:sz w:val="24"/>
          <w:szCs w:val="24"/>
          <w:highlight w:val="yellow"/>
          <w:lang w:val="sv-SE"/>
        </w:rPr>
        <w:t> tiga juta lima ratus sebelas ribu  rupiah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sebagaimana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dimaksud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dalam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Pasal 2,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termasuk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biaya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internet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untuk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Pr="00CC1D21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5975F6A" w14:textId="77777777" w:rsidR="00A25CAC" w:rsidRPr="00CC1D21" w:rsidRDefault="00E112D6" w:rsidP="00D20E10">
      <w:pPr>
        <w:pStyle w:val="ListParagraph"/>
        <w:numPr>
          <w:ilvl w:val="0"/>
          <w:numId w:val="3"/>
        </w:numPr>
        <w:tabs>
          <w:tab w:val="left" w:pos="540"/>
        </w:tabs>
        <w:spacing w:after="120"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t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idak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diberikan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honorarium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tambahan apabila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>melakukan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kunjungan di luar jadwal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atau terdapat tambahan waktu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pelaksanaan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en-ID"/>
        </w:rPr>
        <w:t xml:space="preserve">pekerjaan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lapangan.</w:t>
      </w:r>
    </w:p>
    <w:p w14:paraId="0B342B9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6</w:t>
      </w:r>
    </w:p>
    <w:p w14:paraId="6B782D25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honorarium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5 dilakukan setelah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menyelesaikan dan menyerahkan seluruh hasil pekerjaan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asal 2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7C68CB9D" w14:textId="77777777" w:rsidR="00A25CAC" w:rsidRPr="00CC1D21" w:rsidRDefault="00E112D6" w:rsidP="00D20E10">
      <w:pPr>
        <w:pStyle w:val="ListParagraph"/>
        <w:numPr>
          <w:ilvl w:val="0"/>
          <w:numId w:val="6"/>
        </w:numPr>
        <w:spacing w:line="276" w:lineRule="auto"/>
        <w:ind w:left="538" w:hanging="629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Pembayaran sebagaimana dimaksud pada ayat (1) dilakukan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kepada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sesuai dengan ketentuan peraturan perundang-undangan.</w:t>
      </w:r>
    </w:p>
    <w:p w14:paraId="5B584AE2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653D9BE3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7</w:t>
      </w:r>
    </w:p>
    <w:p w14:paraId="079240DD" w14:textId="77777777" w:rsidR="00A25CAC" w:rsidRPr="00CC1D21" w:rsidRDefault="00E112D6" w:rsidP="0078597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Penyerahan hasil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pekerjaan lapangan sebagaimana dimaksud dalam Pasal 2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dilakukan secara bertahap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dan selambat-lambatnya seluruh hasil pekerjaan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lapangan diserahkan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sesuai jadwal yang tercantum dalam Lampiran, yang dinyatakan dalam Berita Acara Serah Terima Hasil Pekerjaan yang ditandatangani oleh </w:t>
      </w:r>
      <w:r w:rsidRPr="00CC1D21">
        <w:rPr>
          <w:rFonts w:ascii="Bookman Old Style" w:hAnsi="Bookman Old Style"/>
          <w:b/>
          <w:bCs/>
          <w:color w:val="000000" w:themeColor="text1"/>
          <w:sz w:val="24"/>
          <w:szCs w:val="24"/>
        </w:rPr>
        <w:t>PARA PIHAK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. </w:t>
      </w:r>
    </w:p>
    <w:p w14:paraId="10CF1942" w14:textId="77777777" w:rsidR="00A25CAC" w:rsidRPr="00CC1D21" w:rsidRDefault="00A25CAC" w:rsidP="0078597C">
      <w:pPr>
        <w:spacing w:line="276" w:lineRule="auto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7408AA94" w14:textId="77777777" w:rsidR="00A25CAC" w:rsidRPr="0007232A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Pasal 8</w:t>
      </w:r>
    </w:p>
    <w:p w14:paraId="0B84D30D" w14:textId="77777777" w:rsidR="00A25CAC" w:rsidRPr="0007232A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PERTAMA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dapat memutuskan Perjanjian ini secara sepihak sewaktu-waktu dalam hal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  <w:t>PIHAK KEDUA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tidak dapat melaksanakan kewajibannya sebagaimana dimaksud dalam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asal 4, termasuk dalam </w:t>
      </w:r>
      <w:r w:rsidRPr="00EF7369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kondisi 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  <w:lang w:val="id-ID"/>
        </w:rPr>
        <w:t>Covid-19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id-ID"/>
        </w:rPr>
        <w:t>, dengan menerbitkan Surat Pemutusan Perjanjian Kerja.</w:t>
      </w:r>
    </w:p>
    <w:p w14:paraId="01A140C4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9DD2711" w14:textId="2E7A71D5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2A6DBEAA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4D8A38CD" w14:textId="77777777" w:rsidR="00A25CAC" w:rsidRPr="00102C16" w:rsidRDefault="00A25CAC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  <w:lang w:val="id-ID"/>
        </w:rPr>
      </w:pPr>
    </w:p>
    <w:p w14:paraId="44309F70" w14:textId="39F6D65B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9</w:t>
      </w:r>
    </w:p>
    <w:p w14:paraId="18616F32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mengundurkan diri pada saat/setelah 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>pelaksanaan pekerjaan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lapangan dengan tidak menyelesaikan pekerjaan yang menjadi tanggung jawabnya, maka dipertimbangkan untuk tidak dapat diikutsertakan pada kegiatan Badan Pusat Statistik survei/sensus selanjutnya.</w:t>
      </w:r>
    </w:p>
    <w:p w14:paraId="6CF38D08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Dikecualikan tidak membayar ganti rugi sebagaimana dimaksud pada ayat (1)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apabila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meninggal dunia, mengundurkan diri karena sakit dengan keterangan rawat inap, </w:t>
      </w:r>
      <w:r w:rsidRPr="00EF7369">
        <w:rPr>
          <w:rFonts w:ascii="Bookman Old Style" w:hAnsi="Bookman Old Style"/>
          <w:color w:val="000000" w:themeColor="text1"/>
          <w:sz w:val="24"/>
          <w:szCs w:val="24"/>
        </w:rPr>
        <w:t xml:space="preserve">terindikasi terinfeksi virus </w:t>
      </w:r>
      <w:r w:rsidRPr="00EF7369">
        <w:rPr>
          <w:rFonts w:ascii="Bookman Old Style" w:hAnsi="Bookman Old Style"/>
          <w:i/>
          <w:color w:val="000000" w:themeColor="text1"/>
          <w:sz w:val="24"/>
          <w:szCs w:val="24"/>
        </w:rPr>
        <w:t>Covid-19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, kecelakaan dengan keterangan kepolisian, dan/atau telah diberikan Surat Pemutusan Perjanjian Kerja dari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56764AC4" w14:textId="77777777" w:rsidR="00A25CAC" w:rsidRPr="00CC1D21" w:rsidRDefault="00E112D6" w:rsidP="00D20E10">
      <w:pPr>
        <w:pStyle w:val="ListParagraph"/>
        <w:numPr>
          <w:ilvl w:val="0"/>
          <w:numId w:val="2"/>
        </w:numPr>
        <w:tabs>
          <w:tab w:val="left" w:pos="567"/>
        </w:tabs>
        <w:spacing w:after="120" w:line="276" w:lineRule="auto"/>
        <w:ind w:left="561" w:hanging="56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Dalam hal terjadi peristiwa sebagaimana dimaksud pada ayat (2),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PERTAMA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membayarkan honorarium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PIHAK KEDUA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secara proporsional sesuai pekerjaan yang telah dilaksanakan.</w:t>
      </w:r>
    </w:p>
    <w:p w14:paraId="131F198C" w14:textId="77777777" w:rsidR="00A25CAC" w:rsidRPr="00CC1D21" w:rsidRDefault="00A25CAC" w:rsidP="0078597C">
      <w:pPr>
        <w:spacing w:line="276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14:paraId="2B23C942" w14:textId="77777777" w:rsidR="00A25CAC" w:rsidRPr="00CC1D21" w:rsidRDefault="00E112D6" w:rsidP="0078597C">
      <w:pPr>
        <w:spacing w:after="240" w:line="276" w:lineRule="auto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10</w:t>
      </w:r>
    </w:p>
    <w:p w14:paraId="16ECA1B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Apabila terjadi Keadaan Kahar, yang meliputi bencana alam, bencana non alam, dan bencana sosial,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memberitahukan kepada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PERTAMA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>dalam waktu paling lambat 7 (tujuh) hari sejak mengetahui atas kejadian Keadaan Kahar dengan menyertakan bukti.</w:t>
      </w:r>
    </w:p>
    <w:p w14:paraId="0F0416C3" w14:textId="77777777" w:rsidR="00A25CAC" w:rsidRPr="00CC1D21" w:rsidRDefault="00E112D6" w:rsidP="0078597C">
      <w:pPr>
        <w:pStyle w:val="ListParagraph"/>
        <w:numPr>
          <w:ilvl w:val="0"/>
          <w:numId w:val="4"/>
        </w:numPr>
        <w:spacing w:after="120"/>
        <w:ind w:left="567" w:hanging="567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Pada saat terjadi Keadaan Kahar, pelaksanaan pekerjaan oleh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dihentikan sementara dan dilanjutkan kembali setelah Keadaan Kahar berakhir, namun apabila akibat Keadaan Kahar tidak memungkinkan dilanjutkan/diselesaikannya pelaksanaan pekerjaan, </w:t>
      </w: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PIHAK KEDUA </w:t>
      </w:r>
      <w:r w:rsidRPr="00CC1D21"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berhak menerima 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>honorarium secara proporsional sesuai pekerjaan yang telah dilaksanakan.</w:t>
      </w:r>
    </w:p>
    <w:p w14:paraId="2AE9FC4D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11</w:t>
      </w:r>
    </w:p>
    <w:p w14:paraId="02ED993C" w14:textId="5545C7E0" w:rsidR="00A25CAC" w:rsidRPr="00CC1D21" w:rsidRDefault="00E112D6" w:rsidP="0019064C">
      <w:pPr>
        <w:spacing w:after="12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>Segala sesuatu yang belum atau tidak cukup diatur dalam Perjanjian ini, dituangkan dalam perjanjian tambahan/</w:t>
      </w:r>
      <w:r w:rsidRPr="00CC1D21">
        <w:rPr>
          <w:rFonts w:ascii="Bookman Old Style" w:hAnsi="Bookman Old Style"/>
          <w:i/>
          <w:color w:val="000000" w:themeColor="text1"/>
          <w:sz w:val="24"/>
          <w:szCs w:val="24"/>
        </w:rPr>
        <w:t>addendum</w:t>
      </w: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 dan merupakan bagian tidak terpisahkan dari perjanjian ini. </w:t>
      </w:r>
    </w:p>
    <w:p w14:paraId="701C47EB" w14:textId="77777777" w:rsidR="00A25CAC" w:rsidRPr="00CC1D21" w:rsidRDefault="00E112D6" w:rsidP="0078597C">
      <w:pPr>
        <w:spacing w:after="120"/>
        <w:jc w:val="center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C1D21">
        <w:rPr>
          <w:rFonts w:ascii="Bookman Old Style" w:hAnsi="Bookman Old Style"/>
          <w:b/>
          <w:color w:val="000000" w:themeColor="text1"/>
          <w:sz w:val="24"/>
          <w:szCs w:val="24"/>
        </w:rPr>
        <w:t>Pasal 12</w:t>
      </w:r>
    </w:p>
    <w:p w14:paraId="07FFFA43" w14:textId="77777777" w:rsidR="00A25CAC" w:rsidRPr="00CC1D21" w:rsidRDefault="00E112D6" w:rsidP="0078597C">
      <w:pPr>
        <w:pStyle w:val="ListParagraph"/>
        <w:numPr>
          <w:ilvl w:val="0"/>
          <w:numId w:val="5"/>
        </w:numPr>
        <w:spacing w:after="120"/>
        <w:ind w:left="431" w:hanging="431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CC1D21">
        <w:rPr>
          <w:rFonts w:ascii="Bookman Old Style" w:hAnsi="Bookman Old Style"/>
          <w:color w:val="000000" w:themeColor="text1"/>
          <w:sz w:val="24"/>
          <w:szCs w:val="24"/>
        </w:rPr>
        <w:t xml:space="preserve">Segala perselisihan atau perbedaan pendapat yang timbul sebagai akibat adanya Perjanjian ini akan diselesaikan secara musyawarah untuk mufakat. </w:t>
      </w:r>
    </w:p>
    <w:p w14:paraId="02309883" w14:textId="226392D1" w:rsidR="00A25CAC" w:rsidRPr="00CC1D21" w:rsidRDefault="00E112D6" w:rsidP="0078597C">
      <w:pPr>
        <w:pStyle w:val="ListParagraph"/>
        <w:numPr>
          <w:ilvl w:val="0"/>
          <w:numId w:val="5"/>
        </w:numPr>
        <w:ind w:left="426" w:hanging="426"/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Apabila perselisihan tidak dapat diselesaikan sebagaimana dimaksud pada ayat (1),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sepakat menyelesaikan perselisihan dengan memilih kedudukan/domisili hukum di Panitera Pengadilan Negeri</w:t>
      </w:r>
      <w:r w:rsidRPr="00CC1D21">
        <w:rPr>
          <w:rFonts w:ascii="Bookman Old Style" w:hAnsi="Bookman Old Style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noProof/>
          <w:color w:val="000000" w:themeColor="text1"/>
          <w:sz w:val="24"/>
          <w:szCs w:val="24"/>
          <w:lang w:val="sv-SE"/>
        </w:rPr>
        <w:t>Simeulue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1D578799" w14:textId="7B473E5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72ECDAA" w14:textId="5994F8F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31F8EC5" w14:textId="2CB4E526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32C7A485" w14:textId="2FFF4142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6E774AA1" w14:textId="7176F188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7B1CCFBC" w14:textId="1B5A5DB4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00EB5AB7" w14:textId="4AB1DED9" w:rsidR="00A25CAC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24BF0486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p w14:paraId="41F9C04A" w14:textId="77777777" w:rsidR="00A25CAC" w:rsidRPr="00CC1D21" w:rsidRDefault="00E112D6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Demikian Perjanjian ini dibuat dan ditandatangani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dalam 2 (dua) rangkap asli bermeterai cukup, tanpa paksaan dari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 xml:space="preserve"> manapun dan untuk dilaksanakan oleh </w:t>
      </w:r>
      <w:r w:rsidRPr="0007232A">
        <w:rPr>
          <w:rFonts w:ascii="Bookman Old Style" w:hAnsi="Bookman Old Style"/>
          <w:b/>
          <w:color w:val="000000" w:themeColor="text1"/>
          <w:sz w:val="24"/>
          <w:szCs w:val="24"/>
          <w:lang w:val="sv-SE"/>
        </w:rPr>
        <w:t>PARA PIHAK</w:t>
      </w:r>
      <w:r w:rsidRPr="0007232A">
        <w:rPr>
          <w:rFonts w:ascii="Bookman Old Style" w:hAnsi="Bookman Old Style"/>
          <w:color w:val="000000" w:themeColor="text1"/>
          <w:sz w:val="24"/>
          <w:szCs w:val="24"/>
          <w:lang w:val="sv-SE"/>
        </w:rPr>
        <w:t>.</w:t>
      </w:r>
    </w:p>
    <w:p w14:paraId="72CADE6D" w14:textId="77777777" w:rsidR="00A25CAC" w:rsidRPr="00CC1D21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id-ID"/>
        </w:rPr>
      </w:pPr>
    </w:p>
    <w:p w14:paraId="6BC3E312" w14:textId="77777777" w:rsidR="00A25CAC" w:rsidRPr="0007232A" w:rsidRDefault="00A25CAC" w:rsidP="0078597C">
      <w:pPr>
        <w:jc w:val="both"/>
        <w:rPr>
          <w:rFonts w:ascii="Bookman Old Style" w:hAnsi="Bookman Old Style"/>
          <w:color w:val="000000" w:themeColor="text1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39"/>
      </w:tblGrid>
      <w:tr w:rsidR="00CC1D21" w:rsidRPr="00CC1D21" w14:paraId="36433E88" w14:textId="77777777" w:rsidTr="00D20E10">
        <w:trPr>
          <w:trHeight w:val="110"/>
          <w:jc w:val="center"/>
        </w:trPr>
        <w:tc>
          <w:tcPr>
            <w:tcW w:w="4998" w:type="dxa"/>
          </w:tcPr>
          <w:p w14:paraId="54EB23E5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KEDUA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5BCCF9D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19A3573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4017662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727863C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5596B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883F279" w14:textId="18DA02E1" w:rsidR="00A25CAC" w:rsidRPr="00CC1D21" w:rsidRDefault="00ED4EC4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ED4EC4"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  <w:highlight w:val="yellow"/>
                <w:lang w:val="sv-SE"/>
              </w:rPr>
              <w:t>Herisul Hendra</w:t>
            </w:r>
          </w:p>
        </w:tc>
        <w:tc>
          <w:tcPr>
            <w:tcW w:w="4339" w:type="dxa"/>
          </w:tcPr>
          <w:p w14:paraId="28F9FFCC" w14:textId="77777777" w:rsidR="00A25CAC" w:rsidRPr="00CC1D21" w:rsidRDefault="00E112D6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C1D21">
              <w:rPr>
                <w:rFonts w:ascii="Bookman Old Style" w:hAnsi="Bookman Old Style"/>
                <w:b/>
                <w:color w:val="000000" w:themeColor="text1"/>
                <w:sz w:val="24"/>
                <w:szCs w:val="24"/>
              </w:rPr>
              <w:t>PIHAK PERTAMA</w:t>
            </w:r>
            <w:r w:rsidRPr="00CC1D2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,</w:t>
            </w:r>
          </w:p>
          <w:p w14:paraId="19D707E8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571E1B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E2ACEF2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5B51EB49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0BC3365" w14:textId="77777777" w:rsidR="00A25CAC" w:rsidRPr="00CC1D21" w:rsidRDefault="00A25CAC" w:rsidP="00CC1D21">
            <w:pPr>
              <w:jc w:val="center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0CAEC3" w14:textId="6AE7E02C" w:rsidR="00A25CAC" w:rsidRPr="00CC1D21" w:rsidRDefault="00E112D6" w:rsidP="00CC1D21">
            <w:pPr>
              <w:jc w:val="center"/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color w:val="000000" w:themeColor="text1"/>
                <w:sz w:val="24"/>
                <w:szCs w:val="24"/>
              </w:rPr>
              <w:t>Widya Khairani, SST</w:t>
            </w:r>
          </w:p>
          <w:p w14:paraId="5049B21F" w14:textId="77777777" w:rsidR="00A25CAC" w:rsidRPr="00CC1D21" w:rsidRDefault="00A25CAC" w:rsidP="00CC1D21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34701DCB" w14:textId="30A3D2C9" w:rsidR="000050D2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29A8B617" w14:textId="77777777" w:rsidR="00815DBE" w:rsidRDefault="00815DBE">
      <w:pPr>
        <w:spacing w:after="160" w:line="259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2E715350" w14:textId="17DA3826" w:rsidR="00CD1711" w:rsidRDefault="00CD1711" w:rsidP="000050D2">
      <w:pPr>
        <w:spacing w:line="276" w:lineRule="auto"/>
        <w:ind w:left="21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Lampiran</w:t>
      </w:r>
    </w:p>
    <w:p w14:paraId="517B866D" w14:textId="77777777" w:rsidR="00CD1711" w:rsidRDefault="00CD1711" w:rsidP="00CD1711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1D87EF88" w14:textId="284998AB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CD1711">
        <w:rPr>
          <w:rFonts w:ascii="Bookman Old Style" w:hAnsi="Bookman Old Style"/>
        </w:rPr>
        <w:t>PERJANJIAN KERJA PETUGAS PENCACAHAN</w:t>
      </w:r>
      <w:r>
        <w:rPr>
          <w:rFonts w:ascii="Bookman Old Style" w:hAnsi="Bookman Old Style"/>
        </w:rPr>
        <w:t xml:space="preserve"> KEGIATAN LAPANGAN</w:t>
      </w:r>
    </w:p>
    <w:p w14:paraId="2A729D48" w14:textId="031C7734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SURVEI BULAN </w:t>
      </w:r>
      <w:r w:rsidR="009938D8" w:rsidRPr="009938D8">
        <w:rPr>
          <w:rFonts w:ascii="Bookman Old Style" w:hAnsi="Bookman Old Style"/>
          <w:highlight w:val="yellow"/>
          <w:lang w:val="sv-SE"/>
        </w:rPr>
        <w:t>JULI</w:t>
      </w:r>
      <w:r w:rsidR="009938D8">
        <w:rPr>
          <w:rFonts w:ascii="Bookman Old Style" w:hAnsi="Bookman Old Style"/>
          <w:lang w:val="sv-SE"/>
        </w:rPr>
        <w:t xml:space="preserve"> </w:t>
      </w:r>
      <w:r>
        <w:rPr>
          <w:rFonts w:ascii="Bookman Old Style" w:hAnsi="Bookman Old Style"/>
        </w:rPr>
        <w:t>2025</w:t>
      </w:r>
    </w:p>
    <w:p w14:paraId="01E58977" w14:textId="4D925CA9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PADA BADAN PUSAT STATISTIK KABUPATEN SIMEULUE</w:t>
      </w:r>
    </w:p>
    <w:p w14:paraId="02F9ADC5" w14:textId="773799D7" w:rsidR="00CD1711" w:rsidRDefault="00CD1711" w:rsidP="00CD1711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NOMOR </w:t>
      </w:r>
      <w:r w:rsidR="009938D8" w:rsidRPr="009938D8">
        <w:rPr>
          <w:rFonts w:ascii="Bookman Old Style" w:hAnsi="Bookman Old Style"/>
          <w:highlight w:val="yellow"/>
          <w:lang w:val="sv-SE"/>
        </w:rPr>
        <w:t>248</w:t>
      </w:r>
      <w:r w:rsidR="00431AFB">
        <w:rPr>
          <w:rFonts w:ascii="Bookman Old Style" w:hAnsi="Bookman Old Style"/>
        </w:rPr>
        <w:t xml:space="preserve"> TAHUN </w:t>
      </w:r>
      <w:r w:rsidR="002A44CC">
        <w:rPr>
          <w:rFonts w:ascii="Bookman Old Style" w:hAnsi="Bookman Old Style"/>
        </w:rPr>
        <w:t>2025</w:t>
      </w:r>
    </w:p>
    <w:p w14:paraId="180A7096" w14:textId="638DDE57" w:rsidR="002A44CC" w:rsidRDefault="002A44CC" w:rsidP="00CD1711">
      <w:pPr>
        <w:spacing w:line="276" w:lineRule="auto"/>
        <w:rPr>
          <w:rFonts w:ascii="Bookman Old Style" w:hAnsi="Bookman Old Style"/>
        </w:rPr>
      </w:pPr>
    </w:p>
    <w:p w14:paraId="5497A41E" w14:textId="01F3D953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  <w:r w:rsidRPr="002A44CC">
        <w:rPr>
          <w:rFonts w:ascii="Bookman Old Style" w:hAnsi="Bookman Old Style"/>
          <w:b/>
        </w:rPr>
        <w:t>DAFTAR URAIAN TUGAS, JANGKA WAKTU, NILAI PERJANJIAN, DAN BEBAN ANGGARAN</w:t>
      </w:r>
    </w:p>
    <w:p w14:paraId="02E4F2F0" w14:textId="77777777" w:rsid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tbl>
      <w:tblPr>
        <w:tblStyle w:val="TableGrid"/>
        <w:tblW w:w="10774" w:type="dxa"/>
        <w:tblInd w:w="-579" w:type="dxa"/>
        <w:tblLook w:val="04A0" w:firstRow="1" w:lastRow="0" w:firstColumn="1" w:lastColumn="0" w:noHBand="0" w:noVBand="1"/>
      </w:tblPr>
      <w:tblGrid>
        <w:gridCol w:w="1133"/>
        <w:gridCol w:w="1454"/>
        <w:gridCol w:w="1042"/>
        <w:gridCol w:w="1164"/>
        <w:gridCol w:w="1184"/>
        <w:gridCol w:w="1408"/>
        <w:gridCol w:w="1568"/>
        <w:gridCol w:w="1821"/>
      </w:tblGrid>
      <w:tr w:rsidR="00B76458" w:rsidRPr="002A44CC" w14:paraId="4A6D07E1" w14:textId="77777777" w:rsidTr="000727C3">
        <w:tc>
          <w:tcPr>
            <w:tcW w:w="528" w:type="dxa"/>
            <w:vMerge w:val="restart"/>
            <w:vAlign w:val="center"/>
          </w:tcPr>
          <w:p w14:paraId="0E5E8865" w14:textId="2578BAA8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2A44CC">
              <w:rPr>
                <w:rFonts w:ascii="Bookman Old Style" w:hAnsi="Bookman Old Style"/>
              </w:rPr>
              <w:t>No</w:t>
            </w:r>
          </w:p>
        </w:tc>
        <w:tc>
          <w:tcPr>
            <w:tcW w:w="1502" w:type="dxa"/>
            <w:vMerge w:val="restart"/>
            <w:vAlign w:val="center"/>
          </w:tcPr>
          <w:p w14:paraId="5BA352C5" w14:textId="1C2F665A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Uraian Tugas</w:t>
            </w:r>
          </w:p>
        </w:tc>
        <w:tc>
          <w:tcPr>
            <w:tcW w:w="1433" w:type="dxa"/>
            <w:vMerge w:val="restart"/>
            <w:vAlign w:val="center"/>
          </w:tcPr>
          <w:p w14:paraId="23AB45BB" w14:textId="62CBA726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Jangka Waktu</w:t>
            </w:r>
          </w:p>
        </w:tc>
        <w:tc>
          <w:tcPr>
            <w:tcW w:w="2130" w:type="dxa"/>
            <w:gridSpan w:val="2"/>
            <w:vAlign w:val="center"/>
          </w:tcPr>
          <w:p w14:paraId="755A3233" w14:textId="15948E02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Target Pekerjaan</w:t>
            </w:r>
          </w:p>
        </w:tc>
        <w:tc>
          <w:tcPr>
            <w:tcW w:w="1025" w:type="dxa"/>
            <w:vMerge w:val="restart"/>
            <w:vAlign w:val="center"/>
          </w:tcPr>
          <w:p w14:paraId="2044B75B" w14:textId="279A4A9F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Harga Satuan</w:t>
            </w:r>
          </w:p>
        </w:tc>
        <w:tc>
          <w:tcPr>
            <w:tcW w:w="1213" w:type="dxa"/>
            <w:vMerge w:val="restart"/>
            <w:vAlign w:val="center"/>
          </w:tcPr>
          <w:p w14:paraId="073AD609" w14:textId="0F526B9B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Nilai Perjanjian</w:t>
            </w:r>
          </w:p>
        </w:tc>
        <w:tc>
          <w:tcPr>
            <w:tcW w:w="2943" w:type="dxa"/>
            <w:vMerge w:val="restart"/>
            <w:vAlign w:val="center"/>
          </w:tcPr>
          <w:p w14:paraId="7731BEAE" w14:textId="311488FE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Beban Anggaran</w:t>
            </w:r>
          </w:p>
        </w:tc>
      </w:tr>
      <w:tr w:rsidR="00B76458" w:rsidRPr="002A44CC" w14:paraId="5EFCABFC" w14:textId="77777777" w:rsidTr="000727C3">
        <w:tc>
          <w:tcPr>
            <w:tcW w:w="528" w:type="dxa"/>
            <w:vMerge/>
          </w:tcPr>
          <w:p w14:paraId="53D42784" w14:textId="05370179" w:rsidR="001F71DF" w:rsidRPr="002A44CC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502" w:type="dxa"/>
            <w:vMerge/>
          </w:tcPr>
          <w:p w14:paraId="0CFCD88F" w14:textId="156CAD09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433" w:type="dxa"/>
            <w:vMerge/>
          </w:tcPr>
          <w:p w14:paraId="5B0CA51D" w14:textId="2CC52E62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57" w:type="dxa"/>
          </w:tcPr>
          <w:p w14:paraId="0F272819" w14:textId="3071E6A5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173" w:type="dxa"/>
          </w:tcPr>
          <w:p w14:paraId="6C3A0366" w14:textId="41D9585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Satuan</w:t>
            </w:r>
          </w:p>
        </w:tc>
        <w:tc>
          <w:tcPr>
            <w:tcW w:w="1025" w:type="dxa"/>
            <w:vMerge/>
          </w:tcPr>
          <w:p w14:paraId="08A1425D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213" w:type="dxa"/>
            <w:vMerge/>
          </w:tcPr>
          <w:p w14:paraId="2D7BA940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943" w:type="dxa"/>
            <w:vMerge/>
            <w:vAlign w:val="center"/>
          </w:tcPr>
          <w:p w14:paraId="7C18D051" w14:textId="77777777" w:rsidR="001F71DF" w:rsidRPr="002A44CC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B76458" w:rsidRPr="002A44CC" w14:paraId="329E0F99" w14:textId="77777777" w:rsidTr="000727C3">
        <w:tc>
          <w:tcPr>
            <w:tcW w:w="528" w:type="dxa"/>
          </w:tcPr>
          <w:p w14:paraId="1E5EC66E" w14:textId="1DA46CC7" w:rsidR="002A44CC" w:rsidRPr="001F71DF" w:rsidRDefault="001F71DF" w:rsidP="000727C3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(1)</w:t>
            </w:r>
          </w:p>
        </w:tc>
        <w:tc>
          <w:tcPr>
            <w:tcW w:w="1502" w:type="dxa"/>
          </w:tcPr>
          <w:p w14:paraId="34EF224F" w14:textId="08A5236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(2)</w:t>
            </w:r>
          </w:p>
        </w:tc>
        <w:tc>
          <w:tcPr>
            <w:tcW w:w="1433" w:type="dxa"/>
          </w:tcPr>
          <w:p w14:paraId="5503FAF4" w14:textId="1B53A6CF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957" w:type="dxa"/>
          </w:tcPr>
          <w:p w14:paraId="14BF3CB5" w14:textId="3217BFA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(3)</w:t>
            </w:r>
          </w:p>
        </w:tc>
        <w:tc>
          <w:tcPr>
            <w:tcW w:w="1173" w:type="dxa"/>
          </w:tcPr>
          <w:p w14:paraId="0788ABF9" w14:textId="2F1208F0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(4)</w:t>
            </w:r>
          </w:p>
        </w:tc>
        <w:tc>
          <w:tcPr>
            <w:tcW w:w="1025" w:type="dxa"/>
          </w:tcPr>
          <w:p w14:paraId="213A161F" w14:textId="76A9A12E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(5)</w:t>
            </w:r>
          </w:p>
        </w:tc>
        <w:tc>
          <w:tcPr>
            <w:tcW w:w="1213" w:type="dxa"/>
          </w:tcPr>
          <w:p w14:paraId="4C6F729C" w14:textId="68F27AE9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(6)</w:t>
            </w:r>
          </w:p>
        </w:tc>
        <w:tc>
          <w:tcPr>
            <w:tcW w:w="2943" w:type="dxa"/>
          </w:tcPr>
          <w:p w14:paraId="6A8CB238" w14:textId="0735947C" w:rsidR="002A44CC" w:rsidRPr="001F71DF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b/>
              </w:rPr>
            </w:pPr>
            <w:r w:rsidRPr="001F71DF">
              <w:rPr>
                <w:rFonts w:ascii="Bookman Old Style" w:hAnsi="Bookman Old Style"/>
                <w:b/>
              </w:rPr>
              <w:t>(7)</w:t>
            </w:r>
          </w:p>
        </w:tc>
      </w:tr>
      <w:tr w:rsidR="00B76458" w:rsidRPr="002A44CC" w14:paraId="640C7DD8" w14:textId="77777777" w:rsidTr="000727C3">
        <w:tc>
          <w:tcPr>
            <w:tcW w:w="528" w:type="dxa"/>
          </w:tcPr>
          <w:p w14:paraId="74C920B8" w14:textId="442BD279" w:rsidR="002A44CC" w:rsidRPr="002A44CC" w:rsidRDefault="0058784D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1</w:t>
            </w:r>
          </w:p>
        </w:tc>
        <w:tc>
          <w:tcPr>
            <w:tcW w:w="1502" w:type="dxa"/>
          </w:tcPr>
          <w:p w14:paraId="62F91F43" w14:textId="38D0FAA1" w:rsidR="002A44CC" w:rsidRPr="002A44CC" w:rsidRDefault="0058784D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Listing Survei E-Commerce tahun 2025</w:t>
            </w:r>
          </w:p>
        </w:tc>
        <w:tc>
          <w:tcPr>
            <w:tcW w:w="1433" w:type="dxa"/>
          </w:tcPr>
          <w:p w14:paraId="0A314740" w14:textId="58D6859F" w:rsidR="002A44CC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01 s.d. 18 Juli 2025</w:t>
            </w:r>
          </w:p>
        </w:tc>
        <w:tc>
          <w:tcPr>
            <w:tcW w:w="957" w:type="dxa"/>
            <w:vAlign w:val="center"/>
          </w:tcPr>
          <w:p w14:paraId="1F872A09" w14:textId="3BCC813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3</w:t>
            </w:r>
          </w:p>
        </w:tc>
        <w:tc>
          <w:tcPr>
            <w:tcW w:w="1173" w:type="dxa"/>
            <w:vAlign w:val="center"/>
          </w:tcPr>
          <w:p w14:paraId="1F644F32" w14:textId="1F06E1C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BS</w:t>
            </w:r>
          </w:p>
        </w:tc>
        <w:tc>
          <w:tcPr>
            <w:tcW w:w="1025" w:type="dxa"/>
            <w:vAlign w:val="center"/>
          </w:tcPr>
          <w:p w14:paraId="663F0648" w14:textId="3A478D7F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254000</w:t>
            </w:r>
          </w:p>
        </w:tc>
        <w:tc>
          <w:tcPr>
            <w:tcW w:w="1213" w:type="dxa"/>
            <w:vAlign w:val="center"/>
          </w:tcPr>
          <w:p w14:paraId="1AE0DF2F" w14:textId="1581E679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762000</w:t>
            </w:r>
          </w:p>
        </w:tc>
        <w:tc>
          <w:tcPr>
            <w:tcW w:w="2943" w:type="dxa"/>
            <w:vAlign w:val="center"/>
          </w:tcPr>
          <w:p w14:paraId="3FDEDE8C" w14:textId="5AD4FD29" w:rsidR="002A44CC" w:rsidRPr="001F71DF" w:rsidRDefault="00516819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{#beban_anggaran#}</w:t>
            </w:r>
          </w:p>
        </w:tc>
      </w:tr>
      <w:tr w:rsidR="00B76458" w:rsidRPr="002A44CC" w14:paraId="640C7DD8" w14:textId="77777777" w:rsidTr="000727C3">
        <w:tc>
          <w:tcPr>
            <w:tcW w:w="528" w:type="dxa"/>
          </w:tcPr>
          <w:p w14:paraId="74C920B8" w14:textId="442BD279" w:rsidR="002A44CC" w:rsidRPr="002A44CC" w:rsidRDefault="0058784D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</w:t>
            </w:r>
          </w:p>
        </w:tc>
        <w:tc>
          <w:tcPr>
            <w:tcW w:w="1502" w:type="dxa"/>
          </w:tcPr>
          <w:p w14:paraId="62F91F43" w14:textId="38D0FAA1" w:rsidR="002A44CC" w:rsidRPr="002A44CC" w:rsidRDefault="0058784D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Pendataan Lapangan Kerangka Sampel Area (KSA) Jagung Juli 2025</w:t>
            </w:r>
          </w:p>
        </w:tc>
        <w:tc>
          <w:tcPr>
            <w:tcW w:w="1433" w:type="dxa"/>
          </w:tcPr>
          <w:p w14:paraId="0A314740" w14:textId="58D6859F" w:rsidR="002A44CC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25 s.d. 31 Juli 2025</w:t>
            </w:r>
          </w:p>
        </w:tc>
        <w:tc>
          <w:tcPr>
            <w:tcW w:w="957" w:type="dxa"/>
            <w:vAlign w:val="center"/>
          </w:tcPr>
          <w:p w14:paraId="1F872A09" w14:textId="3BCC813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11</w:t>
            </w:r>
          </w:p>
        </w:tc>
        <w:tc>
          <w:tcPr>
            <w:tcW w:w="1173" w:type="dxa"/>
            <w:vAlign w:val="center"/>
          </w:tcPr>
          <w:p w14:paraId="1F644F32" w14:textId="1F06E1C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Segmen</w:t>
            </w:r>
          </w:p>
        </w:tc>
        <w:tc>
          <w:tcPr>
            <w:tcW w:w="1025" w:type="dxa"/>
            <w:vAlign w:val="center"/>
          </w:tcPr>
          <w:p w14:paraId="663F0648" w14:textId="3A478D7F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60000</w:t>
            </w:r>
          </w:p>
        </w:tc>
        <w:tc>
          <w:tcPr>
            <w:tcW w:w="1213" w:type="dxa"/>
            <w:vAlign w:val="center"/>
          </w:tcPr>
          <w:p w14:paraId="1AE0DF2F" w14:textId="1581E679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660000</w:t>
            </w:r>
          </w:p>
        </w:tc>
        <w:tc>
          <w:tcPr>
            <w:tcW w:w="2943" w:type="dxa"/>
            <w:vAlign w:val="center"/>
          </w:tcPr>
          <w:p w14:paraId="3FDEDE8C" w14:textId="5AD4FD29" w:rsidR="002A44CC" w:rsidRPr="001F71DF" w:rsidRDefault="00516819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2910.BMA.007.005.521213</w:t>
            </w:r>
          </w:p>
        </w:tc>
      </w:tr>
      <w:tr w:rsidR="00B76458" w:rsidRPr="002A44CC" w14:paraId="640C7DD8" w14:textId="77777777" w:rsidTr="000727C3">
        <w:tc>
          <w:tcPr>
            <w:tcW w:w="528" w:type="dxa"/>
          </w:tcPr>
          <w:p w14:paraId="74C920B8" w14:textId="442BD279" w:rsidR="002A44CC" w:rsidRPr="002A44CC" w:rsidRDefault="0058784D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3</w:t>
            </w:r>
          </w:p>
        </w:tc>
        <w:tc>
          <w:tcPr>
            <w:tcW w:w="1502" w:type="dxa"/>
          </w:tcPr>
          <w:p w14:paraId="62F91F43" w14:textId="38D0FAA1" w:rsidR="002A44CC" w:rsidRPr="002A44CC" w:rsidRDefault="0058784D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Pendataan Lapangan Kerangka Sampel Area (KSA) Padi Juni 2025</w:t>
            </w:r>
          </w:p>
        </w:tc>
        <w:tc>
          <w:tcPr>
            <w:tcW w:w="1433" w:type="dxa"/>
          </w:tcPr>
          <w:p w14:paraId="0A314740" w14:textId="58D6859F" w:rsidR="002A44CC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25 s.d. 31 Juli 2025</w:t>
            </w:r>
          </w:p>
        </w:tc>
        <w:tc>
          <w:tcPr>
            <w:tcW w:w="957" w:type="dxa"/>
            <w:vAlign w:val="center"/>
          </w:tcPr>
          <w:p w14:paraId="1F872A09" w14:textId="3BCC813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</w:t>
            </w:r>
          </w:p>
        </w:tc>
        <w:tc>
          <w:tcPr>
            <w:tcW w:w="1173" w:type="dxa"/>
            <w:vAlign w:val="center"/>
          </w:tcPr>
          <w:p w14:paraId="1F644F32" w14:textId="1F06E1C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Segmen</w:t>
            </w:r>
          </w:p>
        </w:tc>
        <w:tc>
          <w:tcPr>
            <w:tcW w:w="1025" w:type="dxa"/>
            <w:vAlign w:val="center"/>
          </w:tcPr>
          <w:p w14:paraId="663F0648" w14:textId="3A478D7F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117000</w:t>
            </w:r>
          </w:p>
        </w:tc>
        <w:tc>
          <w:tcPr>
            <w:tcW w:w="1213" w:type="dxa"/>
            <w:vAlign w:val="center"/>
          </w:tcPr>
          <w:p w14:paraId="1AE0DF2F" w14:textId="1581E679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234000</w:t>
            </w:r>
          </w:p>
        </w:tc>
        <w:tc>
          <w:tcPr>
            <w:tcW w:w="2943" w:type="dxa"/>
            <w:vAlign w:val="center"/>
          </w:tcPr>
          <w:p w14:paraId="3FDEDE8C" w14:textId="5AD4FD29" w:rsidR="002A44CC" w:rsidRPr="001F71DF" w:rsidRDefault="00516819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2910.BMA.007.005.521213</w:t>
            </w:r>
          </w:p>
        </w:tc>
      </w:tr>
      <w:tr w:rsidR="00B76458" w:rsidRPr="002A44CC" w14:paraId="640C7DD8" w14:textId="77777777" w:rsidTr="000727C3">
        <w:tc>
          <w:tcPr>
            <w:tcW w:w="528" w:type="dxa"/>
          </w:tcPr>
          <w:p w14:paraId="74C920B8" w14:textId="442BD279" w:rsidR="002A44CC" w:rsidRPr="002A44CC" w:rsidRDefault="0058784D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4</w:t>
            </w:r>
          </w:p>
        </w:tc>
        <w:tc>
          <w:tcPr>
            <w:tcW w:w="1502" w:type="dxa"/>
          </w:tcPr>
          <w:p w14:paraId="62F91F43" w14:textId="38D0FAA1" w:rsidR="002A44CC" w:rsidRPr="002A44CC" w:rsidRDefault="0058784D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Pencacahan Survei E-Commerce tahun 2025</w:t>
            </w:r>
          </w:p>
        </w:tc>
        <w:tc>
          <w:tcPr>
            <w:tcW w:w="1433" w:type="dxa"/>
          </w:tcPr>
          <w:p w14:paraId="0A314740" w14:textId="58D6859F" w:rsidR="002A44CC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24 Juli s.d. 13 Agustus</w:t>
            </w:r>
          </w:p>
        </w:tc>
        <w:tc>
          <w:tcPr>
            <w:tcW w:w="957" w:type="dxa"/>
            <w:vAlign w:val="center"/>
          </w:tcPr>
          <w:p w14:paraId="1F872A09" w14:textId="3BCC813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27</w:t>
            </w:r>
          </w:p>
        </w:tc>
        <w:tc>
          <w:tcPr>
            <w:tcW w:w="1173" w:type="dxa"/>
            <w:vAlign w:val="center"/>
          </w:tcPr>
          <w:p w14:paraId="1F644F32" w14:textId="1F06E1C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Dokumen</w:t>
            </w:r>
          </w:p>
        </w:tc>
        <w:tc>
          <w:tcPr>
            <w:tcW w:w="1025" w:type="dxa"/>
            <w:vAlign w:val="center"/>
          </w:tcPr>
          <w:p w14:paraId="663F0648" w14:textId="3A478D7F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65000</w:t>
            </w:r>
          </w:p>
        </w:tc>
        <w:tc>
          <w:tcPr>
            <w:tcW w:w="1213" w:type="dxa"/>
            <w:vAlign w:val="center"/>
          </w:tcPr>
          <w:p w14:paraId="1AE0DF2F" w14:textId="1581E679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1755000</w:t>
            </w:r>
          </w:p>
        </w:tc>
        <w:tc>
          <w:tcPr>
            <w:tcW w:w="2943" w:type="dxa"/>
            <w:vAlign w:val="center"/>
          </w:tcPr>
          <w:p w14:paraId="3FDEDE8C" w14:textId="5AD4FD29" w:rsidR="002A44CC" w:rsidRPr="001F71DF" w:rsidRDefault="00516819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2904.BMA.006.005.521213</w:t>
            </w:r>
          </w:p>
        </w:tc>
      </w:tr>
      <w:tr w:rsidR="00B76458" w:rsidRPr="002A44CC" w14:paraId="640C7DD8" w14:textId="77777777" w:rsidTr="000727C3">
        <w:tc>
          <w:tcPr>
            <w:tcW w:w="528" w:type="dxa"/>
          </w:tcPr>
          <w:p w14:paraId="74C920B8" w14:textId="442BD279" w:rsidR="002A44CC" w:rsidRPr="002A44CC" w:rsidRDefault="0058784D" w:rsidP="000727C3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5</w:t>
            </w:r>
          </w:p>
        </w:tc>
        <w:tc>
          <w:tcPr>
            <w:tcW w:w="1502" w:type="dxa"/>
          </w:tcPr>
          <w:p w14:paraId="62F91F43" w14:textId="38D0FAA1" w:rsidR="002A44CC" w:rsidRPr="002A44CC" w:rsidRDefault="0058784D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coba kegiatan</w:t>
            </w:r>
          </w:p>
        </w:tc>
        <w:tc>
          <w:tcPr>
            <w:tcW w:w="1433" w:type="dxa"/>
          </w:tcPr>
          <w:p w14:paraId="0A314740" w14:textId="58D6859F" w:rsidR="002A44CC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04 s.d. 30 Juli 2025</w:t>
            </w:r>
          </w:p>
        </w:tc>
        <w:tc>
          <w:tcPr>
            <w:tcW w:w="957" w:type="dxa"/>
            <w:vAlign w:val="center"/>
          </w:tcPr>
          <w:p w14:paraId="1F872A09" w14:textId="3BCC813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1</w:t>
            </w:r>
          </w:p>
        </w:tc>
        <w:tc>
          <w:tcPr>
            <w:tcW w:w="1173" w:type="dxa"/>
            <w:vAlign w:val="center"/>
          </w:tcPr>
          <w:p w14:paraId="1F644F32" w14:textId="1F06E1C6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Dokumen</w:t>
            </w:r>
          </w:p>
        </w:tc>
        <w:tc>
          <w:tcPr>
            <w:tcW w:w="1025" w:type="dxa"/>
            <w:vAlign w:val="center"/>
          </w:tcPr>
          <w:p w14:paraId="663F0648" w14:textId="3A478D7F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100000</w:t>
            </w:r>
          </w:p>
        </w:tc>
        <w:tc>
          <w:tcPr>
            <w:tcW w:w="1213" w:type="dxa"/>
            <w:vAlign w:val="center"/>
          </w:tcPr>
          <w:p w14:paraId="1AE0DF2F" w14:textId="1581E679" w:rsidR="002A44CC" w:rsidRPr="001F71DF" w:rsidRDefault="00B76458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100000</w:t>
            </w:r>
          </w:p>
        </w:tc>
        <w:tc>
          <w:tcPr>
            <w:tcW w:w="2943" w:type="dxa"/>
            <w:vAlign w:val="center"/>
          </w:tcPr>
          <w:p w14:paraId="3FDEDE8C" w14:textId="5AD4FD29" w:rsidR="002A44CC" w:rsidRPr="001F71DF" w:rsidRDefault="00516819" w:rsidP="001F71DF">
            <w:pPr>
              <w:spacing w:line="276" w:lineRule="auto"/>
              <w:jc w:val="center"/>
              <w:rPr>
                <w:rFonts w:ascii="Bookman Old Style" w:hAnsi="Bookman Old Style"/>
                <w:highlight w:val="yellow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#beban_anggaran</w:t>
            </w:r>
          </w:p>
        </w:tc>
      </w:tr>
      <w:tr w:rsidR="001F71DF" w:rsidRPr="002A44CC" w14:paraId="7A11120B" w14:textId="77777777" w:rsidTr="000727C3">
        <w:tc>
          <w:tcPr>
            <w:tcW w:w="6618" w:type="dxa"/>
            <w:gridSpan w:val="6"/>
          </w:tcPr>
          <w:p w14:paraId="2922FA37" w14:textId="554634E6" w:rsidR="001F71DF" w:rsidRPr="00B76458" w:rsidRDefault="001F71DF" w:rsidP="001F71DF">
            <w:pPr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 w:rsidRPr="00B76458">
              <w:rPr>
                <w:rFonts w:ascii="Bookman Old Style" w:hAnsi="Bookman Old Style"/>
                <w:i/>
              </w:rPr>
              <w:t>Terbilang</w:t>
            </w:r>
            <w:proofErr w:type="spellEnd"/>
            <w:r w:rsidRPr="00B76458">
              <w:rPr>
                <w:rFonts w:ascii="Bookman Old Style" w:hAnsi="Bookman Old Style"/>
                <w:i/>
              </w:rPr>
              <w:t xml:space="preserve">: </w:t>
            </w:r>
            <w:r w:rsidR="00B76458" w:rsidRPr="00B76458">
              <w:rPr>
                <w:rFonts w:ascii="Bookman Old Style" w:hAnsi="Bookman Old Style"/>
                <w:i/>
                <w:highlight w:val="yellow"/>
                <w:lang w:val="sv-SE"/>
              </w:rPr>
              <w:t> Tiga Juta Lima Ratus Sebelas Ribu  Rupiah</w:t>
            </w:r>
          </w:p>
        </w:tc>
        <w:tc>
          <w:tcPr>
            <w:tcW w:w="1213" w:type="dxa"/>
          </w:tcPr>
          <w:p w14:paraId="3DE5D9DC" w14:textId="131603B4" w:rsidR="001F71DF" w:rsidRPr="002A44CC" w:rsidRDefault="00B76458" w:rsidP="00CD1711">
            <w:pPr>
              <w:spacing w:line="276" w:lineRule="auto"/>
              <w:rPr>
                <w:rFonts w:ascii="Bookman Old Style" w:hAnsi="Bookman Old Style"/>
              </w:rPr>
            </w:pPr>
            <w:r w:rsidRPr="009938D8">
              <w:rPr>
                <w:rFonts w:ascii="Bookman Old Style" w:hAnsi="Bookman Old Style"/>
                <w:highlight w:val="yellow"/>
                <w:lang w:val="sv-SE"/>
              </w:rPr>
              <w:t>3511000</w:t>
            </w:r>
          </w:p>
        </w:tc>
        <w:tc>
          <w:tcPr>
            <w:tcW w:w="2943" w:type="dxa"/>
          </w:tcPr>
          <w:p w14:paraId="35E3AA82" w14:textId="77777777" w:rsidR="001F71DF" w:rsidRPr="002A44CC" w:rsidRDefault="001F71DF" w:rsidP="00CD1711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31099CC7" w14:textId="77777777" w:rsidR="002A44CC" w:rsidRPr="002A44CC" w:rsidRDefault="002A44CC" w:rsidP="00CD1711">
      <w:pPr>
        <w:spacing w:line="276" w:lineRule="auto"/>
        <w:rPr>
          <w:rFonts w:ascii="Bookman Old Style" w:hAnsi="Bookman Old Style"/>
          <w:b/>
        </w:rPr>
      </w:pPr>
    </w:p>
    <w:sectPr w:rsidR="002A44CC" w:rsidRPr="002A44CC" w:rsidSect="00DE5253">
      <w:pgSz w:w="11906" w:h="16838" w:code="9"/>
      <w:pgMar w:top="901" w:right="958" w:bottom="851" w:left="1134" w:header="426" w:footer="451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1A5159B6"/>
    <w:multiLevelType w:val="hybridMultilevel"/>
    <w:tmpl w:val="58C62FB8"/>
    <w:lvl w:ilvl="0" w:tplc="D9D4156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1">
    <w:nsid w:val="1B1B0388"/>
    <w:multiLevelType w:val="hybridMultilevel"/>
    <w:tmpl w:val="41A4ABF2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CE932FA"/>
    <w:multiLevelType w:val="hybridMultilevel"/>
    <w:tmpl w:val="05A4B9E4"/>
    <w:lvl w:ilvl="0" w:tplc="D9D41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33B2638A"/>
    <w:multiLevelType w:val="hybridMultilevel"/>
    <w:tmpl w:val="5EE27B68"/>
    <w:lvl w:ilvl="0" w:tplc="C994A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5B646164"/>
    <w:multiLevelType w:val="hybridMultilevel"/>
    <w:tmpl w:val="DA72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6CE964B2"/>
    <w:multiLevelType w:val="hybridMultilevel"/>
    <w:tmpl w:val="4F001300"/>
    <w:lvl w:ilvl="0" w:tplc="F07200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279170">
    <w:abstractNumId w:val="4"/>
  </w:num>
  <w:num w:numId="2" w16cid:durableId="962269239">
    <w:abstractNumId w:val="1"/>
  </w:num>
  <w:num w:numId="3" w16cid:durableId="580329968">
    <w:abstractNumId w:val="0"/>
  </w:num>
  <w:num w:numId="4" w16cid:durableId="503714397">
    <w:abstractNumId w:val="5"/>
  </w:num>
  <w:num w:numId="5" w16cid:durableId="653142221">
    <w:abstractNumId w:val="2"/>
  </w:num>
  <w:num w:numId="6" w16cid:durableId="6045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D6"/>
    <w:rsid w:val="00003169"/>
    <w:rsid w:val="000050D2"/>
    <w:rsid w:val="000727C3"/>
    <w:rsid w:val="0015406F"/>
    <w:rsid w:val="001D7BB6"/>
    <w:rsid w:val="001F71DF"/>
    <w:rsid w:val="002A44CC"/>
    <w:rsid w:val="003F5AA2"/>
    <w:rsid w:val="003F70CA"/>
    <w:rsid w:val="00431AFB"/>
    <w:rsid w:val="004C59B8"/>
    <w:rsid w:val="00513C3C"/>
    <w:rsid w:val="00516819"/>
    <w:rsid w:val="0058784D"/>
    <w:rsid w:val="005B3780"/>
    <w:rsid w:val="00643C73"/>
    <w:rsid w:val="006E03F3"/>
    <w:rsid w:val="00803CF2"/>
    <w:rsid w:val="008125E1"/>
    <w:rsid w:val="00815DBE"/>
    <w:rsid w:val="00881256"/>
    <w:rsid w:val="008A2459"/>
    <w:rsid w:val="008D3ACD"/>
    <w:rsid w:val="00945C86"/>
    <w:rsid w:val="009938D8"/>
    <w:rsid w:val="009C2C94"/>
    <w:rsid w:val="00A25CAC"/>
    <w:rsid w:val="00A450C3"/>
    <w:rsid w:val="00B12446"/>
    <w:rsid w:val="00B2200D"/>
    <w:rsid w:val="00B44816"/>
    <w:rsid w:val="00B7567C"/>
    <w:rsid w:val="00B76458"/>
    <w:rsid w:val="00C049A8"/>
    <w:rsid w:val="00C661E7"/>
    <w:rsid w:val="00CD1711"/>
    <w:rsid w:val="00D43E5B"/>
    <w:rsid w:val="00DF466E"/>
    <w:rsid w:val="00E112D6"/>
    <w:rsid w:val="00E46574"/>
    <w:rsid w:val="00ED4EC4"/>
    <w:rsid w:val="00EE7214"/>
    <w:rsid w:val="00E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227F"/>
  <w15:docId w15:val="{8BF106CC-4CDD-4369-835B-F871CF0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8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9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Zuhdi Ali Hisyam</cp:lastModifiedBy>
  <cp:revision>22</cp:revision>
  <cp:lastPrinted>2023-08-28T01:54:00Z</cp:lastPrinted>
  <dcterms:created xsi:type="dcterms:W3CDTF">2025-02-03T07:45:00Z</dcterms:created>
  <dcterms:modified xsi:type="dcterms:W3CDTF">2025-02-14T08:00:00Z</dcterms:modified>
</cp:coreProperties>
</file>