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BAF" w:rsidRDefault="00E81BAF" w:rsidP="00BC5E92">
      <w:pPr>
        <w:jc w:val="both"/>
        <w:rPr>
          <w:b/>
          <w:sz w:val="24"/>
          <w:szCs w:val="24"/>
        </w:rPr>
      </w:pPr>
      <w:r>
        <w:rPr>
          <w:b/>
          <w:sz w:val="24"/>
          <w:szCs w:val="24"/>
        </w:rPr>
        <w:t xml:space="preserve">                           Network </w:t>
      </w:r>
      <w:proofErr w:type="spellStart"/>
      <w:r>
        <w:rPr>
          <w:b/>
          <w:sz w:val="24"/>
          <w:szCs w:val="24"/>
        </w:rPr>
        <w:t>Trafffic</w:t>
      </w:r>
      <w:proofErr w:type="spellEnd"/>
      <w:r>
        <w:rPr>
          <w:b/>
          <w:sz w:val="24"/>
          <w:szCs w:val="24"/>
        </w:rPr>
        <w:t xml:space="preserve"> Scenario prediction Challenge</w:t>
      </w:r>
    </w:p>
    <w:p w:rsidR="00E11E71" w:rsidRPr="00E11E71" w:rsidRDefault="00E11E71" w:rsidP="00BC5E92">
      <w:pPr>
        <w:jc w:val="both"/>
        <w:rPr>
          <w:b/>
          <w:sz w:val="24"/>
          <w:szCs w:val="24"/>
        </w:rPr>
      </w:pPr>
      <w:r>
        <w:rPr>
          <w:b/>
          <w:sz w:val="24"/>
          <w:szCs w:val="24"/>
        </w:rPr>
        <w:t xml:space="preserve">3.0 </w:t>
      </w:r>
      <w:r w:rsidRPr="00E11E71">
        <w:rPr>
          <w:b/>
          <w:sz w:val="24"/>
          <w:szCs w:val="24"/>
        </w:rPr>
        <w:t>Methodology</w:t>
      </w:r>
    </w:p>
    <w:p w:rsidR="006C42B3" w:rsidRDefault="00E11E71" w:rsidP="00BC5E92">
      <w:pPr>
        <w:jc w:val="both"/>
      </w:pPr>
      <w:r>
        <w:rPr>
          <w:b/>
        </w:rPr>
        <w:t xml:space="preserve">3.1 </w:t>
      </w:r>
      <w:r w:rsidR="006C42B3" w:rsidRPr="00E11E71">
        <w:rPr>
          <w:b/>
        </w:rPr>
        <w:t>Data Preprocessing</w:t>
      </w:r>
      <w:r w:rsidRPr="00E11E71">
        <w:rPr>
          <w:b/>
        </w:rPr>
        <w:t>:</w:t>
      </w:r>
      <w:r>
        <w:t xml:space="preserve"> </w:t>
      </w:r>
      <w:r w:rsidR="006C42B3">
        <w:t>The input data consists of CSV files with various columns excluding the target column. Each column represents an input channel effectively creating a 1D signal with three (or four if time is included) features. Since each signal varies in length, it is crucial to handle these variances to avoid errors during data loading. A batch size of 1 per CSV file is recommended to mitigate this issue.</w:t>
      </w:r>
    </w:p>
    <w:p w:rsidR="006C42B3" w:rsidRDefault="00E11E71" w:rsidP="00BC5E92">
      <w:pPr>
        <w:jc w:val="both"/>
      </w:pPr>
      <w:r w:rsidRPr="00E11E71">
        <w:rPr>
          <w:b/>
        </w:rPr>
        <w:t xml:space="preserve">3.2 </w:t>
      </w:r>
      <w:r w:rsidR="006C42B3" w:rsidRPr="00E11E71">
        <w:rPr>
          <w:b/>
        </w:rPr>
        <w:t>Model Architecture</w:t>
      </w:r>
      <w:r w:rsidRPr="00E11E71">
        <w:rPr>
          <w:b/>
        </w:rPr>
        <w:t>:</w:t>
      </w:r>
      <w:r>
        <w:t xml:space="preserve"> </w:t>
      </w:r>
      <w:r w:rsidR="006C42B3">
        <w:t>A 1D CNN UNET architecture is the primary model employed in this phase. This architecture has demonstrated fast training and the potential for achieving high scores. The model takes advantage of the multiple input channels treating the 78 examples as 78 different cases akin to working with images.</w:t>
      </w:r>
    </w:p>
    <w:p w:rsidR="006C42B3" w:rsidRDefault="00E11E71" w:rsidP="00BC5E92">
      <w:pPr>
        <w:jc w:val="both"/>
      </w:pPr>
      <w:r>
        <w:rPr>
          <w:b/>
        </w:rPr>
        <w:t xml:space="preserve">3.3 </w:t>
      </w:r>
      <w:r w:rsidR="006C42B3" w:rsidRPr="00E11E71">
        <w:rPr>
          <w:b/>
        </w:rPr>
        <w:t>Model Optimization</w:t>
      </w:r>
      <w:r w:rsidRPr="00E11E71">
        <w:rPr>
          <w:b/>
        </w:rPr>
        <w:t>:</w:t>
      </w:r>
      <w:r>
        <w:t xml:space="preserve"> </w:t>
      </w:r>
      <w:r w:rsidR="006C42B3">
        <w:t>several strategies were applied to enhance model performance:</w:t>
      </w:r>
    </w:p>
    <w:p w:rsidR="006C42B3" w:rsidRDefault="006C42B3" w:rsidP="00BC5E92">
      <w:pPr>
        <w:pStyle w:val="ListParagraph"/>
        <w:numPr>
          <w:ilvl w:val="0"/>
          <w:numId w:val="1"/>
        </w:numPr>
        <w:jc w:val="both"/>
      </w:pPr>
      <w:r>
        <w:t>Increase the Number of Stages and Layers: Standard UNET models have four stages; however, increasing the number of stages can capture more complex patterns.</w:t>
      </w:r>
    </w:p>
    <w:p w:rsidR="006C42B3" w:rsidRDefault="006C42B3" w:rsidP="00BC5E92">
      <w:pPr>
        <w:pStyle w:val="ListParagraph"/>
        <w:numPr>
          <w:ilvl w:val="0"/>
          <w:numId w:val="1"/>
        </w:numPr>
        <w:jc w:val="both"/>
      </w:pPr>
      <w:r>
        <w:t>Increase Stride: A larger stride allows the model to capture distant relationships between points, which is valuable for understanding network traffic patterns.</w:t>
      </w:r>
    </w:p>
    <w:p w:rsidR="006C42B3" w:rsidRDefault="006C42B3" w:rsidP="00BC5E92">
      <w:pPr>
        <w:pStyle w:val="ListParagraph"/>
        <w:numPr>
          <w:ilvl w:val="0"/>
          <w:numId w:val="1"/>
        </w:numPr>
        <w:jc w:val="both"/>
      </w:pPr>
      <w:r>
        <w:t>Increase Kernel Size: Expanding the kernel size increases the window of application for each convolutional function enabling better feature extraction.</w:t>
      </w:r>
    </w:p>
    <w:p w:rsidR="006C42B3" w:rsidRPr="00E11E71" w:rsidRDefault="00E11E71" w:rsidP="00BC5E92">
      <w:pPr>
        <w:jc w:val="both"/>
        <w:rPr>
          <w:b/>
        </w:rPr>
      </w:pPr>
      <w:r w:rsidRPr="00E11E71">
        <w:rPr>
          <w:b/>
        </w:rPr>
        <w:t xml:space="preserve">3.4 </w:t>
      </w:r>
      <w:r w:rsidR="006C42B3" w:rsidRPr="00E11E71">
        <w:rPr>
          <w:b/>
        </w:rPr>
        <w:t>Hyperparameters Overview</w:t>
      </w:r>
    </w:p>
    <w:p w:rsidR="006C42B3" w:rsidRDefault="006C42B3" w:rsidP="00E81BAF">
      <w:pPr>
        <w:pStyle w:val="ListParagraph"/>
        <w:numPr>
          <w:ilvl w:val="0"/>
          <w:numId w:val="3"/>
        </w:numPr>
        <w:jc w:val="both"/>
      </w:pPr>
      <w:r w:rsidRPr="00E81BAF">
        <w:rPr>
          <w:b/>
        </w:rPr>
        <w:t>max_epochs:</w:t>
      </w:r>
      <w:r>
        <w:t xml:space="preserve"> Set to 15, this hyperparameter controls the maximum number of training epochs. It determines how many times the entire dataset is passed forward and backward through the neural network. A higher value allows the model to learn more but may risk overfitting if not controlled.</w:t>
      </w:r>
    </w:p>
    <w:p w:rsidR="006C42B3" w:rsidRDefault="006C42B3" w:rsidP="00E81BAF">
      <w:pPr>
        <w:pStyle w:val="ListParagraph"/>
        <w:numPr>
          <w:ilvl w:val="0"/>
          <w:numId w:val="3"/>
        </w:numPr>
        <w:jc w:val="both"/>
      </w:pPr>
      <w:proofErr w:type="gramStart"/>
      <w:r w:rsidRPr="00E81BAF">
        <w:rPr>
          <w:b/>
        </w:rPr>
        <w:t>patience</w:t>
      </w:r>
      <w:proofErr w:type="gramEnd"/>
      <w:r w:rsidRPr="00E81BAF">
        <w:rPr>
          <w:b/>
        </w:rPr>
        <w:t>:</w:t>
      </w:r>
      <w:r>
        <w:t xml:space="preserve"> With a value of 10, this hyperparameter determines the number of epochs to wait for improvement in the validation loss before early stopping. Early stopping helps prevent overfitting by halting training when the model's performance on the validation set starts degrading.</w:t>
      </w:r>
    </w:p>
    <w:p w:rsidR="006C42B3" w:rsidRDefault="006C42B3" w:rsidP="00E81BAF">
      <w:pPr>
        <w:pStyle w:val="ListParagraph"/>
        <w:numPr>
          <w:ilvl w:val="0"/>
          <w:numId w:val="3"/>
        </w:numPr>
        <w:jc w:val="both"/>
      </w:pPr>
      <w:r w:rsidRPr="00E81BAF">
        <w:rPr>
          <w:b/>
        </w:rPr>
        <w:t>n_splits:</w:t>
      </w:r>
      <w:r>
        <w:t xml:space="preserve"> A value of 10 for this hyperparameter indicates the number of splits in k-fold cross-validation. Cross-validation helps assess the model's performance on multiple subsets of the dataset, ensuring robustness and reducing the risk of overfitting.</w:t>
      </w:r>
    </w:p>
    <w:p w:rsidR="006C42B3" w:rsidRDefault="006C42B3" w:rsidP="00E81BAF">
      <w:pPr>
        <w:pStyle w:val="ListParagraph"/>
        <w:numPr>
          <w:ilvl w:val="0"/>
          <w:numId w:val="3"/>
        </w:numPr>
        <w:jc w:val="both"/>
      </w:pPr>
      <w:r w:rsidRPr="00E81BAF">
        <w:rPr>
          <w:b/>
        </w:rPr>
        <w:t>layer_n:</w:t>
      </w:r>
      <w:r>
        <w:t xml:space="preserve"> Set to 32, this hyperparameter determines the number of layers used in the neural network architecture. It plays a crucial role in defining the network's depth and complexity.</w:t>
      </w:r>
    </w:p>
    <w:p w:rsidR="006C42B3" w:rsidRDefault="006C42B3" w:rsidP="00E81BAF">
      <w:pPr>
        <w:pStyle w:val="ListParagraph"/>
        <w:numPr>
          <w:ilvl w:val="0"/>
          <w:numId w:val="3"/>
        </w:numPr>
        <w:jc w:val="both"/>
      </w:pPr>
      <w:proofErr w:type="gramStart"/>
      <w:r w:rsidRPr="00E81BAF">
        <w:rPr>
          <w:b/>
        </w:rPr>
        <w:t>lr</w:t>
      </w:r>
      <w:proofErr w:type="gramEnd"/>
      <w:r w:rsidRPr="00E81BAF">
        <w:rPr>
          <w:b/>
        </w:rPr>
        <w:t xml:space="preserve"> (Learning Rate):</w:t>
      </w:r>
      <w:r>
        <w:t xml:space="preserve"> A learning rate of 1e-3 was chosen. The learning rate controls the step size during gradient descent optimization. Finding an appropriate learning rate is essential for model convergence.</w:t>
      </w:r>
    </w:p>
    <w:p w:rsidR="006C42B3" w:rsidRPr="00BC5E92" w:rsidRDefault="00BC5E92" w:rsidP="00BC5E92">
      <w:pPr>
        <w:jc w:val="both"/>
        <w:rPr>
          <w:b/>
        </w:rPr>
      </w:pPr>
      <w:r w:rsidRPr="00BC5E92">
        <w:rPr>
          <w:b/>
        </w:rPr>
        <w:t>3.5</w:t>
      </w:r>
      <w:r w:rsidR="006C42B3" w:rsidRPr="00BC5E92">
        <w:rPr>
          <w:b/>
        </w:rPr>
        <w:t xml:space="preserve"> Convolutional Neural Network Architecture</w:t>
      </w:r>
    </w:p>
    <w:p w:rsidR="006C42B3" w:rsidRDefault="006C42B3" w:rsidP="00BC5E92">
      <w:pPr>
        <w:jc w:val="both"/>
      </w:pPr>
      <w:r>
        <w:t>To optimize our model architecture, several key aspects</w:t>
      </w:r>
      <w:r w:rsidR="00E81BAF">
        <w:t xml:space="preserve"> that is important was focused on in this model</w:t>
      </w:r>
      <w:r>
        <w:t>:</w:t>
      </w:r>
    </w:p>
    <w:p w:rsidR="006C42B3" w:rsidRDefault="006C42B3" w:rsidP="00BC5E92">
      <w:pPr>
        <w:jc w:val="both"/>
      </w:pPr>
      <w:r w:rsidRPr="00BC5E92">
        <w:rPr>
          <w:b/>
        </w:rPr>
        <w:t>Pooling Stride (</w:t>
      </w:r>
      <w:proofErr w:type="spellStart"/>
      <w:r w:rsidRPr="00BC5E92">
        <w:rPr>
          <w:b/>
        </w:rPr>
        <w:t>pool_stride</w:t>
      </w:r>
      <w:proofErr w:type="spellEnd"/>
      <w:r w:rsidRPr="00BC5E92">
        <w:rPr>
          <w:b/>
        </w:rPr>
        <w:t>)</w:t>
      </w:r>
      <w:r w:rsidR="00BC5E92" w:rsidRPr="00BC5E92">
        <w:rPr>
          <w:b/>
        </w:rPr>
        <w:t>:</w:t>
      </w:r>
      <w:r w:rsidR="00BC5E92">
        <w:t xml:space="preserve"> </w:t>
      </w:r>
      <w:r>
        <w:t xml:space="preserve">The </w:t>
      </w:r>
      <w:proofErr w:type="spellStart"/>
      <w:r>
        <w:t>pool_stride</w:t>
      </w:r>
      <w:proofErr w:type="spellEnd"/>
      <w:r>
        <w:t xml:space="preserve"> hyperparameter was set to 5. Pooling layers </w:t>
      </w:r>
      <w:proofErr w:type="spellStart"/>
      <w:r>
        <w:t>downsample</w:t>
      </w:r>
      <w:proofErr w:type="spellEnd"/>
      <w:r>
        <w:t xml:space="preserve"> the input data, reducing its spatial dimensions. The stride defines the step s</w:t>
      </w:r>
      <w:bookmarkStart w:id="0" w:name="_GoBack"/>
      <w:bookmarkEnd w:id="0"/>
      <w:r>
        <w:t xml:space="preserve">ize at which the pooling </w:t>
      </w:r>
      <w:r>
        <w:lastRenderedPageBreak/>
        <w:t>operation is applied. A larger stride can quickly capture information but may lose fine-grained details. In our case, we selected a stride of 5 to balance capturing essential features while retaining sufficient detail.</w:t>
      </w:r>
    </w:p>
    <w:p w:rsidR="00F57F86" w:rsidRDefault="002F3D39" w:rsidP="00F57F86">
      <w:pPr>
        <w:jc w:val="both"/>
      </w:pPr>
      <w:r w:rsidRPr="002F3D39">
        <w:rPr>
          <w:b/>
        </w:rPr>
        <w:t>Kernel Size (</w:t>
      </w:r>
      <w:proofErr w:type="spellStart"/>
      <w:r w:rsidRPr="002F3D39">
        <w:rPr>
          <w:b/>
        </w:rPr>
        <w:t>kernel_size</w:t>
      </w:r>
      <w:proofErr w:type="spellEnd"/>
      <w:r w:rsidRPr="002F3D39">
        <w:rPr>
          <w:b/>
        </w:rPr>
        <w:t>):</w:t>
      </w:r>
      <w:r>
        <w:t xml:space="preserve"> </w:t>
      </w:r>
      <w:r w:rsidR="00F57F86">
        <w:t xml:space="preserve">The </w:t>
      </w:r>
      <w:proofErr w:type="spellStart"/>
      <w:r w:rsidR="00F57F86">
        <w:t>kernel_size</w:t>
      </w:r>
      <w:proofErr w:type="spellEnd"/>
      <w:r w:rsidR="00F57F86">
        <w:t xml:space="preserve"> hyperparameter was set to 7. Kernel size determines the receptive field of each convolutional layer. A larger kernel size allows the model to capture more extensive patterns in the input data. In our architecture, a kernel size of 7 was chosen to provide a moderate receptive field, suitable for extracting meaningful features.</w:t>
      </w:r>
    </w:p>
    <w:p w:rsidR="002F3D39" w:rsidRDefault="002F3D39" w:rsidP="002F3D39">
      <w:pPr>
        <w:jc w:val="both"/>
      </w:pPr>
      <w:r w:rsidRPr="002F3D39">
        <w:rPr>
          <w:b/>
        </w:rPr>
        <w:t>Network Depth (depth</w:t>
      </w:r>
      <w:r w:rsidRPr="002F3D39">
        <w:rPr>
          <w:b/>
        </w:rPr>
        <w:t>) and Block Depth (</w:t>
      </w:r>
      <w:proofErr w:type="spellStart"/>
      <w:r w:rsidRPr="002F3D39">
        <w:rPr>
          <w:b/>
        </w:rPr>
        <w:t>block_depth</w:t>
      </w:r>
      <w:proofErr w:type="spellEnd"/>
      <w:r w:rsidRPr="002F3D39">
        <w:rPr>
          <w:b/>
        </w:rPr>
        <w:t xml:space="preserve">): </w:t>
      </w:r>
      <w:r>
        <w:t>T</w:t>
      </w:r>
      <w:r>
        <w:t>h</w:t>
      </w:r>
      <w:r>
        <w:t>e</w:t>
      </w:r>
      <w:r>
        <w:t xml:space="preserve"> network depth and block depth</w:t>
      </w:r>
      <w:r>
        <w:t xml:space="preserve"> were </w:t>
      </w:r>
      <w:proofErr w:type="spellStart"/>
      <w:r>
        <w:t>exerimented</w:t>
      </w:r>
      <w:proofErr w:type="spellEnd"/>
      <w:r>
        <w:t xml:space="preserve"> to capture complex patterns effectively. A depth of 3 indicates that we explored networks with three stages, while </w:t>
      </w:r>
      <w:proofErr w:type="spellStart"/>
      <w:r>
        <w:t>block_depth</w:t>
      </w:r>
      <w:proofErr w:type="spellEnd"/>
      <w:r>
        <w:t xml:space="preserve"> of 2 suggests that each stage consisted of two layers. Increasing the network depth allows the model to learn hierarchical features, while block depth controls the complexity of each stage.</w:t>
      </w:r>
    </w:p>
    <w:p w:rsidR="006C42B3" w:rsidRDefault="008C45BB" w:rsidP="00BC5E92">
      <w:pPr>
        <w:jc w:val="both"/>
      </w:pPr>
      <w:r w:rsidRPr="008C45BB">
        <w:rPr>
          <w:b/>
        </w:rPr>
        <w:t>Dropo</w:t>
      </w:r>
      <w:r w:rsidRPr="008C45BB">
        <w:rPr>
          <w:b/>
        </w:rPr>
        <w:t xml:space="preserve">ut (dropout): </w:t>
      </w:r>
      <w:r>
        <w:t>A dropout rate of 0.08 was applied to mitigate overfitting. Dropout is a regularization technique that randomly drops a fraction of neurons during training. This helps prevent the model from relying too heavily on specific neurons and encourages more robust learning.</w:t>
      </w:r>
    </w:p>
    <w:p w:rsidR="006C42B3" w:rsidRPr="009763A1" w:rsidRDefault="00472703" w:rsidP="00BC5E92">
      <w:pPr>
        <w:jc w:val="both"/>
        <w:rPr>
          <w:b/>
        </w:rPr>
      </w:pPr>
      <w:r w:rsidRPr="00472703">
        <w:rPr>
          <w:b/>
        </w:rPr>
        <w:t>4.0</w:t>
      </w:r>
      <w:r w:rsidR="006C42B3">
        <w:t xml:space="preserve"> </w:t>
      </w:r>
      <w:r w:rsidR="006C42B3" w:rsidRPr="009763A1">
        <w:rPr>
          <w:b/>
        </w:rPr>
        <w:t>Experimental Results</w:t>
      </w:r>
    </w:p>
    <w:p w:rsidR="006C42B3" w:rsidRDefault="006C42B3" w:rsidP="00BC5E92">
      <w:pPr>
        <w:jc w:val="both"/>
      </w:pPr>
      <w:r>
        <w:t xml:space="preserve">The journey to achieving competitive scores involved iterative improvements and adaptations. </w:t>
      </w:r>
      <w:r w:rsidR="00472703">
        <w:t>Key</w:t>
      </w:r>
      <w:r>
        <w:t xml:space="preserve"> insights derived from the submissions are shared:</w:t>
      </w:r>
    </w:p>
    <w:p w:rsidR="00472703" w:rsidRDefault="00472703" w:rsidP="00472703">
      <w:pPr>
        <w:jc w:val="both"/>
      </w:pPr>
      <w:r w:rsidRPr="00472703">
        <w:rPr>
          <w:b/>
        </w:rPr>
        <w:t>Score of 0.76352:</w:t>
      </w:r>
      <w:r>
        <w:t xml:space="preserve"> </w:t>
      </w:r>
      <w:r>
        <w:t xml:space="preserve">In our initial attempt, Transformer-like Attention layers were incorporated into the highest stage of aggregation within the </w:t>
      </w:r>
      <w:proofErr w:type="spellStart"/>
      <w:r>
        <w:t>UNet</w:t>
      </w:r>
      <w:proofErr w:type="spellEnd"/>
      <w:r>
        <w:t xml:space="preserve"> to capture interactions between distant time intervals. However, this approach did not yield the desired results leading us to pivot towards a pure CNN </w:t>
      </w:r>
      <w:proofErr w:type="spellStart"/>
      <w:r>
        <w:t>UNet</w:t>
      </w:r>
      <w:proofErr w:type="spellEnd"/>
      <w:r>
        <w:t>.</w:t>
      </w:r>
    </w:p>
    <w:p w:rsidR="00472703" w:rsidRDefault="00472703" w:rsidP="00472703">
      <w:pPr>
        <w:jc w:val="both"/>
      </w:pPr>
      <w:r w:rsidRPr="00472703">
        <w:rPr>
          <w:b/>
        </w:rPr>
        <w:t>Score of 0.77365:</w:t>
      </w:r>
      <w:r>
        <w:t xml:space="preserve"> </w:t>
      </w:r>
      <w:r>
        <w:t>After removing the attention component, we focused on optimizing hyperparameters through cross-validation. This effort significantly improved our score; however, it also highlighted the substantial computing power required for extensive cross-validation runs.</w:t>
      </w:r>
    </w:p>
    <w:p w:rsidR="00472703" w:rsidRDefault="00472703" w:rsidP="00472703">
      <w:pPr>
        <w:jc w:val="both"/>
      </w:pPr>
      <w:r w:rsidRPr="00472703">
        <w:rPr>
          <w:b/>
        </w:rPr>
        <w:t>Score of 0.775143</w:t>
      </w:r>
      <w:r>
        <w:t xml:space="preserve">: </w:t>
      </w:r>
      <w:r>
        <w:t>Further improvements came from the integration of hand-engineered features, calculated using a sliding window of fixed time interval length. These features enhanced our model's performan</w:t>
      </w:r>
      <w:r>
        <w:t>ce</w:t>
      </w:r>
      <w:r>
        <w:t>, demonstrating the value of feature engineering.</w:t>
      </w:r>
    </w:p>
    <w:p w:rsidR="00472703" w:rsidRDefault="00472703" w:rsidP="00472703">
      <w:pPr>
        <w:jc w:val="both"/>
      </w:pPr>
      <w:r>
        <w:t xml:space="preserve"> </w:t>
      </w:r>
      <w:r w:rsidRPr="00472703">
        <w:rPr>
          <w:b/>
        </w:rPr>
        <w:t>Score of 0.777838:</w:t>
      </w:r>
      <w:r>
        <w:t xml:space="preserve"> </w:t>
      </w:r>
      <w:r>
        <w:t>An insightful observation during model output analysis led to our highest score. It was noticed that predictions were more accurate when the target was near the center of the input subsequences. To address this, it was experimented with using a batch size of 1 and inputting the full time series as a whole. Additionally, we implemented a prediction aggregation approach to mitigate performance drop-offs at the edges of the prediction window. This innovative solution significantly improved our performance.</w:t>
      </w:r>
    </w:p>
    <w:p w:rsidR="006C44BF" w:rsidRDefault="006C44BF" w:rsidP="006C44BF">
      <w:r>
        <w:t xml:space="preserve">                </w:t>
      </w:r>
      <w:r w:rsidRPr="006C44BF">
        <w:t>The rigorous hyperparameter tuning and optimization efforts led to notable improvements in model performance. Notably, a score of 0.777838 was achieved by carefully selecting and fine-tuning these hyperparameters. This score demonstrated the effectiveness of our approach in extracting valuable insights from the network traffic signals. Furthermore, other configurations such as a max_epochs of 15 with a score of 0.76352, max_epochs of 15 with a score of 0.775143997, and max_epochs of 13 with a score of 0.7736 were explored indicating the robustness of our methodology.</w:t>
      </w:r>
    </w:p>
    <w:p w:rsidR="006B0B30" w:rsidRDefault="006B0B30" w:rsidP="006B0B30"/>
    <w:p w:rsidR="006B0B30" w:rsidRDefault="006B0B30" w:rsidP="006B0B30"/>
    <w:p w:rsidR="006B0B30" w:rsidRPr="006B0B30" w:rsidRDefault="006B0B30" w:rsidP="006B0B30">
      <w:pPr>
        <w:rPr>
          <w:b/>
        </w:rPr>
      </w:pPr>
      <w:r w:rsidRPr="006B0B30">
        <w:rPr>
          <w:b/>
        </w:rPr>
        <w:t>Conclusion</w:t>
      </w:r>
    </w:p>
    <w:p w:rsidR="006B0B30" w:rsidRPr="006C44BF" w:rsidRDefault="006B0B30" w:rsidP="006C44BF">
      <w:r w:rsidRPr="006B0B30">
        <w:t>The Network Traffic Scenario Prediction Challenge presented a formidable signal segmentation task, closely resembling the segmentation of ECG signals. This technical report has detailed the strategies, methodologies, and insights acquired during our journey to tackle this challenge effectively. Our overarching conclusion underscores the significance of creative problem-solving and meticulous model optimization when working with large, time-based datasets.</w:t>
      </w:r>
    </w:p>
    <w:p w:rsidR="006C44BF" w:rsidRDefault="006C44BF" w:rsidP="00472703">
      <w:pPr>
        <w:jc w:val="both"/>
      </w:pPr>
    </w:p>
    <w:p w:rsidR="00472703" w:rsidRDefault="00472703" w:rsidP="00BC5E92">
      <w:pPr>
        <w:jc w:val="both"/>
      </w:pPr>
    </w:p>
    <w:p w:rsidR="00B914E7" w:rsidRDefault="00E81BAF" w:rsidP="00BC5E92">
      <w:pPr>
        <w:jc w:val="both"/>
      </w:pPr>
    </w:p>
    <w:sectPr w:rsidR="00B91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D2959"/>
    <w:multiLevelType w:val="hybridMultilevel"/>
    <w:tmpl w:val="52C8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40638"/>
    <w:multiLevelType w:val="hybridMultilevel"/>
    <w:tmpl w:val="CF92C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206655"/>
    <w:multiLevelType w:val="hybridMultilevel"/>
    <w:tmpl w:val="09A2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2B3"/>
    <w:rsid w:val="00184B7C"/>
    <w:rsid w:val="002F3D39"/>
    <w:rsid w:val="00472703"/>
    <w:rsid w:val="00653529"/>
    <w:rsid w:val="006B0B30"/>
    <w:rsid w:val="006C42B3"/>
    <w:rsid w:val="006C44BF"/>
    <w:rsid w:val="008C45BB"/>
    <w:rsid w:val="009763A1"/>
    <w:rsid w:val="00BC5E92"/>
    <w:rsid w:val="00E11E71"/>
    <w:rsid w:val="00E81BAF"/>
    <w:rsid w:val="00ED6406"/>
    <w:rsid w:val="00F57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DAE74-E5E2-4405-B92F-DF2EC93E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5990">
      <w:bodyDiv w:val="1"/>
      <w:marLeft w:val="0"/>
      <w:marRight w:val="0"/>
      <w:marTop w:val="0"/>
      <w:marBottom w:val="0"/>
      <w:divBdr>
        <w:top w:val="none" w:sz="0" w:space="0" w:color="auto"/>
        <w:left w:val="none" w:sz="0" w:space="0" w:color="auto"/>
        <w:bottom w:val="none" w:sz="0" w:space="0" w:color="auto"/>
        <w:right w:val="none" w:sz="0" w:space="0" w:color="auto"/>
      </w:divBdr>
    </w:div>
    <w:div w:id="63599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9</cp:revision>
  <dcterms:created xsi:type="dcterms:W3CDTF">2023-09-16T16:08:00Z</dcterms:created>
  <dcterms:modified xsi:type="dcterms:W3CDTF">2023-09-16T20:59:00Z</dcterms:modified>
</cp:coreProperties>
</file>