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计算机程序设计基础（C++)</w:t>
      </w:r>
    </w:p>
    <w:p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实验报告</w:t>
      </w:r>
    </w:p>
    <w:p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专业班级</w:t>
      </w:r>
      <w:r>
        <w:rPr>
          <w:rFonts w:hint="default" w:ascii="仿宋_GB2312" w:hAnsi="仿宋_GB2312" w:eastAsia="仿宋_GB2312" w:cs="仿宋_GB2312"/>
          <w:sz w:val="24"/>
          <w:woUserID w:val="1"/>
        </w:rPr>
        <w:t>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hint="default" w:ascii="仿宋_GB2312" w:hAnsi="仿宋_GB2312" w:eastAsia="仿宋_GB2312" w:cs="仿宋_GB2312"/>
          <w:sz w:val="24"/>
          <w:u w:val="single"/>
          <w:woUserID w:val="1"/>
        </w:rPr>
        <w:t>软工2304</w:t>
      </w:r>
      <w:r>
        <w:rPr>
          <w:rFonts w:ascii="仿宋_GB2312" w:hAnsi="仿宋_GB2312" w:eastAsia="仿宋_GB2312" w:cs="仿宋_GB2312"/>
          <w:sz w:val="24"/>
          <w:u w:val="single"/>
        </w:rPr>
        <w:t xml:space="preserve">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学    号：</w:t>
      </w:r>
      <w:r>
        <w:rPr>
          <w:rFonts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  <w:woUserID w:val="1"/>
        </w:rPr>
        <w:t>8209230431</w:t>
      </w:r>
      <w:r>
        <w:rPr>
          <w:rFonts w:ascii="仿宋_GB2312" w:hAnsi="仿宋_GB2312" w:eastAsia="仿宋_GB2312" w:cs="仿宋_GB2312"/>
          <w:sz w:val="24"/>
          <w:u w:val="single"/>
        </w:rPr>
        <w:t xml:space="preserve">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姓    名：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hint="default" w:ascii="仿宋_GB2312" w:hAnsi="仿宋_GB2312" w:eastAsia="仿宋_GB2312" w:cs="仿宋_GB2312"/>
          <w:sz w:val="24"/>
          <w:u w:val="single"/>
          <w:woUserID w:val="1"/>
        </w:rPr>
        <w:t>雷婷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实验报告成绩：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实验一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总评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</w:tr>
    </w:tbl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批阅</w:t>
      </w:r>
    </w:p>
    <w:p>
      <w:pPr>
        <w:widowControl/>
        <w:jc w:val="center"/>
        <w:rPr>
          <w:rFonts w:ascii="楷体_GB2312" w:hAnsi="楷体_GB2312" w:eastAsia="楷体_GB2312" w:cs="楷体_GB2312"/>
          <w:sz w:val="30"/>
          <w:szCs w:val="30"/>
        </w:rPr>
      </w:pPr>
      <w:r>
        <w:rPr>
          <w:rFonts w:hint="eastAsia" w:ascii="楷体_GB2312" w:hAnsi="楷体_GB2312" w:eastAsia="楷体_GB2312" w:cs="楷体_GB2312"/>
          <w:b/>
          <w:bCs/>
          <w:sz w:val="30"/>
          <w:szCs w:val="30"/>
        </w:rPr>
        <w:t>实验一、</w:t>
      </w:r>
      <w:r>
        <w:rPr>
          <w:rFonts w:hint="eastAsia" w:ascii="楷体_GB2312" w:hAnsi="楷体_GB2312" w:eastAsia="楷体_GB2312" w:cs="楷体_GB2312"/>
          <w:b/>
          <w:bCs/>
          <w:color w:val="000000"/>
          <w:kern w:val="0"/>
          <w:sz w:val="30"/>
          <w:szCs w:val="30"/>
          <w:lang w:bidi="ar"/>
        </w:rPr>
        <w:t>实验环境与简单程序设计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一、实验目的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1、掌握集成开发环境，掌握C++程序的基本要素以及完整的C++程序开发过程。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2、掌握基本数据类型、运算符和表达式的使用。理解隐式转换和强制转换，理解数据超过该数据类型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表示范围时的溢出。掌握不同数据之间的混合算术运算中数据类型的转换。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3、变量的定义与常量的使用。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4、输入、输出的实现。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5、编译信息的理解与错误的修改。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6、简单程序的设计</w:t>
      </w:r>
      <w:r>
        <w:rPr>
          <w:rFonts w:hint="eastAsia" w:ascii="仿宋_GB2312" w:hAnsi="仿宋_GB2312" w:eastAsia="仿宋_GB2312" w:cs="仿宋_GB2312"/>
          <w:color w:val="000000"/>
          <w:kern w:val="0"/>
          <w:sz w:val="24"/>
          <w:lang w:bidi="ar"/>
        </w:rPr>
        <w:t>。</w:t>
      </w:r>
    </w:p>
    <w:p>
      <w:pPr>
        <w:widowControl/>
        <w:spacing w:line="400" w:lineRule="atLeas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二、实验内容</w:t>
      </w:r>
    </w:p>
    <w:p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熟悉C++编程环境，可以使用VS；对已经能熟练掌握C++开发环境的同学，可</w:t>
      </w:r>
    </w:p>
    <w:p>
      <w:pPr>
        <w:widowControl/>
        <w:ind w:firstLine="360" w:firstLineChars="200"/>
        <w:jc w:val="left"/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以跳过本部分内容）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1.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编辑输入下列程序，找出下面代码的错误并改正：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808080"/>
          <w:sz w:val="18"/>
          <w:szCs w:val="18"/>
        </w:rPr>
        <w:t>#include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&lt;iostream&gt;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using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namespace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std;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main()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{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 xml:space="preserve">Int 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i = k + 1;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i++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 = 1;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i++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"Welcome to C++"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return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0;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}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2.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求圆锥的体积：要求键盘输入圆锥底的半径、锥高，使用标识符常量定义圆周率。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(1)创建一个控制台项目 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(2)在文件中输入程序内容，存盘 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(3)编译、连接、运行；观察结果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3</w:t>
      </w:r>
      <w:r>
        <w:rPr>
          <w:rFonts w:hint="eastAsia" w:ascii="仿宋_GB2312" w:hAnsi="仿宋_GB2312" w:eastAsia="仿宋_GB2312" w:cs="仿宋_GB2312"/>
          <w:sz w:val="18"/>
          <w:szCs w:val="18"/>
        </w:rPr>
        <w:t>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通过下面程序验证你所使用系统上运行的C++编译器中每个基本数据类型的长度。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808080"/>
          <w:sz w:val="18"/>
          <w:szCs w:val="18"/>
        </w:rPr>
        <w:t>#include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&lt;iostream&gt;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using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namespace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std;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main()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{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"char length:"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sizeof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(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char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)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"int length:"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sizeof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(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)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}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4.观察下面程序的执行结果。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#include &lt;iostream&gt;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#include &lt;iomanip&gt;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using namespace std;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int main()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unsigned int testUnint=65534;//oxfffe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unsigned int 1 type:"" &lt;&lt; testUnint&lt;&lt; end;//&lt;&lt;oct;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char type:!" &lt;&lt; static_ cast&lt;char&gt;(testUnint)&lt;&lt;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short type:" &lt;&lt; static_ cast&lt;short&gt;(testUnint)&lt;&lt; endl;//为什么结果为-2?: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int type:" &lt;&lt; static_ cast&lt;int&gt;. (testUnint)&lt;&lt;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double type:"&lt;&lt; static cast&lt;double&gt;(testUnint)&lt;&lt;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double type:" &lt;&lt;setprecision(4)&lt;&lt; static_ cast&lt;double&gt;(testUnint)&lt;&lt;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Hex unsigned int type:" &lt;&lt;hex&lt;&lt; testUnint&lt;&lt; endl; //16进制输出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system("pause");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return 0;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自己编程测试一下将testUnint按8进制输出&lt;&lt;oct;je_将一个实数转换成int,观察结果。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5.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编程，输入华氏温度，将其转换为摄氏温度后输出（保留两位小数）。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="仿宋_GB2312" w:hAnsi="仿宋_GB2312" w:eastAsia="仿宋_GB2312" w:cs="仿宋_GB2312"/>
          <w:color w:val="000000"/>
          <w:sz w:val="18"/>
          <w:szCs w:val="18"/>
          <w:woUserID w:val="1"/>
        </w:rPr>
      </w:pPr>
      <w:r>
        <w:rPr>
          <w:rFonts w:hint="default" w:ascii="仿宋_GB2312" w:hAnsi="仿宋_GB2312" w:eastAsia="仿宋_GB2312" w:cs="仿宋_GB2312"/>
          <w:color w:val="000000"/>
          <w:sz w:val="18"/>
          <w:szCs w:val="18"/>
          <w:woUserID w:val="1"/>
        </w:rPr>
        <w:t>1.</w:t>
      </w:r>
      <w:r>
        <w:rPr>
          <w:rFonts w:hint="default" w:ascii="仿宋_GB2312" w:hAnsi="仿宋_GB2312" w:eastAsia="仿宋_GB2312" w:cs="仿宋_GB2312"/>
          <w:color w:val="000000"/>
          <w:sz w:val="18"/>
          <w:szCs w:val="18"/>
          <w:woUserID w:val="1"/>
        </w:rPr>
        <w:drawing>
          <wp:inline distT="0" distB="0" distL="114300" distR="114300">
            <wp:extent cx="5269865" cy="2756535"/>
            <wp:effectExtent l="0" t="0" r="6985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="仿宋_GB2312" w:hAnsi="仿宋_GB2312" w:eastAsia="仿宋_GB2312" w:cs="仿宋_GB2312"/>
          <w:color w:val="000000"/>
          <w:sz w:val="18"/>
          <w:szCs w:val="18"/>
          <w:highlight w:val="yellow"/>
          <w:woUserID w:val="1"/>
        </w:rPr>
      </w:pPr>
      <w:r>
        <w:rPr>
          <w:rFonts w:hint="default" w:ascii="仿宋_GB2312" w:hAnsi="仿宋_GB2312" w:eastAsia="仿宋_GB2312" w:cs="仿宋_GB2312"/>
          <w:color w:val="000000"/>
          <w:sz w:val="18"/>
          <w:szCs w:val="18"/>
          <w:highlight w:val="yellow"/>
          <w:woUserID w:val="1"/>
        </w:rPr>
        <w:drawing>
          <wp:inline distT="0" distB="0" distL="114300" distR="114300">
            <wp:extent cx="5263515" cy="2048510"/>
            <wp:effectExtent l="0" t="0" r="13335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left"/>
        <w:rPr>
          <w:rFonts w:hint="default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2.</w:t>
      </w:r>
      <w:r>
        <w:rPr>
          <w:rFonts w:hint="default" w:ascii="仿宋_GB2312" w:hAnsi="仿宋_GB2312" w:eastAsia="仿宋_GB2312" w:cs="仿宋_GB2312"/>
          <w:color w:val="000000"/>
          <w:sz w:val="18"/>
          <w:szCs w:val="18"/>
        </w:rPr>
        <w:drawing>
          <wp:inline distT="0" distB="0" distL="114300" distR="114300">
            <wp:extent cx="5269865" cy="2771775"/>
            <wp:effectExtent l="0" t="0" r="698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left"/>
        <w:rPr>
          <w:rFonts w:hint="default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default" w:ascii="仿宋_GB2312" w:hAnsi="仿宋_GB2312" w:eastAsia="仿宋_GB2312" w:cs="仿宋_GB2312"/>
          <w:color w:val="000000"/>
          <w:sz w:val="18"/>
          <w:szCs w:val="18"/>
        </w:rPr>
        <w:drawing>
          <wp:inline distT="0" distB="0" distL="114300" distR="114300">
            <wp:extent cx="5273675" cy="2202815"/>
            <wp:effectExtent l="0" t="0" r="3175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left"/>
        <w:rPr>
          <w:rFonts w:hint="default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3.</w:t>
      </w:r>
      <w:r>
        <w:rPr>
          <w:rFonts w:hint="default" w:ascii="仿宋_GB2312" w:hAnsi="仿宋_GB2312" w:eastAsia="仿宋_GB2312" w:cs="仿宋_GB2312"/>
          <w:sz w:val="18"/>
          <w:szCs w:val="18"/>
        </w:rPr>
        <w:drawing>
          <wp:inline distT="0" distB="0" distL="114300" distR="114300">
            <wp:extent cx="5272405" cy="1958975"/>
            <wp:effectExtent l="0" t="0" r="4445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left"/>
        <w:rPr>
          <w:rFonts w:hint="default" w:ascii="仿宋_GB2312" w:hAnsi="仿宋_GB2312" w:eastAsia="仿宋_GB2312" w:cs="仿宋_GB2312"/>
          <w:sz w:val="18"/>
          <w:szCs w:val="18"/>
        </w:rPr>
      </w:pPr>
      <w:r>
        <w:rPr>
          <w:rFonts w:hint="default" w:ascii="仿宋_GB2312" w:hAnsi="仿宋_GB2312" w:eastAsia="仿宋_GB2312" w:cs="仿宋_GB2312"/>
          <w:sz w:val="18"/>
          <w:szCs w:val="18"/>
        </w:rPr>
        <w:drawing>
          <wp:inline distT="0" distB="0" distL="114300" distR="114300">
            <wp:extent cx="5268595" cy="2323465"/>
            <wp:effectExtent l="0" t="0" r="825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left"/>
        <w:rPr>
          <w:rFonts w:hint="default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4.</w:t>
      </w:r>
      <w:r>
        <w:rPr>
          <w:rFonts w:hint="default" w:ascii="仿宋_GB2312" w:hAnsi="仿宋_GB2312" w:eastAsia="仿宋_GB2312" w:cs="仿宋_GB2312"/>
          <w:sz w:val="18"/>
          <w:szCs w:val="18"/>
        </w:rPr>
        <w:drawing>
          <wp:inline distT="0" distB="0" distL="114300" distR="114300">
            <wp:extent cx="5268595" cy="2323465"/>
            <wp:effectExtent l="0" t="0" r="825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left"/>
        <w:rPr>
          <w:rFonts w:hint="default" w:ascii="仿宋_GB2312" w:hAnsi="仿宋_GB2312" w:eastAsia="仿宋_GB2312" w:cs="仿宋_GB2312"/>
          <w:sz w:val="18"/>
          <w:szCs w:val="18"/>
        </w:rPr>
      </w:pPr>
      <w:r>
        <w:rPr>
          <w:rFonts w:hint="default" w:ascii="仿宋_GB2312" w:hAnsi="仿宋_GB2312" w:eastAsia="仿宋_GB2312" w:cs="仿宋_GB2312"/>
          <w:sz w:val="18"/>
          <w:szCs w:val="18"/>
        </w:rPr>
        <w:drawing>
          <wp:inline distT="0" distB="0" distL="114300" distR="114300">
            <wp:extent cx="5267960" cy="2548890"/>
            <wp:effectExtent l="0" t="0" r="889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left"/>
        <w:rPr>
          <w:rFonts w:hint="default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5.</w:t>
      </w:r>
      <w:r>
        <w:rPr>
          <w:rFonts w:hint="default" w:ascii="仿宋_GB2312" w:hAnsi="仿宋_GB2312" w:eastAsia="仿宋_GB2312" w:cs="仿宋_GB2312"/>
          <w:sz w:val="18"/>
          <w:szCs w:val="18"/>
        </w:rPr>
        <w:drawing>
          <wp:inline distT="0" distB="0" distL="114300" distR="114300">
            <wp:extent cx="5273040" cy="2661920"/>
            <wp:effectExtent l="0" t="0" r="3810" b="50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left"/>
        <w:rPr>
          <w:rFonts w:hint="default" w:ascii="仿宋_GB2312" w:hAnsi="仿宋_GB2312" w:eastAsia="仿宋_GB2312" w:cs="仿宋_GB2312"/>
          <w:sz w:val="18"/>
          <w:szCs w:val="18"/>
        </w:rPr>
      </w:pPr>
      <w:r>
        <w:rPr>
          <w:rFonts w:hint="default" w:ascii="仿宋_GB2312" w:hAnsi="仿宋_GB2312" w:eastAsia="仿宋_GB2312" w:cs="仿宋_GB2312"/>
          <w:sz w:val="18"/>
          <w:szCs w:val="18"/>
        </w:rPr>
        <w:drawing>
          <wp:inline distT="0" distB="0" distL="114300" distR="114300">
            <wp:extent cx="5261610" cy="1888490"/>
            <wp:effectExtent l="0" t="0" r="15240" b="165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left"/>
        <w:rPr>
          <w:rFonts w:hint="default" w:ascii="仿宋_GB2312" w:hAnsi="仿宋_GB2312" w:eastAsia="仿宋_GB2312" w:cs="仿宋_GB2312"/>
          <w:sz w:val="18"/>
          <w:szCs w:val="18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>
      <w:pPr>
        <w:jc w:val="left"/>
        <w:rPr>
          <w:rFonts w:hint="default" w:ascii="仿宋_GB2312" w:hAnsi="仿宋_GB2312" w:eastAsia="仿宋_GB2312" w:cs="仿宋_GB2312"/>
          <w:b/>
          <w:bCs/>
          <w:sz w:val="24"/>
          <w:woUserID w:val="1"/>
        </w:rPr>
      </w:pPr>
      <w:r>
        <w:rPr>
          <w:rFonts w:hint="default" w:ascii="仿宋_GB2312" w:hAnsi="仿宋_GB2312" w:eastAsia="仿宋_GB2312" w:cs="仿宋_GB2312"/>
          <w:b/>
          <w:bCs/>
          <w:sz w:val="24"/>
          <w:woUserID w:val="1"/>
        </w:rPr>
        <w:t xml:space="preserve">  不清楚如何改变进制，然后发现oct后面都为八进制</w:t>
      </w:r>
      <w:r>
        <w:rPr>
          <w:rFonts w:hint="default" w:ascii="仿宋_GB2312" w:hAnsi="仿宋_GB2312" w:eastAsia="仿宋_GB2312" w:cs="仿宋_GB2312"/>
          <w:b/>
          <w:bCs/>
          <w:sz w:val="24"/>
          <w:woUserID w:val="1"/>
        </w:rPr>
        <w:t>，不清楚如何保留两位小数</w:t>
      </w:r>
    </w:p>
    <w:p>
      <w:pPr>
        <w:spacing w:line="400" w:lineRule="exact"/>
        <w:jc w:val="center"/>
        <w:rPr>
          <w:rFonts w:ascii="仿宋_GB2312" w:hAnsi="仿宋_GB2312" w:eastAsia="仿宋_GB2312" w:cs="仿宋_GB2312"/>
          <w:color w:val="000000"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  <w:r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  <w:t>实验二、数据结构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一、实验目的</w:t>
      </w:r>
    </w:p>
    <w:p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1、学习与掌握逻辑运算与逻辑表达式。 </w:t>
      </w:r>
    </w:p>
    <w:p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2、熟练掌握if、switch、while、do-while，for语句的语法结构与执行过程。</w:t>
      </w:r>
    </w:p>
    <w:p>
      <w:pPr>
        <w:widowControl/>
        <w:ind w:firstLine="360" w:firstLineChars="200"/>
        <w:jc w:val="left"/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3、掌握选择、循环程序的设计方法</w:t>
      </w:r>
    </w:p>
    <w:p>
      <w:pPr>
        <w:widowControl/>
        <w:spacing w:line="400" w:lineRule="atLeas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二、实验内容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1、输入一个字符，如果为小写，转换为大写输出，否则，输出其后继字符的ASCII码值。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2、输入x计算表达式的值：</w:t>
      </w: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935" distR="114935" simplePos="0" relativeHeight="251659264" behindDoc="0" locked="0" layoutInCell="1" allowOverlap="1">
            <wp:simplePos x="0" y="0"/>
            <wp:positionH relativeFrom="column">
              <wp:posOffset>474345</wp:posOffset>
            </wp:positionH>
            <wp:positionV relativeFrom="paragraph">
              <wp:posOffset>200025</wp:posOffset>
            </wp:positionV>
            <wp:extent cx="3282950" cy="958850"/>
            <wp:effectExtent l="0" t="0" r="6350" b="6350"/>
            <wp:wrapSquare wrapText="bothSides"/>
            <wp:docPr id="16" name="图片 16" descr="lenovo2022110823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enovo202211082310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分别输入 0.2, 1, 5 , 0,观察输出结果。</w:t>
      </w:r>
    </w:p>
    <w:p>
      <w:pPr>
        <w:widowControl/>
        <w:numPr>
          <w:ilvl w:val="0"/>
          <w:numId w:val="1"/>
        </w:num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输入三角形的三条边，求周长，并判断该三角形是否为等腰三角形（提示：要三边是否可以构成三角形）。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4、 完成计算器程序，实现（+ - * / %）运算。考虑除数为 0 与运算符非法的情况。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5、输入一行字符，分别统计出其中英文字母、空格、数字字符和其它字符的个数。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提示：从键盘上读入一个字符给变量 c，判断 c 是属于哪种字符并计数，循环读入下个字符，直到回车换行字符'\n'为止。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cin，scanf（）都不能读入空格以及‘\n’字符，查找资料解决输入这两个字符的方法。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FF0000"/>
          <w:kern w:val="0"/>
          <w:sz w:val="18"/>
          <w:szCs w:val="18"/>
          <w:lang w:bidi="ar"/>
        </w:rPr>
        <w:t xml:space="preserve">（这个题训练大家自主学习能力以及如何获取新知识、探索解决未知问题的能力。）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6、编写一个程序：从键盘上输入两个正整数，求 a 和 b 的最大公约数与最小公倍数。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7、使用循环结构输出下列图形：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*****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8、从键盘输入 a，用迭代法求 a 的平方根 x= </w:t>
      </w:r>
      <w:r>
        <w:rPr>
          <w:rFonts w:hint="eastAsia" w:ascii="仿宋_GB2312" w:hAnsi="仿宋_GB2312" w:eastAsia="仿宋_GB2312" w:cs="仿宋_GB2312"/>
          <w:i/>
          <w:iCs/>
          <w:color w:val="000000"/>
          <w:kern w:val="0"/>
          <w:sz w:val="18"/>
          <w:szCs w:val="18"/>
          <w:lang w:bidi="ar"/>
        </w:rPr>
        <w:t xml:space="preserve">a 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。求平方根的迭代公式为：</w:t>
      </w:r>
    </w:p>
    <w:p>
      <w:pPr>
        <w:spacing w:line="400" w:lineRule="exac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935" distR="114935" simplePos="0" relativeHeight="251660288" behindDoc="0" locked="0" layoutInCell="1" allowOverlap="1">
            <wp:simplePos x="0" y="0"/>
            <wp:positionH relativeFrom="column">
              <wp:posOffset>202565</wp:posOffset>
            </wp:positionH>
            <wp:positionV relativeFrom="paragraph">
              <wp:posOffset>186055</wp:posOffset>
            </wp:positionV>
            <wp:extent cx="2000250" cy="698500"/>
            <wp:effectExtent l="0" t="0" r="6350" b="0"/>
            <wp:wrapSquare wrapText="bothSides"/>
            <wp:docPr id="17" name="图片 17" descr="lenovo2022110823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lenovo2022110823133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val="left" w:pos="1072"/>
        </w:tabs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tabs>
          <w:tab w:val="left" w:pos="1072"/>
        </w:tabs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要求精确到|xn+1 - xn|&lt;10 -5。 </w:t>
      </w:r>
    </w:p>
    <w:p>
      <w:pPr>
        <w:widowControl/>
        <w:spacing w:line="400" w:lineRule="exact"/>
        <w:ind w:left="416" w:leftChars="198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提示：迭代法是把 xn代入迭代公式右边，计算出 xn+1来，然后把 xn+1 作为新的 xn ，计算出新的 xn+1，如此重复，直到|xn+1 - xn|&lt;10 -5 时，xn+1 为所求的平方根。可以把 a 作为 xn 的初始值。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思考：（1）如果输入 a 为负，在运行时会出现什么情况? 修改程序使之能处理任何的 a 值。 </w:t>
      </w:r>
    </w:p>
    <w:p>
      <w:pPr>
        <w:widowControl/>
        <w:spacing w:line="400" w:lineRule="exact"/>
        <w:ind w:firstLine="720" w:firstLineChars="4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(2）能否|xn+1 -xn|&lt;10 -10或更小? 为什么? 请试一下。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9、苹果每个 0.8 元，第一天买 2 个，第二天开始，每天买前天的 2 倍，直到购买的苹果数不超过100的最大值，求每天平均花多少钱。</w:t>
      </w: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bidi="ar"/>
          <w:woUserID w:val="1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</w:t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bidi="ar"/>
          <w:woUserID w:val="1"/>
        </w:rPr>
        <w:t>果</w:t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bidi="ar"/>
          <w:woUserID w:val="1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bidi="ar"/>
          <w:woUserID w:val="1"/>
        </w:rPr>
        <w:t>1.</w:t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bidi="ar"/>
          <w:woUserID w:val="1"/>
        </w:rPr>
        <w:drawing>
          <wp:inline distT="0" distB="0" distL="114300" distR="114300">
            <wp:extent cx="5265420" cy="2717800"/>
            <wp:effectExtent l="0" t="0" r="1143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bidi="ar"/>
          <w:woUserID w:val="1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bidi="ar"/>
          <w:woUserID w:val="1"/>
        </w:rPr>
        <w:drawing>
          <wp:inline distT="0" distB="0" distL="114300" distR="114300">
            <wp:extent cx="5269230" cy="2337435"/>
            <wp:effectExtent l="0" t="0" r="762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bidi="ar"/>
          <w:woUserID w:val="1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bidi="ar"/>
          <w:woUserID w:val="1"/>
        </w:rPr>
        <w:t>2.</w:t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bidi="ar"/>
          <w:woUserID w:val="1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bidi="ar"/>
          <w:woUserID w:val="1"/>
        </w:rPr>
        <w:drawing>
          <wp:inline distT="0" distB="0" distL="114300" distR="114300">
            <wp:extent cx="5267325" cy="3434080"/>
            <wp:effectExtent l="0" t="0" r="9525" b="139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bidi="ar"/>
          <w:woUserID w:val="1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bidi="ar"/>
          <w:woUserID w:val="1"/>
        </w:rPr>
        <w:drawing>
          <wp:inline distT="0" distB="0" distL="114300" distR="114300">
            <wp:extent cx="5264150" cy="2531110"/>
            <wp:effectExtent l="0" t="0" r="1270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bidi="ar"/>
          <w:woUserID w:val="1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bidi="ar"/>
          <w:woUserID w:val="1"/>
        </w:rPr>
        <w:t>3.</w:t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bidi="ar"/>
          <w:woUserID w:val="1"/>
        </w:rPr>
        <w:drawing>
          <wp:inline distT="0" distB="0" distL="114300" distR="114300">
            <wp:extent cx="5259705" cy="2668270"/>
            <wp:effectExtent l="0" t="0" r="17145" b="177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bidi="ar"/>
          <w:woUserID w:val="1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bidi="ar"/>
          <w:woUserID w:val="1"/>
        </w:rPr>
        <w:drawing>
          <wp:inline distT="0" distB="0" distL="114300" distR="114300">
            <wp:extent cx="5267325" cy="229552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bidi="ar"/>
          <w:woUserID w:val="1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bidi="ar"/>
          <w:woUserID w:val="1"/>
        </w:rPr>
        <w:t>4.</w:t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bidi="ar"/>
          <w:woUserID w:val="1"/>
        </w:rPr>
        <w:drawing>
          <wp:inline distT="0" distB="0" distL="114300" distR="114300">
            <wp:extent cx="5264150" cy="3153410"/>
            <wp:effectExtent l="0" t="0" r="1270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bidi="ar"/>
          <w:woUserID w:val="1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bidi="ar"/>
          <w:woUserID w:val="1"/>
        </w:rPr>
        <w:drawing>
          <wp:inline distT="0" distB="0" distL="114300" distR="114300">
            <wp:extent cx="5271135" cy="3037840"/>
            <wp:effectExtent l="0" t="0" r="5715" b="1016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bidi="ar"/>
          <w:woUserID w:val="1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bidi="ar"/>
          <w:woUserID w:val="1"/>
        </w:rPr>
        <w:drawing>
          <wp:inline distT="0" distB="0" distL="114300" distR="114300">
            <wp:extent cx="5265420" cy="2593975"/>
            <wp:effectExtent l="0" t="0" r="11430" b="158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bidi="ar"/>
          <w:woUserID w:val="1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bidi="ar"/>
          <w:woUserID w:val="1"/>
        </w:rPr>
        <w:t>5.</w:t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bidi="ar"/>
          <w:woUserID w:val="1"/>
        </w:rPr>
      </w:pP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bidi="ar"/>
          <w:woUserID w:val="1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bidi="ar"/>
          <w:woUserID w:val="1"/>
        </w:rPr>
        <w:drawing>
          <wp:inline distT="0" distB="0" distL="114300" distR="114300">
            <wp:extent cx="5269230" cy="3064510"/>
            <wp:effectExtent l="0" t="0" r="762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bidi="ar"/>
          <w:woUserID w:val="1"/>
        </w:rPr>
        <w:drawing>
          <wp:inline distT="0" distB="0" distL="114300" distR="114300">
            <wp:extent cx="5264785" cy="3190240"/>
            <wp:effectExtent l="0" t="0" r="12065" b="1016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bidi="ar"/>
          <w:woUserID w:val="1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bidi="ar"/>
          <w:woUserID w:val="1"/>
        </w:rPr>
        <w:drawing>
          <wp:inline distT="0" distB="0" distL="114300" distR="114300">
            <wp:extent cx="5270500" cy="3710940"/>
            <wp:effectExtent l="0" t="0" r="635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bidi="ar"/>
          <w:woUserID w:val="1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bidi="ar"/>
          <w:woUserID w:val="1"/>
        </w:rPr>
        <w:t>6.</w:t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bidi="ar"/>
          <w:woUserID w:val="1"/>
        </w:rPr>
        <w:drawing>
          <wp:inline distT="0" distB="0" distL="114300" distR="114300">
            <wp:extent cx="5273675" cy="2811780"/>
            <wp:effectExtent l="0" t="0" r="3175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bidi="ar"/>
          <w:woUserID w:val="1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bidi="ar"/>
          <w:woUserID w:val="1"/>
        </w:rPr>
        <w:drawing>
          <wp:inline distT="0" distB="0" distL="114300" distR="114300">
            <wp:extent cx="5268595" cy="3173095"/>
            <wp:effectExtent l="0" t="0" r="8255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bidi="ar"/>
          <w:woUserID w:val="1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bidi="ar"/>
          <w:woUserID w:val="1"/>
        </w:rPr>
        <w:drawing>
          <wp:inline distT="0" distB="0" distL="114300" distR="114300">
            <wp:extent cx="5263515" cy="2102485"/>
            <wp:effectExtent l="0" t="0" r="13335" b="1206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bidi="ar"/>
          <w:woUserID w:val="1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bidi="ar"/>
          <w:woUserID w:val="1"/>
        </w:rPr>
        <w:t>7.</w:t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bidi="ar"/>
          <w:woUserID w:val="1"/>
        </w:rPr>
        <w:drawing>
          <wp:inline distT="0" distB="0" distL="114300" distR="114300">
            <wp:extent cx="5266055" cy="2787650"/>
            <wp:effectExtent l="0" t="0" r="10795" b="1270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bidi="ar"/>
          <w:woUserID w:val="1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bidi="ar"/>
          <w:woUserID w:val="1"/>
        </w:rPr>
        <w:drawing>
          <wp:inline distT="0" distB="0" distL="114300" distR="114300">
            <wp:extent cx="5272405" cy="2095500"/>
            <wp:effectExtent l="0" t="0" r="444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bidi="ar"/>
          <w:woUserID w:val="1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bidi="ar"/>
          <w:woUserID w:val="1"/>
        </w:rPr>
        <w:t>8.</w:t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bidi="ar"/>
          <w:woUserID w:val="1"/>
        </w:rPr>
        <w:drawing>
          <wp:inline distT="0" distB="0" distL="114300" distR="114300">
            <wp:extent cx="5266690" cy="2921000"/>
            <wp:effectExtent l="0" t="0" r="10160" b="1270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bidi="ar"/>
          <w:woUserID w:val="1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bidi="ar"/>
          <w:woUserID w:val="1"/>
        </w:rPr>
        <w:drawing>
          <wp:inline distT="0" distB="0" distL="114300" distR="114300">
            <wp:extent cx="5269865" cy="3149600"/>
            <wp:effectExtent l="0" t="0" r="6985" b="1270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bidi="ar"/>
          <w:woUserID w:val="1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bidi="ar"/>
          <w:woUserID w:val="1"/>
        </w:rPr>
        <w:drawing>
          <wp:inline distT="0" distB="0" distL="114300" distR="114300">
            <wp:extent cx="5262880" cy="2293620"/>
            <wp:effectExtent l="0" t="0" r="13970" b="1143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bidi="ar"/>
          <w:woUserID w:val="1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bidi="ar"/>
          <w:woUserID w:val="1"/>
        </w:rPr>
        <w:t>9.</w:t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bidi="ar"/>
          <w:woUserID w:val="1"/>
        </w:rPr>
        <w:drawing>
          <wp:inline distT="0" distB="0" distL="114300" distR="114300">
            <wp:extent cx="5262245" cy="3102610"/>
            <wp:effectExtent l="0" t="0" r="14605" b="254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bidi="ar"/>
          <w:woUserID w:val="1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bidi="ar"/>
          <w:woUserID w:val="1"/>
        </w:rPr>
        <w:drawing>
          <wp:inline distT="0" distB="0" distL="114300" distR="114300">
            <wp:extent cx="5273040" cy="2163445"/>
            <wp:effectExtent l="0" t="0" r="3810" b="825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>
      <w:p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woUserID w:val="1"/>
        </w:rPr>
      </w:pPr>
      <w:r>
        <w:rPr>
          <w:rFonts w:ascii="仿宋_GB2312" w:hAnsi="仿宋_GB2312" w:eastAsia="仿宋_GB2312" w:cs="仿宋_GB2312"/>
          <w:b/>
          <w:bCs/>
          <w:color w:val="000000"/>
          <w:sz w:val="24"/>
          <w:woUserID w:val="1"/>
        </w:rPr>
        <w:t xml:space="preserve">  不清楚如何转换大小写字母以及ASCII码，学会了空格等的输入</w:t>
      </w:r>
      <w:bookmarkStart w:id="0" w:name="_GoBack"/>
      <w:bookmarkEnd w:id="0"/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Kingsoft Confetti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Arial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Confetti">
    <w:panose1 w:val="05000100010000000000"/>
    <w:charset w:val="00"/>
    <w:family w:val="auto"/>
    <w:pitch w:val="default"/>
    <w:sig w:usb0="00000000" w:usb1="00000000" w:usb2="00000000" w:usb3="00000000" w:csb0="8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楷体_GB2312">
    <w:altName w:val="汉仪楷体KW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仿宋_GB2312">
    <w:altName w:val="Times New Roman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汉仪楷体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方正仿宋_GBK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80F8802"/>
    <w:multiLevelType w:val="singleLevel"/>
    <w:tmpl w:val="E80F8802"/>
    <w:lvl w:ilvl="0" w:tentative="0">
      <w:start w:val="3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GFhNDhlNTQzNGNjMzllNGIzOTE1MWFlMjBjYWMxOTYifQ=="/>
  </w:docVars>
  <w:rsids>
    <w:rsidRoot w:val="00172A27"/>
    <w:rsid w:val="00023E6B"/>
    <w:rsid w:val="00172A27"/>
    <w:rsid w:val="00263986"/>
    <w:rsid w:val="006C295E"/>
    <w:rsid w:val="00937DF9"/>
    <w:rsid w:val="00C3325D"/>
    <w:rsid w:val="2BDB1D15"/>
    <w:rsid w:val="2DBD17FD"/>
    <w:rsid w:val="502D46FF"/>
    <w:rsid w:val="75D6901F"/>
    <w:rsid w:val="FF7F62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5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5</Pages>
  <Words>395</Words>
  <Characters>2258</Characters>
  <Lines>18</Lines>
  <Paragraphs>5</Paragraphs>
  <TotalTime>0</TotalTime>
  <ScaleCrop>false</ScaleCrop>
  <LinksUpToDate>false</LinksUpToDate>
  <CharactersWithSpaces>2648</CharactersWithSpaces>
  <Application>WPS Office WWO_wpscloud_20231116234750-a775c29434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2022-11-09T05:54:00Z</dcterms:created>
  <dc:creator>守夜人</dc:creator>
  <cp:lastModifiedBy>fx t</cp:lastModifiedBy>
  <dcterms:modified xsi:type="dcterms:W3CDTF">2023-11-20T10:31:11Z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2052-0.0.0.0</vt:lpwstr>
  </property>
  <property fmtid="{D5CDD505-2E9C-101B-9397-08002B2CF9AE}" pid="3" name="ICV">
    <vt:lpwstr>1E028AC3FC1043D4A1CAA7838EFE6B50</vt:lpwstr>
  </property>
</Properties>
</file>