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C40F" w14:textId="5436AB6D" w:rsidR="002619B0" w:rsidRDefault="000E58E6">
      <w:hyperlink r:id="rId4" w:history="1">
        <w:r w:rsidRPr="006773EF">
          <w:rPr>
            <w:rStyle w:val="a3"/>
          </w:rPr>
          <w:t>https://www.tiprpress.com/zcy/html/2015/22/20152201.htm</w:t>
        </w:r>
      </w:hyperlink>
    </w:p>
    <w:p w14:paraId="6A4A533C" w14:textId="77777777" w:rsidR="000E58E6" w:rsidRDefault="000E58E6"/>
    <w:p w14:paraId="5AFC636D" w14:textId="77777777" w:rsidR="000E58E6" w:rsidRDefault="000E58E6">
      <w:pPr>
        <w:rPr>
          <w:rFonts w:hint="eastAsia"/>
        </w:rPr>
      </w:pPr>
    </w:p>
    <w:sectPr w:rsidR="000E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E6"/>
    <w:rsid w:val="000E58E6"/>
    <w:rsid w:val="002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CEF7C"/>
  <w15:chartTrackingRefBased/>
  <w15:docId w15:val="{44B8AFB8-54EC-FB48-8496-BC4F4DB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8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5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prpress.com/zcy/html/2015/22/2015220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Kuanxiang HU</dc:creator>
  <cp:keywords/>
  <dc:description/>
  <cp:lastModifiedBy>Kuanxiang HU</cp:lastModifiedBy>
  <cp:revision>1</cp:revision>
  <dcterms:created xsi:type="dcterms:W3CDTF">2024-01-26T03:04:00Z</dcterms:created>
  <dcterms:modified xsi:type="dcterms:W3CDTF">2024-01-26T03:05:00Z</dcterms:modified>
</cp:coreProperties>
</file>