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2444.8565673828125"/>
        <w:jc w:val="right"/>
        <w:rPr>
          <w:b w:val="1"/>
          <w:color w:val="1155cc"/>
          <w:sz w:val="34"/>
          <w:szCs w:val="34"/>
        </w:rPr>
      </w:pPr>
      <w:r w:rsidDel="00000000" w:rsidR="00000000" w:rsidRPr="00000000">
        <w:rPr>
          <w:b w:val="1"/>
          <w:color w:val="1155cc"/>
          <w:sz w:val="34"/>
          <w:szCs w:val="34"/>
          <w:u w:val="single"/>
          <w:rtl w:val="0"/>
        </w:rPr>
        <w:t xml:space="preserve">WEBSITE TRAFFIC ANALYSIS</w:t>
      </w:r>
      <w:r w:rsidDel="00000000" w:rsidR="00000000" w:rsidRPr="00000000">
        <w:rPr>
          <w:b w:val="1"/>
          <w:color w:val="1155cc"/>
          <w:sz w:val="34"/>
          <w:szCs w:val="34"/>
          <w:rtl w:val="0"/>
        </w:rPr>
        <w:t xml:space="preserve"> </w:t>
      </w:r>
    </w:p>
    <w:p w:rsidR="00000000" w:rsidDel="00000000" w:rsidP="00000000" w:rsidRDefault="00000000" w:rsidRPr="00000000" w14:paraId="00000002">
      <w:pPr>
        <w:widowControl w:val="0"/>
        <w:spacing w:before="367.7099609375" w:line="240" w:lineRule="auto"/>
        <w:ind w:left="15.5999755859375" w:firstLine="0"/>
        <w:rPr>
          <w:b w:val="1"/>
          <w:sz w:val="28"/>
          <w:szCs w:val="28"/>
          <w:u w:val="single"/>
        </w:rPr>
      </w:pPr>
      <w:r w:rsidDel="00000000" w:rsidR="00000000" w:rsidRPr="00000000">
        <w:rPr>
          <w:b w:val="1"/>
          <w:sz w:val="28"/>
          <w:szCs w:val="28"/>
          <w:u w:val="single"/>
          <w:rtl w:val="0"/>
        </w:rPr>
        <w:t xml:space="preserve">INTRODUCTION : </w:t>
      </w:r>
    </w:p>
    <w:p w:rsidR="00000000" w:rsidDel="00000000" w:rsidP="00000000" w:rsidRDefault="00000000" w:rsidRPr="00000000" w14:paraId="00000003">
      <w:pPr>
        <w:widowControl w:val="0"/>
        <w:spacing w:before="37.29248046875" w:line="264.3717384338379" w:lineRule="auto"/>
        <w:ind w:left="0" w:right="31.87744140625" w:firstLine="720"/>
        <w:rPr>
          <w:sz w:val="24"/>
          <w:szCs w:val="24"/>
        </w:rPr>
      </w:pPr>
      <w:r w:rsidDel="00000000" w:rsidR="00000000" w:rsidRPr="00000000">
        <w:rPr>
          <w:sz w:val="24"/>
          <w:szCs w:val="24"/>
          <w:rtl w:val="0"/>
        </w:rPr>
        <w:t xml:space="preserve">This project will analyze website traffic data to find out more about user behavior, popular websites, and traffic sources. In order to enhance user experiences and increase performance, it aims to arm website owners with essential information. The analysis's objectives are described in simple terms and contain statistics on page views, unique visitors, and referral sources. To assure the quality and depth of the insights, the data is meticulously obtained. Using IBM Cognos, which converts complex data into easily comprehensible visual representations, data is visualized.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ABOUT PHASE 4 :</w:t>
      </w:r>
    </w:p>
    <w:p w:rsidR="00000000" w:rsidDel="00000000" w:rsidP="00000000" w:rsidRDefault="00000000" w:rsidRPr="00000000" w14:paraId="00000007">
      <w:pPr>
        <w:rPr>
          <w:sz w:val="24"/>
          <w:szCs w:val="24"/>
        </w:rPr>
      </w:pPr>
      <w:r w:rsidDel="00000000" w:rsidR="00000000" w:rsidRPr="00000000">
        <w:rPr>
          <w:rtl w:val="0"/>
        </w:rPr>
        <w:tab/>
      </w:r>
      <w:r w:rsidDel="00000000" w:rsidR="00000000" w:rsidRPr="00000000">
        <w:rPr>
          <w:sz w:val="24"/>
          <w:szCs w:val="24"/>
          <w:rtl w:val="0"/>
        </w:rPr>
        <w:t xml:space="preserve">The fourth step is all about executing different operations on the dataset, such as analysis, exploratory data analysis, and visualization.</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b w:val="1"/>
          <w:sz w:val="28"/>
          <w:szCs w:val="28"/>
          <w:u w:val="single"/>
        </w:rPr>
      </w:pPr>
      <w:r w:rsidDel="00000000" w:rsidR="00000000" w:rsidRPr="00000000">
        <w:rPr>
          <w:b w:val="1"/>
          <w:sz w:val="28"/>
          <w:szCs w:val="28"/>
          <w:u w:val="single"/>
          <w:rtl w:val="0"/>
        </w:rPr>
        <w:t xml:space="preserve">IBM COGNOS :</w:t>
      </w:r>
    </w:p>
    <w:p w:rsidR="00000000" w:rsidDel="00000000" w:rsidP="00000000" w:rsidRDefault="00000000" w:rsidRPr="00000000" w14:paraId="0000000A">
      <w:pPr>
        <w:numPr>
          <w:ilvl w:val="0"/>
          <w:numId w:val="7"/>
        </w:numPr>
        <w:ind w:left="720" w:hanging="360"/>
        <w:rPr>
          <w:sz w:val="24"/>
          <w:szCs w:val="24"/>
          <w:u w:val="none"/>
        </w:rPr>
      </w:pPr>
      <w:r w:rsidDel="00000000" w:rsidR="00000000" w:rsidRPr="00000000">
        <w:rPr>
          <w:sz w:val="24"/>
          <w:szCs w:val="24"/>
          <w:rtl w:val="0"/>
        </w:rPr>
        <w:t xml:space="preserve">  In order to visualize data from files, including csv files and other files, analysis is</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done using the IBM Cognos tool.</w:t>
      </w:r>
    </w:p>
    <w:p w:rsidR="00000000" w:rsidDel="00000000" w:rsidP="00000000" w:rsidRDefault="00000000" w:rsidRPr="00000000" w14:paraId="0000000C">
      <w:pPr>
        <w:numPr>
          <w:ilvl w:val="0"/>
          <w:numId w:val="5"/>
        </w:numPr>
        <w:ind w:left="720" w:hanging="360"/>
        <w:rPr>
          <w:sz w:val="24"/>
          <w:szCs w:val="24"/>
          <w:u w:val="none"/>
        </w:rPr>
      </w:pPr>
      <w:r w:rsidDel="00000000" w:rsidR="00000000" w:rsidRPr="00000000">
        <w:rPr>
          <w:sz w:val="24"/>
          <w:szCs w:val="24"/>
          <w:rtl w:val="0"/>
        </w:rPr>
        <w:t xml:space="preserve">  Line charts, scatter plots are displayed in these various charts.</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b w:val="1"/>
          <w:sz w:val="28"/>
          <w:szCs w:val="28"/>
          <w:u w:val="single"/>
          <w:rtl w:val="0"/>
        </w:rPr>
        <w:t xml:space="preserve">LINE CHART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Pr>
        <w:drawing>
          <wp:inline distB="114300" distT="114300" distL="114300" distR="114300">
            <wp:extent cx="5943600" cy="2946400"/>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4"/>
        </w:numPr>
        <w:ind w:left="720" w:hanging="360"/>
        <w:rPr>
          <w:color w:val="222222"/>
          <w:sz w:val="24"/>
          <w:szCs w:val="24"/>
          <w:highlight w:val="white"/>
        </w:rPr>
      </w:pPr>
      <w:r w:rsidDel="00000000" w:rsidR="00000000" w:rsidRPr="00000000">
        <w:rPr>
          <w:color w:val="222222"/>
          <w:sz w:val="24"/>
          <w:szCs w:val="24"/>
          <w:highlight w:val="white"/>
          <w:rtl w:val="0"/>
        </w:rPr>
        <w:t xml:space="preserve">It is expected that by Monday+1, 2844 will have surpassed 3039 in Page.Loads 410 times.</w:t>
      </w:r>
    </w:p>
    <w:p w:rsidR="00000000" w:rsidDel="00000000" w:rsidP="00000000" w:rsidRDefault="00000000" w:rsidRPr="00000000" w14:paraId="00000012">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13">
      <w:pPr>
        <w:numPr>
          <w:ilvl w:val="0"/>
          <w:numId w:val="4"/>
        </w:numPr>
        <w:ind w:left="720" w:hanging="360"/>
        <w:rPr>
          <w:color w:val="222222"/>
          <w:sz w:val="24"/>
          <w:szCs w:val="24"/>
          <w:highlight w:val="white"/>
        </w:rPr>
      </w:pPr>
      <w:r w:rsidDel="00000000" w:rsidR="00000000" w:rsidRPr="00000000">
        <w:rPr>
          <w:color w:val="222222"/>
          <w:sz w:val="24"/>
          <w:szCs w:val="24"/>
          <w:highlight w:val="white"/>
          <w:rtl w:val="0"/>
        </w:rPr>
        <w:t xml:space="preserve">The Independent variable  and Dependent variable used here are Unique visits and Page Loads(sum) respectively.</w:t>
      </w:r>
    </w:p>
    <w:p w:rsidR="00000000" w:rsidDel="00000000" w:rsidP="00000000" w:rsidRDefault="00000000" w:rsidRPr="00000000" w14:paraId="00000014">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15">
      <w:pPr>
        <w:numPr>
          <w:ilvl w:val="0"/>
          <w:numId w:val="4"/>
        </w:numPr>
        <w:ind w:left="720" w:hanging="360"/>
        <w:rPr>
          <w:color w:val="222222"/>
          <w:sz w:val="24"/>
          <w:szCs w:val="24"/>
          <w:highlight w:val="white"/>
        </w:rPr>
      </w:pPr>
      <w:r w:rsidDel="00000000" w:rsidR="00000000" w:rsidRPr="00000000">
        <w:rPr>
          <w:color w:val="222222"/>
          <w:sz w:val="24"/>
          <w:szCs w:val="24"/>
          <w:highlight w:val="white"/>
          <w:rtl w:val="0"/>
        </w:rPr>
        <w:t xml:space="preserve">Page.Loads can reach above a thousand when Unique.When Unique, the number of visitors increases from 667 to over 21 thousand.The number of visits is 3039.</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8"/>
          <w:szCs w:val="28"/>
          <w:u w:val="single"/>
        </w:rPr>
      </w:pPr>
      <w:r w:rsidDel="00000000" w:rsidR="00000000" w:rsidRPr="00000000">
        <w:rPr>
          <w:b w:val="1"/>
          <w:sz w:val="28"/>
          <w:szCs w:val="28"/>
          <w:u w:val="single"/>
          <w:rtl w:val="0"/>
        </w:rPr>
        <w:t xml:space="preserve">BAR CHART :</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Pr>
        <w:drawing>
          <wp:inline distB="114300" distT="114300" distL="114300" distR="114300">
            <wp:extent cx="5943600" cy="29591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When the day of the week is 7, the number of returning visitors is exceptionally low.</w:t>
      </w:r>
    </w:p>
    <w:p w:rsidR="00000000" w:rsidDel="00000000" w:rsidP="00000000" w:rsidRDefault="00000000" w:rsidRPr="00000000" w14:paraId="0000001E">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1F">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The total of Returning over all values of Day.Of.Week and Day.Of.Week.Over 1.1 million people have visited.Returning.Visits may exceed 87 thousand by Day.Of.Week 9 based on current projections.</w:t>
      </w:r>
    </w:p>
    <w:p w:rsidR="00000000" w:rsidDel="00000000" w:rsidP="00000000" w:rsidRDefault="00000000" w:rsidRPr="00000000" w14:paraId="00000020">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21">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According to current projections, First.Time.The number of visitors may exceed 395 thousand every day.Week nine.</w:t>
      </w:r>
    </w:p>
    <w:p w:rsidR="00000000" w:rsidDel="00000000" w:rsidP="00000000" w:rsidRDefault="00000000" w:rsidRPr="00000000" w14:paraId="00000022">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23">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The total of First.Time.Visits across all Day.Of.Week values is around 5.3 million.</w:t>
      </w:r>
    </w:p>
    <w:p w:rsidR="00000000" w:rsidDel="00000000" w:rsidP="00000000" w:rsidRDefault="00000000" w:rsidRPr="00000000" w14:paraId="00000024">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25">
      <w:pPr>
        <w:numPr>
          <w:ilvl w:val="0"/>
          <w:numId w:val="1"/>
        </w:numPr>
        <w:ind w:left="720" w:hanging="360"/>
        <w:rPr>
          <w:color w:val="222222"/>
          <w:sz w:val="24"/>
          <w:szCs w:val="24"/>
          <w:highlight w:val="white"/>
        </w:rPr>
      </w:pPr>
      <w:r w:rsidDel="00000000" w:rsidR="00000000" w:rsidRPr="00000000">
        <w:rPr>
          <w:color w:val="222222"/>
          <w:sz w:val="24"/>
          <w:szCs w:val="24"/>
          <w:highlight w:val="white"/>
          <w:rtl w:val="0"/>
        </w:rPr>
        <w:t xml:space="preserve">The number of first-time visitors goes from over 456 thousand when the day of the week is 7, to almost 908 thousand when the day of the week is 3.</w:t>
      </w:r>
    </w:p>
    <w:p w:rsidR="00000000" w:rsidDel="00000000" w:rsidP="00000000" w:rsidRDefault="00000000" w:rsidRPr="00000000" w14:paraId="00000026">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27">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28">
      <w:pPr>
        <w:rPr>
          <w:color w:val="222222"/>
          <w:highlight w:val="white"/>
        </w:rPr>
      </w:pPr>
      <w:r w:rsidDel="00000000" w:rsidR="00000000" w:rsidRPr="00000000">
        <w:rPr>
          <w:rtl w:val="0"/>
        </w:rPr>
      </w:r>
    </w:p>
    <w:p w:rsidR="00000000" w:rsidDel="00000000" w:rsidP="00000000" w:rsidRDefault="00000000" w:rsidRPr="00000000" w14:paraId="00000029">
      <w:pPr>
        <w:rPr>
          <w:b w:val="1"/>
          <w:color w:val="222222"/>
          <w:sz w:val="24"/>
          <w:szCs w:val="24"/>
          <w:highlight w:val="white"/>
        </w:rPr>
      </w:pPr>
      <w:r w:rsidDel="00000000" w:rsidR="00000000" w:rsidRPr="00000000">
        <w:rPr>
          <w:b w:val="1"/>
          <w:sz w:val="28"/>
          <w:szCs w:val="28"/>
          <w:highlight w:val="white"/>
          <w:u w:val="single"/>
          <w:rtl w:val="0"/>
        </w:rPr>
        <w:t xml:space="preserve">PERFORMANCE METRICS</w:t>
      </w:r>
      <w:r w:rsidDel="00000000" w:rsidR="00000000" w:rsidRPr="00000000">
        <w:rPr>
          <w:b w:val="1"/>
          <w:color w:val="222222"/>
          <w:sz w:val="24"/>
          <w:szCs w:val="24"/>
          <w:highlight w:val="white"/>
          <w:rtl w:val="0"/>
        </w:rPr>
        <w:t xml:space="preserve"> :</w:t>
      </w:r>
    </w:p>
    <w:p w:rsidR="00000000" w:rsidDel="00000000" w:rsidP="00000000" w:rsidRDefault="00000000" w:rsidRPr="00000000" w14:paraId="0000002A">
      <w:pPr>
        <w:ind w:firstLine="720"/>
        <w:rPr>
          <w:color w:val="222222"/>
          <w:sz w:val="24"/>
          <w:szCs w:val="24"/>
          <w:highlight w:val="white"/>
        </w:rPr>
      </w:pPr>
      <w:r w:rsidDel="00000000" w:rsidR="00000000" w:rsidRPr="00000000">
        <w:rPr>
          <w:color w:val="222222"/>
          <w:sz w:val="24"/>
          <w:szCs w:val="24"/>
          <w:highlight w:val="white"/>
          <w:rtl w:val="0"/>
        </w:rPr>
        <w:t xml:space="preserve">A key performance metric in website traffic analysis is accuracy. It provides a simple approach to evaluate the overall accuracy of your model's predictions by tracking the percentage of instances in your dataset that were properly predicted. While lower accuracy reveals a need for prediction correctness improvement, higher accuracy indicates a better-performing model.</w:t>
      </w:r>
    </w:p>
    <w:p w:rsidR="00000000" w:rsidDel="00000000" w:rsidP="00000000" w:rsidRDefault="00000000" w:rsidRPr="00000000" w14:paraId="0000002B">
      <w:pPr>
        <w:rPr>
          <w:color w:val="222222"/>
          <w:sz w:val="24"/>
          <w:szCs w:val="24"/>
          <w:highlight w:val="white"/>
        </w:rPr>
      </w:pPr>
      <w:r w:rsidDel="00000000" w:rsidR="00000000" w:rsidRPr="00000000">
        <w:rPr>
          <w:rtl w:val="0"/>
        </w:rPr>
      </w:r>
    </w:p>
    <w:p w:rsidR="00000000" w:rsidDel="00000000" w:rsidP="00000000" w:rsidRDefault="00000000" w:rsidRPr="00000000" w14:paraId="0000002C">
      <w:pPr>
        <w:rPr>
          <w:color w:val="222222"/>
          <w:sz w:val="24"/>
          <w:szCs w:val="24"/>
          <w:highlight w:val="white"/>
        </w:rPr>
      </w:pPr>
      <w:r w:rsidDel="00000000" w:rsidR="00000000" w:rsidRPr="00000000">
        <w:rPr>
          <w:rtl w:val="0"/>
        </w:rPr>
      </w:r>
    </w:p>
    <w:p w:rsidR="00000000" w:rsidDel="00000000" w:rsidP="00000000" w:rsidRDefault="00000000" w:rsidRPr="00000000" w14:paraId="0000002D">
      <w:pPr>
        <w:rPr>
          <w:color w:val="222222"/>
          <w:sz w:val="24"/>
          <w:szCs w:val="24"/>
          <w:highlight w:val="white"/>
        </w:rPr>
      </w:pPr>
      <w:r w:rsidDel="00000000" w:rsidR="00000000" w:rsidRPr="00000000">
        <w:rPr>
          <w:rtl w:val="0"/>
        </w:rPr>
      </w:r>
    </w:p>
    <w:sdt>
      <w:sdtPr>
        <w:lock w:val="contentLocked"/>
        <w:tag w:val="goog_rdk_10"/>
      </w:sdtPr>
      <w:sdtContent>
        <w:tbl>
          <w:tblPr>
            <w:tblStyle w:val="Table1"/>
            <w:tblpPr w:leftFromText="180" w:rightFromText="180" w:topFromText="180" w:bottomFromText="180" w:vertAnchor="text" w:horzAnchor="text" w:tblpX="2100" w:tblpY="0"/>
            <w:tblW w:w="5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1740"/>
            <w:tblGridChange w:id="0">
              <w:tblGrid>
                <w:gridCol w:w="3330"/>
                <w:gridCol w:w="1740"/>
              </w:tblGrid>
            </w:tblGridChange>
          </w:tblGrid>
          <w:tr>
            <w:trPr>
              <w:cantSplit w:val="0"/>
              <w:trHeight w:val="315" w:hRule="atLeast"/>
              <w:tblHeader w:val="0"/>
            </w:trPr>
            <w:sdt>
              <w:sdtPr>
                <w:lock w:val="contentLocked"/>
                <w:tag w:val="goog_rdk_0"/>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jc w:val="center"/>
                      <w:rPr>
                        <w:sz w:val="20"/>
                        <w:szCs w:val="20"/>
                      </w:rPr>
                    </w:pPr>
                    <w:r w:rsidDel="00000000" w:rsidR="00000000" w:rsidRPr="00000000">
                      <w:rPr>
                        <w:b w:val="1"/>
                        <w:rtl w:val="0"/>
                      </w:rPr>
                      <w:t xml:space="preserve">Metric</w:t>
                    </w:r>
                    <w:r w:rsidDel="00000000" w:rsidR="00000000" w:rsidRPr="00000000">
                      <w:rPr>
                        <w:rtl w:val="0"/>
                      </w:rPr>
                    </w:r>
                  </w:p>
                </w:tc>
              </w:sdtContent>
            </w:sdt>
            <w:sdt>
              <w:sdtPr>
                <w:lock w:val="contentLocked"/>
                <w:tag w:val="goog_rdk_1"/>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jc w:val="center"/>
                      <w:rPr>
                        <w:sz w:val="20"/>
                        <w:szCs w:val="20"/>
                      </w:rPr>
                    </w:pPr>
                    <w:r w:rsidDel="00000000" w:rsidR="00000000" w:rsidRPr="00000000">
                      <w:rPr>
                        <w:b w:val="1"/>
                        <w:rtl w:val="0"/>
                      </w:rPr>
                      <w:t xml:space="preserve">Value</w:t>
                    </w:r>
                    <w:r w:rsidDel="00000000" w:rsidR="00000000" w:rsidRPr="00000000">
                      <w:rPr>
                        <w:rtl w:val="0"/>
                      </w:rPr>
                    </w:r>
                  </w:p>
                </w:tc>
              </w:sdtContent>
            </w:sdt>
          </w:tr>
          <w:tr>
            <w:trPr>
              <w:cantSplit w:val="0"/>
              <w:trHeight w:val="315" w:hRule="atLeast"/>
              <w:tblHeader w:val="0"/>
            </w:trPr>
            <w:sdt>
              <w:sdtPr>
                <w:lock w:val="contentLocked"/>
                <w:tag w:val="goog_rdk_2"/>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jc w:val="center"/>
                      <w:rPr>
                        <w:sz w:val="20"/>
                        <w:szCs w:val="20"/>
                      </w:rPr>
                    </w:pPr>
                    <w:r w:rsidDel="00000000" w:rsidR="00000000" w:rsidRPr="00000000">
                      <w:rPr>
                        <w:b w:val="1"/>
                        <w:rtl w:val="0"/>
                      </w:rPr>
                      <w:t xml:space="preserve">Mean Absolute Error (MAE)</w:t>
                    </w:r>
                    <w:r w:rsidDel="00000000" w:rsidR="00000000" w:rsidRPr="00000000">
                      <w:rPr>
                        <w:rtl w:val="0"/>
                      </w:rPr>
                    </w:r>
                  </w:p>
                </w:tc>
              </w:sdtContent>
            </w:sdt>
            <w:sdt>
              <w:sdtPr>
                <w:lock w:val="contentLocked"/>
                <w:tag w:val="goog_rdk_3"/>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jc w:val="center"/>
                      <w:rPr>
                        <w:sz w:val="20"/>
                        <w:szCs w:val="20"/>
                      </w:rPr>
                    </w:pPr>
                    <w:r w:rsidDel="00000000" w:rsidR="00000000" w:rsidRPr="00000000">
                      <w:rPr>
                        <w:rtl w:val="0"/>
                      </w:rPr>
                      <w:t xml:space="preserve">308.16</w:t>
                    </w:r>
                    <w:r w:rsidDel="00000000" w:rsidR="00000000" w:rsidRPr="00000000">
                      <w:rPr>
                        <w:rtl w:val="0"/>
                      </w:rPr>
                    </w:r>
                  </w:p>
                </w:tc>
              </w:sdtContent>
            </w:sdt>
          </w:tr>
          <w:tr>
            <w:trPr>
              <w:cantSplit w:val="0"/>
              <w:trHeight w:val="315" w:hRule="atLeast"/>
              <w:tblHeader w:val="0"/>
            </w:trPr>
            <w:sdt>
              <w:sdtPr>
                <w:lock w:val="contentLocked"/>
                <w:tag w:val="goog_rdk_4"/>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jc w:val="center"/>
                      <w:rPr>
                        <w:sz w:val="20"/>
                        <w:szCs w:val="20"/>
                      </w:rPr>
                    </w:pPr>
                    <w:r w:rsidDel="00000000" w:rsidR="00000000" w:rsidRPr="00000000">
                      <w:rPr>
                        <w:b w:val="1"/>
                        <w:rtl w:val="0"/>
                      </w:rPr>
                      <w:t xml:space="preserve">Mean Squared Error (MSE)</w:t>
                    </w:r>
                    <w:r w:rsidDel="00000000" w:rsidR="00000000" w:rsidRPr="00000000">
                      <w:rPr>
                        <w:rtl w:val="0"/>
                      </w:rPr>
                    </w:r>
                  </w:p>
                </w:tc>
              </w:sdtContent>
            </w:sdt>
            <w:sdt>
              <w:sdtPr>
                <w:lock w:val="contentLocked"/>
                <w:tag w:val="goog_rdk_5"/>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jc w:val="center"/>
                      <w:rPr>
                        <w:sz w:val="20"/>
                        <w:szCs w:val="20"/>
                      </w:rPr>
                    </w:pPr>
                    <w:r w:rsidDel="00000000" w:rsidR="00000000" w:rsidRPr="00000000">
                      <w:rPr>
                        <w:rtl w:val="0"/>
                      </w:rPr>
                      <w:t xml:space="preserve">147,553.41</w:t>
                    </w:r>
                    <w:r w:rsidDel="00000000" w:rsidR="00000000" w:rsidRPr="00000000">
                      <w:rPr>
                        <w:rtl w:val="0"/>
                      </w:rPr>
                    </w:r>
                  </w:p>
                </w:tc>
              </w:sdtContent>
            </w:sdt>
          </w:tr>
          <w:tr>
            <w:trPr>
              <w:cantSplit w:val="0"/>
              <w:trHeight w:val="315" w:hRule="atLeast"/>
              <w:tblHeader w:val="0"/>
            </w:trPr>
            <w:sdt>
              <w:sdtPr>
                <w:lock w:val="contentLocked"/>
                <w:tag w:val="goog_rdk_6"/>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jc w:val="center"/>
                      <w:rPr>
                        <w:sz w:val="20"/>
                        <w:szCs w:val="20"/>
                      </w:rPr>
                    </w:pPr>
                    <w:r w:rsidDel="00000000" w:rsidR="00000000" w:rsidRPr="00000000">
                      <w:rPr>
                        <w:b w:val="1"/>
                        <w:rtl w:val="0"/>
                      </w:rPr>
                      <w:t xml:space="preserve">Root Mean Squared Error</w:t>
                    </w:r>
                    <w:r w:rsidDel="00000000" w:rsidR="00000000" w:rsidRPr="00000000">
                      <w:rPr>
                        <w:rtl w:val="0"/>
                      </w:rPr>
                    </w:r>
                  </w:p>
                </w:tc>
              </w:sdtContent>
            </w:sdt>
            <w:sdt>
              <w:sdtPr>
                <w:lock w:val="contentLocked"/>
                <w:tag w:val="goog_rdk_7"/>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jc w:val="center"/>
                      <w:rPr>
                        <w:sz w:val="20"/>
                        <w:szCs w:val="20"/>
                      </w:rPr>
                    </w:pPr>
                    <w:r w:rsidDel="00000000" w:rsidR="00000000" w:rsidRPr="00000000">
                      <w:rPr>
                        <w:rtl w:val="0"/>
                      </w:rPr>
                      <w:t xml:space="preserve">384.02</w:t>
                    </w:r>
                    <w:r w:rsidDel="00000000" w:rsidR="00000000" w:rsidRPr="00000000">
                      <w:rPr>
                        <w:rtl w:val="0"/>
                      </w:rPr>
                    </w:r>
                  </w:p>
                </w:tc>
              </w:sdtContent>
            </w:sdt>
          </w:tr>
          <w:tr>
            <w:trPr>
              <w:cantSplit w:val="0"/>
              <w:trHeight w:val="315" w:hRule="atLeast"/>
              <w:tblHeader w:val="0"/>
            </w:trPr>
            <w:sdt>
              <w:sdtPr>
                <w:lock w:val="contentLocked"/>
                <w:tag w:val="goog_rdk_8"/>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jc w:val="center"/>
                      <w:rPr>
                        <w:sz w:val="20"/>
                        <w:szCs w:val="20"/>
                      </w:rPr>
                    </w:pPr>
                    <w:r w:rsidDel="00000000" w:rsidR="00000000" w:rsidRPr="00000000">
                      <w:rPr>
                        <w:b w:val="1"/>
                        <w:rtl w:val="0"/>
                      </w:rPr>
                      <w:t xml:space="preserve">R-squared (R2) Score</w:t>
                    </w:r>
                    <w:r w:rsidDel="00000000" w:rsidR="00000000" w:rsidRPr="00000000">
                      <w:rPr>
                        <w:rtl w:val="0"/>
                      </w:rPr>
                    </w:r>
                  </w:p>
                </w:tc>
              </w:sdtContent>
            </w:sdt>
            <w:sdt>
              <w:sdtPr>
                <w:lock w:val="contentLocked"/>
                <w:tag w:val="goog_rdk_9"/>
              </w:sdtPr>
              <w:sdtContent>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jc w:val="center"/>
                      <w:rPr>
                        <w:sz w:val="20"/>
                        <w:szCs w:val="20"/>
                      </w:rPr>
                    </w:pPr>
                    <w:r w:rsidDel="00000000" w:rsidR="00000000" w:rsidRPr="00000000">
                      <w:rPr>
                        <w:rtl w:val="0"/>
                      </w:rPr>
                      <w:t xml:space="preserve">0.94</w:t>
                    </w:r>
                    <w:r w:rsidDel="00000000" w:rsidR="00000000" w:rsidRPr="00000000">
                      <w:rPr>
                        <w:rtl w:val="0"/>
                      </w:rPr>
                    </w:r>
                  </w:p>
                </w:tc>
              </w:sdtContent>
            </w:sdt>
          </w:tr>
        </w:tbl>
      </w:sdtContent>
    </w:sdt>
    <w:p w:rsidR="00000000" w:rsidDel="00000000" w:rsidP="00000000" w:rsidRDefault="00000000" w:rsidRPr="00000000" w14:paraId="00000038">
      <w:pPr>
        <w:rPr>
          <w:color w:val="222222"/>
          <w:sz w:val="24"/>
          <w:szCs w:val="24"/>
          <w:highlight w:val="white"/>
        </w:rPr>
      </w:pPr>
      <w:r w:rsidDel="00000000" w:rsidR="00000000" w:rsidRPr="00000000">
        <w:rPr>
          <w:rtl w:val="0"/>
        </w:rPr>
      </w:r>
    </w:p>
    <w:p w:rsidR="00000000" w:rsidDel="00000000" w:rsidP="00000000" w:rsidRDefault="00000000" w:rsidRPr="00000000" w14:paraId="00000039">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3A">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3B">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3C">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3D">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3E">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3F">
      <w:pPr>
        <w:ind w:left="0" w:firstLine="0"/>
        <w:rPr>
          <w:color w:val="222222"/>
          <w:sz w:val="24"/>
          <w:szCs w:val="24"/>
          <w:highlight w:val="white"/>
        </w:rPr>
      </w:pPr>
      <w:r w:rsidDel="00000000" w:rsidR="00000000" w:rsidRPr="00000000">
        <w:rPr>
          <w:rtl w:val="0"/>
        </w:rPr>
      </w:r>
    </w:p>
    <w:p w:rsidR="00000000" w:rsidDel="00000000" w:rsidP="00000000" w:rsidRDefault="00000000" w:rsidRPr="00000000" w14:paraId="00000040">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Mean Absolute Error (MAE):</w:t>
      </w:r>
    </w:p>
    <w:p w:rsidR="00000000" w:rsidDel="00000000" w:rsidP="00000000" w:rsidRDefault="00000000" w:rsidRPr="00000000" w14:paraId="00000041">
      <w:pPr>
        <w:numPr>
          <w:ilvl w:val="0"/>
          <w:numId w:val="8"/>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The average absolute difference between the expected and actual values is measured by the Mean Absolute Error.</w:t>
      </w:r>
    </w:p>
    <w:p w:rsidR="00000000" w:rsidDel="00000000" w:rsidP="00000000" w:rsidRDefault="00000000" w:rsidRPr="00000000" w14:paraId="00000042">
      <w:pPr>
        <w:numPr>
          <w:ilvl w:val="0"/>
          <w:numId w:val="8"/>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 The average absolute difference in this instance between the actual and anticipated "Page Loads" is roughly 308.16.</w:t>
      </w:r>
    </w:p>
    <w:p w:rsidR="00000000" w:rsidDel="00000000" w:rsidP="00000000" w:rsidRDefault="00000000" w:rsidRPr="00000000" w14:paraId="00000043">
      <w:pPr>
        <w:numPr>
          <w:ilvl w:val="0"/>
          <w:numId w:val="8"/>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 It displays the mean size of the model's prediction mistakes.</w:t>
      </w:r>
    </w:p>
    <w:p w:rsidR="00000000" w:rsidDel="00000000" w:rsidP="00000000" w:rsidRDefault="00000000" w:rsidRPr="00000000" w14:paraId="00000044">
      <w:pPr>
        <w:ind w:left="1440" w:firstLine="0"/>
        <w:rPr>
          <w:color w:val="222222"/>
          <w:sz w:val="24"/>
          <w:szCs w:val="24"/>
          <w:highlight w:val="white"/>
        </w:rPr>
      </w:pPr>
      <w:r w:rsidDel="00000000" w:rsidR="00000000" w:rsidRPr="00000000">
        <w:rPr>
          <w:rtl w:val="0"/>
        </w:rPr>
      </w:r>
    </w:p>
    <w:p w:rsidR="00000000" w:rsidDel="00000000" w:rsidP="00000000" w:rsidRDefault="00000000" w:rsidRPr="00000000" w14:paraId="00000045">
      <w:pPr>
        <w:rPr>
          <w:b w:val="1"/>
          <w:color w:val="222222"/>
          <w:sz w:val="24"/>
          <w:szCs w:val="24"/>
          <w:highlight w:val="white"/>
        </w:rPr>
      </w:pPr>
      <w:r w:rsidDel="00000000" w:rsidR="00000000" w:rsidRPr="00000000">
        <w:rPr>
          <w:b w:val="1"/>
          <w:color w:val="222222"/>
          <w:sz w:val="24"/>
          <w:szCs w:val="24"/>
          <w:highlight w:val="white"/>
          <w:rtl w:val="0"/>
        </w:rPr>
        <w:t xml:space="preserve">Mean Squared Error (MSE):</w:t>
      </w:r>
    </w:p>
    <w:p w:rsidR="00000000" w:rsidDel="00000000" w:rsidP="00000000" w:rsidRDefault="00000000" w:rsidRPr="00000000" w14:paraId="00000046">
      <w:pPr>
        <w:numPr>
          <w:ilvl w:val="0"/>
          <w:numId w:val="3"/>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The average of the squared discrepancies between the expected and actual values is called the mean squared error. </w:t>
      </w:r>
    </w:p>
    <w:p w:rsidR="00000000" w:rsidDel="00000000" w:rsidP="00000000" w:rsidRDefault="00000000" w:rsidRPr="00000000" w14:paraId="00000047">
      <w:pPr>
        <w:numPr>
          <w:ilvl w:val="0"/>
          <w:numId w:val="3"/>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This model's mean square error (MSE) is roughly 147,553.41, meaning that higher errors are given more weight.</w:t>
      </w:r>
    </w:p>
    <w:p w:rsidR="00000000" w:rsidDel="00000000" w:rsidP="00000000" w:rsidRDefault="00000000" w:rsidRPr="00000000" w14:paraId="00000048">
      <w:pPr>
        <w:numPr>
          <w:ilvl w:val="0"/>
          <w:numId w:val="3"/>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It is a measurement of the squared average error magnitude.</w:t>
      </w:r>
    </w:p>
    <w:p w:rsidR="00000000" w:rsidDel="00000000" w:rsidP="00000000" w:rsidRDefault="00000000" w:rsidRPr="00000000" w14:paraId="00000049">
      <w:pPr>
        <w:rPr>
          <w:color w:val="222222"/>
          <w:sz w:val="24"/>
          <w:szCs w:val="24"/>
          <w:highlight w:val="white"/>
        </w:rPr>
      </w:pPr>
      <w:r w:rsidDel="00000000" w:rsidR="00000000" w:rsidRPr="00000000">
        <w:rPr>
          <w:rtl w:val="0"/>
        </w:rPr>
      </w:r>
    </w:p>
    <w:p w:rsidR="00000000" w:rsidDel="00000000" w:rsidP="00000000" w:rsidRDefault="00000000" w:rsidRPr="00000000" w14:paraId="0000004A">
      <w:pPr>
        <w:ind w:left="0" w:firstLine="0"/>
        <w:rPr>
          <w:b w:val="1"/>
          <w:color w:val="222222"/>
          <w:sz w:val="24"/>
          <w:szCs w:val="24"/>
          <w:highlight w:val="white"/>
        </w:rPr>
      </w:pPr>
      <w:r w:rsidDel="00000000" w:rsidR="00000000" w:rsidRPr="00000000">
        <w:rPr>
          <w:b w:val="1"/>
          <w:color w:val="222222"/>
          <w:sz w:val="24"/>
          <w:szCs w:val="24"/>
          <w:highlight w:val="white"/>
          <w:rtl w:val="0"/>
        </w:rPr>
        <w:t xml:space="preserve">Root Mean Squared Error (RMSE): </w:t>
      </w:r>
    </w:p>
    <w:p w:rsidR="00000000" w:rsidDel="00000000" w:rsidP="00000000" w:rsidRDefault="00000000" w:rsidRPr="00000000" w14:paraId="0000004B">
      <w:pPr>
        <w:numPr>
          <w:ilvl w:val="0"/>
          <w:numId w:val="2"/>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The MSE's square root is known as the Root Mean Squared Error. The target variable and it are both stated in the same unit. </w:t>
      </w:r>
    </w:p>
    <w:p w:rsidR="00000000" w:rsidDel="00000000" w:rsidP="00000000" w:rsidRDefault="00000000" w:rsidRPr="00000000" w14:paraId="0000004C">
      <w:pPr>
        <w:numPr>
          <w:ilvl w:val="0"/>
          <w:numId w:val="2"/>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The RMSE in this instance is roughly 384.02, which offers a more comprehensible indication of the inaccuracy. </w:t>
      </w:r>
    </w:p>
    <w:p w:rsidR="00000000" w:rsidDel="00000000" w:rsidP="00000000" w:rsidRDefault="00000000" w:rsidRPr="00000000" w14:paraId="0000004D">
      <w:pPr>
        <w:numPr>
          <w:ilvl w:val="0"/>
          <w:numId w:val="2"/>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It helps to comprehend the average magnitude of prediction mistakes in the model.</w:t>
      </w:r>
    </w:p>
    <w:p w:rsidR="00000000" w:rsidDel="00000000" w:rsidP="00000000" w:rsidRDefault="00000000" w:rsidRPr="00000000" w14:paraId="0000004E">
      <w:pPr>
        <w:rPr>
          <w:color w:val="222222"/>
          <w:sz w:val="24"/>
          <w:szCs w:val="24"/>
          <w:highlight w:val="white"/>
        </w:rPr>
      </w:pPr>
      <w:r w:rsidDel="00000000" w:rsidR="00000000" w:rsidRPr="00000000">
        <w:rPr>
          <w:rtl w:val="0"/>
        </w:rPr>
      </w:r>
    </w:p>
    <w:p w:rsidR="00000000" w:rsidDel="00000000" w:rsidP="00000000" w:rsidRDefault="00000000" w:rsidRPr="00000000" w14:paraId="0000004F">
      <w:pPr>
        <w:rPr>
          <w:rFonts w:ascii="Roboto" w:cs="Roboto" w:eastAsia="Roboto" w:hAnsi="Roboto"/>
          <w:b w:val="1"/>
          <w:color w:val="222222"/>
          <w:sz w:val="24"/>
          <w:szCs w:val="24"/>
          <w:shd w:fill="f7f7f8" w:val="clear"/>
        </w:rPr>
      </w:pPr>
      <w:r w:rsidDel="00000000" w:rsidR="00000000" w:rsidRPr="00000000">
        <w:rPr>
          <w:rFonts w:ascii="Roboto" w:cs="Roboto" w:eastAsia="Roboto" w:hAnsi="Roboto"/>
          <w:b w:val="1"/>
          <w:color w:val="222222"/>
          <w:sz w:val="24"/>
          <w:szCs w:val="24"/>
          <w:shd w:fill="f7f7f8" w:val="clear"/>
          <w:rtl w:val="0"/>
        </w:rPr>
        <w:t xml:space="preserve">R-squared (R2) Score:</w:t>
      </w:r>
    </w:p>
    <w:p w:rsidR="00000000" w:rsidDel="00000000" w:rsidP="00000000" w:rsidRDefault="00000000" w:rsidRPr="00000000" w14:paraId="00000050">
      <w:pPr>
        <w:numPr>
          <w:ilvl w:val="0"/>
          <w:numId w:val="6"/>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The percentage of variance in the target variable (Page Loads in this case) that can be predicted from the independent variables (Day of the Week, Unique Visits, First Time Visits, and Returning Visits) is measured by the R-squared score. </w:t>
      </w:r>
    </w:p>
    <w:p w:rsidR="00000000" w:rsidDel="00000000" w:rsidP="00000000" w:rsidRDefault="00000000" w:rsidRPr="00000000" w14:paraId="00000051">
      <w:pPr>
        <w:numPr>
          <w:ilvl w:val="0"/>
          <w:numId w:val="6"/>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With an R2 value of 0.940, the independent variables in the model can account for almost 94% of the variance in "Page Loads". </w:t>
      </w:r>
    </w:p>
    <w:p w:rsidR="00000000" w:rsidDel="00000000" w:rsidP="00000000" w:rsidRDefault="00000000" w:rsidRPr="00000000" w14:paraId="00000052">
      <w:pPr>
        <w:numPr>
          <w:ilvl w:val="0"/>
          <w:numId w:val="6"/>
        </w:numPr>
        <w:ind w:left="1440" w:hanging="360"/>
        <w:rPr>
          <w:color w:val="222222"/>
          <w:sz w:val="24"/>
          <w:szCs w:val="24"/>
          <w:highlight w:val="white"/>
          <w:u w:val="none"/>
        </w:rPr>
      </w:pPr>
      <w:r w:rsidDel="00000000" w:rsidR="00000000" w:rsidRPr="00000000">
        <w:rPr>
          <w:color w:val="222222"/>
          <w:sz w:val="24"/>
          <w:szCs w:val="24"/>
          <w:highlight w:val="white"/>
          <w:rtl w:val="0"/>
        </w:rPr>
        <w:t xml:space="preserve">This shows that, depending on the metrics supplied, the model can accurately forecast "Page Loads" and has a strong fit with the data.</w:t>
      </w:r>
    </w:p>
    <w:p w:rsidR="00000000" w:rsidDel="00000000" w:rsidP="00000000" w:rsidRDefault="00000000" w:rsidRPr="00000000" w14:paraId="00000053">
      <w:pPr>
        <w:rPr>
          <w:color w:val="222222"/>
          <w:sz w:val="24"/>
          <w:szCs w:val="24"/>
          <w:highlight w:val="white"/>
        </w:rPr>
      </w:pPr>
      <w:r w:rsidDel="00000000" w:rsidR="00000000" w:rsidRPr="00000000">
        <w:rPr>
          <w:rtl w:val="0"/>
        </w:rPr>
      </w:r>
    </w:p>
    <w:p w:rsidR="00000000" w:rsidDel="00000000" w:rsidP="00000000" w:rsidRDefault="00000000" w:rsidRPr="00000000" w14:paraId="00000054">
      <w:pPr>
        <w:ind w:left="0" w:firstLine="0"/>
        <w:rPr>
          <w:color w:val="222222"/>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Ws/mq0IP3sZOosDgl4/EEPLrzg==">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