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Mansa</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Creating a clean city and improving public health through waste management and environmental wellness initiatives.</w:t>
      </w:r>
      <w:r w:rsidDel="00000000" w:rsidR="00000000" w:rsidRPr="00000000">
        <w:rPr>
          <w:rtl w:val="0"/>
        </w:rPr>
      </w:r>
    </w:p>
    <w:p w:rsidR="00000000" w:rsidDel="00000000" w:rsidP="00000000" w:rsidRDefault="00000000" w:rsidRPr="00000000" w14:paraId="00000003">
      <w:pPr>
        <w:widowControl w:val="1"/>
        <w:spacing w:after="240" w:line="240" w:lineRule="auto"/>
        <w:jc w:val="both"/>
        <w:rPr/>
      </w:pPr>
      <w:r w:rsidDel="00000000" w:rsidR="00000000" w:rsidRPr="00000000">
        <w:rPr>
          <w:rtl w:val="0"/>
        </w:rPr>
        <w:t xml:space="preserve">Mansa Municipal Council is demonstrating that systematic waste management and environmental stewardship can drive significant improvements in public health and quality of life. The AMALI Data Programme has supported the council to establish performance routines that will drive sustained progress. </w:t>
      </w:r>
      <w:r w:rsidDel="00000000" w:rsidR="00000000" w:rsidRPr="00000000">
        <w:rPr>
          <w:rtl w:val="0"/>
        </w:rPr>
        <w:t xml:space="preserve">Activities undertaken within the city have seen a growth in waste being generated and discarded in a non structured manner. Seeing the spread of this waste, the Mayor sought to address the matter through improved practices and operations by the City team where the city becomes one that all can be proud to live and work in. It was initially during the AMALI Programme launch activities that the Mayor highlighted his legacy goal. Overtime and during the Performance Management Meeting the Mayor reframed his legacy goal as that of the Municipal Council. Mansa Municipal Council’s legacy goal is to create a clean city for all, in order to improve the quality of public health by 2026. Aligned to this goal is the City’s drive to care for the environment and work towards cleanliness, prevention of communicable diseases, and improvement of groundwater in Mansa. Presently, Mansa has no circular economy model which can assist the city to work in a sustainable and structured manner with key stakeholders that can drive this goal forward/ enhance efforts already commenced by the City team.   </w:t>
      </w:r>
    </w:p>
    <w:p w:rsidR="00000000" w:rsidDel="00000000" w:rsidP="00000000" w:rsidRDefault="00000000" w:rsidRPr="00000000" w14:paraId="00000004">
      <w:pPr>
        <w:widowControl w:val="1"/>
        <w:spacing w:after="240" w:line="240" w:lineRule="auto"/>
        <w:jc w:val="both"/>
        <w:rPr/>
      </w:pPr>
      <w:r w:rsidDel="00000000" w:rsidR="00000000" w:rsidRPr="00000000">
        <w:rPr>
          <w:rtl w:val="0"/>
        </w:rPr>
        <w:t xml:space="preserve">The Mansa Municipal Council’s legacy goal is linked to a vision that the Mayor had developed prior to meeting the AMALI Data Programme team. By working with the Housing and Social Security - Public health directorate the Mayor of Mansa has gained better insights into the waste management challenges affecting the city. The City’s dynamic is that there are certain areas that are left out where the main waste management effort is predominantly in the city's central business district. The current method of waste management is through skip collection/ clearing by the City team and this is not adequate to address the current waste collection required in the city. Waste collection sites have lack of accessibility in some instances i.e. around the trading areas, the traders need to move their goods to make way for the loading truck when the skip needs to be emptied.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0"/>
                <w:bCs w:val="0"/>
                <w:color w:val="000000"/>
                <w:sz w:val="22"/>
                <w:szCs w:val="22"/>
                <w:rtl w:val="0"/>
              </w:rPr>
              <w:t xml:space="preserve">Established cross-departmental data governance team with clear responsibility assignments across multiple city departments and functions.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Developed comprehensive data inventory identifying datasets required to monitor waste collection, environmental quality, and public health outcomes.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Launched Performance Management Framework defining roles, responsibilities, data collection processes, and communication protocols for sustained council operations.</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Background</w:t>
      </w:r>
    </w:p>
    <w:p w:rsidR="00000000" w:rsidDel="00000000" w:rsidP="00000000" w:rsidRDefault="00000000" w:rsidRPr="00000000" w14:paraId="0000000B">
      <w:pPr>
        <w:spacing w:after="0" w:line="240" w:lineRule="auto"/>
        <w:jc w:val="both"/>
        <w:rPr/>
      </w:pPr>
      <w:r w:rsidDel="00000000" w:rsidR="00000000" w:rsidRPr="00000000">
        <w:rPr>
          <w:sz w:val="22"/>
          <w:szCs w:val="22"/>
          <w:rtl w:val="0"/>
        </w:rPr>
        <w:t xml:space="preserve">Under the leadership of Mansa Municipal Council, the city is focusing on sustainable development, infrastructure upgrades, and improving urban services. Activities undertaken within the city have seen significant growth in waste generation and improper disposal. The Mayor seeks to address this matter through improved practices and operations that create a clean city all can be proud to live and work in. The Council's legacy goal, refined through the AMALI process, is to create a clean city for all in order to improve quality of public health by 2026. Aligned to this goal is the city's drive to care for the environment, work toward cleanliness, prevent communicable diseases, and improve groundwater.</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E">
            <w:pPr>
              <w:jc w:val="center"/>
              <w:rPr/>
            </w:pPr>
            <w:r w:rsidDel="00000000" w:rsidR="00000000" w:rsidRPr="00000000">
              <w:rPr>
                <w:b w:val="1"/>
                <w:bCs w:val="1"/>
                <w:color w:val="ffffff"/>
                <w:sz w:val="32"/>
                <w:szCs w:val="32"/>
                <w:rtl w:val="0"/>
              </w:rPr>
              <w:t xml:space="preserve">Mansa</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Impact</w:t>
      </w:r>
    </w:p>
    <w:p w:rsidR="00000000" w:rsidDel="00000000" w:rsidP="00000000" w:rsidRDefault="00000000" w:rsidRPr="00000000" w14:paraId="00000011">
      <w:pPr>
        <w:widowControl w:val="1"/>
        <w:spacing w:after="240" w:line="240" w:lineRule="auto"/>
        <w:jc w:val="both"/>
        <w:rPr/>
      </w:pPr>
      <w:r w:rsidDel="00000000" w:rsidR="00000000" w:rsidRPr="00000000">
        <w:rPr>
          <w:rtl w:val="0"/>
        </w:rPr>
        <w:t xml:space="preserve">Through the AMALI Data Programme, Mansa Municipal Council has strengthened its institutional capacity to address waste management and environmental health challenges through structured, data-driven governance. Weekly coaching sessions and site visits enabled the city team to deepen their understanding of performance data, improving their ability to deliver tangible results for residents. The council established cross-departmental coordination routines, ensuring teams are prepared to review dashboard data, surface challenges, develop targeted action plans, and hold stakeholders accountable during Performance Management Meetings. Critically, the granular breakdown of waste collection targets across markets, bus stops, and high-density commercial areas has equipped the city team to identify service delivery gaps and optimize collection logistics, moving toward a minimum of three collections per week in key areas, with daily collection where density demands it. This operational clarity, combined with efforts to build ward committee capacity around illegal dumping and to strengthen community awareness campaigns, positions the council to reduce environmental health risks and the incidence of communicable diseases linked to poor waste management.</w:t>
      </w:r>
      <w:r w:rsidDel="00000000" w:rsidR="00000000" w:rsidRPr="00000000">
        <w:rPr>
          <w:rtl w:val="0"/>
        </w:rPr>
      </w:r>
    </w:p>
    <w:p w:rsidR="00000000" w:rsidDel="00000000" w:rsidP="00000000" w:rsidRDefault="00000000" w:rsidRPr="00000000" w14:paraId="00000012">
      <w:pPr>
        <w:spacing w:after="240" w:lineRule="auto"/>
        <w:jc w:val="both"/>
        <w:rPr>
          <w:color w:val="ff0000"/>
        </w:rPr>
      </w:pPr>
      <w:r w:rsidDel="00000000" w:rsidR="00000000" w:rsidRPr="00000000">
        <w:rPr>
          <w:b w:val="1"/>
          <w:bCs w:val="1"/>
          <w:rtl w:val="0"/>
        </w:rPr>
        <w:t xml:space="preserve">Significance Factor for this work in Mansa Municipal Council</w:t>
      </w:r>
      <w:r w:rsidDel="00000000" w:rsidR="00000000" w:rsidRPr="00000000">
        <w:rPr>
          <w:rtl w:val="0"/>
        </w:rPr>
      </w:r>
    </w:p>
    <w:p w:rsidR="00000000" w:rsidDel="00000000" w:rsidP="00000000" w:rsidRDefault="00000000" w:rsidRPr="00000000" w14:paraId="00000013">
      <w:pPr>
        <w:tabs>
          <w:tab w:val="left" w:leader="none" w:pos="851"/>
        </w:tabs>
        <w:spacing w:after="240" w:before="240" w:lineRule="auto"/>
        <w:jc w:val="both"/>
        <w:rPr/>
      </w:pPr>
      <w:r w:rsidDel="00000000" w:rsidR="00000000" w:rsidRPr="00000000">
        <w:rPr>
          <w:rtl w:val="0"/>
        </w:rPr>
        <w:t xml:space="preserve">For a city like Mansa, where waste generation has grown rapidly without corresponding infrastructure or structured disposal systems, and where waste management efforts have historically concentrated in the central business district while leaving peripheral communities underserved, this work represents a foundational shift in how the municipality governs and delivers services. The institutionalization of performance management routines, designed to endure beyond any single mayoral term, ensures that data-driven decision-making and environmental accountability become embedded in council operations rather than dependent on individual leadership.</w:t>
      </w:r>
    </w:p>
    <w:p w:rsidR="00000000" w:rsidDel="00000000" w:rsidP="00000000" w:rsidRDefault="00000000" w:rsidRPr="00000000" w14:paraId="00000014">
      <w:pPr>
        <w:tabs>
          <w:tab w:val="left" w:leader="none" w:pos="851"/>
        </w:tabs>
        <w:spacing w:after="240" w:before="240" w:lineRule="auto"/>
        <w:jc w:val="both"/>
        <w:rPr/>
      </w:pPr>
      <w:r w:rsidDel="00000000" w:rsidR="00000000" w:rsidRPr="00000000">
        <w:rPr>
          <w:rtl w:val="0"/>
        </w:rPr>
        <w:t xml:space="preserve">This is particularly significant for Mansa's public health landscape, where the correlation between inadequate waste management and communicable disease prevalence demands urgent, sustained attention. By building the systems, partnerships, and community engagement structures necessary to address these challenges holistically, Mansa Municipal Council is laying the groundwork for a circular economy model and positioning itself as an emerging example of sustainable urban governance in Southern Africa.</w:t>
      </w:r>
    </w:p>
    <w:p w:rsidR="00000000" w:rsidDel="00000000" w:rsidP="00000000" w:rsidRDefault="00000000" w:rsidRPr="00000000" w14:paraId="00000015">
      <w:pPr>
        <w:widowControl w:val="1"/>
        <w:tabs>
          <w:tab w:val="left" w:leader="none" w:pos="851"/>
        </w:tabs>
        <w:spacing w:line="240" w:lineRule="auto"/>
        <w:ind w:right="1080"/>
        <w:jc w:val="both"/>
        <w:rPr/>
      </w:pPr>
      <w:r w:rsidDel="00000000" w:rsidR="00000000" w:rsidRPr="00000000">
        <w:rPr>
          <w:rtl w:val="0"/>
        </w:rPr>
      </w:r>
    </w:p>
    <w:p w:rsidR="00000000" w:rsidDel="00000000" w:rsidP="00000000" w:rsidRDefault="00000000" w:rsidRPr="00000000" w14:paraId="00000016">
      <w:pPr>
        <w:widowControl w:val="1"/>
        <w:spacing w:after="240" w:line="24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WLhMV/cwg0P8qn5sTxesGItsg==">CgMxLjA4AHIhMVVaaTd1TlNPNmJKY2hHdjZiRVhzRW92aHZ1aDJDbEVx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2026-02-17T13:10:24.924Z</dcterms:created>
  <dc:creator>Un-named</dc:creator>
</cp:coreProperties>
</file>

<file path=docProps/custom.xml><?xml version="1.0" encoding="utf-8"?>
<Properties xmlns="http://schemas.openxmlformats.org/officeDocument/2006/custom-properties" xmlns:vt="http://schemas.openxmlformats.org/officeDocument/2006/docPropsVTypes"/>
</file>