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45E24">
      <w:pPr>
        <w:spacing w:after="0" w:line="240" w:lineRule="exact"/>
        <w:ind w:left="425"/>
        <w:rPr>
          <w:rFonts w:ascii="Kalinga" w:hAnsi="Kalinga" w:cs="Kalinga"/>
          <w:b/>
          <w:bCs/>
          <w:sz w:val="20"/>
          <w:szCs w:val="20"/>
        </w:rPr>
      </w:pPr>
      <w:bookmarkStart w:id="0" w:name="OLE_LINK30"/>
      <w:bookmarkStart w:id="1" w:name="OLE_LINK2"/>
      <w:r>
        <w:rPr>
          <w:rFonts w:ascii="Kalinga" w:hAnsi="Kalinga" w:cs="Kalinga"/>
          <w:b/>
          <w:bCs/>
          <w:sz w:val="20"/>
          <w:szCs w:val="20"/>
        </w:rPr>
        <w:t>INVESTIGASI</w:t>
      </w:r>
    </w:p>
    <w:p w14:paraId="23599401">
      <w:pPr>
        <w:spacing w:after="0" w:line="240" w:lineRule="exact"/>
        <w:rPr>
          <w:rFonts w:ascii="Kalinga" w:hAnsi="Kalinga" w:cs="Kalinga"/>
          <w:b/>
          <w:bCs/>
          <w:sz w:val="20"/>
          <w:szCs w:val="20"/>
        </w:rPr>
      </w:pPr>
    </w:p>
    <w:p w14:paraId="08CF99EA">
      <w:pPr>
        <w:spacing w:after="0" w:line="240" w:lineRule="exact"/>
        <w:ind w:left="440" w:leftChars="200"/>
        <w:rPr>
          <w:rFonts w:ascii="Kalinga" w:hAnsi="Kalinga" w:cs="Kalinga"/>
          <w:b/>
          <w:bCs/>
          <w:sz w:val="20"/>
          <w:szCs w:val="20"/>
        </w:rPr>
      </w:pPr>
      <w:r>
        <w:rPr>
          <w:rFonts w:ascii="Kalinga" w:hAnsi="Kalinga" w:cs="Kalinga"/>
          <w:b/>
          <w:bCs/>
          <w:sz w:val="20"/>
          <w:szCs w:val="20"/>
        </w:rPr>
        <w:t>Tgl. Call Memo</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xml:space="preserve">: </w:t>
      </w:r>
      <w:r>
        <w:rPr>
          <w:rFonts w:ascii="Kalinga" w:hAnsi="Kalinga" w:cs="Kalinga"/>
          <w:b/>
          <w:bCs/>
          <w:sz w:val="20"/>
          <w:szCs w:val="20"/>
          <w:lang w:val="en-US"/>
        </w:rPr>
        <w:t>17 Maret 2025</w:t>
      </w:r>
      <w:r>
        <w:rPr>
          <w:rFonts w:ascii="Kalinga" w:hAnsi="Kalinga" w:cs="Kalinga"/>
          <w:b/>
          <w:bCs/>
          <w:sz w:val="20"/>
          <w:szCs w:val="20"/>
        </w:rPr>
        <w:t xml:space="preserve"> </w:t>
      </w:r>
    </w:p>
    <w:p w14:paraId="0B935065">
      <w:pPr>
        <w:spacing w:after="0" w:line="240" w:lineRule="exact"/>
        <w:ind w:left="440" w:leftChars="200"/>
        <w:rPr>
          <w:rFonts w:ascii="Kalinga" w:hAnsi="Kalinga" w:cs="Kalinga"/>
          <w:b/>
          <w:bCs/>
          <w:sz w:val="20"/>
          <w:szCs w:val="20"/>
        </w:rPr>
      </w:pPr>
      <w:r>
        <w:rPr>
          <w:rFonts w:ascii="Kalinga" w:hAnsi="Kalinga" w:cs="Kalinga"/>
          <w:b/>
          <w:bCs/>
          <w:sz w:val="20"/>
          <w:szCs w:val="20"/>
        </w:rPr>
        <w:t xml:space="preserve">Yang Diverifikasi </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xml:space="preserve">: </w:t>
      </w:r>
      <w:r>
        <w:rPr>
          <w:rFonts w:hint="default" w:ascii="Kalinga" w:hAnsi="Kalinga" w:cs="Kalinga"/>
          <w:b/>
          <w:bCs/>
          <w:sz w:val="20"/>
          <w:szCs w:val="20"/>
          <w:lang w:val="en-US"/>
        </w:rPr>
        <w:t>Djoni Ismail</w:t>
      </w:r>
      <w:r>
        <w:rPr>
          <w:rFonts w:ascii="Kalinga" w:hAnsi="Kalinga" w:cs="Kalinga"/>
          <w:b/>
          <w:bCs/>
          <w:sz w:val="20"/>
          <w:szCs w:val="20"/>
        </w:rPr>
        <w:t xml:space="preserve"> (Pemohon)</w:t>
      </w:r>
      <w:r>
        <w:rPr>
          <w:rFonts w:ascii="Kalinga" w:hAnsi="Kalinga" w:cs="Kalinga"/>
          <w:b/>
          <w:bCs/>
          <w:sz w:val="20"/>
          <w:szCs w:val="20"/>
        </w:rPr>
        <w:br w:type="textWrapping"/>
      </w:r>
      <w:r>
        <w:rPr>
          <w:rFonts w:ascii="Kalinga" w:hAnsi="Kalinga" w:cs="Kalinga"/>
          <w:b/>
          <w:bCs/>
          <w:sz w:val="20"/>
          <w:szCs w:val="20"/>
        </w:rPr>
        <w:t xml:space="preserve">Bentuk Call </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Wawancara Via Telepon (</w:t>
      </w:r>
      <w:r>
        <w:rPr>
          <w:rFonts w:hint="default" w:ascii="Kalinga" w:hAnsi="Kalinga" w:cs="Kalinga"/>
          <w:b/>
          <w:bCs/>
          <w:sz w:val="20"/>
          <w:szCs w:val="20"/>
          <w:lang w:val="en-US"/>
        </w:rPr>
        <w:t>085241788038</w:t>
      </w:r>
      <w:r>
        <w:rPr>
          <w:rFonts w:ascii="Kalinga" w:hAnsi="Kalinga" w:cs="Kalinga"/>
          <w:b/>
          <w:bCs/>
          <w:sz w:val="20"/>
          <w:szCs w:val="20"/>
        </w:rPr>
        <w:t xml:space="preserve">) </w:t>
      </w:r>
    </w:p>
    <w:p w14:paraId="1763209F">
      <w:pPr>
        <w:spacing w:after="0" w:line="240" w:lineRule="exact"/>
        <w:ind w:left="440" w:leftChars="200"/>
        <w:rPr>
          <w:rFonts w:ascii="Kalinga" w:hAnsi="Kalinga" w:cs="Kalinga"/>
          <w:b/>
          <w:bCs/>
          <w:sz w:val="20"/>
          <w:szCs w:val="20"/>
        </w:rPr>
      </w:pPr>
      <w:r>
        <w:rPr>
          <w:rFonts w:ascii="Kalinga" w:hAnsi="Kalinga" w:cs="Kalinga"/>
          <w:b/>
          <w:bCs/>
          <w:sz w:val="20"/>
          <w:szCs w:val="20"/>
        </w:rPr>
        <w:t>Keperluan</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Konfirmasi Data Pemohon</w:t>
      </w:r>
    </w:p>
    <w:p w14:paraId="72C785D9">
      <w:pPr>
        <w:spacing w:after="0" w:line="240" w:lineRule="exact"/>
        <w:ind w:left="440" w:leftChars="200"/>
        <w:rPr>
          <w:rFonts w:ascii="Kalinga" w:hAnsi="Kalinga" w:cs="Kalinga"/>
          <w:b/>
          <w:bCs/>
          <w:sz w:val="20"/>
          <w:szCs w:val="20"/>
        </w:rPr>
      </w:pPr>
    </w:p>
    <w:p w14:paraId="15599D40">
      <w:pPr>
        <w:numPr>
          <w:ilvl w:val="0"/>
          <w:numId w:val="1"/>
        </w:numPr>
        <w:spacing w:after="0" w:line="240" w:lineRule="auto"/>
        <w:ind w:left="660" w:leftChars="200" w:hanging="220" w:hangingChars="110"/>
        <w:jc w:val="both"/>
        <w:rPr>
          <w:rFonts w:ascii="Kalinga" w:hAnsi="Kalinga" w:cs="Kalinga"/>
          <w:color w:val="auto"/>
          <w:sz w:val="20"/>
          <w:szCs w:val="20"/>
        </w:rPr>
      </w:pPr>
      <w:r>
        <w:rPr>
          <w:rFonts w:ascii="Kalinga" w:hAnsi="Kalinga" w:cs="Kalinga"/>
          <w:sz w:val="20"/>
          <w:szCs w:val="20"/>
        </w:rPr>
        <w:t xml:space="preserve">Alamat Pemohon di KTP di </w:t>
      </w:r>
      <w:r>
        <w:rPr>
          <w:rFonts w:hint="default" w:ascii="Kalinga" w:hAnsi="Kalinga" w:cs="Kalinga"/>
          <w:sz w:val="20"/>
          <w:szCs w:val="20"/>
          <w:lang w:val="en-US"/>
        </w:rPr>
        <w:t>Jl Perum Taman Indah Kelur</w:t>
      </w:r>
      <w:r>
        <w:rPr>
          <w:rFonts w:hint="default" w:ascii="Kalinga" w:hAnsi="Kalinga" w:cs="Kalinga"/>
          <w:color w:val="auto"/>
          <w:sz w:val="20"/>
          <w:szCs w:val="20"/>
          <w:lang w:val="en-US"/>
        </w:rPr>
        <w:t>ahan Wongkaditi Barat Kecamatan Kota Utara Kota Gorontalo Provinsi Gorontalo</w:t>
      </w:r>
    </w:p>
    <w:p w14:paraId="028C3C4C">
      <w:pPr>
        <w:numPr>
          <w:ilvl w:val="0"/>
          <w:numId w:val="1"/>
        </w:numPr>
        <w:spacing w:after="0" w:line="240" w:lineRule="auto"/>
        <w:ind w:left="660" w:leftChars="200" w:hanging="220" w:hangingChars="110"/>
        <w:jc w:val="both"/>
        <w:rPr>
          <w:rFonts w:ascii="Kalinga" w:hAnsi="Kalinga" w:cs="Kalinga"/>
          <w:color w:val="auto"/>
          <w:sz w:val="20"/>
          <w:szCs w:val="20"/>
        </w:rPr>
      </w:pPr>
      <w:r>
        <w:rPr>
          <w:rFonts w:ascii="Kalinga" w:hAnsi="Kalinga" w:cs="Kalinga"/>
          <w:color w:val="auto"/>
          <w:sz w:val="20"/>
          <w:szCs w:val="20"/>
        </w:rPr>
        <w:t xml:space="preserve">Status Rumah saat ini adalah Milik Sendiri dengan lama tinggal ± </w:t>
      </w:r>
      <w:r>
        <w:rPr>
          <w:rFonts w:hint="default" w:ascii="Kalinga" w:hAnsi="Kalinga" w:cs="Kalinga"/>
          <w:color w:val="auto"/>
          <w:sz w:val="20"/>
          <w:szCs w:val="20"/>
          <w:lang w:val="en-US"/>
        </w:rPr>
        <w:t>13</w:t>
      </w:r>
      <w:r>
        <w:rPr>
          <w:rFonts w:ascii="Kalinga" w:hAnsi="Kalinga" w:cs="Kalinga"/>
          <w:color w:val="auto"/>
          <w:sz w:val="20"/>
          <w:szCs w:val="20"/>
        </w:rPr>
        <w:t xml:space="preserve"> Tahun 00 Bulan</w:t>
      </w:r>
    </w:p>
    <w:p w14:paraId="1CF62EBE">
      <w:pPr>
        <w:numPr>
          <w:ilvl w:val="0"/>
          <w:numId w:val="1"/>
        </w:numPr>
        <w:spacing w:after="0" w:line="240" w:lineRule="auto"/>
        <w:ind w:left="660" w:leftChars="200" w:hanging="220" w:hangingChars="110"/>
        <w:jc w:val="both"/>
        <w:rPr>
          <w:rFonts w:ascii="Kalinga" w:hAnsi="Kalinga" w:cs="Kalinga"/>
          <w:color w:val="auto"/>
          <w:sz w:val="20"/>
          <w:szCs w:val="20"/>
        </w:rPr>
      </w:pPr>
      <w:r>
        <w:rPr>
          <w:rFonts w:ascii="Kalinga" w:hAnsi="Kalinga" w:cs="Kalinga"/>
          <w:color w:val="auto"/>
          <w:sz w:val="20"/>
          <w:szCs w:val="20"/>
        </w:rPr>
        <w:t xml:space="preserve">Usia Pemohon  ± </w:t>
      </w:r>
      <w:r>
        <w:rPr>
          <w:rFonts w:hint="default" w:ascii="Kalinga" w:hAnsi="Kalinga" w:cs="Kalinga"/>
          <w:color w:val="auto"/>
          <w:sz w:val="20"/>
          <w:szCs w:val="20"/>
          <w:lang w:val="en-US"/>
        </w:rPr>
        <w:t>59</w:t>
      </w:r>
      <w:r>
        <w:rPr>
          <w:rFonts w:ascii="Kalinga" w:hAnsi="Kalinga" w:cs="Kalinga"/>
          <w:color w:val="auto"/>
          <w:sz w:val="20"/>
          <w:szCs w:val="20"/>
        </w:rPr>
        <w:t xml:space="preserve"> Tahun (</w:t>
      </w:r>
      <w:r>
        <w:rPr>
          <w:rFonts w:hint="default" w:ascii="Kalinga" w:hAnsi="Kalinga" w:cs="Kalinga"/>
          <w:color w:val="auto"/>
          <w:sz w:val="20"/>
          <w:szCs w:val="20"/>
          <w:lang w:val="en-US"/>
        </w:rPr>
        <w:t>18-09-1966</w:t>
      </w:r>
      <w:r>
        <w:rPr>
          <w:rFonts w:ascii="Kalinga" w:hAnsi="Kalinga" w:cs="Kalinga"/>
          <w:color w:val="auto"/>
          <w:sz w:val="20"/>
          <w:szCs w:val="20"/>
        </w:rPr>
        <w:t xml:space="preserve">) Cfm. KTP Nomor </w:t>
      </w:r>
      <w:r>
        <w:rPr>
          <w:rFonts w:hint="default" w:ascii="Kalinga" w:hAnsi="Kalinga" w:cs="Kalinga"/>
          <w:color w:val="auto"/>
          <w:sz w:val="20"/>
          <w:szCs w:val="20"/>
          <w:lang w:val="en-US"/>
        </w:rPr>
        <w:t>757103180</w:t>
      </w:r>
      <w:r>
        <w:rPr>
          <w:rFonts w:hint="default" w:ascii="Kalinga" w:hAnsi="Kalinga" w:cs="Kalinga"/>
          <w:color w:val="auto"/>
          <w:sz w:val="20"/>
          <w:szCs w:val="20"/>
          <w:lang w:val="en-US"/>
        </w:rPr>
        <w:t>9660001 tanggal 02-03-2016</w:t>
      </w:r>
    </w:p>
    <w:p w14:paraId="45CD4837">
      <w:pPr>
        <w:numPr>
          <w:ilvl w:val="0"/>
          <w:numId w:val="1"/>
        </w:numPr>
        <w:spacing w:after="0" w:line="240" w:lineRule="auto"/>
        <w:ind w:left="660" w:leftChars="200" w:hanging="220" w:hangingChars="110"/>
        <w:jc w:val="both"/>
        <w:rPr>
          <w:rFonts w:ascii="Kalinga" w:hAnsi="Kalinga" w:cs="Kalinga"/>
          <w:sz w:val="20"/>
          <w:szCs w:val="20"/>
        </w:rPr>
      </w:pPr>
      <w:r>
        <w:rPr>
          <w:rFonts w:ascii="Kalinga" w:hAnsi="Kalinga" w:cs="Kalinga"/>
          <w:color w:val="auto"/>
          <w:sz w:val="20"/>
          <w:szCs w:val="20"/>
        </w:rPr>
        <w:t>S</w:t>
      </w:r>
      <w:bookmarkStart w:id="2" w:name="OLE_LINK18"/>
      <w:r>
        <w:rPr>
          <w:rFonts w:ascii="Kalinga" w:hAnsi="Kalinga" w:cs="Kalinga"/>
          <w:color w:val="auto"/>
          <w:sz w:val="20"/>
          <w:szCs w:val="20"/>
        </w:rPr>
        <w:t>tatus Pemohon</w:t>
      </w:r>
      <w:bookmarkEnd w:id="2"/>
      <w:r>
        <w:rPr>
          <w:rFonts w:ascii="Kalinga" w:hAnsi="Kalinga" w:cs="Kalinga"/>
          <w:color w:val="auto"/>
          <w:sz w:val="20"/>
          <w:szCs w:val="20"/>
        </w:rPr>
        <w:t xml:space="preserve"> </w:t>
      </w:r>
      <w:r>
        <w:rPr>
          <w:rFonts w:hint="default" w:ascii="Kalinga" w:hAnsi="Kalinga" w:cs="Kalinga"/>
          <w:color w:val="auto"/>
          <w:sz w:val="20"/>
          <w:szCs w:val="20"/>
          <w:lang w:val="en-US"/>
        </w:rPr>
        <w:t>Menikah</w:t>
      </w:r>
      <w:r>
        <w:rPr>
          <w:rFonts w:ascii="Kalinga" w:hAnsi="Kalinga" w:cs="Kalinga"/>
          <w:color w:val="auto"/>
          <w:sz w:val="20"/>
          <w:szCs w:val="20"/>
        </w:rPr>
        <w:t xml:space="preserve"> Cfm. Kutipan Akta Me</w:t>
      </w:r>
      <w:r>
        <w:rPr>
          <w:rFonts w:ascii="Kalinga" w:hAnsi="Kalinga" w:cs="Kalinga"/>
          <w:sz w:val="20"/>
          <w:szCs w:val="20"/>
        </w:rPr>
        <w:t xml:space="preserve">nikah No </w:t>
      </w:r>
      <w:r>
        <w:rPr>
          <w:rFonts w:hint="default" w:ascii="Kalinga" w:hAnsi="Kalinga" w:cs="Kalinga"/>
          <w:sz w:val="20"/>
          <w:szCs w:val="20"/>
          <w:lang w:val="en-US"/>
        </w:rPr>
        <w:t>067/17/VII/1996 tanggal 03-07-1996</w:t>
      </w:r>
    </w:p>
    <w:p w14:paraId="36C3F77C">
      <w:pPr>
        <w:numPr>
          <w:ilvl w:val="0"/>
          <w:numId w:val="1"/>
        </w:numPr>
        <w:spacing w:after="0" w:line="240" w:lineRule="auto"/>
        <w:ind w:left="660" w:leftChars="200" w:hanging="220" w:hangingChars="110"/>
        <w:jc w:val="both"/>
        <w:rPr>
          <w:rFonts w:ascii="Kalinga" w:hAnsi="Kalinga" w:cs="Kalinga"/>
          <w:sz w:val="20"/>
          <w:szCs w:val="20"/>
        </w:rPr>
      </w:pPr>
      <w:r>
        <w:rPr>
          <w:rFonts w:ascii="Kalinga" w:hAnsi="Kalinga" w:cs="Kalinga"/>
          <w:color w:val="auto"/>
          <w:sz w:val="20"/>
          <w:szCs w:val="20"/>
        </w:rPr>
        <w:t xml:space="preserve">Pemohon merupakan </w:t>
      </w:r>
      <w:r>
        <w:rPr>
          <w:rFonts w:hint="default" w:ascii="Kalinga" w:hAnsi="Kalinga" w:cs="Kalinga"/>
          <w:color w:val="auto"/>
          <w:sz w:val="20"/>
          <w:szCs w:val="20"/>
          <w:lang w:val="en-US"/>
        </w:rPr>
        <w:t>pensiunan Anggota Polri</w:t>
      </w:r>
      <w:r>
        <w:rPr>
          <w:rFonts w:ascii="Kalinga" w:hAnsi="Kalinga" w:cs="Kalinga"/>
          <w:color w:val="auto"/>
          <w:sz w:val="20"/>
          <w:szCs w:val="20"/>
        </w:rPr>
        <w:t xml:space="preserve"> di </w:t>
      </w:r>
      <w:r>
        <w:rPr>
          <w:rFonts w:hint="default" w:ascii="Kalinga" w:hAnsi="Kalinga" w:cs="Kalinga"/>
          <w:color w:val="auto"/>
          <w:sz w:val="20"/>
          <w:szCs w:val="20"/>
          <w:lang w:val="en-US"/>
        </w:rPr>
        <w:t>Polres Kota Gorontalo</w:t>
      </w:r>
      <w:r>
        <w:rPr>
          <w:rFonts w:ascii="Kalinga" w:hAnsi="Kalinga" w:cs="Kalinga"/>
          <w:color w:val="auto"/>
          <w:sz w:val="20"/>
          <w:szCs w:val="20"/>
        </w:rPr>
        <w:t xml:space="preserve"> TMT </w:t>
      </w:r>
      <w:r>
        <w:rPr>
          <w:rFonts w:hint="default" w:ascii="Kalinga" w:hAnsi="Kalinga" w:cs="Kalinga"/>
          <w:color w:val="auto"/>
          <w:sz w:val="20"/>
          <w:szCs w:val="20"/>
          <w:lang w:val="en-US"/>
        </w:rPr>
        <w:t>01-10-2024</w:t>
      </w:r>
      <w:r>
        <w:rPr>
          <w:rFonts w:ascii="Kalinga" w:hAnsi="Kalinga" w:cs="Kalinga"/>
          <w:color w:val="auto"/>
          <w:sz w:val="20"/>
          <w:szCs w:val="20"/>
        </w:rPr>
        <w:t xml:space="preserve"> Cfm SK Pensiun Nomor </w:t>
      </w:r>
      <w:r>
        <w:rPr>
          <w:rFonts w:hint="default" w:ascii="Kalinga" w:hAnsi="Kalinga" w:cs="Kalinga"/>
          <w:color w:val="auto"/>
          <w:sz w:val="20"/>
          <w:szCs w:val="20"/>
          <w:lang w:val="en-US"/>
        </w:rPr>
        <w:t>Kep/02/I/2025 tanggal 03-01-2025</w:t>
      </w:r>
    </w:p>
    <w:p w14:paraId="65321E55">
      <w:pPr>
        <w:numPr>
          <w:ilvl w:val="0"/>
          <w:numId w:val="1"/>
        </w:numPr>
        <w:spacing w:after="0" w:line="240" w:lineRule="auto"/>
        <w:ind w:left="660" w:leftChars="200" w:hanging="220" w:hangingChars="110"/>
        <w:jc w:val="both"/>
        <w:rPr>
          <w:rFonts w:ascii="Kalinga" w:hAnsi="Kalinga" w:cs="Kalinga"/>
          <w:color w:val="auto"/>
          <w:sz w:val="20"/>
          <w:szCs w:val="20"/>
        </w:rPr>
      </w:pPr>
      <w:r>
        <w:rPr>
          <w:rFonts w:ascii="Kalinga" w:hAnsi="Kalinga" w:cs="Kalinga"/>
          <w:sz w:val="20"/>
          <w:szCs w:val="20"/>
        </w:rPr>
        <w:t>Maksu</w:t>
      </w:r>
      <w:r>
        <w:rPr>
          <w:rFonts w:ascii="Kalinga" w:hAnsi="Kalinga" w:cs="Kalinga"/>
          <w:color w:val="auto"/>
          <w:sz w:val="20"/>
          <w:szCs w:val="20"/>
        </w:rPr>
        <w:t xml:space="preserve">d Mengajukan Kredit BNI </w:t>
      </w:r>
      <w:r>
        <w:rPr>
          <w:rFonts w:ascii="Kalinga" w:hAnsi="Kalinga" w:cs="Kalinga"/>
          <w:color w:val="auto"/>
          <w:sz w:val="20"/>
          <w:szCs w:val="20"/>
          <w:lang w:val="id-ID"/>
        </w:rPr>
        <w:t>F</w:t>
      </w:r>
      <w:r>
        <w:rPr>
          <w:rFonts w:ascii="Kalinga" w:hAnsi="Kalinga" w:cs="Kalinga"/>
          <w:color w:val="auto"/>
          <w:sz w:val="20"/>
          <w:szCs w:val="20"/>
        </w:rPr>
        <w:t>leksi Pensiu</w:t>
      </w:r>
      <w:r>
        <w:rPr>
          <w:rFonts w:ascii="Kalinga" w:hAnsi="Kalinga" w:cs="Kalinga"/>
          <w:color w:val="auto"/>
          <w:sz w:val="20"/>
          <w:szCs w:val="20"/>
        </w:rPr>
        <w:t>n</w:t>
      </w:r>
      <w:r>
        <w:rPr>
          <w:rFonts w:hint="default" w:ascii="Kalinga" w:hAnsi="Kalinga" w:cs="Kalinga"/>
          <w:color w:val="auto"/>
          <w:sz w:val="20"/>
          <w:szCs w:val="20"/>
          <w:lang w:val="en-US"/>
        </w:rPr>
        <w:t xml:space="preserve"> Asabri </w:t>
      </w:r>
      <w:r>
        <w:rPr>
          <w:rFonts w:ascii="Kalinga" w:hAnsi="Kalinga" w:cs="Kalinga"/>
          <w:color w:val="auto"/>
          <w:sz w:val="20"/>
          <w:szCs w:val="20"/>
        </w:rPr>
        <w:t xml:space="preserve">Take Over sebesar Rp. </w:t>
      </w:r>
      <w:r>
        <w:rPr>
          <w:rFonts w:hint="default" w:ascii="Kalinga" w:hAnsi="Kalinga" w:cs="Kalinga"/>
          <w:color w:val="auto"/>
          <w:sz w:val="20"/>
          <w:szCs w:val="20"/>
          <w:lang w:val="en-US"/>
        </w:rPr>
        <w:t>338</w:t>
      </w:r>
      <w:r>
        <w:rPr>
          <w:rFonts w:ascii="Kalinga" w:hAnsi="Kalinga" w:cs="Kalinga"/>
          <w:color w:val="auto"/>
          <w:sz w:val="20"/>
          <w:szCs w:val="20"/>
        </w:rPr>
        <w:t xml:space="preserve">.000.000,- Jangka Waktu </w:t>
      </w:r>
      <w:r>
        <w:rPr>
          <w:rFonts w:hint="default" w:ascii="Kalinga" w:hAnsi="Kalinga" w:cs="Kalinga"/>
          <w:color w:val="auto"/>
          <w:sz w:val="20"/>
          <w:szCs w:val="20"/>
          <w:lang w:val="en-US"/>
        </w:rPr>
        <w:t>180</w:t>
      </w:r>
      <w:r>
        <w:rPr>
          <w:rFonts w:ascii="Kalinga" w:hAnsi="Kalinga" w:cs="Kalinga"/>
          <w:color w:val="auto"/>
          <w:sz w:val="20"/>
          <w:szCs w:val="20"/>
        </w:rPr>
        <w:t xml:space="preserve"> Bulan</w:t>
      </w:r>
    </w:p>
    <w:p w14:paraId="542FA3F8">
      <w:pPr>
        <w:numPr>
          <w:ilvl w:val="0"/>
          <w:numId w:val="1"/>
        </w:numPr>
        <w:spacing w:after="0" w:line="240" w:lineRule="auto"/>
        <w:ind w:left="660" w:leftChars="200" w:hanging="220" w:hangingChars="110"/>
        <w:jc w:val="both"/>
        <w:rPr>
          <w:rFonts w:ascii="Kalinga" w:hAnsi="Kalinga" w:cs="Kalinga"/>
          <w:color w:val="auto"/>
          <w:sz w:val="20"/>
          <w:szCs w:val="20"/>
        </w:rPr>
      </w:pPr>
      <w:r>
        <w:rPr>
          <w:rFonts w:ascii="Kalinga" w:hAnsi="Kalinga" w:cs="Kalinga"/>
          <w:color w:val="auto"/>
          <w:sz w:val="20"/>
          <w:szCs w:val="20"/>
        </w:rPr>
        <w:t xml:space="preserve">Tujuan Penggunaan Kredit untuk </w:t>
      </w:r>
      <w:r>
        <w:rPr>
          <w:rFonts w:hint="default" w:ascii="Kalinga" w:hAnsi="Kalinga" w:cs="Kalinga"/>
          <w:color w:val="auto"/>
          <w:sz w:val="20"/>
          <w:szCs w:val="20"/>
          <w:lang w:val="en-US"/>
        </w:rPr>
        <w:t>Biaya Pendidikan Anak dan Renovasi Rumah</w:t>
      </w:r>
    </w:p>
    <w:p w14:paraId="7B5A57E9">
      <w:pPr>
        <w:spacing w:after="0" w:line="240" w:lineRule="auto"/>
        <w:ind w:left="440"/>
        <w:jc w:val="both"/>
        <w:rPr>
          <w:rFonts w:ascii="Kalinga" w:hAnsi="Kalinga" w:cs="Kalinga"/>
          <w:color w:val="auto"/>
          <w:sz w:val="20"/>
          <w:szCs w:val="20"/>
        </w:rPr>
      </w:pPr>
    </w:p>
    <w:p w14:paraId="7930F4F1">
      <w:pPr>
        <w:spacing w:after="0" w:line="240" w:lineRule="auto"/>
        <w:ind w:left="440"/>
        <w:jc w:val="both"/>
        <w:rPr>
          <w:rFonts w:ascii="Kalinga" w:hAnsi="Kalinga" w:cs="Kalinga"/>
          <w:color w:val="auto"/>
          <w:sz w:val="20"/>
          <w:szCs w:val="20"/>
        </w:rPr>
      </w:pPr>
      <w:r>
        <w:rPr>
          <w:rFonts w:ascii="Kalinga" w:hAnsi="Kalinga" w:cs="Kalinga"/>
          <w:color w:val="auto"/>
          <w:sz w:val="20"/>
          <w:szCs w:val="20"/>
        </w:rPr>
        <w:t xml:space="preserve">Cfm. Info SLIK Ideb posisi terakhir Tanggal </w:t>
      </w:r>
      <w:r>
        <w:rPr>
          <w:rFonts w:hint="default" w:ascii="Kalinga" w:hAnsi="Kalinga" w:cs="Kalinga"/>
          <w:color w:val="auto"/>
          <w:sz w:val="20"/>
          <w:szCs w:val="20"/>
          <w:lang w:val="en-US"/>
        </w:rPr>
        <w:t>17 Maret 2025</w:t>
      </w:r>
      <w:r>
        <w:rPr>
          <w:rFonts w:ascii="Kalinga" w:hAnsi="Kalinga" w:cs="Kalinga"/>
          <w:color w:val="auto"/>
          <w:sz w:val="20"/>
          <w:szCs w:val="20"/>
        </w:rPr>
        <w:t xml:space="preserve"> Pemohon memiliki Fasilitas Kredit sebagai berikut :</w:t>
      </w:r>
    </w:p>
    <w:p w14:paraId="11B7D819">
      <w:pPr>
        <w:numPr>
          <w:ilvl w:val="0"/>
          <w:numId w:val="1"/>
        </w:numPr>
        <w:spacing w:after="0" w:line="240" w:lineRule="exact"/>
        <w:ind w:left="660" w:leftChars="200" w:hanging="220" w:hangingChars="110"/>
        <w:jc w:val="both"/>
        <w:rPr>
          <w:rFonts w:hint="default" w:ascii="Kalinga" w:hAnsi="Kalinga"/>
          <w:color w:val="auto"/>
          <w:sz w:val="20"/>
          <w:szCs w:val="20"/>
        </w:rPr>
      </w:pPr>
      <w:r>
        <w:rPr>
          <w:rFonts w:hint="default" w:ascii="Kalinga" w:hAnsi="Kalinga"/>
          <w:color w:val="auto"/>
          <w:sz w:val="20"/>
          <w:szCs w:val="20"/>
        </w:rPr>
        <w:t xml:space="preserve">Fasilitas Kredit </w:t>
      </w:r>
      <w:r>
        <w:rPr>
          <w:rFonts w:hint="default" w:ascii="Kalinga" w:hAnsi="Kalinga"/>
          <w:color w:val="auto"/>
          <w:sz w:val="20"/>
          <w:szCs w:val="20"/>
          <w:lang w:val="en-US"/>
        </w:rPr>
        <w:t xml:space="preserve">KTA </w:t>
      </w:r>
      <w:bookmarkStart w:id="18" w:name="_GoBack"/>
      <w:bookmarkEnd w:id="18"/>
      <w:r>
        <w:rPr>
          <w:rFonts w:hint="default" w:ascii="Kalinga" w:hAnsi="Kalinga"/>
          <w:color w:val="auto"/>
          <w:sz w:val="20"/>
          <w:szCs w:val="20"/>
        </w:rPr>
        <w:t>di Bank BRI maks Rp. 244.000.000 outs Rp. 14.672.476 Coll 4</w:t>
      </w:r>
      <w:r>
        <w:rPr>
          <w:rFonts w:hint="default" w:ascii="Kalinga" w:hAnsi="Kalinga"/>
          <w:color w:val="auto"/>
          <w:sz w:val="20"/>
          <w:szCs w:val="20"/>
          <w:lang w:val="en-US"/>
        </w:rPr>
        <w:t xml:space="preserve"> kurang tunjangan</w:t>
      </w:r>
    </w:p>
    <w:p w14:paraId="29EE268F">
      <w:pPr>
        <w:numPr>
          <w:ilvl w:val="0"/>
          <w:numId w:val="1"/>
        </w:numPr>
        <w:spacing w:after="0" w:line="240" w:lineRule="exact"/>
        <w:ind w:left="660" w:leftChars="200" w:hanging="220" w:hangingChars="110"/>
        <w:jc w:val="both"/>
        <w:rPr>
          <w:rFonts w:hint="default" w:ascii="Kalinga" w:hAnsi="Kalinga"/>
          <w:color w:val="auto"/>
          <w:sz w:val="20"/>
          <w:szCs w:val="20"/>
        </w:rPr>
      </w:pPr>
      <w:r>
        <w:rPr>
          <w:rFonts w:hint="default" w:ascii="Kalinga" w:hAnsi="Kalinga"/>
          <w:color w:val="auto"/>
          <w:sz w:val="20"/>
          <w:szCs w:val="20"/>
        </w:rPr>
        <w:t xml:space="preserve">Fasilitas Kredit </w:t>
      </w:r>
      <w:r>
        <w:rPr>
          <w:rFonts w:hint="default" w:ascii="Kalinga" w:hAnsi="Kalinga"/>
          <w:color w:val="auto"/>
          <w:sz w:val="20"/>
          <w:szCs w:val="20"/>
          <w:lang w:val="en-US"/>
        </w:rPr>
        <w:t xml:space="preserve">BPKB </w:t>
      </w:r>
      <w:r>
        <w:rPr>
          <w:rFonts w:hint="default" w:ascii="Kalinga" w:hAnsi="Kalinga"/>
          <w:color w:val="auto"/>
          <w:sz w:val="20"/>
          <w:szCs w:val="20"/>
        </w:rPr>
        <w:t>Kendaraan di PT Adira Dinamika Multi Finance maks Rp. 14.081.118 outs Rp. 14.081 Coll 5</w:t>
      </w:r>
      <w:r>
        <w:rPr>
          <w:rFonts w:hint="default" w:ascii="Kalinga" w:hAnsi="Kalinga"/>
          <w:color w:val="auto"/>
          <w:sz w:val="20"/>
          <w:szCs w:val="20"/>
          <w:lang w:val="en-US"/>
        </w:rPr>
        <w:t xml:space="preserve"> anak pinjam nama</w:t>
      </w:r>
    </w:p>
    <w:p w14:paraId="0A0E034B">
      <w:pPr>
        <w:numPr>
          <w:ilvl w:val="0"/>
          <w:numId w:val="1"/>
        </w:numPr>
        <w:spacing w:after="0" w:line="240" w:lineRule="exact"/>
        <w:ind w:left="660" w:leftChars="200" w:hanging="220" w:hangingChars="110"/>
        <w:jc w:val="both"/>
        <w:rPr>
          <w:rFonts w:hint="default" w:ascii="Kalinga" w:hAnsi="Kalinga"/>
          <w:color w:val="auto"/>
          <w:sz w:val="20"/>
          <w:szCs w:val="20"/>
        </w:rPr>
      </w:pPr>
      <w:r>
        <w:rPr>
          <w:rFonts w:hint="default" w:ascii="Kalinga" w:hAnsi="Kalinga"/>
          <w:color w:val="auto"/>
          <w:sz w:val="20"/>
          <w:szCs w:val="20"/>
        </w:rPr>
        <w:t>Fasilitas Kredit Kendaraan di FIF Finance maks Rp. 19.274.309 outs Rp. 2.576.445 Coll 1</w:t>
      </w:r>
    </w:p>
    <w:p w14:paraId="3E1909F8">
      <w:pPr>
        <w:numPr>
          <w:ilvl w:val="0"/>
          <w:numId w:val="1"/>
        </w:numPr>
        <w:spacing w:after="0" w:line="240" w:lineRule="exact"/>
        <w:ind w:left="660" w:leftChars="200" w:hanging="220" w:hangingChars="110"/>
        <w:jc w:val="both"/>
        <w:rPr>
          <w:rFonts w:hint="default" w:ascii="Kalinga" w:hAnsi="Kalinga"/>
          <w:color w:val="auto"/>
          <w:sz w:val="20"/>
          <w:szCs w:val="20"/>
        </w:rPr>
      </w:pPr>
      <w:r>
        <w:rPr>
          <w:rFonts w:hint="default" w:ascii="Kalinga" w:hAnsi="Kalinga"/>
          <w:color w:val="auto"/>
          <w:sz w:val="20"/>
          <w:szCs w:val="20"/>
        </w:rPr>
        <w:t>Fasilitas Kredit Pensiun di Bank Mantap maks Rp. 272.000.000 outs Rp. 266.462.314 Coll 1 (Take Over)</w:t>
      </w:r>
    </w:p>
    <w:p w14:paraId="67D35CAB">
      <w:pPr>
        <w:numPr>
          <w:ilvl w:val="0"/>
          <w:numId w:val="1"/>
        </w:numPr>
        <w:spacing w:after="0" w:line="240" w:lineRule="exact"/>
        <w:ind w:left="660" w:leftChars="200" w:hanging="220" w:hangingChars="110"/>
        <w:jc w:val="both"/>
        <w:rPr>
          <w:rFonts w:hint="default" w:ascii="Kalinga" w:hAnsi="Kalinga" w:cs="Kalinga"/>
          <w:b/>
          <w:bCs/>
          <w:color w:val="auto"/>
          <w:sz w:val="20"/>
          <w:szCs w:val="20"/>
        </w:rPr>
      </w:pPr>
      <w:r>
        <w:rPr>
          <w:rFonts w:hint="default" w:ascii="Kalinga" w:hAnsi="Kalinga"/>
          <w:color w:val="auto"/>
          <w:sz w:val="20"/>
          <w:szCs w:val="20"/>
        </w:rPr>
        <w:t>Fasilitas Kredit Konsumtif di PT Astra Multi Finance maks Rp. 6.930.000 outs Rp. 6.106.784 Coll 5</w:t>
      </w:r>
      <w:r>
        <w:rPr>
          <w:rFonts w:hint="default" w:ascii="Kalinga" w:hAnsi="Kalinga"/>
          <w:color w:val="auto"/>
          <w:sz w:val="20"/>
          <w:szCs w:val="20"/>
          <w:lang w:val="en-US"/>
        </w:rPr>
        <w:t xml:space="preserve"> anak pinjam nama</w:t>
      </w:r>
    </w:p>
    <w:p w14:paraId="4A63BD40">
      <w:pPr>
        <w:spacing w:after="0" w:line="240" w:lineRule="exact"/>
        <w:ind w:left="440"/>
        <w:jc w:val="both"/>
        <w:rPr>
          <w:rFonts w:ascii="Kalinga" w:hAnsi="Kalinga" w:cs="Kalinga"/>
          <w:b/>
          <w:bCs/>
          <w:sz w:val="20"/>
          <w:szCs w:val="20"/>
        </w:rPr>
      </w:pPr>
    </w:p>
    <w:p w14:paraId="5C08A63C">
      <w:pPr>
        <w:spacing w:after="0" w:line="240" w:lineRule="exact"/>
        <w:ind w:left="440"/>
        <w:jc w:val="both"/>
        <w:rPr>
          <w:rFonts w:ascii="Kalinga" w:hAnsi="Kalinga" w:cs="Kalinga"/>
          <w:sz w:val="20"/>
          <w:szCs w:val="20"/>
        </w:rPr>
      </w:pPr>
      <w:r>
        <w:rPr>
          <w:rFonts w:ascii="Kalinga" w:hAnsi="Kalinga" w:cs="Kalinga"/>
          <w:b/>
          <w:bCs/>
          <w:sz w:val="20"/>
          <w:szCs w:val="20"/>
        </w:rPr>
        <w:t xml:space="preserve">VERIKASI PENGHASILAN PEMOHON </w:t>
      </w:r>
      <w:bookmarkStart w:id="3" w:name="OLE_LINK25"/>
    </w:p>
    <w:p w14:paraId="5C7E68B9">
      <w:pPr>
        <w:spacing w:after="0" w:line="240" w:lineRule="exact"/>
        <w:rPr>
          <w:rFonts w:ascii="Kalinga" w:hAnsi="Kalinga" w:cs="Kalinga"/>
          <w:sz w:val="20"/>
          <w:szCs w:val="20"/>
        </w:rPr>
      </w:pPr>
    </w:p>
    <w:p w14:paraId="42AAB5E7">
      <w:pPr>
        <w:spacing w:after="0" w:line="240" w:lineRule="auto"/>
        <w:ind w:left="440" w:leftChars="200"/>
        <w:jc w:val="both"/>
        <w:rPr>
          <w:rFonts w:ascii="Kalinga" w:hAnsi="Kalinga" w:cs="Kalinga"/>
          <w:sz w:val="20"/>
          <w:szCs w:val="20"/>
        </w:rPr>
      </w:pPr>
      <w:r>
        <w:rPr>
          <w:rFonts w:ascii="Kalinga" w:hAnsi="Kalinga" w:cs="Kalinga"/>
          <w:sz w:val="20"/>
          <w:szCs w:val="20"/>
        </w:rPr>
        <w:t xml:space="preserve">Penghasilan Pemohon Cfm. Rekening Koran Gaji </w:t>
      </w:r>
      <w:r>
        <w:rPr>
          <w:rFonts w:ascii="Kalinga" w:hAnsi="Kalinga"/>
          <w:sz w:val="20"/>
          <w:szCs w:val="20"/>
        </w:rPr>
        <w:t xml:space="preserve">Bank </w:t>
      </w:r>
      <w:r>
        <w:rPr>
          <w:rFonts w:hint="default" w:ascii="Kalinga" w:hAnsi="Kalinga"/>
          <w:sz w:val="20"/>
          <w:szCs w:val="20"/>
          <w:lang w:val="en-US"/>
        </w:rPr>
        <w:t xml:space="preserve">Mandiri Taspen </w:t>
      </w:r>
      <w:r>
        <w:rPr>
          <w:rFonts w:ascii="Kalinga" w:hAnsi="Kalinga"/>
          <w:sz w:val="20"/>
          <w:szCs w:val="20"/>
        </w:rPr>
        <w:t xml:space="preserve">nomor </w:t>
      </w:r>
      <w:r>
        <w:rPr>
          <w:rFonts w:hint="default" w:ascii="Kalinga" w:hAnsi="Kalinga"/>
          <w:sz w:val="20"/>
          <w:szCs w:val="20"/>
        </w:rPr>
        <w:t>4222807270142 atas nama DJONI ISMAIL</w:t>
      </w:r>
      <w:r>
        <w:rPr>
          <w:rFonts w:ascii="Kalinga" w:hAnsi="Kalinga"/>
          <w:sz w:val="20"/>
          <w:szCs w:val="20"/>
        </w:rPr>
        <w:t xml:space="preserve"> </w:t>
      </w:r>
      <w:r>
        <w:rPr>
          <w:rFonts w:ascii="Kalinga" w:hAnsi="Kalinga" w:cs="Kalinga"/>
          <w:sz w:val="20"/>
          <w:szCs w:val="20"/>
        </w:rPr>
        <w:t>dengan data sebagai berikut :</w:t>
      </w:r>
    </w:p>
    <w:p w14:paraId="2E8F24BA">
      <w:pPr>
        <w:spacing w:after="0" w:line="240" w:lineRule="auto"/>
        <w:ind w:left="440" w:leftChars="200"/>
        <w:jc w:val="both"/>
        <w:rPr>
          <w:rFonts w:ascii="Kalinga" w:hAnsi="Kalinga" w:cs="Kalinga"/>
          <w:sz w:val="6"/>
          <w:szCs w:val="6"/>
        </w:rPr>
      </w:pPr>
    </w:p>
    <w:bookmarkEnd w:id="3"/>
    <w:p w14:paraId="608F9E72">
      <w:pPr>
        <w:numPr>
          <w:ilvl w:val="0"/>
          <w:numId w:val="2"/>
        </w:numPr>
        <w:spacing w:after="0" w:line="240" w:lineRule="exact"/>
        <w:ind w:left="440" w:leftChars="200" w:firstLine="0"/>
        <w:rPr>
          <w:rFonts w:ascii="Kalinga" w:hAnsi="Kalinga" w:cs="Kalinga"/>
          <w:b/>
          <w:bCs/>
          <w:sz w:val="20"/>
          <w:szCs w:val="20"/>
        </w:rPr>
      </w:pPr>
      <w:r>
        <w:rPr>
          <w:rFonts w:ascii="Kalinga" w:hAnsi="Kalinga" w:cs="Kalinga"/>
          <w:sz w:val="20"/>
          <w:szCs w:val="20"/>
        </w:rPr>
        <w:t xml:space="preserve">Gaji </w:t>
      </w:r>
      <w:r>
        <w:rPr>
          <w:rFonts w:hint="default" w:ascii="Kalinga" w:hAnsi="Kalinga" w:cs="Kalinga"/>
          <w:sz w:val="20"/>
          <w:szCs w:val="20"/>
          <w:lang w:val="en-US"/>
        </w:rPr>
        <w:t>Pensiun Bulan Februari 2025</w:t>
      </w:r>
      <w:r>
        <w:rPr>
          <w:rFonts w:ascii="Kalinga" w:hAnsi="Kalinga" w:cs="Kalinga"/>
          <w:sz w:val="20"/>
          <w:szCs w:val="20"/>
        </w:rPr>
        <w:t xml:space="preserve"> </w:t>
      </w:r>
      <w:r>
        <w:rPr>
          <w:rFonts w:ascii="Kalinga" w:hAnsi="Kalinga" w:cs="Kalinga"/>
          <w:sz w:val="20"/>
          <w:szCs w:val="20"/>
        </w:rPr>
        <w:tab/>
      </w:r>
      <w:r>
        <w:rPr>
          <w:rFonts w:ascii="Kalinga" w:hAnsi="Kalinga" w:cs="Kalinga"/>
          <w:sz w:val="20"/>
          <w:szCs w:val="20"/>
        </w:rPr>
        <w:t>:</w:t>
      </w:r>
      <w:r>
        <w:rPr>
          <w:rFonts w:hint="default" w:ascii="Kalinga" w:hAnsi="Kalinga" w:cs="Kalinga"/>
          <w:sz w:val="20"/>
          <w:szCs w:val="20"/>
          <w:lang w:val="en-US"/>
        </w:rPr>
        <w:tab/>
      </w:r>
      <w:r>
        <w:rPr>
          <w:rFonts w:ascii="Kalinga" w:hAnsi="Kalinga" w:cs="Kalinga"/>
          <w:sz w:val="20"/>
          <w:szCs w:val="20"/>
        </w:rPr>
        <w:t xml:space="preserve"> R</w:t>
      </w:r>
      <w:r>
        <w:rPr>
          <w:rFonts w:hint="default" w:ascii="Kalinga" w:hAnsi="Kalinga" w:cs="Kalinga"/>
          <w:sz w:val="20"/>
          <w:szCs w:val="20"/>
          <w:lang w:val="en-US"/>
        </w:rPr>
        <w:t>p4.326.700</w:t>
      </w:r>
      <w:r>
        <w:rPr>
          <w:rFonts w:ascii="Kalinga" w:hAnsi="Kalinga" w:cs="Kalinga"/>
          <w:sz w:val="20"/>
          <w:szCs w:val="20"/>
        </w:rPr>
        <w:t>,-</w:t>
      </w:r>
    </w:p>
    <w:p w14:paraId="7B9DE02A">
      <w:pPr>
        <w:numPr>
          <w:ilvl w:val="0"/>
          <w:numId w:val="2"/>
        </w:numPr>
        <w:spacing w:after="0" w:line="240" w:lineRule="exact"/>
        <w:ind w:left="440" w:leftChars="200" w:firstLine="0"/>
        <w:rPr>
          <w:rFonts w:ascii="Kalinga" w:hAnsi="Kalinga" w:cs="Kalinga"/>
          <w:b/>
          <w:bCs/>
          <w:sz w:val="20"/>
          <w:szCs w:val="20"/>
        </w:rPr>
      </w:pPr>
      <w:r>
        <w:rPr>
          <w:rFonts w:ascii="Kalinga" w:hAnsi="Kalinga" w:cs="Kalinga"/>
          <w:sz w:val="20"/>
          <w:szCs w:val="20"/>
        </w:rPr>
        <w:t xml:space="preserve">Gaji </w:t>
      </w:r>
      <w:r>
        <w:rPr>
          <w:rFonts w:hint="default" w:ascii="Kalinga" w:hAnsi="Kalinga" w:cs="Kalinga"/>
          <w:sz w:val="20"/>
          <w:szCs w:val="20"/>
          <w:lang w:val="en-US"/>
        </w:rPr>
        <w:t>Pensiun Bulan Maret 2025</w:t>
      </w:r>
      <w:r>
        <w:rPr>
          <w:rFonts w:hint="default" w:ascii="Kalinga" w:hAnsi="Kalinga" w:cs="Kalinga"/>
          <w:sz w:val="20"/>
          <w:szCs w:val="20"/>
          <w:lang w:val="en-US"/>
        </w:rPr>
        <w:tab/>
      </w:r>
      <w:r>
        <w:rPr>
          <w:rFonts w:ascii="Kalinga" w:hAnsi="Kalinga" w:cs="Kalinga"/>
          <w:sz w:val="20"/>
          <w:szCs w:val="20"/>
        </w:rPr>
        <w:t xml:space="preserve"> </w:t>
      </w:r>
      <w:r>
        <w:rPr>
          <w:rFonts w:ascii="Kalinga" w:hAnsi="Kalinga" w:cs="Kalinga"/>
          <w:sz w:val="20"/>
          <w:szCs w:val="20"/>
        </w:rPr>
        <w:tab/>
      </w:r>
      <w:r>
        <w:rPr>
          <w:rFonts w:ascii="Kalinga" w:hAnsi="Kalinga" w:cs="Kalinga"/>
          <w:sz w:val="20"/>
          <w:szCs w:val="20"/>
        </w:rPr>
        <w:t>:</w:t>
      </w:r>
      <w:r>
        <w:rPr>
          <w:rFonts w:hint="default" w:ascii="Kalinga" w:hAnsi="Kalinga" w:cs="Kalinga"/>
          <w:sz w:val="20"/>
          <w:szCs w:val="20"/>
          <w:lang w:val="en-US"/>
        </w:rPr>
        <w:tab/>
      </w:r>
      <w:r>
        <w:rPr>
          <w:rFonts w:ascii="Kalinga" w:hAnsi="Kalinga" w:cs="Kalinga"/>
          <w:sz w:val="20"/>
          <w:szCs w:val="20"/>
        </w:rPr>
        <w:t xml:space="preserve"> R</w:t>
      </w:r>
      <w:r>
        <w:rPr>
          <w:rFonts w:hint="default" w:ascii="Kalinga" w:hAnsi="Kalinga" w:cs="Kalinga"/>
          <w:sz w:val="20"/>
          <w:szCs w:val="20"/>
          <w:lang w:val="en-US"/>
        </w:rPr>
        <w:t>p4.326.700</w:t>
      </w:r>
      <w:r>
        <w:rPr>
          <w:rFonts w:ascii="Kalinga" w:hAnsi="Kalinga" w:cs="Kalinga"/>
          <w:sz w:val="20"/>
          <w:szCs w:val="20"/>
        </w:rPr>
        <w:t>,-</w:t>
      </w:r>
    </w:p>
    <w:p w14:paraId="46F2A750">
      <w:pPr>
        <w:spacing w:after="0" w:line="240" w:lineRule="exact"/>
        <w:ind w:left="425"/>
        <w:rPr>
          <w:rFonts w:ascii="Kalinga" w:hAnsi="Kalinga" w:cs="Kalinga"/>
          <w:b/>
          <w:bCs/>
          <w:sz w:val="20"/>
          <w:szCs w:val="20"/>
        </w:rPr>
      </w:pPr>
    </w:p>
    <w:p w14:paraId="2CC79453">
      <w:pPr>
        <w:spacing w:after="0" w:line="240" w:lineRule="exact"/>
        <w:ind w:left="425"/>
        <w:rPr>
          <w:rFonts w:ascii="Kalinga" w:hAnsi="Kalinga" w:cs="Kalinga"/>
          <w:b/>
          <w:bCs/>
          <w:sz w:val="20"/>
          <w:szCs w:val="20"/>
        </w:rPr>
      </w:pPr>
      <w:r>
        <w:rPr>
          <w:rFonts w:ascii="Kalinga" w:hAnsi="Kalinga" w:cs="Kalinga"/>
          <w:b/>
          <w:bCs/>
          <w:sz w:val="20"/>
          <w:szCs w:val="20"/>
        </w:rPr>
        <w:t>CALL MEMO</w:t>
      </w:r>
    </w:p>
    <w:p w14:paraId="7A2A46D2">
      <w:pPr>
        <w:spacing w:after="0" w:line="240" w:lineRule="exact"/>
        <w:rPr>
          <w:rFonts w:ascii="Kalinga" w:hAnsi="Kalinga" w:cs="Kalinga"/>
          <w:b/>
          <w:bCs/>
          <w:sz w:val="20"/>
          <w:szCs w:val="20"/>
        </w:rPr>
      </w:pPr>
    </w:p>
    <w:p w14:paraId="5A2AC812">
      <w:pPr>
        <w:spacing w:after="0" w:line="240" w:lineRule="exact"/>
        <w:ind w:left="440" w:leftChars="200"/>
        <w:rPr>
          <w:rFonts w:ascii="Kalinga" w:hAnsi="Kalinga" w:cs="Kalinga"/>
          <w:b/>
          <w:bCs/>
          <w:sz w:val="20"/>
          <w:szCs w:val="20"/>
        </w:rPr>
      </w:pPr>
      <w:r>
        <w:rPr>
          <w:rFonts w:ascii="Kalinga" w:hAnsi="Kalinga" w:cs="Kalinga"/>
          <w:b/>
          <w:bCs/>
          <w:sz w:val="20"/>
          <w:szCs w:val="20"/>
        </w:rPr>
        <w:t xml:space="preserve">Tgl. Call Memo </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xml:space="preserve">: </w:t>
      </w:r>
      <w:r>
        <w:rPr>
          <w:rFonts w:ascii="Kalinga" w:hAnsi="Kalinga" w:cs="Kalinga"/>
          <w:b/>
          <w:bCs/>
          <w:sz w:val="20"/>
          <w:szCs w:val="20"/>
          <w:lang w:val="en-US"/>
        </w:rPr>
        <w:t>17 Maret 2025</w:t>
      </w:r>
    </w:p>
    <w:p w14:paraId="66CCF398">
      <w:pPr>
        <w:spacing w:after="0" w:line="240" w:lineRule="exact"/>
        <w:ind w:left="440" w:leftChars="200"/>
        <w:rPr>
          <w:rFonts w:ascii="Kalinga" w:hAnsi="Kalinga" w:cs="Kalinga"/>
          <w:b/>
          <w:bCs/>
          <w:sz w:val="20"/>
          <w:szCs w:val="20"/>
        </w:rPr>
      </w:pPr>
      <w:r>
        <w:rPr>
          <w:rFonts w:ascii="Kalinga" w:hAnsi="Kalinga" w:cs="Kalinga"/>
          <w:b/>
          <w:bCs/>
          <w:sz w:val="20"/>
          <w:szCs w:val="20"/>
        </w:rPr>
        <w:t xml:space="preserve">Yang diverifikasi </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xml:space="preserve">: </w:t>
      </w:r>
      <w:r>
        <w:rPr>
          <w:rFonts w:hint="default" w:ascii="Kalinga" w:hAnsi="Kalinga" w:cs="Kalinga"/>
          <w:b/>
          <w:bCs/>
          <w:sz w:val="20"/>
          <w:szCs w:val="20"/>
          <w:lang w:val="en-US"/>
        </w:rPr>
        <w:t>Ari Johari Ismail</w:t>
      </w:r>
      <w:r>
        <w:rPr>
          <w:rFonts w:ascii="Kalinga" w:hAnsi="Kalinga" w:cs="Kalinga"/>
          <w:b/>
          <w:bCs/>
          <w:sz w:val="20"/>
          <w:szCs w:val="20"/>
        </w:rPr>
        <w:t xml:space="preserve"> (</w:t>
      </w:r>
      <w:r>
        <w:rPr>
          <w:rFonts w:hint="default" w:ascii="Kalinga" w:hAnsi="Kalinga" w:cs="Kalinga"/>
          <w:b/>
          <w:bCs/>
          <w:sz w:val="20"/>
          <w:szCs w:val="20"/>
          <w:lang w:val="en-US"/>
        </w:rPr>
        <w:t>Anak Kandung</w:t>
      </w:r>
      <w:r>
        <w:rPr>
          <w:rFonts w:ascii="Kalinga" w:hAnsi="Kalinga" w:cs="Kalinga"/>
          <w:b/>
          <w:bCs/>
          <w:sz w:val="20"/>
          <w:szCs w:val="20"/>
        </w:rPr>
        <w:t>)</w:t>
      </w:r>
      <w:r>
        <w:rPr>
          <w:rFonts w:ascii="Kalinga" w:hAnsi="Kalinga" w:cs="Kalinga"/>
          <w:b/>
          <w:bCs/>
          <w:sz w:val="20"/>
          <w:szCs w:val="20"/>
        </w:rPr>
        <w:br w:type="textWrapping"/>
      </w:r>
      <w:r>
        <w:rPr>
          <w:rFonts w:ascii="Kalinga" w:hAnsi="Kalinga" w:cs="Kalinga"/>
          <w:b/>
          <w:bCs/>
          <w:sz w:val="20"/>
          <w:szCs w:val="20"/>
        </w:rPr>
        <w:t xml:space="preserve">Bentuk Call </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Wawancara via Telepon (</w:t>
      </w:r>
      <w:r>
        <w:rPr>
          <w:rFonts w:hint="default" w:ascii="Kalinga" w:hAnsi="Kalinga" w:cs="Kalinga"/>
          <w:b/>
          <w:bCs/>
          <w:sz w:val="20"/>
          <w:szCs w:val="20"/>
          <w:lang w:val="en-US"/>
        </w:rPr>
        <w:t>082291927317</w:t>
      </w:r>
      <w:r>
        <w:rPr>
          <w:rFonts w:ascii="Kalinga" w:hAnsi="Kalinga" w:cs="Kalinga"/>
          <w:b/>
          <w:bCs/>
          <w:sz w:val="20"/>
          <w:szCs w:val="20"/>
        </w:rPr>
        <w:t>)</w:t>
      </w:r>
      <w:r>
        <w:rPr>
          <w:rFonts w:ascii="Kalinga" w:hAnsi="Kalinga" w:cs="Kalinga"/>
          <w:b/>
          <w:bCs/>
          <w:sz w:val="20"/>
          <w:szCs w:val="20"/>
        </w:rPr>
        <w:br w:type="textWrapping"/>
      </w:r>
      <w:r>
        <w:rPr>
          <w:rFonts w:ascii="Kalinga" w:hAnsi="Kalinga" w:cs="Kalinga"/>
          <w:b/>
          <w:bCs/>
          <w:sz w:val="20"/>
          <w:szCs w:val="20"/>
        </w:rPr>
        <w:t xml:space="preserve">Tujuan Call </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Konfirmasi Kerabat</w:t>
      </w:r>
    </w:p>
    <w:p w14:paraId="67733A4F">
      <w:pPr>
        <w:spacing w:after="0" w:line="240" w:lineRule="exact"/>
        <w:ind w:left="440" w:leftChars="200"/>
        <w:rPr>
          <w:rFonts w:ascii="Kalinga" w:hAnsi="Kalinga" w:cs="Kalinga"/>
          <w:b/>
          <w:bCs/>
          <w:sz w:val="20"/>
          <w:szCs w:val="20"/>
        </w:rPr>
      </w:pPr>
      <w:r>
        <w:rPr>
          <w:rFonts w:ascii="Kalinga" w:hAnsi="Kalinga" w:cs="Kalinga"/>
          <w:b/>
          <w:bCs/>
          <w:sz w:val="20"/>
          <w:szCs w:val="20"/>
        </w:rPr>
        <w:t xml:space="preserve">Informasi didapat </w:t>
      </w:r>
      <w:r>
        <w:rPr>
          <w:rFonts w:ascii="Kalinga" w:hAnsi="Kalinga" w:cs="Kalinga"/>
          <w:b/>
          <w:bCs/>
          <w:sz w:val="20"/>
          <w:szCs w:val="20"/>
        </w:rPr>
        <w:tab/>
      </w:r>
      <w:r>
        <w:rPr>
          <w:rFonts w:ascii="Kalinga" w:hAnsi="Kalinga" w:cs="Kalinga"/>
          <w:b/>
          <w:bCs/>
          <w:sz w:val="20"/>
          <w:szCs w:val="20"/>
        </w:rPr>
        <w:t>:</w:t>
      </w:r>
    </w:p>
    <w:p w14:paraId="0BEB0E55">
      <w:pPr>
        <w:numPr>
          <w:ilvl w:val="0"/>
          <w:numId w:val="3"/>
        </w:numPr>
        <w:spacing w:after="0" w:line="240" w:lineRule="auto"/>
        <w:ind w:left="660" w:hanging="220"/>
        <w:jc w:val="both"/>
        <w:rPr>
          <w:rFonts w:ascii="Kalinga" w:hAnsi="Kalinga" w:cs="Kalinga"/>
          <w:color w:val="auto"/>
          <w:sz w:val="20"/>
          <w:szCs w:val="20"/>
        </w:rPr>
      </w:pPr>
      <w:r>
        <w:rPr>
          <w:rFonts w:ascii="Kalinga" w:hAnsi="Kalinga" w:cs="Kalinga"/>
          <w:sz w:val="20"/>
          <w:szCs w:val="20"/>
        </w:rPr>
        <w:t xml:space="preserve">Memang benar Pemohon adalah </w:t>
      </w:r>
      <w:r>
        <w:rPr>
          <w:rFonts w:hint="default" w:ascii="Kalinga" w:hAnsi="Kalinga" w:cs="Kalinga"/>
          <w:color w:val="auto"/>
          <w:sz w:val="20"/>
          <w:szCs w:val="20"/>
          <w:lang w:val="en-US"/>
        </w:rPr>
        <w:t>pensiunan Anggota Polri</w:t>
      </w:r>
      <w:r>
        <w:rPr>
          <w:rFonts w:ascii="Kalinga" w:hAnsi="Kalinga" w:cs="Kalinga"/>
          <w:color w:val="auto"/>
          <w:sz w:val="20"/>
          <w:szCs w:val="20"/>
        </w:rPr>
        <w:t xml:space="preserve"> di </w:t>
      </w:r>
      <w:r>
        <w:rPr>
          <w:rFonts w:hint="default" w:ascii="Kalinga" w:hAnsi="Kalinga" w:cs="Kalinga"/>
          <w:color w:val="auto"/>
          <w:sz w:val="20"/>
          <w:szCs w:val="20"/>
          <w:lang w:val="en-US"/>
        </w:rPr>
        <w:t>Polres Kota Gorontalo</w:t>
      </w:r>
    </w:p>
    <w:p w14:paraId="17B1BDBB">
      <w:pPr>
        <w:numPr>
          <w:ilvl w:val="0"/>
          <w:numId w:val="3"/>
        </w:numPr>
        <w:spacing w:after="0" w:line="240" w:lineRule="auto"/>
        <w:ind w:left="660" w:hanging="220"/>
        <w:jc w:val="both"/>
        <w:rPr>
          <w:rFonts w:ascii="Kalinga" w:hAnsi="Kalinga" w:cs="Kalinga"/>
          <w:color w:val="auto"/>
          <w:sz w:val="20"/>
          <w:szCs w:val="20"/>
        </w:rPr>
      </w:pPr>
      <w:r>
        <w:rPr>
          <w:rFonts w:ascii="Kalinga" w:hAnsi="Kalinga" w:cs="Kalinga"/>
          <w:color w:val="auto"/>
          <w:sz w:val="20"/>
          <w:szCs w:val="20"/>
        </w:rPr>
        <w:t>Menurut Ybs. rumah yang di tempati Pemohon saat ini adalah rumah milik sendiri.</w:t>
      </w:r>
    </w:p>
    <w:p w14:paraId="67390EDF">
      <w:pPr>
        <w:numPr>
          <w:ilvl w:val="0"/>
          <w:numId w:val="3"/>
        </w:numPr>
        <w:spacing w:after="0" w:line="240" w:lineRule="auto"/>
        <w:ind w:left="660" w:hanging="220"/>
        <w:jc w:val="both"/>
        <w:rPr>
          <w:rFonts w:ascii="Kalinga" w:hAnsi="Kalinga" w:cs="Kalinga"/>
          <w:sz w:val="20"/>
          <w:szCs w:val="20"/>
        </w:rPr>
      </w:pPr>
      <w:r>
        <w:rPr>
          <w:rFonts w:ascii="Kalinga" w:hAnsi="Kalinga" w:cs="Kalinga"/>
          <w:color w:val="auto"/>
          <w:sz w:val="20"/>
          <w:szCs w:val="20"/>
        </w:rPr>
        <w:t>Ybs. menyampaikan bahwa Pemohon memiliki kemampuan untuk menyetor angsuran atas kredit yang  dimohon, dan Ybs. bersedia untuk mengingatkan Pemohon untuk kewa</w:t>
      </w:r>
      <w:r>
        <w:rPr>
          <w:rFonts w:ascii="Kalinga" w:hAnsi="Kalinga" w:cs="Kalinga"/>
          <w:sz w:val="20"/>
          <w:szCs w:val="20"/>
        </w:rPr>
        <w:t>jiban angsuran perbulan.</w:t>
      </w:r>
    </w:p>
    <w:p w14:paraId="13E9F2F8">
      <w:pPr>
        <w:numPr>
          <w:ilvl w:val="0"/>
          <w:numId w:val="3"/>
        </w:numPr>
        <w:spacing w:after="0" w:line="240" w:lineRule="auto"/>
        <w:ind w:left="660" w:hanging="220"/>
        <w:jc w:val="both"/>
        <w:rPr>
          <w:rFonts w:ascii="Kalinga" w:hAnsi="Kalinga" w:cs="Kalinga"/>
          <w:sz w:val="20"/>
          <w:szCs w:val="20"/>
        </w:rPr>
      </w:pPr>
      <w:r>
        <w:rPr>
          <w:rFonts w:ascii="Kalinga" w:hAnsi="Kalinga" w:cs="Kalinga"/>
          <w:sz w:val="20"/>
          <w:szCs w:val="20"/>
        </w:rPr>
        <w:t>Pemohon dikenal baik da bertanggung jawab</w:t>
      </w:r>
    </w:p>
    <w:p w14:paraId="26209C85">
      <w:pPr>
        <w:spacing w:after="0" w:line="240" w:lineRule="exact"/>
        <w:rPr>
          <w:rFonts w:ascii="Kalinga" w:hAnsi="Kalinga" w:cs="Kalinga"/>
          <w:b/>
          <w:bCs/>
          <w:sz w:val="20"/>
          <w:szCs w:val="20"/>
        </w:rPr>
      </w:pPr>
      <w:r>
        <w:rPr>
          <w:rFonts w:ascii="Kalinga" w:hAnsi="Kalinga" w:cs="Kalinga"/>
          <w:sz w:val="20"/>
          <w:szCs w:val="20"/>
        </w:rPr>
        <w:t>.</w:t>
      </w:r>
    </w:p>
    <w:p w14:paraId="4B35081C">
      <w:pPr>
        <w:spacing w:after="0" w:line="240" w:lineRule="exact"/>
        <w:rPr>
          <w:rFonts w:ascii="Kalinga" w:hAnsi="Kalinga" w:cs="Kalinga"/>
          <w:b/>
          <w:bCs/>
          <w:sz w:val="20"/>
          <w:szCs w:val="20"/>
        </w:rPr>
      </w:pPr>
    </w:p>
    <w:p w14:paraId="2CACDAD4">
      <w:pPr>
        <w:spacing w:after="0" w:line="240" w:lineRule="exact"/>
        <w:ind w:left="425"/>
        <w:rPr>
          <w:rFonts w:ascii="Kalinga" w:hAnsi="Kalinga" w:cs="Kalinga"/>
          <w:b/>
          <w:bCs/>
          <w:sz w:val="20"/>
          <w:szCs w:val="20"/>
        </w:rPr>
      </w:pPr>
      <w:r>
        <w:rPr>
          <w:rFonts w:ascii="Kalinga" w:hAnsi="Kalinga" w:cs="Kalinga"/>
          <w:b/>
          <w:bCs/>
          <w:sz w:val="20"/>
          <w:szCs w:val="20"/>
        </w:rPr>
        <w:t>USULAN ASISTEN KREDIT KONSUMER</w:t>
      </w:r>
    </w:p>
    <w:bookmarkEnd w:id="0"/>
    <w:bookmarkEnd w:id="1"/>
    <w:p w14:paraId="19647FBA">
      <w:pPr>
        <w:spacing w:after="0" w:line="240" w:lineRule="exact"/>
        <w:ind w:left="440" w:leftChars="200"/>
        <w:jc w:val="both"/>
        <w:rPr>
          <w:rFonts w:ascii="Kalinga" w:hAnsi="Kalinga" w:cs="Kalinga"/>
          <w:b/>
          <w:bCs/>
          <w:sz w:val="20"/>
          <w:szCs w:val="20"/>
        </w:rPr>
      </w:pPr>
      <w:bookmarkStart w:id="4" w:name="OLE_LINK19"/>
      <w:bookmarkStart w:id="5" w:name="OLE_LINK8"/>
      <w:bookmarkStart w:id="6" w:name="OLE_LINK17"/>
      <w:bookmarkStart w:id="7" w:name="OLE_LINK33"/>
      <w:bookmarkStart w:id="8" w:name="OLE_LINK41"/>
      <w:bookmarkStart w:id="9" w:name="OLE_LINK3"/>
      <w:bookmarkStart w:id="10" w:name="OLE_LINK24"/>
      <w:bookmarkStart w:id="11" w:name="OLE_LINK32"/>
      <w:bookmarkStart w:id="12" w:name="OLE_LINK23"/>
      <w:bookmarkStart w:id="13" w:name="OLE_LINK10"/>
      <w:bookmarkStart w:id="14" w:name="OLE_LINK27"/>
      <w:r>
        <w:rPr>
          <w:rFonts w:ascii="Kalinga" w:hAnsi="Kalinga" w:cs="Kalinga"/>
          <w:b/>
          <w:bCs/>
          <w:sz w:val="20"/>
          <w:szCs w:val="20"/>
        </w:rPr>
        <w:t xml:space="preserve">Repayment Capacity dapat mengcover angsuran yang akan diberikan, DSR sebesar : </w:t>
      </w:r>
      <w:r>
        <w:rPr>
          <w:rFonts w:hint="default" w:ascii="Kalinga" w:hAnsi="Kalinga" w:cs="Kalinga"/>
          <w:b/>
          <w:bCs/>
          <w:sz w:val="20"/>
          <w:szCs w:val="20"/>
          <w:lang w:val="en-US"/>
        </w:rPr>
        <w:t>88,79</w:t>
      </w:r>
      <w:r>
        <w:rPr>
          <w:rFonts w:ascii="Kalinga" w:hAnsi="Kalinga" w:cs="Kalinga"/>
          <w:b/>
          <w:bCs/>
          <w:sz w:val="20"/>
          <w:szCs w:val="20"/>
        </w:rPr>
        <w:t xml:space="preserve">% Penghasilan per bulan &gt; atau sama dengan Rp. 20 juta, Maksimal DSR = 90% (Cfm. Memo PDM/9.3/5176 Tanggal 01-10-2019). Hasil </w:t>
      </w:r>
      <w:r>
        <w:rPr>
          <w:rFonts w:ascii="Kalinga" w:hAnsi="Kalinga" w:cs="Kalinga"/>
          <w:b/>
          <w:bCs/>
          <w:i/>
          <w:iCs/>
          <w:sz w:val="20"/>
          <w:szCs w:val="20"/>
        </w:rPr>
        <w:t>scoring accept,</w:t>
      </w:r>
      <w:r>
        <w:rPr>
          <w:rFonts w:ascii="Kalinga" w:hAnsi="Kalinga" w:cs="Kalinga"/>
          <w:b/>
          <w:bCs/>
          <w:sz w:val="20"/>
          <w:szCs w:val="20"/>
        </w:rPr>
        <w:t xml:space="preserve"> RPC mencukupi. Permohonan Kredit Ybs </w:t>
      </w:r>
      <w:r>
        <w:rPr>
          <w:rFonts w:ascii="Kalinga" w:hAnsi="Kalinga" w:eastAsia="SimSun" w:cs="Kalinga"/>
          <w:b/>
          <w:bCs/>
          <w:sz w:val="20"/>
          <w:szCs w:val="20"/>
        </w:rPr>
        <w:t xml:space="preserve">Program </w:t>
      </w:r>
      <w:r>
        <w:rPr>
          <w:rFonts w:ascii="Kalinga" w:hAnsi="Kalinga" w:cs="Kalinga"/>
          <w:b/>
          <w:bCs/>
          <w:sz w:val="20"/>
          <w:szCs w:val="20"/>
        </w:rPr>
        <w:t xml:space="preserve">BNI </w:t>
      </w:r>
      <w:r>
        <w:rPr>
          <w:rFonts w:ascii="Kalinga" w:hAnsi="Kalinga" w:eastAsia="SimSun" w:cs="Kalinga"/>
          <w:b/>
          <w:bCs/>
          <w:sz w:val="20"/>
          <w:szCs w:val="20"/>
        </w:rPr>
        <w:t xml:space="preserve">Fleksi Pensiun – </w:t>
      </w:r>
      <w:r>
        <w:rPr>
          <w:rFonts w:hint="default" w:ascii="Kalinga" w:hAnsi="Kalinga" w:eastAsia="SimSun" w:cs="Kalinga"/>
          <w:b/>
          <w:bCs/>
          <w:sz w:val="20"/>
          <w:szCs w:val="20"/>
          <w:lang w:val="en-US"/>
        </w:rPr>
        <w:t>Suku Bunga 2025 Bundling Relaksasi SLIK</w:t>
      </w:r>
      <w:r>
        <w:rPr>
          <w:rFonts w:ascii="Kalinga" w:hAnsi="Kalinga" w:cs="Kalinga"/>
          <w:b/>
          <w:bCs/>
          <w:sz w:val="20"/>
          <w:szCs w:val="20"/>
        </w:rPr>
        <w:t>, dapat diusulkan sebagai berikut :</w:t>
      </w:r>
      <w:bookmarkEnd w:id="4"/>
    </w:p>
    <w:p w14:paraId="5E6FC470">
      <w:pPr>
        <w:spacing w:after="0" w:line="240" w:lineRule="exact"/>
        <w:ind w:left="440" w:leftChars="200"/>
        <w:jc w:val="both"/>
        <w:rPr>
          <w:rFonts w:ascii="Kalinga" w:hAnsi="Kalinga" w:cs="Kalinga"/>
          <w:b/>
          <w:bCs/>
          <w:sz w:val="20"/>
          <w:szCs w:val="20"/>
        </w:rPr>
      </w:pPr>
    </w:p>
    <w:p w14:paraId="532A835B">
      <w:pPr>
        <w:spacing w:after="0" w:line="240" w:lineRule="auto"/>
        <w:ind w:left="440" w:leftChars="200"/>
        <w:jc w:val="both"/>
        <w:rPr>
          <w:rFonts w:ascii="Kalinga" w:hAnsi="Kalinga" w:cs="Kalinga"/>
          <w:b/>
          <w:bCs/>
          <w:sz w:val="20"/>
          <w:szCs w:val="20"/>
        </w:rPr>
      </w:pPr>
      <w:r>
        <w:rPr>
          <w:rFonts w:ascii="Kalinga" w:hAnsi="Kalinga" w:cs="Kalinga"/>
          <w:b/>
          <w:bCs/>
          <w:sz w:val="20"/>
          <w:szCs w:val="20"/>
        </w:rPr>
        <w:t xml:space="preserve">Maksimum Kredit </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xml:space="preserve">: Rp. </w:t>
      </w:r>
      <w:r>
        <w:rPr>
          <w:rFonts w:hint="default" w:ascii="Kalinga" w:hAnsi="Kalinga" w:cs="Kalinga"/>
          <w:b/>
          <w:bCs/>
          <w:sz w:val="20"/>
          <w:szCs w:val="20"/>
          <w:lang w:val="en-US"/>
        </w:rPr>
        <w:t>338</w:t>
      </w:r>
      <w:r>
        <w:rPr>
          <w:rFonts w:ascii="Kalinga" w:hAnsi="Kalinga" w:cs="Kalinga"/>
          <w:b/>
          <w:bCs/>
          <w:sz w:val="20"/>
          <w:szCs w:val="20"/>
        </w:rPr>
        <w:t xml:space="preserve">.000.000,- </w:t>
      </w:r>
    </w:p>
    <w:p w14:paraId="69F06A1D">
      <w:pPr>
        <w:spacing w:after="0" w:line="240" w:lineRule="auto"/>
        <w:ind w:left="440" w:leftChars="200"/>
        <w:jc w:val="both"/>
        <w:rPr>
          <w:rFonts w:ascii="Kalinga" w:hAnsi="Kalinga" w:cs="Kalinga"/>
          <w:b/>
          <w:bCs/>
          <w:sz w:val="20"/>
          <w:szCs w:val="20"/>
        </w:rPr>
      </w:pPr>
      <w:r>
        <w:rPr>
          <w:rFonts w:ascii="Kalinga" w:hAnsi="Kalinga" w:cs="Kalinga"/>
          <w:b/>
          <w:bCs/>
          <w:sz w:val="20"/>
          <w:szCs w:val="20"/>
        </w:rPr>
        <w:t>Jangka waktu Kredit</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xml:space="preserve">: </w:t>
      </w:r>
      <w:r>
        <w:rPr>
          <w:rFonts w:hint="default" w:ascii="Kalinga" w:hAnsi="Kalinga" w:cs="Kalinga"/>
          <w:b/>
          <w:bCs/>
          <w:sz w:val="20"/>
          <w:szCs w:val="20"/>
          <w:lang w:val="en-US"/>
        </w:rPr>
        <w:t>180</w:t>
      </w:r>
      <w:r>
        <w:rPr>
          <w:rFonts w:ascii="Kalinga" w:hAnsi="Kalinga" w:cs="Kalinga"/>
          <w:b/>
          <w:bCs/>
          <w:sz w:val="20"/>
          <w:szCs w:val="20"/>
        </w:rPr>
        <w:t xml:space="preserve"> Bulan </w:t>
      </w:r>
    </w:p>
    <w:p w14:paraId="180E42F1">
      <w:pPr>
        <w:spacing w:after="0" w:line="240" w:lineRule="auto"/>
        <w:ind w:left="440" w:leftChars="200"/>
        <w:jc w:val="both"/>
        <w:rPr>
          <w:rFonts w:ascii="Kalinga" w:hAnsi="Kalinga" w:cs="Kalinga"/>
          <w:b/>
          <w:bCs/>
          <w:sz w:val="20"/>
          <w:szCs w:val="20"/>
        </w:rPr>
      </w:pPr>
      <w:r>
        <w:rPr>
          <w:rFonts w:ascii="Kalinga" w:hAnsi="Kalinga" w:cs="Kalinga"/>
          <w:b/>
          <w:bCs/>
          <w:sz w:val="20"/>
          <w:szCs w:val="20"/>
        </w:rPr>
        <w:t>Bunga Kredit Sebesar</w:t>
      </w:r>
      <w:r>
        <w:rPr>
          <w:rFonts w:ascii="Kalinga" w:hAnsi="Kalinga" w:cs="Kalinga"/>
          <w:b/>
          <w:bCs/>
          <w:sz w:val="20"/>
          <w:szCs w:val="20"/>
        </w:rPr>
        <w:tab/>
      </w:r>
      <w:r>
        <w:rPr>
          <w:rFonts w:ascii="Kalinga" w:hAnsi="Kalinga" w:cs="Kalinga"/>
          <w:b/>
          <w:bCs/>
          <w:sz w:val="20"/>
          <w:szCs w:val="20"/>
        </w:rPr>
        <w:tab/>
      </w:r>
      <w:r>
        <w:rPr>
          <w:rFonts w:ascii="Kalinga" w:hAnsi="Kalinga" w:cs="Kalinga"/>
          <w:b/>
          <w:bCs/>
          <w:sz w:val="20"/>
          <w:szCs w:val="20"/>
        </w:rPr>
        <w:t xml:space="preserve">: 11% p.a Efektif Anuitas </w:t>
      </w:r>
    </w:p>
    <w:p w14:paraId="3E3E7090">
      <w:pPr>
        <w:spacing w:after="0" w:line="240" w:lineRule="auto"/>
        <w:ind w:left="440" w:leftChars="200"/>
        <w:jc w:val="both"/>
        <w:rPr>
          <w:rFonts w:ascii="Kalinga" w:hAnsi="Kalinga" w:cs="Kalinga"/>
          <w:b/>
          <w:bCs/>
          <w:sz w:val="20"/>
          <w:szCs w:val="20"/>
        </w:rPr>
      </w:pPr>
    </w:p>
    <w:p w14:paraId="1D798850">
      <w:pPr>
        <w:spacing w:after="0" w:line="240" w:lineRule="auto"/>
        <w:ind w:left="440" w:leftChars="200"/>
        <w:jc w:val="both"/>
        <w:rPr>
          <w:rFonts w:ascii="Kalinga" w:hAnsi="Kalinga" w:cs="Kalinga"/>
          <w:sz w:val="20"/>
          <w:szCs w:val="20"/>
        </w:rPr>
      </w:pPr>
      <w:r>
        <w:rPr>
          <w:rFonts w:ascii="Kalinga" w:hAnsi="Kalinga" w:cs="Kalinga"/>
          <w:b/>
          <w:bCs/>
          <w:sz w:val="20"/>
          <w:szCs w:val="20"/>
        </w:rPr>
        <w:t>Syarat Penandatanganan :</w:t>
      </w:r>
    </w:p>
    <w:bookmarkEnd w:id="5"/>
    <w:bookmarkEnd w:id="6"/>
    <w:p w14:paraId="3DEA87B6">
      <w:pPr>
        <w:numPr>
          <w:ilvl w:val="0"/>
          <w:numId w:val="4"/>
        </w:numPr>
        <w:spacing w:after="0" w:line="240" w:lineRule="auto"/>
        <w:ind w:left="645" w:hanging="205"/>
        <w:jc w:val="both"/>
        <w:rPr>
          <w:rFonts w:ascii="Kalinga" w:hAnsi="Kalinga" w:cs="Kalinga"/>
          <w:sz w:val="20"/>
          <w:szCs w:val="20"/>
        </w:rPr>
      </w:pPr>
      <w:bookmarkStart w:id="15" w:name="OLE_LINK16"/>
      <w:bookmarkStart w:id="16" w:name="OLE_LINK34"/>
      <w:r>
        <w:rPr>
          <w:rFonts w:ascii="Kalinga" w:hAnsi="Kalinga" w:cs="Kalinga"/>
          <w:sz w:val="20"/>
          <w:szCs w:val="20"/>
        </w:rPr>
        <w:t>Pemohon wajib ditutup Asuransi Jiwa selama Jangka Waktu Kredit.</w:t>
      </w:r>
    </w:p>
    <w:p w14:paraId="1E231610">
      <w:pPr>
        <w:numPr>
          <w:ilvl w:val="0"/>
          <w:numId w:val="4"/>
        </w:numPr>
        <w:spacing w:after="0" w:line="240" w:lineRule="auto"/>
        <w:ind w:left="645" w:hanging="205"/>
        <w:jc w:val="both"/>
        <w:rPr>
          <w:rFonts w:ascii="Kalinga" w:hAnsi="Kalinga" w:cs="Kalinga"/>
          <w:sz w:val="20"/>
          <w:szCs w:val="20"/>
        </w:rPr>
      </w:pPr>
      <w:r>
        <w:rPr>
          <w:rFonts w:ascii="Kalinga" w:hAnsi="Kalinga" w:cs="Kalinga"/>
          <w:sz w:val="20"/>
          <w:szCs w:val="20"/>
        </w:rPr>
        <w:t xml:space="preserve">Biaya Propisi </w:t>
      </w:r>
      <w:r>
        <w:rPr>
          <w:rFonts w:hint="default" w:ascii="Kalinga" w:hAnsi="Kalinga" w:cs="Kalinga"/>
          <w:sz w:val="20"/>
          <w:szCs w:val="20"/>
          <w:lang w:val="en-US"/>
        </w:rPr>
        <w:t>1</w:t>
      </w:r>
      <w:r>
        <w:rPr>
          <w:rFonts w:ascii="Kalinga" w:hAnsi="Kalinga" w:cs="Kalinga"/>
          <w:sz w:val="20"/>
          <w:szCs w:val="20"/>
        </w:rPr>
        <w:t xml:space="preserve">% dari Maksimum Kredit atau sebesar Rp. </w:t>
      </w:r>
      <w:r>
        <w:rPr>
          <w:rFonts w:hint="default" w:ascii="Kalinga" w:hAnsi="Kalinga" w:cs="Kalinga"/>
          <w:sz w:val="20"/>
          <w:szCs w:val="20"/>
          <w:lang w:val="en-US"/>
        </w:rPr>
        <w:t>3.380.000</w:t>
      </w:r>
      <w:r>
        <w:rPr>
          <w:rFonts w:ascii="Kalinga" w:hAnsi="Kalinga" w:cs="Kalinga"/>
          <w:sz w:val="20"/>
          <w:szCs w:val="20"/>
        </w:rPr>
        <w:t xml:space="preserve">,- dan Biaya Administrasi Rp. </w:t>
      </w:r>
      <w:r>
        <w:rPr>
          <w:rFonts w:hint="default" w:ascii="Kalinga" w:hAnsi="Kalinga" w:cs="Kalinga"/>
          <w:sz w:val="20"/>
          <w:szCs w:val="20"/>
          <w:lang w:val="en-US"/>
        </w:rPr>
        <w:t>5</w:t>
      </w:r>
      <w:r>
        <w:rPr>
          <w:rFonts w:ascii="Kalinga" w:hAnsi="Kalinga" w:cs="Kalinga"/>
          <w:sz w:val="20"/>
          <w:szCs w:val="20"/>
        </w:rPr>
        <w:t>00.000,- telah terbayar lunas. (Cfm Surat No W11/3.5/384 Perihal Penyampaian Kenaikan Biaya Administrasi Kredit BNI Fleksi tanggal 20-02-2024)</w:t>
      </w:r>
    </w:p>
    <w:p w14:paraId="0F5BF5F6">
      <w:pPr>
        <w:numPr>
          <w:ilvl w:val="0"/>
          <w:numId w:val="4"/>
        </w:numPr>
        <w:spacing w:after="0" w:line="240" w:lineRule="auto"/>
        <w:ind w:left="645" w:hanging="205"/>
        <w:jc w:val="both"/>
        <w:rPr>
          <w:rFonts w:ascii="Kalinga" w:hAnsi="Kalinga" w:cs="Kalinga"/>
          <w:sz w:val="20"/>
          <w:szCs w:val="20"/>
        </w:rPr>
      </w:pPr>
      <w:r>
        <w:rPr>
          <w:rFonts w:ascii="Kalinga" w:hAnsi="Kalinga" w:cs="Kalinga"/>
          <w:sz w:val="20"/>
          <w:szCs w:val="20"/>
        </w:rPr>
        <w:t>Menyerahkan Surat Pernyataan dari Pemohon yang ditandatangani di atas meterai Kesanggupan untuk tetap Payroll di BNI selama Jangka Waktu Kredit dan Pernyataan akan melunasi pinjaman jika payroll dipindahkan. (Cfm surat KSN No. KSN/4/006/R Tgl. 11 Jan 2010) .</w:t>
      </w:r>
    </w:p>
    <w:p w14:paraId="7BA7B1E5">
      <w:pPr>
        <w:numPr>
          <w:ilvl w:val="0"/>
          <w:numId w:val="4"/>
        </w:numPr>
        <w:spacing w:after="0" w:line="240" w:lineRule="auto"/>
        <w:ind w:left="645" w:hanging="205"/>
        <w:jc w:val="both"/>
        <w:rPr>
          <w:rFonts w:ascii="Kalinga" w:hAnsi="Kalinga" w:cs="Kalinga"/>
          <w:sz w:val="20"/>
          <w:szCs w:val="20"/>
        </w:rPr>
      </w:pPr>
      <w:r>
        <w:rPr>
          <w:rFonts w:ascii="Kalinga" w:hAnsi="Kalinga" w:cs="Kalinga"/>
          <w:sz w:val="20"/>
          <w:szCs w:val="20"/>
        </w:rPr>
        <w:t>Menyerahkan Surat Pernyataan Debitur Bersedia Mengangsur apabila Tunjangan Tidak Dibayarkan</w:t>
      </w:r>
    </w:p>
    <w:p w14:paraId="0B74DB83">
      <w:pPr>
        <w:numPr>
          <w:ilvl w:val="0"/>
          <w:numId w:val="4"/>
        </w:numPr>
        <w:spacing w:after="0" w:line="240" w:lineRule="auto"/>
        <w:ind w:left="645" w:hanging="205"/>
        <w:jc w:val="both"/>
        <w:rPr>
          <w:rFonts w:ascii="Kalinga" w:hAnsi="Kalinga" w:cs="Kalinga"/>
          <w:sz w:val="20"/>
          <w:szCs w:val="20"/>
        </w:rPr>
      </w:pPr>
      <w:r>
        <w:rPr>
          <w:rFonts w:ascii="Kalinga" w:hAnsi="Kalinga" w:cs="Kalinga"/>
          <w:sz w:val="20"/>
          <w:szCs w:val="20"/>
        </w:rPr>
        <w:t>Aplikasi Permohonan Kredit telah di Tanda Tangani oleh Pemohon.</w:t>
      </w:r>
    </w:p>
    <w:p w14:paraId="3D230D08">
      <w:pPr>
        <w:numPr>
          <w:ilvl w:val="0"/>
          <w:numId w:val="4"/>
        </w:numPr>
        <w:spacing w:after="0" w:line="240" w:lineRule="auto"/>
        <w:ind w:left="645" w:hanging="205"/>
        <w:jc w:val="both"/>
        <w:rPr>
          <w:rFonts w:ascii="Kalinga" w:hAnsi="Kalinga" w:cs="Kalinga"/>
          <w:sz w:val="20"/>
          <w:szCs w:val="20"/>
        </w:rPr>
      </w:pPr>
      <w:r>
        <w:rPr>
          <w:rFonts w:ascii="Kalinga" w:hAnsi="Kalinga" w:cs="Kalinga"/>
          <w:sz w:val="20"/>
          <w:szCs w:val="20"/>
        </w:rPr>
        <w:t>Menyerahkan Surat Pernyataan Siap Melakukan Pembayaran Apabila suatu saat Kehilangan Tunjangan</w:t>
      </w:r>
    </w:p>
    <w:p w14:paraId="343041E8">
      <w:pPr>
        <w:numPr>
          <w:ilvl w:val="0"/>
          <w:numId w:val="4"/>
        </w:numPr>
        <w:spacing w:after="0" w:line="240" w:lineRule="auto"/>
        <w:ind w:left="645" w:hanging="205"/>
        <w:jc w:val="both"/>
        <w:rPr>
          <w:rFonts w:ascii="Kalinga" w:hAnsi="Kalinga" w:cs="Kalinga"/>
          <w:sz w:val="20"/>
          <w:szCs w:val="20"/>
        </w:rPr>
      </w:pPr>
      <w:r>
        <w:rPr>
          <w:rFonts w:ascii="Kalinga" w:hAnsi="Kalinga" w:cs="Kalinga"/>
          <w:sz w:val="20"/>
          <w:szCs w:val="20"/>
        </w:rPr>
        <w:t>Membuka Rekening BNI Taplus atas nama Pemohon akan dijadikan Rekening Payroll  Gaji Pensiun dijadikan sebagai Rekening Afiliasi Kredit dan diblokir sebesar 4 (empat) kali angsuran (2 (dua) kali angsuran Pindah Gaji (dapat dibuka blokir setelah Gaji Pensiun telah tercermin di Rekening BNI) dan 2 (dua) kali angsuran Pokok + Bunga serta ditambah saldo minimum diblokir sampai Kredit Lunas) . Dana ini dapat dipotong dari Pencairan Kredit.</w:t>
      </w:r>
    </w:p>
    <w:p w14:paraId="4052EE93">
      <w:pPr>
        <w:numPr>
          <w:ilvl w:val="0"/>
          <w:numId w:val="4"/>
        </w:numPr>
        <w:spacing w:after="0" w:line="240" w:lineRule="auto"/>
        <w:ind w:left="645" w:hanging="205"/>
        <w:jc w:val="both"/>
        <w:rPr>
          <w:rFonts w:ascii="Kalinga" w:hAnsi="Kalinga" w:cs="Kalinga"/>
          <w:b w:val="0"/>
          <w:bCs w:val="0"/>
          <w:sz w:val="20"/>
          <w:szCs w:val="20"/>
        </w:rPr>
      </w:pPr>
      <w:r>
        <w:rPr>
          <w:rFonts w:ascii="Kalinga" w:hAnsi="Kalinga" w:cs="Kalinga"/>
          <w:sz w:val="20"/>
          <w:szCs w:val="20"/>
        </w:rPr>
        <w:t>Download dan Aktivasi aplikasi WONDR / BNI Mobile Banking, serta melakukan trial minimal 1 (satu) Transaksi berbayar. (Cfm Surat W11/3.5/2166 Penegasan P</w:t>
      </w:r>
      <w:r>
        <w:rPr>
          <w:rFonts w:ascii="Kalinga" w:hAnsi="Kalinga" w:cs="Kalinga"/>
          <w:b w:val="0"/>
          <w:bCs w:val="0"/>
          <w:sz w:val="20"/>
          <w:szCs w:val="20"/>
        </w:rPr>
        <w:t>rogram WONDR)</w:t>
      </w:r>
    </w:p>
    <w:p w14:paraId="44082C53">
      <w:pPr>
        <w:numPr>
          <w:ilvl w:val="0"/>
          <w:numId w:val="4"/>
        </w:numPr>
        <w:spacing w:after="0" w:line="240" w:lineRule="auto"/>
        <w:ind w:left="645" w:hanging="205"/>
        <w:jc w:val="both"/>
        <w:rPr>
          <w:rFonts w:ascii="Kalinga" w:hAnsi="Kalinga" w:cs="Kalinga"/>
          <w:b w:val="0"/>
          <w:bCs w:val="0"/>
          <w:sz w:val="20"/>
          <w:szCs w:val="20"/>
        </w:rPr>
      </w:pPr>
      <w:r>
        <w:rPr>
          <w:rFonts w:ascii="Kalinga" w:hAnsi="Kalinga" w:cs="Kalinga"/>
          <w:b w:val="0"/>
          <w:bCs w:val="0"/>
          <w:sz w:val="20"/>
          <w:szCs w:val="20"/>
        </w:rPr>
        <w:t>Biaya Pelunasan Sebelum Jatuh Tempo (PSJT ) sebesar 10 % dari outstanding kredit.</w:t>
      </w:r>
    </w:p>
    <w:p w14:paraId="3209AC24">
      <w:pPr>
        <w:numPr>
          <w:ilvl w:val="0"/>
          <w:numId w:val="4"/>
        </w:numPr>
        <w:spacing w:after="0" w:line="240" w:lineRule="auto"/>
        <w:ind w:left="645" w:hanging="205"/>
        <w:jc w:val="both"/>
        <w:rPr>
          <w:rFonts w:ascii="Kalinga" w:hAnsi="Kalinga" w:cs="Kalinga"/>
          <w:b w:val="0"/>
          <w:bCs w:val="0"/>
          <w:sz w:val="20"/>
          <w:szCs w:val="20"/>
        </w:rPr>
      </w:pPr>
      <w:r>
        <w:rPr>
          <w:rFonts w:ascii="Kalinga" w:hAnsi="Kalinga" w:cs="Kalinga"/>
          <w:b w:val="0"/>
          <w:bCs w:val="0"/>
          <w:sz w:val="20"/>
          <w:szCs w:val="20"/>
        </w:rPr>
        <w:t>Lainnya Cfm. Ketentuan BNI Fleksi Pensiun dan Ketentuan yang berlaku.</w:t>
      </w:r>
    </w:p>
    <w:bookmarkEnd w:id="7"/>
    <w:bookmarkEnd w:id="8"/>
    <w:bookmarkEnd w:id="9"/>
    <w:bookmarkEnd w:id="10"/>
    <w:bookmarkEnd w:id="11"/>
    <w:bookmarkEnd w:id="12"/>
    <w:bookmarkEnd w:id="13"/>
    <w:bookmarkEnd w:id="14"/>
    <w:bookmarkEnd w:id="15"/>
    <w:bookmarkEnd w:id="16"/>
    <w:p w14:paraId="10379493">
      <w:pPr>
        <w:spacing w:after="0" w:line="240" w:lineRule="auto"/>
        <w:ind w:left="440" w:leftChars="200"/>
        <w:rPr>
          <w:rFonts w:ascii="Kalinga" w:hAnsi="Kalinga" w:cs="Kalinga"/>
          <w:b/>
          <w:bCs/>
          <w:sz w:val="20"/>
          <w:szCs w:val="20"/>
        </w:rPr>
      </w:pPr>
      <w:bookmarkStart w:id="17" w:name="OLE_LINK42"/>
    </w:p>
    <w:p w14:paraId="5E74A641">
      <w:pPr>
        <w:spacing w:after="0" w:line="240" w:lineRule="auto"/>
        <w:ind w:left="440" w:leftChars="200"/>
        <w:rPr>
          <w:rFonts w:ascii="Kalinga" w:hAnsi="Kalinga" w:cs="Kalinga"/>
          <w:b/>
          <w:bCs/>
          <w:sz w:val="20"/>
          <w:szCs w:val="20"/>
        </w:rPr>
      </w:pPr>
      <w:r>
        <w:rPr>
          <w:rFonts w:ascii="Kalinga" w:hAnsi="Kalinga" w:cs="Kalinga"/>
          <w:b/>
          <w:bCs/>
          <w:sz w:val="20"/>
          <w:szCs w:val="20"/>
        </w:rPr>
        <w:t>Syarat Pencairan :</w:t>
      </w:r>
    </w:p>
    <w:bookmarkEnd w:id="17"/>
    <w:p w14:paraId="7D7F4AE1">
      <w:pPr>
        <w:spacing w:after="0" w:line="240" w:lineRule="auto"/>
        <w:ind w:left="440" w:leftChars="200"/>
        <w:rPr>
          <w:rFonts w:ascii="Kalinga" w:hAnsi="Kalinga" w:cs="Kalinga"/>
          <w:sz w:val="20"/>
          <w:szCs w:val="20"/>
        </w:rPr>
      </w:pPr>
      <w:r>
        <w:rPr>
          <w:rFonts w:ascii="Kalinga" w:hAnsi="Kalinga" w:cs="Kalinga"/>
          <w:sz w:val="20"/>
          <w:szCs w:val="20"/>
        </w:rPr>
        <w:t xml:space="preserve">Pencairan Kredit Pemohon dengan Maksimum Kredit sebesar Rp. </w:t>
      </w:r>
      <w:r>
        <w:rPr>
          <w:rFonts w:hint="default" w:ascii="Kalinga" w:hAnsi="Kalinga" w:cs="Kalinga"/>
          <w:sz w:val="20"/>
          <w:szCs w:val="20"/>
          <w:lang w:val="en-US"/>
        </w:rPr>
        <w:t>338</w:t>
      </w:r>
      <w:r>
        <w:rPr>
          <w:rFonts w:ascii="Kalinga" w:hAnsi="Kalinga" w:cs="Kalinga"/>
          <w:sz w:val="20"/>
          <w:szCs w:val="20"/>
        </w:rPr>
        <w:t xml:space="preserve">.000.000,- dapat  dilakukan dengan tahap sebagai berikut : </w:t>
      </w:r>
    </w:p>
    <w:p w14:paraId="6FA47410">
      <w:pPr>
        <w:numPr>
          <w:ilvl w:val="0"/>
          <w:numId w:val="5"/>
        </w:numPr>
        <w:spacing w:after="0" w:line="240" w:lineRule="auto"/>
        <w:ind w:left="709" w:hanging="283"/>
        <w:jc w:val="both"/>
        <w:rPr>
          <w:rFonts w:ascii="Kalinga" w:hAnsi="Kalinga" w:cs="Kalinga"/>
          <w:sz w:val="20"/>
          <w:szCs w:val="20"/>
        </w:rPr>
      </w:pPr>
      <w:r>
        <w:rPr>
          <w:rFonts w:ascii="Kalinga" w:hAnsi="Kalinga" w:cs="Kalinga"/>
          <w:sz w:val="20"/>
          <w:szCs w:val="20"/>
        </w:rPr>
        <w:t xml:space="preserve">Pencairan Tahap I dilakukan Penutupan Fasilitas Kredit Pensiun di Bank </w:t>
      </w:r>
      <w:r>
        <w:rPr>
          <w:rFonts w:hint="default" w:ascii="Kalinga" w:hAnsi="Kalinga" w:cs="Kalinga"/>
          <w:sz w:val="20"/>
          <w:szCs w:val="20"/>
          <w:lang w:val="en-US"/>
        </w:rPr>
        <w:t xml:space="preserve">Mandiri Taspen </w:t>
      </w:r>
      <w:r>
        <w:rPr>
          <w:rFonts w:ascii="Kalinga" w:hAnsi="Kalinga" w:cs="Kalinga"/>
          <w:sz w:val="20"/>
          <w:szCs w:val="20"/>
        </w:rPr>
        <w:t>atas nama Pemohon sebesar Nominal Pelunasan.</w:t>
      </w:r>
    </w:p>
    <w:p w14:paraId="7875790F">
      <w:pPr>
        <w:numPr>
          <w:ilvl w:val="0"/>
          <w:numId w:val="5"/>
        </w:numPr>
        <w:spacing w:after="0" w:line="240" w:lineRule="auto"/>
        <w:ind w:left="645" w:hanging="205"/>
        <w:jc w:val="both"/>
        <w:rPr>
          <w:rFonts w:ascii="Kalinga" w:hAnsi="Kalinga" w:cs="Kalinga"/>
          <w:sz w:val="20"/>
          <w:szCs w:val="20"/>
        </w:rPr>
      </w:pPr>
      <w:r>
        <w:rPr>
          <w:rFonts w:ascii="Kalinga" w:hAnsi="Kalinga" w:cs="Kalinga"/>
          <w:sz w:val="20"/>
          <w:szCs w:val="20"/>
        </w:rPr>
        <w:t xml:space="preserve">Pencairan Tahap II dilakukan setelah Bukti Lunas / Surat Keterangan Lunas Fasilitas Kredit dari Bank </w:t>
      </w:r>
      <w:r>
        <w:rPr>
          <w:rFonts w:hint="default" w:ascii="Kalinga" w:hAnsi="Kalinga" w:cs="Kalinga"/>
          <w:sz w:val="20"/>
          <w:szCs w:val="20"/>
          <w:lang w:val="en-US"/>
        </w:rPr>
        <w:t xml:space="preserve">Mandiri Taspen dan Asli SK Pensiun </w:t>
      </w:r>
      <w:r>
        <w:rPr>
          <w:rFonts w:ascii="Kalinga" w:hAnsi="Kalinga" w:cs="Kalinga"/>
          <w:sz w:val="20"/>
          <w:szCs w:val="20"/>
        </w:rPr>
        <w:t xml:space="preserve">atas nama Pemohon telah diterima Pihak BNI dan Proses Flagging </w:t>
      </w:r>
      <w:r>
        <w:rPr>
          <w:rFonts w:hint="default" w:ascii="Kalinga" w:hAnsi="Kalinga" w:cs="Kalinga"/>
          <w:sz w:val="20"/>
          <w:szCs w:val="20"/>
          <w:lang w:val="en-US"/>
        </w:rPr>
        <w:t xml:space="preserve">Asabri </w:t>
      </w:r>
      <w:r>
        <w:rPr>
          <w:rFonts w:ascii="Kalinga" w:hAnsi="Kalinga" w:cs="Kalinga"/>
          <w:sz w:val="20"/>
          <w:szCs w:val="20"/>
        </w:rPr>
        <w:t>di BNI atas nama Pemohon telah dijalankan serta setelah semua pensyaratan kredit telah terpenuhi.</w:t>
      </w:r>
    </w:p>
    <w:p w14:paraId="75EAC7F6">
      <w:pPr>
        <w:numPr>
          <w:ilvl w:val="0"/>
          <w:numId w:val="5"/>
        </w:numPr>
        <w:spacing w:after="0" w:line="240" w:lineRule="auto"/>
        <w:ind w:left="645" w:hanging="205"/>
        <w:jc w:val="both"/>
        <w:rPr>
          <w:rFonts w:ascii="Kalinga" w:hAnsi="Kalinga" w:cs="Kalinga"/>
          <w:sz w:val="20"/>
          <w:szCs w:val="20"/>
        </w:rPr>
      </w:pPr>
      <w:r>
        <w:rPr>
          <w:rFonts w:ascii="Kalinga" w:hAnsi="Kalinga" w:cs="Kalinga"/>
          <w:sz w:val="20"/>
          <w:szCs w:val="20"/>
        </w:rPr>
        <w:t>Lainnya Cfm. Ketentuan BNI Fleksi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Bahnschrift Light">
    <w:panose1 w:val="020B0502040204020203"/>
    <w:charset w:val="00"/>
    <w:family w:val="auto"/>
    <w:pitch w:val="default"/>
    <w:sig w:usb0="A00002C7" w:usb1="00000002" w:usb2="00000000" w:usb3="00000000" w:csb0="2000019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DD5F33"/>
    <w:multiLevelType w:val="singleLevel"/>
    <w:tmpl w:val="60DD5F33"/>
    <w:lvl w:ilvl="0" w:tentative="0">
      <w:start w:val="1"/>
      <w:numFmt w:val="bullet"/>
      <w:lvlText w:val="–"/>
      <w:lvlJc w:val="left"/>
      <w:pPr>
        <w:ind w:left="420" w:hanging="420"/>
      </w:pPr>
      <w:rPr>
        <w:rFonts w:hint="default" w:ascii="Arial" w:hAnsi="Arial" w:cs="Arial"/>
      </w:rPr>
    </w:lvl>
  </w:abstractNum>
  <w:abstractNum w:abstractNumId="1">
    <w:nsid w:val="60DD669A"/>
    <w:multiLevelType w:val="singleLevel"/>
    <w:tmpl w:val="60DD669A"/>
    <w:lvl w:ilvl="0" w:tentative="0">
      <w:start w:val="1"/>
      <w:numFmt w:val="decimal"/>
      <w:lvlText w:val="%1."/>
      <w:lvlJc w:val="left"/>
      <w:pPr>
        <w:ind w:left="425" w:hanging="425"/>
      </w:pPr>
      <w:rPr>
        <w:rFonts w:hint="default"/>
      </w:rPr>
    </w:lvl>
  </w:abstractNum>
  <w:abstractNum w:abstractNumId="2">
    <w:nsid w:val="617105E4"/>
    <w:multiLevelType w:val="singleLevel"/>
    <w:tmpl w:val="617105E4"/>
    <w:lvl w:ilvl="0" w:tentative="0">
      <w:start w:val="1"/>
      <w:numFmt w:val="bullet"/>
      <w:lvlText w:val="–"/>
      <w:lvlJc w:val="left"/>
      <w:pPr>
        <w:ind w:left="420" w:hanging="420"/>
      </w:pPr>
      <w:rPr>
        <w:rFonts w:hint="default" w:ascii="Arial" w:hAnsi="Arial" w:cs="Arial"/>
      </w:rPr>
    </w:lvl>
  </w:abstractNum>
  <w:abstractNum w:abstractNumId="3">
    <w:nsid w:val="61820580"/>
    <w:multiLevelType w:val="singleLevel"/>
    <w:tmpl w:val="61820580"/>
    <w:lvl w:ilvl="0" w:tentative="0">
      <w:start w:val="1"/>
      <w:numFmt w:val="bullet"/>
      <w:lvlText w:val="–"/>
      <w:lvlJc w:val="left"/>
      <w:pPr>
        <w:ind w:left="6091" w:hanging="420"/>
      </w:pPr>
      <w:rPr>
        <w:rFonts w:hint="default" w:ascii="Arial" w:hAnsi="Arial" w:cs="Arial"/>
      </w:rPr>
    </w:lvl>
  </w:abstractNum>
  <w:abstractNum w:abstractNumId="4">
    <w:nsid w:val="7C70233B"/>
    <w:multiLevelType w:val="singleLevel"/>
    <w:tmpl w:val="7C70233B"/>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1648"/>
    <w:rsid w:val="00002E2E"/>
    <w:rsid w:val="00007E98"/>
    <w:rsid w:val="00012579"/>
    <w:rsid w:val="00016C60"/>
    <w:rsid w:val="00017FD5"/>
    <w:rsid w:val="000237CD"/>
    <w:rsid w:val="00027E30"/>
    <w:rsid w:val="00044ED0"/>
    <w:rsid w:val="00046911"/>
    <w:rsid w:val="0005125A"/>
    <w:rsid w:val="00052B49"/>
    <w:rsid w:val="000543DD"/>
    <w:rsid w:val="0005787E"/>
    <w:rsid w:val="000610C1"/>
    <w:rsid w:val="00073C39"/>
    <w:rsid w:val="000844DD"/>
    <w:rsid w:val="000962BF"/>
    <w:rsid w:val="00096992"/>
    <w:rsid w:val="000A5DAA"/>
    <w:rsid w:val="000A7330"/>
    <w:rsid w:val="000A798E"/>
    <w:rsid w:val="000C33DB"/>
    <w:rsid w:val="000C61A4"/>
    <w:rsid w:val="000D0092"/>
    <w:rsid w:val="000D4B79"/>
    <w:rsid w:val="000D4F92"/>
    <w:rsid w:val="000E46D1"/>
    <w:rsid w:val="000E4970"/>
    <w:rsid w:val="000E5706"/>
    <w:rsid w:val="000E5CE2"/>
    <w:rsid w:val="000E6605"/>
    <w:rsid w:val="000E6668"/>
    <w:rsid w:val="000E7012"/>
    <w:rsid w:val="000F3180"/>
    <w:rsid w:val="000F60D8"/>
    <w:rsid w:val="001028BD"/>
    <w:rsid w:val="00102E1C"/>
    <w:rsid w:val="00104A42"/>
    <w:rsid w:val="00104BB3"/>
    <w:rsid w:val="001053DA"/>
    <w:rsid w:val="00105884"/>
    <w:rsid w:val="00105A70"/>
    <w:rsid w:val="001061C7"/>
    <w:rsid w:val="001069B1"/>
    <w:rsid w:val="00111BEE"/>
    <w:rsid w:val="00112112"/>
    <w:rsid w:val="001275A9"/>
    <w:rsid w:val="001320DE"/>
    <w:rsid w:val="001346CA"/>
    <w:rsid w:val="00135018"/>
    <w:rsid w:val="00136D74"/>
    <w:rsid w:val="001401BC"/>
    <w:rsid w:val="00142989"/>
    <w:rsid w:val="00146E72"/>
    <w:rsid w:val="00147881"/>
    <w:rsid w:val="00152C8A"/>
    <w:rsid w:val="00152CFC"/>
    <w:rsid w:val="00153011"/>
    <w:rsid w:val="0015544B"/>
    <w:rsid w:val="0016196D"/>
    <w:rsid w:val="00170427"/>
    <w:rsid w:val="0017315F"/>
    <w:rsid w:val="00175288"/>
    <w:rsid w:val="0018137E"/>
    <w:rsid w:val="00195A43"/>
    <w:rsid w:val="001A35D1"/>
    <w:rsid w:val="001A3AFA"/>
    <w:rsid w:val="001A6C42"/>
    <w:rsid w:val="001A7F04"/>
    <w:rsid w:val="001B6101"/>
    <w:rsid w:val="001C0A03"/>
    <w:rsid w:val="001D052C"/>
    <w:rsid w:val="001D63F4"/>
    <w:rsid w:val="001D6EF6"/>
    <w:rsid w:val="001E7238"/>
    <w:rsid w:val="001F2311"/>
    <w:rsid w:val="001F53F6"/>
    <w:rsid w:val="001F600E"/>
    <w:rsid w:val="00200663"/>
    <w:rsid w:val="00200F38"/>
    <w:rsid w:val="002064E2"/>
    <w:rsid w:val="00210C20"/>
    <w:rsid w:val="0021182A"/>
    <w:rsid w:val="00215F44"/>
    <w:rsid w:val="00217131"/>
    <w:rsid w:val="00223BE9"/>
    <w:rsid w:val="00223C38"/>
    <w:rsid w:val="0023735E"/>
    <w:rsid w:val="00240A07"/>
    <w:rsid w:val="002440E9"/>
    <w:rsid w:val="00245D9E"/>
    <w:rsid w:val="002469EE"/>
    <w:rsid w:val="00247FAF"/>
    <w:rsid w:val="0025691E"/>
    <w:rsid w:val="00256EA0"/>
    <w:rsid w:val="002576B0"/>
    <w:rsid w:val="00260385"/>
    <w:rsid w:val="00263242"/>
    <w:rsid w:val="0026428E"/>
    <w:rsid w:val="00264DBE"/>
    <w:rsid w:val="00265350"/>
    <w:rsid w:val="0027115D"/>
    <w:rsid w:val="00272C7F"/>
    <w:rsid w:val="00273F79"/>
    <w:rsid w:val="00296CB8"/>
    <w:rsid w:val="0029712A"/>
    <w:rsid w:val="002A31FC"/>
    <w:rsid w:val="002A3DC5"/>
    <w:rsid w:val="002B14F7"/>
    <w:rsid w:val="002B16C8"/>
    <w:rsid w:val="002B56E4"/>
    <w:rsid w:val="002B5CBD"/>
    <w:rsid w:val="002B7F94"/>
    <w:rsid w:val="002C3680"/>
    <w:rsid w:val="002C3FF2"/>
    <w:rsid w:val="002C4740"/>
    <w:rsid w:val="002D5324"/>
    <w:rsid w:val="002E0033"/>
    <w:rsid w:val="002E0F4A"/>
    <w:rsid w:val="002E354D"/>
    <w:rsid w:val="002E5F9C"/>
    <w:rsid w:val="002E7A45"/>
    <w:rsid w:val="002F2B2B"/>
    <w:rsid w:val="002F3F2C"/>
    <w:rsid w:val="00300C2F"/>
    <w:rsid w:val="00305DE7"/>
    <w:rsid w:val="00305FF6"/>
    <w:rsid w:val="003060C7"/>
    <w:rsid w:val="00311267"/>
    <w:rsid w:val="00312D3A"/>
    <w:rsid w:val="00313C2A"/>
    <w:rsid w:val="00314D61"/>
    <w:rsid w:val="00317548"/>
    <w:rsid w:val="0032220C"/>
    <w:rsid w:val="00327419"/>
    <w:rsid w:val="00334196"/>
    <w:rsid w:val="00334B3A"/>
    <w:rsid w:val="00346BBF"/>
    <w:rsid w:val="00346EE1"/>
    <w:rsid w:val="00355DCA"/>
    <w:rsid w:val="00355FE0"/>
    <w:rsid w:val="003600C7"/>
    <w:rsid w:val="00365A8B"/>
    <w:rsid w:val="00370E07"/>
    <w:rsid w:val="003737AD"/>
    <w:rsid w:val="003768E6"/>
    <w:rsid w:val="00381897"/>
    <w:rsid w:val="003820A2"/>
    <w:rsid w:val="00382151"/>
    <w:rsid w:val="00384E80"/>
    <w:rsid w:val="0038563B"/>
    <w:rsid w:val="00386706"/>
    <w:rsid w:val="0039447D"/>
    <w:rsid w:val="003A0D42"/>
    <w:rsid w:val="003A50EF"/>
    <w:rsid w:val="003A7286"/>
    <w:rsid w:val="003B3BC1"/>
    <w:rsid w:val="003B735A"/>
    <w:rsid w:val="003C18DF"/>
    <w:rsid w:val="003C1E55"/>
    <w:rsid w:val="003D04C4"/>
    <w:rsid w:val="003D1384"/>
    <w:rsid w:val="003D308C"/>
    <w:rsid w:val="003D4FED"/>
    <w:rsid w:val="003D5003"/>
    <w:rsid w:val="003D567E"/>
    <w:rsid w:val="003D66DD"/>
    <w:rsid w:val="003E2CE4"/>
    <w:rsid w:val="003E3626"/>
    <w:rsid w:val="003F1816"/>
    <w:rsid w:val="00405C25"/>
    <w:rsid w:val="0041043C"/>
    <w:rsid w:val="00411D55"/>
    <w:rsid w:val="00412544"/>
    <w:rsid w:val="004141D4"/>
    <w:rsid w:val="00415828"/>
    <w:rsid w:val="0041680F"/>
    <w:rsid w:val="00422ACC"/>
    <w:rsid w:val="0042797B"/>
    <w:rsid w:val="004316D3"/>
    <w:rsid w:val="00432DEA"/>
    <w:rsid w:val="00434C60"/>
    <w:rsid w:val="00434C7C"/>
    <w:rsid w:val="004453DA"/>
    <w:rsid w:val="00447060"/>
    <w:rsid w:val="004477D6"/>
    <w:rsid w:val="004605A4"/>
    <w:rsid w:val="0046210C"/>
    <w:rsid w:val="004725E7"/>
    <w:rsid w:val="004742DB"/>
    <w:rsid w:val="00474880"/>
    <w:rsid w:val="00475B59"/>
    <w:rsid w:val="004841CC"/>
    <w:rsid w:val="004956E5"/>
    <w:rsid w:val="004A532A"/>
    <w:rsid w:val="004B21F9"/>
    <w:rsid w:val="004B35E2"/>
    <w:rsid w:val="004C0328"/>
    <w:rsid w:val="004C282A"/>
    <w:rsid w:val="004D1045"/>
    <w:rsid w:val="004D1109"/>
    <w:rsid w:val="004D1905"/>
    <w:rsid w:val="004D2FAF"/>
    <w:rsid w:val="004D58F2"/>
    <w:rsid w:val="004E3C86"/>
    <w:rsid w:val="004E6D21"/>
    <w:rsid w:val="004E7872"/>
    <w:rsid w:val="004E7E9B"/>
    <w:rsid w:val="004F1ECA"/>
    <w:rsid w:val="004F2BAB"/>
    <w:rsid w:val="004F31FC"/>
    <w:rsid w:val="004F3B8C"/>
    <w:rsid w:val="004F4726"/>
    <w:rsid w:val="005036A3"/>
    <w:rsid w:val="005045E1"/>
    <w:rsid w:val="005056E8"/>
    <w:rsid w:val="00507049"/>
    <w:rsid w:val="00510EF4"/>
    <w:rsid w:val="00511BC1"/>
    <w:rsid w:val="005138C2"/>
    <w:rsid w:val="00524D14"/>
    <w:rsid w:val="005274CC"/>
    <w:rsid w:val="005309DC"/>
    <w:rsid w:val="005326B5"/>
    <w:rsid w:val="00535A32"/>
    <w:rsid w:val="005474D8"/>
    <w:rsid w:val="00550105"/>
    <w:rsid w:val="00572110"/>
    <w:rsid w:val="00572D9F"/>
    <w:rsid w:val="00574185"/>
    <w:rsid w:val="0058157A"/>
    <w:rsid w:val="00582172"/>
    <w:rsid w:val="00585B32"/>
    <w:rsid w:val="00591FB6"/>
    <w:rsid w:val="00592253"/>
    <w:rsid w:val="0059304D"/>
    <w:rsid w:val="00594062"/>
    <w:rsid w:val="00595208"/>
    <w:rsid w:val="005A3C3C"/>
    <w:rsid w:val="005A4AD8"/>
    <w:rsid w:val="005A6A27"/>
    <w:rsid w:val="005B3A32"/>
    <w:rsid w:val="005B5A71"/>
    <w:rsid w:val="005C078C"/>
    <w:rsid w:val="005C3DA7"/>
    <w:rsid w:val="005D0DB4"/>
    <w:rsid w:val="005D237D"/>
    <w:rsid w:val="005D5635"/>
    <w:rsid w:val="005D7E95"/>
    <w:rsid w:val="005E762C"/>
    <w:rsid w:val="005F2474"/>
    <w:rsid w:val="005F376E"/>
    <w:rsid w:val="005F609C"/>
    <w:rsid w:val="00600B77"/>
    <w:rsid w:val="0060151B"/>
    <w:rsid w:val="00603C0A"/>
    <w:rsid w:val="00606FED"/>
    <w:rsid w:val="00611B62"/>
    <w:rsid w:val="00611BF1"/>
    <w:rsid w:val="006140AC"/>
    <w:rsid w:val="00622B69"/>
    <w:rsid w:val="006230F6"/>
    <w:rsid w:val="006268EF"/>
    <w:rsid w:val="00626FDA"/>
    <w:rsid w:val="00627351"/>
    <w:rsid w:val="00627A08"/>
    <w:rsid w:val="00630B9D"/>
    <w:rsid w:val="006407FF"/>
    <w:rsid w:val="006450CE"/>
    <w:rsid w:val="00650C40"/>
    <w:rsid w:val="0066204B"/>
    <w:rsid w:val="00663A0A"/>
    <w:rsid w:val="006725A8"/>
    <w:rsid w:val="006735F9"/>
    <w:rsid w:val="0068143D"/>
    <w:rsid w:val="00683E28"/>
    <w:rsid w:val="006873DC"/>
    <w:rsid w:val="006878B5"/>
    <w:rsid w:val="00690098"/>
    <w:rsid w:val="00692940"/>
    <w:rsid w:val="006930AD"/>
    <w:rsid w:val="00693287"/>
    <w:rsid w:val="006944D6"/>
    <w:rsid w:val="00695DD3"/>
    <w:rsid w:val="006A0ED8"/>
    <w:rsid w:val="006A32F3"/>
    <w:rsid w:val="006A7644"/>
    <w:rsid w:val="006B1A0F"/>
    <w:rsid w:val="006B2870"/>
    <w:rsid w:val="006B400F"/>
    <w:rsid w:val="006B5DA2"/>
    <w:rsid w:val="006C1296"/>
    <w:rsid w:val="006C3EB6"/>
    <w:rsid w:val="006D2B28"/>
    <w:rsid w:val="006D302F"/>
    <w:rsid w:val="006E3205"/>
    <w:rsid w:val="006E3785"/>
    <w:rsid w:val="00701469"/>
    <w:rsid w:val="00702D1C"/>
    <w:rsid w:val="007031D0"/>
    <w:rsid w:val="00710AE3"/>
    <w:rsid w:val="007118C7"/>
    <w:rsid w:val="00713A91"/>
    <w:rsid w:val="007152DA"/>
    <w:rsid w:val="00727B8A"/>
    <w:rsid w:val="007329A2"/>
    <w:rsid w:val="0073389E"/>
    <w:rsid w:val="007357C9"/>
    <w:rsid w:val="0073720F"/>
    <w:rsid w:val="00744816"/>
    <w:rsid w:val="00750357"/>
    <w:rsid w:val="0075478C"/>
    <w:rsid w:val="007622B6"/>
    <w:rsid w:val="0076283C"/>
    <w:rsid w:val="0076798B"/>
    <w:rsid w:val="00771407"/>
    <w:rsid w:val="00773850"/>
    <w:rsid w:val="00776559"/>
    <w:rsid w:val="007839C2"/>
    <w:rsid w:val="00785BF4"/>
    <w:rsid w:val="00791C4F"/>
    <w:rsid w:val="0079510A"/>
    <w:rsid w:val="00795276"/>
    <w:rsid w:val="007964AC"/>
    <w:rsid w:val="007A02FC"/>
    <w:rsid w:val="007B317B"/>
    <w:rsid w:val="007C7DF1"/>
    <w:rsid w:val="007E257A"/>
    <w:rsid w:val="007E7C0C"/>
    <w:rsid w:val="007F3832"/>
    <w:rsid w:val="007F4186"/>
    <w:rsid w:val="007F461C"/>
    <w:rsid w:val="007F6254"/>
    <w:rsid w:val="00800746"/>
    <w:rsid w:val="0080143B"/>
    <w:rsid w:val="00811FB9"/>
    <w:rsid w:val="00814B5B"/>
    <w:rsid w:val="00814E00"/>
    <w:rsid w:val="00816A71"/>
    <w:rsid w:val="008274D5"/>
    <w:rsid w:val="00831A43"/>
    <w:rsid w:val="008347E0"/>
    <w:rsid w:val="00835273"/>
    <w:rsid w:val="00835D3C"/>
    <w:rsid w:val="00836A8F"/>
    <w:rsid w:val="008375D0"/>
    <w:rsid w:val="00842647"/>
    <w:rsid w:val="00844E99"/>
    <w:rsid w:val="00850972"/>
    <w:rsid w:val="0085536B"/>
    <w:rsid w:val="00856339"/>
    <w:rsid w:val="00857039"/>
    <w:rsid w:val="00862960"/>
    <w:rsid w:val="00863D3F"/>
    <w:rsid w:val="00865802"/>
    <w:rsid w:val="00872281"/>
    <w:rsid w:val="00873138"/>
    <w:rsid w:val="008759ED"/>
    <w:rsid w:val="00877DE1"/>
    <w:rsid w:val="0088299C"/>
    <w:rsid w:val="00882EE8"/>
    <w:rsid w:val="00892516"/>
    <w:rsid w:val="00892F68"/>
    <w:rsid w:val="008A014E"/>
    <w:rsid w:val="008A1749"/>
    <w:rsid w:val="008C3FD0"/>
    <w:rsid w:val="008C6AF8"/>
    <w:rsid w:val="008C7278"/>
    <w:rsid w:val="008E45A2"/>
    <w:rsid w:val="008E6C56"/>
    <w:rsid w:val="008F63EA"/>
    <w:rsid w:val="0091165A"/>
    <w:rsid w:val="00912701"/>
    <w:rsid w:val="009162BD"/>
    <w:rsid w:val="00931DC4"/>
    <w:rsid w:val="009340B8"/>
    <w:rsid w:val="00934B97"/>
    <w:rsid w:val="0093554A"/>
    <w:rsid w:val="0096178C"/>
    <w:rsid w:val="00971EB6"/>
    <w:rsid w:val="00973167"/>
    <w:rsid w:val="00974D7E"/>
    <w:rsid w:val="00983160"/>
    <w:rsid w:val="00983B4B"/>
    <w:rsid w:val="0099280E"/>
    <w:rsid w:val="00996CC9"/>
    <w:rsid w:val="009A0648"/>
    <w:rsid w:val="009A27C4"/>
    <w:rsid w:val="009A3385"/>
    <w:rsid w:val="009B29B2"/>
    <w:rsid w:val="009C1059"/>
    <w:rsid w:val="009C1241"/>
    <w:rsid w:val="009D307A"/>
    <w:rsid w:val="009D79EA"/>
    <w:rsid w:val="009E3BA8"/>
    <w:rsid w:val="009E5DEB"/>
    <w:rsid w:val="009F29FC"/>
    <w:rsid w:val="009F2A86"/>
    <w:rsid w:val="009F62BA"/>
    <w:rsid w:val="00A03045"/>
    <w:rsid w:val="00A1027C"/>
    <w:rsid w:val="00A11A19"/>
    <w:rsid w:val="00A1612F"/>
    <w:rsid w:val="00A166F7"/>
    <w:rsid w:val="00A20257"/>
    <w:rsid w:val="00A25931"/>
    <w:rsid w:val="00A26DBE"/>
    <w:rsid w:val="00A2740E"/>
    <w:rsid w:val="00A31D40"/>
    <w:rsid w:val="00A31E18"/>
    <w:rsid w:val="00A32BE1"/>
    <w:rsid w:val="00A34B9C"/>
    <w:rsid w:val="00A358D6"/>
    <w:rsid w:val="00A4453B"/>
    <w:rsid w:val="00A446E5"/>
    <w:rsid w:val="00A4499B"/>
    <w:rsid w:val="00A456F3"/>
    <w:rsid w:val="00A50472"/>
    <w:rsid w:val="00A6177A"/>
    <w:rsid w:val="00A64399"/>
    <w:rsid w:val="00A65F83"/>
    <w:rsid w:val="00A675BB"/>
    <w:rsid w:val="00A677B1"/>
    <w:rsid w:val="00A7030F"/>
    <w:rsid w:val="00A71612"/>
    <w:rsid w:val="00A74087"/>
    <w:rsid w:val="00A77D9E"/>
    <w:rsid w:val="00A822A2"/>
    <w:rsid w:val="00A83C53"/>
    <w:rsid w:val="00A86A47"/>
    <w:rsid w:val="00A9326E"/>
    <w:rsid w:val="00A93AA3"/>
    <w:rsid w:val="00A93D11"/>
    <w:rsid w:val="00A96DEB"/>
    <w:rsid w:val="00A97541"/>
    <w:rsid w:val="00AA35C0"/>
    <w:rsid w:val="00AA5A87"/>
    <w:rsid w:val="00AB5B57"/>
    <w:rsid w:val="00AD1DC5"/>
    <w:rsid w:val="00AD308D"/>
    <w:rsid w:val="00AE2EB5"/>
    <w:rsid w:val="00AE2ED0"/>
    <w:rsid w:val="00B01650"/>
    <w:rsid w:val="00B05E80"/>
    <w:rsid w:val="00B0748C"/>
    <w:rsid w:val="00B23170"/>
    <w:rsid w:val="00B26E89"/>
    <w:rsid w:val="00B3508F"/>
    <w:rsid w:val="00B47582"/>
    <w:rsid w:val="00B556B4"/>
    <w:rsid w:val="00B57DAD"/>
    <w:rsid w:val="00B66D20"/>
    <w:rsid w:val="00B6731F"/>
    <w:rsid w:val="00B72C67"/>
    <w:rsid w:val="00B8021D"/>
    <w:rsid w:val="00B80A1D"/>
    <w:rsid w:val="00B9031A"/>
    <w:rsid w:val="00B96239"/>
    <w:rsid w:val="00BA00CE"/>
    <w:rsid w:val="00BA1261"/>
    <w:rsid w:val="00BB3BCB"/>
    <w:rsid w:val="00BB3E74"/>
    <w:rsid w:val="00BB4C48"/>
    <w:rsid w:val="00BB4C84"/>
    <w:rsid w:val="00BB7E18"/>
    <w:rsid w:val="00BC0678"/>
    <w:rsid w:val="00BC6366"/>
    <w:rsid w:val="00BC79E3"/>
    <w:rsid w:val="00BD09F9"/>
    <w:rsid w:val="00BD651F"/>
    <w:rsid w:val="00BE6B45"/>
    <w:rsid w:val="00BF45D8"/>
    <w:rsid w:val="00C01DDC"/>
    <w:rsid w:val="00C06290"/>
    <w:rsid w:val="00C0646C"/>
    <w:rsid w:val="00C10459"/>
    <w:rsid w:val="00C131A9"/>
    <w:rsid w:val="00C149E8"/>
    <w:rsid w:val="00C15490"/>
    <w:rsid w:val="00C21A10"/>
    <w:rsid w:val="00C248D2"/>
    <w:rsid w:val="00C3536F"/>
    <w:rsid w:val="00C35C34"/>
    <w:rsid w:val="00C36E62"/>
    <w:rsid w:val="00C45430"/>
    <w:rsid w:val="00C50AEE"/>
    <w:rsid w:val="00C512AB"/>
    <w:rsid w:val="00C562D3"/>
    <w:rsid w:val="00C617CE"/>
    <w:rsid w:val="00C6234B"/>
    <w:rsid w:val="00C67E42"/>
    <w:rsid w:val="00C70D3C"/>
    <w:rsid w:val="00C71874"/>
    <w:rsid w:val="00C74F26"/>
    <w:rsid w:val="00C75F47"/>
    <w:rsid w:val="00C7669D"/>
    <w:rsid w:val="00C80065"/>
    <w:rsid w:val="00C847F2"/>
    <w:rsid w:val="00C84A5F"/>
    <w:rsid w:val="00C85F52"/>
    <w:rsid w:val="00C861E8"/>
    <w:rsid w:val="00C87DDE"/>
    <w:rsid w:val="00C87E22"/>
    <w:rsid w:val="00C962B9"/>
    <w:rsid w:val="00CA686E"/>
    <w:rsid w:val="00CB4FB9"/>
    <w:rsid w:val="00CB766F"/>
    <w:rsid w:val="00CC3DA0"/>
    <w:rsid w:val="00CD2BBB"/>
    <w:rsid w:val="00CD36CD"/>
    <w:rsid w:val="00CD3732"/>
    <w:rsid w:val="00CD7B0A"/>
    <w:rsid w:val="00CE0604"/>
    <w:rsid w:val="00CF197C"/>
    <w:rsid w:val="00D03E3C"/>
    <w:rsid w:val="00D10DD2"/>
    <w:rsid w:val="00D15732"/>
    <w:rsid w:val="00D16D0A"/>
    <w:rsid w:val="00D235EE"/>
    <w:rsid w:val="00D30F3B"/>
    <w:rsid w:val="00D41ED2"/>
    <w:rsid w:val="00D45FA2"/>
    <w:rsid w:val="00D468FC"/>
    <w:rsid w:val="00D47C04"/>
    <w:rsid w:val="00D51F4E"/>
    <w:rsid w:val="00D53310"/>
    <w:rsid w:val="00D5722C"/>
    <w:rsid w:val="00D65F05"/>
    <w:rsid w:val="00D669E3"/>
    <w:rsid w:val="00D71C50"/>
    <w:rsid w:val="00D82615"/>
    <w:rsid w:val="00D95EDA"/>
    <w:rsid w:val="00DA34FB"/>
    <w:rsid w:val="00DA5EDD"/>
    <w:rsid w:val="00DA61DD"/>
    <w:rsid w:val="00DB0480"/>
    <w:rsid w:val="00DC3CBF"/>
    <w:rsid w:val="00DC61F0"/>
    <w:rsid w:val="00DC7CA0"/>
    <w:rsid w:val="00DD1E69"/>
    <w:rsid w:val="00DD2A88"/>
    <w:rsid w:val="00DE5AB1"/>
    <w:rsid w:val="00DF3D5D"/>
    <w:rsid w:val="00DF5C8A"/>
    <w:rsid w:val="00DF708F"/>
    <w:rsid w:val="00E01299"/>
    <w:rsid w:val="00E06968"/>
    <w:rsid w:val="00E13B4C"/>
    <w:rsid w:val="00E37168"/>
    <w:rsid w:val="00E43666"/>
    <w:rsid w:val="00E46C67"/>
    <w:rsid w:val="00E55CB3"/>
    <w:rsid w:val="00E567C5"/>
    <w:rsid w:val="00E60EFE"/>
    <w:rsid w:val="00E66E57"/>
    <w:rsid w:val="00E72D42"/>
    <w:rsid w:val="00E75D5F"/>
    <w:rsid w:val="00E771CB"/>
    <w:rsid w:val="00E83A4F"/>
    <w:rsid w:val="00EA43AF"/>
    <w:rsid w:val="00EB1910"/>
    <w:rsid w:val="00EB5354"/>
    <w:rsid w:val="00EC104A"/>
    <w:rsid w:val="00EC2A6E"/>
    <w:rsid w:val="00EC340B"/>
    <w:rsid w:val="00EC5FA9"/>
    <w:rsid w:val="00ED118D"/>
    <w:rsid w:val="00ED3F6E"/>
    <w:rsid w:val="00EE4D7B"/>
    <w:rsid w:val="00EE4F8D"/>
    <w:rsid w:val="00EE5BE8"/>
    <w:rsid w:val="00EF56D8"/>
    <w:rsid w:val="00F061AB"/>
    <w:rsid w:val="00F10B75"/>
    <w:rsid w:val="00F1103F"/>
    <w:rsid w:val="00F11843"/>
    <w:rsid w:val="00F120EF"/>
    <w:rsid w:val="00F128B6"/>
    <w:rsid w:val="00F26D8A"/>
    <w:rsid w:val="00F37136"/>
    <w:rsid w:val="00F40767"/>
    <w:rsid w:val="00F42AB3"/>
    <w:rsid w:val="00F43595"/>
    <w:rsid w:val="00F5347C"/>
    <w:rsid w:val="00F561A6"/>
    <w:rsid w:val="00F64461"/>
    <w:rsid w:val="00F6698A"/>
    <w:rsid w:val="00F750CA"/>
    <w:rsid w:val="00F76414"/>
    <w:rsid w:val="00F81ACE"/>
    <w:rsid w:val="00F861A2"/>
    <w:rsid w:val="00F8760F"/>
    <w:rsid w:val="00F87F86"/>
    <w:rsid w:val="00FA09E1"/>
    <w:rsid w:val="00FA1C78"/>
    <w:rsid w:val="00FA33B2"/>
    <w:rsid w:val="00FA33C9"/>
    <w:rsid w:val="00FA6F96"/>
    <w:rsid w:val="00FB12C5"/>
    <w:rsid w:val="00FC0E94"/>
    <w:rsid w:val="00FD7EFF"/>
    <w:rsid w:val="00FE0122"/>
    <w:rsid w:val="00FE0C17"/>
    <w:rsid w:val="00FE6BD8"/>
    <w:rsid w:val="00FF4059"/>
    <w:rsid w:val="012F2577"/>
    <w:rsid w:val="01754149"/>
    <w:rsid w:val="019948FF"/>
    <w:rsid w:val="019B5D29"/>
    <w:rsid w:val="02275310"/>
    <w:rsid w:val="02595AA9"/>
    <w:rsid w:val="026C6D7F"/>
    <w:rsid w:val="02787530"/>
    <w:rsid w:val="029E2093"/>
    <w:rsid w:val="02FD1904"/>
    <w:rsid w:val="030855FB"/>
    <w:rsid w:val="031531A5"/>
    <w:rsid w:val="033840DC"/>
    <w:rsid w:val="03393015"/>
    <w:rsid w:val="038E06AE"/>
    <w:rsid w:val="03D3277C"/>
    <w:rsid w:val="03DD5AF3"/>
    <w:rsid w:val="04041ECF"/>
    <w:rsid w:val="043203AA"/>
    <w:rsid w:val="04321939"/>
    <w:rsid w:val="0454038E"/>
    <w:rsid w:val="049D3706"/>
    <w:rsid w:val="04B503CE"/>
    <w:rsid w:val="052A70CD"/>
    <w:rsid w:val="05326133"/>
    <w:rsid w:val="0536348A"/>
    <w:rsid w:val="05A92E45"/>
    <w:rsid w:val="060D176D"/>
    <w:rsid w:val="062B1093"/>
    <w:rsid w:val="06D247E2"/>
    <w:rsid w:val="06FE249C"/>
    <w:rsid w:val="07072D89"/>
    <w:rsid w:val="070E28F2"/>
    <w:rsid w:val="071253E9"/>
    <w:rsid w:val="073B4986"/>
    <w:rsid w:val="07433650"/>
    <w:rsid w:val="078725E8"/>
    <w:rsid w:val="0821239C"/>
    <w:rsid w:val="08323EFE"/>
    <w:rsid w:val="083A3D8B"/>
    <w:rsid w:val="08CC0743"/>
    <w:rsid w:val="09067465"/>
    <w:rsid w:val="090A7A4E"/>
    <w:rsid w:val="09B979DC"/>
    <w:rsid w:val="0A0D3CFD"/>
    <w:rsid w:val="0A1F6766"/>
    <w:rsid w:val="0A5E2E6B"/>
    <w:rsid w:val="0A8365F0"/>
    <w:rsid w:val="0A8A4C6E"/>
    <w:rsid w:val="0AB168B1"/>
    <w:rsid w:val="0AF800EF"/>
    <w:rsid w:val="0B4577B4"/>
    <w:rsid w:val="0B6D5331"/>
    <w:rsid w:val="0BF07174"/>
    <w:rsid w:val="0C220081"/>
    <w:rsid w:val="0C3602A8"/>
    <w:rsid w:val="0D9E0824"/>
    <w:rsid w:val="0DE977D3"/>
    <w:rsid w:val="0E450378"/>
    <w:rsid w:val="0EDA2369"/>
    <w:rsid w:val="0F4019E8"/>
    <w:rsid w:val="0F6239E3"/>
    <w:rsid w:val="0F8E029A"/>
    <w:rsid w:val="0F9754EA"/>
    <w:rsid w:val="0FB228BC"/>
    <w:rsid w:val="0FBF4524"/>
    <w:rsid w:val="110465CD"/>
    <w:rsid w:val="11557020"/>
    <w:rsid w:val="1170481C"/>
    <w:rsid w:val="11CF6928"/>
    <w:rsid w:val="11DF033B"/>
    <w:rsid w:val="121162F7"/>
    <w:rsid w:val="12162B24"/>
    <w:rsid w:val="12A7629C"/>
    <w:rsid w:val="12B7151F"/>
    <w:rsid w:val="12C44E47"/>
    <w:rsid w:val="12C80FB5"/>
    <w:rsid w:val="12DE0ED7"/>
    <w:rsid w:val="12DE4721"/>
    <w:rsid w:val="12F31BF8"/>
    <w:rsid w:val="12FB2D29"/>
    <w:rsid w:val="13354DDD"/>
    <w:rsid w:val="13435E4D"/>
    <w:rsid w:val="13445218"/>
    <w:rsid w:val="13763B83"/>
    <w:rsid w:val="13C13F8A"/>
    <w:rsid w:val="13EC08FB"/>
    <w:rsid w:val="14242A37"/>
    <w:rsid w:val="146A5178"/>
    <w:rsid w:val="14FE2398"/>
    <w:rsid w:val="15644FA9"/>
    <w:rsid w:val="15651E12"/>
    <w:rsid w:val="156614B8"/>
    <w:rsid w:val="158442F8"/>
    <w:rsid w:val="15992A41"/>
    <w:rsid w:val="15AC68B6"/>
    <w:rsid w:val="15D621E7"/>
    <w:rsid w:val="15F13B8A"/>
    <w:rsid w:val="160D27E7"/>
    <w:rsid w:val="162A3964"/>
    <w:rsid w:val="162D4095"/>
    <w:rsid w:val="165D5614"/>
    <w:rsid w:val="16727F36"/>
    <w:rsid w:val="16B504DF"/>
    <w:rsid w:val="16F51C4E"/>
    <w:rsid w:val="16FA0BB9"/>
    <w:rsid w:val="17384099"/>
    <w:rsid w:val="17392A4A"/>
    <w:rsid w:val="17BF10BF"/>
    <w:rsid w:val="17D43CA4"/>
    <w:rsid w:val="17D64B6E"/>
    <w:rsid w:val="17DA3CB2"/>
    <w:rsid w:val="18243DEE"/>
    <w:rsid w:val="18257AAE"/>
    <w:rsid w:val="188054FC"/>
    <w:rsid w:val="18B314FA"/>
    <w:rsid w:val="190F4842"/>
    <w:rsid w:val="194D3557"/>
    <w:rsid w:val="19587ED2"/>
    <w:rsid w:val="1965209A"/>
    <w:rsid w:val="19A96076"/>
    <w:rsid w:val="19AC7A4B"/>
    <w:rsid w:val="19F234DB"/>
    <w:rsid w:val="1A02479A"/>
    <w:rsid w:val="1A27653C"/>
    <w:rsid w:val="1AAA0D07"/>
    <w:rsid w:val="1ACE63BB"/>
    <w:rsid w:val="1B2744F8"/>
    <w:rsid w:val="1B795301"/>
    <w:rsid w:val="1BE5018B"/>
    <w:rsid w:val="1BE76D0F"/>
    <w:rsid w:val="1C462C8E"/>
    <w:rsid w:val="1C5E1250"/>
    <w:rsid w:val="1C931B4A"/>
    <w:rsid w:val="1C97185F"/>
    <w:rsid w:val="1DF94F63"/>
    <w:rsid w:val="1E337AE1"/>
    <w:rsid w:val="1E5E506E"/>
    <w:rsid w:val="1E7672BC"/>
    <w:rsid w:val="1E7C0DC6"/>
    <w:rsid w:val="1EF82432"/>
    <w:rsid w:val="1EFF0F33"/>
    <w:rsid w:val="1F1D6D27"/>
    <w:rsid w:val="1F255090"/>
    <w:rsid w:val="1F4F198F"/>
    <w:rsid w:val="1F50309F"/>
    <w:rsid w:val="1FA65FC6"/>
    <w:rsid w:val="1FCF22F2"/>
    <w:rsid w:val="200C70E1"/>
    <w:rsid w:val="20116983"/>
    <w:rsid w:val="207974A4"/>
    <w:rsid w:val="20A30FC2"/>
    <w:rsid w:val="20AA6BC2"/>
    <w:rsid w:val="20E56518"/>
    <w:rsid w:val="20F41CBB"/>
    <w:rsid w:val="20F802B3"/>
    <w:rsid w:val="212F35F2"/>
    <w:rsid w:val="213C5EA4"/>
    <w:rsid w:val="21B07CA9"/>
    <w:rsid w:val="21BA6665"/>
    <w:rsid w:val="21E2292F"/>
    <w:rsid w:val="22457EF4"/>
    <w:rsid w:val="2276397A"/>
    <w:rsid w:val="22EE75CC"/>
    <w:rsid w:val="230C6EE6"/>
    <w:rsid w:val="23276860"/>
    <w:rsid w:val="24292A31"/>
    <w:rsid w:val="245145BE"/>
    <w:rsid w:val="2497294E"/>
    <w:rsid w:val="24A37BD5"/>
    <w:rsid w:val="24B97841"/>
    <w:rsid w:val="24EB76AE"/>
    <w:rsid w:val="254E422F"/>
    <w:rsid w:val="258C154D"/>
    <w:rsid w:val="25C0051A"/>
    <w:rsid w:val="26123204"/>
    <w:rsid w:val="264B4BE0"/>
    <w:rsid w:val="26656E6E"/>
    <w:rsid w:val="266B4F7C"/>
    <w:rsid w:val="26CA3748"/>
    <w:rsid w:val="27076336"/>
    <w:rsid w:val="27152417"/>
    <w:rsid w:val="27560F24"/>
    <w:rsid w:val="277D3BE1"/>
    <w:rsid w:val="27D56C7D"/>
    <w:rsid w:val="27F10C1B"/>
    <w:rsid w:val="282F137D"/>
    <w:rsid w:val="283B12E8"/>
    <w:rsid w:val="284514F7"/>
    <w:rsid w:val="28466011"/>
    <w:rsid w:val="2881276A"/>
    <w:rsid w:val="28931803"/>
    <w:rsid w:val="289669F1"/>
    <w:rsid w:val="28A06C52"/>
    <w:rsid w:val="29164610"/>
    <w:rsid w:val="298A545F"/>
    <w:rsid w:val="29B846C5"/>
    <w:rsid w:val="2A2439F7"/>
    <w:rsid w:val="2A4309BE"/>
    <w:rsid w:val="2A5B3FA5"/>
    <w:rsid w:val="2A837634"/>
    <w:rsid w:val="2AB75D34"/>
    <w:rsid w:val="2AC11D44"/>
    <w:rsid w:val="2B096F27"/>
    <w:rsid w:val="2B0F4B69"/>
    <w:rsid w:val="2B476776"/>
    <w:rsid w:val="2B681676"/>
    <w:rsid w:val="2B777C55"/>
    <w:rsid w:val="2B966A97"/>
    <w:rsid w:val="2BB1785D"/>
    <w:rsid w:val="2BBC552B"/>
    <w:rsid w:val="2BD41818"/>
    <w:rsid w:val="2D0C619A"/>
    <w:rsid w:val="2D2670A2"/>
    <w:rsid w:val="2DB82BF4"/>
    <w:rsid w:val="2E0B433F"/>
    <w:rsid w:val="2E3F795D"/>
    <w:rsid w:val="2E6862FC"/>
    <w:rsid w:val="2E7E4A30"/>
    <w:rsid w:val="2F511741"/>
    <w:rsid w:val="2F696021"/>
    <w:rsid w:val="2FBC0118"/>
    <w:rsid w:val="2FD41FA0"/>
    <w:rsid w:val="2FF45D09"/>
    <w:rsid w:val="300A14AF"/>
    <w:rsid w:val="301354F5"/>
    <w:rsid w:val="303B713E"/>
    <w:rsid w:val="30422F24"/>
    <w:rsid w:val="3049232A"/>
    <w:rsid w:val="30597047"/>
    <w:rsid w:val="30C8700C"/>
    <w:rsid w:val="30DC5459"/>
    <w:rsid w:val="30FC10EA"/>
    <w:rsid w:val="310576B6"/>
    <w:rsid w:val="31D04FE1"/>
    <w:rsid w:val="326F08EC"/>
    <w:rsid w:val="32FA7CE6"/>
    <w:rsid w:val="3338115C"/>
    <w:rsid w:val="335D5AEB"/>
    <w:rsid w:val="3387151C"/>
    <w:rsid w:val="3393476B"/>
    <w:rsid w:val="339D1AD0"/>
    <w:rsid w:val="33CD0803"/>
    <w:rsid w:val="342F2ADD"/>
    <w:rsid w:val="344346F1"/>
    <w:rsid w:val="34A86CE1"/>
    <w:rsid w:val="3505022D"/>
    <w:rsid w:val="350C7D9C"/>
    <w:rsid w:val="35781F0E"/>
    <w:rsid w:val="357A4C8E"/>
    <w:rsid w:val="35B86AAC"/>
    <w:rsid w:val="361D2A07"/>
    <w:rsid w:val="36E0659E"/>
    <w:rsid w:val="36E146E5"/>
    <w:rsid w:val="37492A97"/>
    <w:rsid w:val="37BE184F"/>
    <w:rsid w:val="38053B93"/>
    <w:rsid w:val="382E4A0E"/>
    <w:rsid w:val="3848134B"/>
    <w:rsid w:val="38694243"/>
    <w:rsid w:val="386F4012"/>
    <w:rsid w:val="395263D6"/>
    <w:rsid w:val="39827C1A"/>
    <w:rsid w:val="398B0694"/>
    <w:rsid w:val="39AA4E38"/>
    <w:rsid w:val="39BC50D5"/>
    <w:rsid w:val="39C57D53"/>
    <w:rsid w:val="39D007A4"/>
    <w:rsid w:val="39E36FE1"/>
    <w:rsid w:val="39FE31FD"/>
    <w:rsid w:val="3A1F03C3"/>
    <w:rsid w:val="3A801DA1"/>
    <w:rsid w:val="3B09417F"/>
    <w:rsid w:val="3C167B97"/>
    <w:rsid w:val="3C22087A"/>
    <w:rsid w:val="3C2D1EDC"/>
    <w:rsid w:val="3C435FB4"/>
    <w:rsid w:val="3CB743C6"/>
    <w:rsid w:val="3CC40A72"/>
    <w:rsid w:val="3CF54FC8"/>
    <w:rsid w:val="3DBC50A2"/>
    <w:rsid w:val="3DCF6B8B"/>
    <w:rsid w:val="3E014994"/>
    <w:rsid w:val="3E761742"/>
    <w:rsid w:val="3E8611BB"/>
    <w:rsid w:val="3E931D46"/>
    <w:rsid w:val="3EBA5011"/>
    <w:rsid w:val="3ED92D70"/>
    <w:rsid w:val="3F4C44A9"/>
    <w:rsid w:val="3F7713E1"/>
    <w:rsid w:val="3FD34BCB"/>
    <w:rsid w:val="404364B8"/>
    <w:rsid w:val="408C19F2"/>
    <w:rsid w:val="40EE65D6"/>
    <w:rsid w:val="4146679D"/>
    <w:rsid w:val="4164062C"/>
    <w:rsid w:val="416E064C"/>
    <w:rsid w:val="41AD55AD"/>
    <w:rsid w:val="42332D3A"/>
    <w:rsid w:val="4237079D"/>
    <w:rsid w:val="428604BD"/>
    <w:rsid w:val="428B31F3"/>
    <w:rsid w:val="43611D5B"/>
    <w:rsid w:val="437416B7"/>
    <w:rsid w:val="43D313CC"/>
    <w:rsid w:val="43F714B4"/>
    <w:rsid w:val="44823836"/>
    <w:rsid w:val="449A5963"/>
    <w:rsid w:val="44D52693"/>
    <w:rsid w:val="44DD6132"/>
    <w:rsid w:val="45244CBC"/>
    <w:rsid w:val="454C33C9"/>
    <w:rsid w:val="457437A6"/>
    <w:rsid w:val="459D5D67"/>
    <w:rsid w:val="45C5040D"/>
    <w:rsid w:val="461934B4"/>
    <w:rsid w:val="464C62E5"/>
    <w:rsid w:val="46867E04"/>
    <w:rsid w:val="46C9357A"/>
    <w:rsid w:val="46F10D80"/>
    <w:rsid w:val="470037C0"/>
    <w:rsid w:val="486A2991"/>
    <w:rsid w:val="493A6091"/>
    <w:rsid w:val="496E42B7"/>
    <w:rsid w:val="49A264BE"/>
    <w:rsid w:val="49E05B1D"/>
    <w:rsid w:val="49EA0F79"/>
    <w:rsid w:val="4A64638E"/>
    <w:rsid w:val="4AB24431"/>
    <w:rsid w:val="4AEB3BBF"/>
    <w:rsid w:val="4AF17751"/>
    <w:rsid w:val="4B3E3DB7"/>
    <w:rsid w:val="4B455B4D"/>
    <w:rsid w:val="4B9B27A0"/>
    <w:rsid w:val="4C240CBA"/>
    <w:rsid w:val="4C311CC1"/>
    <w:rsid w:val="4C37078C"/>
    <w:rsid w:val="4CC440A9"/>
    <w:rsid w:val="4D321C31"/>
    <w:rsid w:val="4D4A65E6"/>
    <w:rsid w:val="4D8314AB"/>
    <w:rsid w:val="4F7866B1"/>
    <w:rsid w:val="4F88283D"/>
    <w:rsid w:val="508B22A5"/>
    <w:rsid w:val="50D3622E"/>
    <w:rsid w:val="51145392"/>
    <w:rsid w:val="516209A7"/>
    <w:rsid w:val="518331A8"/>
    <w:rsid w:val="52AD5A69"/>
    <w:rsid w:val="531556DC"/>
    <w:rsid w:val="533A0F71"/>
    <w:rsid w:val="533C0ADF"/>
    <w:rsid w:val="533C5476"/>
    <w:rsid w:val="535B7CEC"/>
    <w:rsid w:val="53A04031"/>
    <w:rsid w:val="53BA2740"/>
    <w:rsid w:val="548D50C4"/>
    <w:rsid w:val="54D87B09"/>
    <w:rsid w:val="551371CC"/>
    <w:rsid w:val="554A5988"/>
    <w:rsid w:val="558256B9"/>
    <w:rsid w:val="55847913"/>
    <w:rsid w:val="55966D0C"/>
    <w:rsid w:val="55A223C7"/>
    <w:rsid w:val="55B72732"/>
    <w:rsid w:val="56374512"/>
    <w:rsid w:val="563A08B7"/>
    <w:rsid w:val="563D6220"/>
    <w:rsid w:val="571946C8"/>
    <w:rsid w:val="571F1E22"/>
    <w:rsid w:val="573226EE"/>
    <w:rsid w:val="57641934"/>
    <w:rsid w:val="577F5A76"/>
    <w:rsid w:val="579134B8"/>
    <w:rsid w:val="579B13BD"/>
    <w:rsid w:val="57C24DF6"/>
    <w:rsid w:val="581D26A7"/>
    <w:rsid w:val="58223A17"/>
    <w:rsid w:val="5897357E"/>
    <w:rsid w:val="591F57EF"/>
    <w:rsid w:val="592638A5"/>
    <w:rsid w:val="599D640B"/>
    <w:rsid w:val="5A574784"/>
    <w:rsid w:val="5A8D5292"/>
    <w:rsid w:val="5B0E4FF0"/>
    <w:rsid w:val="5BA645FA"/>
    <w:rsid w:val="5C0B2F5A"/>
    <w:rsid w:val="5C0F310D"/>
    <w:rsid w:val="5C3E69B8"/>
    <w:rsid w:val="5CAC4FF5"/>
    <w:rsid w:val="5D6D58CF"/>
    <w:rsid w:val="5D701373"/>
    <w:rsid w:val="5DBB50B0"/>
    <w:rsid w:val="5DE1308C"/>
    <w:rsid w:val="5E540845"/>
    <w:rsid w:val="5E6355DC"/>
    <w:rsid w:val="5E7A5C21"/>
    <w:rsid w:val="5EEC64DC"/>
    <w:rsid w:val="5F097E34"/>
    <w:rsid w:val="5F392950"/>
    <w:rsid w:val="5F5357AE"/>
    <w:rsid w:val="603F5F70"/>
    <w:rsid w:val="604A5D02"/>
    <w:rsid w:val="605E40AA"/>
    <w:rsid w:val="605F6D41"/>
    <w:rsid w:val="60830A29"/>
    <w:rsid w:val="612B40D2"/>
    <w:rsid w:val="61735A49"/>
    <w:rsid w:val="618757F9"/>
    <w:rsid w:val="61C01303"/>
    <w:rsid w:val="61DB1497"/>
    <w:rsid w:val="61E05C41"/>
    <w:rsid w:val="62383F5E"/>
    <w:rsid w:val="624C4EB5"/>
    <w:rsid w:val="628A5587"/>
    <w:rsid w:val="62EB480C"/>
    <w:rsid w:val="632C7241"/>
    <w:rsid w:val="634D2F88"/>
    <w:rsid w:val="63DE1CE8"/>
    <w:rsid w:val="63E62E85"/>
    <w:rsid w:val="63EC6F6A"/>
    <w:rsid w:val="64F8789F"/>
    <w:rsid w:val="655A5BD2"/>
    <w:rsid w:val="655E4ECC"/>
    <w:rsid w:val="65E426E7"/>
    <w:rsid w:val="65F839B1"/>
    <w:rsid w:val="66B20411"/>
    <w:rsid w:val="6751329A"/>
    <w:rsid w:val="67F4605F"/>
    <w:rsid w:val="67FC3742"/>
    <w:rsid w:val="68A46A5B"/>
    <w:rsid w:val="68F65F45"/>
    <w:rsid w:val="694E1E2D"/>
    <w:rsid w:val="69762D7D"/>
    <w:rsid w:val="69D20717"/>
    <w:rsid w:val="6A3935B5"/>
    <w:rsid w:val="6A6C355F"/>
    <w:rsid w:val="6B7166B8"/>
    <w:rsid w:val="6B895296"/>
    <w:rsid w:val="6BC33B62"/>
    <w:rsid w:val="6BF8278B"/>
    <w:rsid w:val="6BFC79DE"/>
    <w:rsid w:val="6C4940C6"/>
    <w:rsid w:val="6C4F7BEE"/>
    <w:rsid w:val="6C500FBA"/>
    <w:rsid w:val="6CB66A8E"/>
    <w:rsid w:val="6CC43C24"/>
    <w:rsid w:val="6CC97317"/>
    <w:rsid w:val="6CF335F5"/>
    <w:rsid w:val="6CF93DC0"/>
    <w:rsid w:val="6D5F507B"/>
    <w:rsid w:val="6D6E2BB3"/>
    <w:rsid w:val="6D890464"/>
    <w:rsid w:val="6DDB1593"/>
    <w:rsid w:val="6E4A18F8"/>
    <w:rsid w:val="6E8B47A5"/>
    <w:rsid w:val="6E9D57A2"/>
    <w:rsid w:val="6EAD5720"/>
    <w:rsid w:val="6EB07DC7"/>
    <w:rsid w:val="6F3026D8"/>
    <w:rsid w:val="6F4A5364"/>
    <w:rsid w:val="6F726C20"/>
    <w:rsid w:val="6F8E42CD"/>
    <w:rsid w:val="6F902FE5"/>
    <w:rsid w:val="6FC840F3"/>
    <w:rsid w:val="6FF44891"/>
    <w:rsid w:val="70200518"/>
    <w:rsid w:val="70F90414"/>
    <w:rsid w:val="71192AFD"/>
    <w:rsid w:val="71B24055"/>
    <w:rsid w:val="71FF29BE"/>
    <w:rsid w:val="722A5FD1"/>
    <w:rsid w:val="72841D9F"/>
    <w:rsid w:val="72933FAE"/>
    <w:rsid w:val="72C95CB2"/>
    <w:rsid w:val="7327134F"/>
    <w:rsid w:val="73476D7B"/>
    <w:rsid w:val="73913C24"/>
    <w:rsid w:val="73B55448"/>
    <w:rsid w:val="73C81C56"/>
    <w:rsid w:val="740125C0"/>
    <w:rsid w:val="74456871"/>
    <w:rsid w:val="74592ED2"/>
    <w:rsid w:val="74853792"/>
    <w:rsid w:val="74ED00DA"/>
    <w:rsid w:val="752616DC"/>
    <w:rsid w:val="7538562F"/>
    <w:rsid w:val="75635D5E"/>
    <w:rsid w:val="756B61F5"/>
    <w:rsid w:val="760E2B08"/>
    <w:rsid w:val="764A6A0B"/>
    <w:rsid w:val="76802CFA"/>
    <w:rsid w:val="768A1275"/>
    <w:rsid w:val="77BE6BB3"/>
    <w:rsid w:val="77D6607F"/>
    <w:rsid w:val="77EE36E6"/>
    <w:rsid w:val="77FC408C"/>
    <w:rsid w:val="782259C2"/>
    <w:rsid w:val="782B16C8"/>
    <w:rsid w:val="785F2FAA"/>
    <w:rsid w:val="78D14FDF"/>
    <w:rsid w:val="78FC5495"/>
    <w:rsid w:val="79562ABB"/>
    <w:rsid w:val="797D50D0"/>
    <w:rsid w:val="79977221"/>
    <w:rsid w:val="79AA122A"/>
    <w:rsid w:val="79BD52D5"/>
    <w:rsid w:val="7AB45670"/>
    <w:rsid w:val="7AD76F60"/>
    <w:rsid w:val="7B02442A"/>
    <w:rsid w:val="7B264198"/>
    <w:rsid w:val="7B290AE4"/>
    <w:rsid w:val="7BBA256E"/>
    <w:rsid w:val="7C1A2D0C"/>
    <w:rsid w:val="7C856AC2"/>
    <w:rsid w:val="7CC34F9D"/>
    <w:rsid w:val="7D0F3580"/>
    <w:rsid w:val="7D1F369D"/>
    <w:rsid w:val="7D2434E8"/>
    <w:rsid w:val="7DA94AAA"/>
    <w:rsid w:val="7DAB5C64"/>
    <w:rsid w:val="7DAB7FB6"/>
    <w:rsid w:val="7DCA0452"/>
    <w:rsid w:val="7E633CD0"/>
    <w:rsid w:val="7E7D307B"/>
    <w:rsid w:val="7F4447B8"/>
    <w:rsid w:val="7F723AF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 w:type="paragraph" w:styleId="9">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739</Words>
  <Characters>4213</Characters>
  <Lines>35</Lines>
  <Paragraphs>9</Paragraphs>
  <TotalTime>77</TotalTime>
  <ScaleCrop>false</ScaleCrop>
  <LinksUpToDate>false</LinksUpToDate>
  <CharactersWithSpaces>4943</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2025-03-17T07:49:27Z</dcterms:modified>
  <cp:revision>524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9B9D2DDC6DAB454BBB9C3148C9560D7D_12</vt:lpwstr>
  </property>
</Properties>
</file>