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240" w:lineRule="auto"/>
        <w:jc w:val="both"/>
        <w:rPr>
          <w:rFonts w:hint="default" w:ascii="Kalinga" w:hAnsi="Kalinga"/>
          <w:b/>
          <w:bCs/>
          <w:sz w:val="20"/>
          <w:szCs w:val="20"/>
          <w:u w:val="single"/>
        </w:rPr>
      </w:pPr>
      <w:bookmarkStart w:id="0" w:name="OLE_LINK66"/>
      <w:bookmarkStart w:id="1" w:name="OLE_LINK28"/>
      <w:bookmarkStart w:id="2" w:name="OLE_LINK5"/>
      <w:bookmarkStart w:id="3" w:name="OLE_LINK62"/>
      <w:bookmarkStart w:id="4" w:name="OLE_LINK29"/>
      <w:bookmarkStart w:id="5" w:name="OLE_LINK38"/>
      <w:bookmarkStart w:id="6" w:name="OLE_LINK55"/>
      <w:bookmarkStart w:id="7" w:name="OLE_LINK51"/>
      <w:bookmarkStart w:id="8" w:name="OLE_LINK3"/>
      <w:bookmarkStart w:id="9" w:name="OLE_LINK7"/>
      <w:bookmarkStart w:id="10" w:name="OLE_LINK17"/>
      <w:bookmarkStart w:id="11" w:name="OLE_LINK44"/>
      <w:bookmarkStart w:id="12" w:name="OLE_LINK8"/>
      <w:bookmarkStart w:id="13" w:name="OLE_LINK87"/>
      <w:bookmarkStart w:id="14" w:name="OLE_LINK37"/>
      <w:bookmarkStart w:id="15" w:name="OLE_LINK49"/>
      <w:bookmarkStart w:id="16" w:name="OLE_LINK89"/>
      <w:bookmarkStart w:id="17" w:name="OLE_LINK56"/>
      <w:bookmarkStart w:id="18" w:name="OLE_LINK48"/>
      <w:bookmarkStart w:id="19" w:name="OLE_LINK67"/>
      <w:bookmarkStart w:id="20" w:name="OLE_LINK36"/>
      <w:r>
        <w:rPr>
          <w:rFonts w:hint="default" w:ascii="Kalinga" w:hAnsi="Kalinga"/>
          <w:b/>
          <w:bCs/>
          <w:sz w:val="20"/>
          <w:szCs w:val="20"/>
          <w:u w:val="single"/>
        </w:rPr>
        <w:t>INVESTIGASI</w:t>
      </w:r>
    </w:p>
    <w:p w14:paraId="66581CF7">
      <w:pPr>
        <w:spacing w:after="0" w:line="24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24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24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24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51C5662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 if domisili_berbeda == 'ya' %}</w:t>
      </w:r>
    </w:p>
    <w:p w14:paraId="7CD69DD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 alamat_domisili_pemohon | default('', true) }}.{% endif %}</w:t>
      </w:r>
    </w:p>
    <w:p w14:paraId="68AB9AB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 if status_perkawinan_pemohon == 'Menikah' %}Cfm. Kutipan Akta Nikah terlampir.{% elif status_perkawinan_pemohon == 'Belum Menikah' %}Cfm. Surat Keterangan Belum Menikah terlampir.{% elif status_perkawinan_pemohon == 'Janda/Duda' %}Cfm. Surat Cerai terlampir / Cfm. Akta Kematian Pasangan terlampir.{% endif %}</w:t>
      </w:r>
    </w:p>
    <w:p w14:paraId="574D09B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 if segmentasi == 'asabri' %}Calon Pensiunan Anggota{% else %}Calon Pensiunan PNS{% endif %} {{</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 if segmentasi == 'asabri' %}Pangkat saat ini{% else %}Golongan saat ini{% endif %}</w:t>
      </w:r>
      <w:r>
        <w:rPr>
          <w:rFonts w:hint="default" w:ascii="Kalinga" w:hAnsi="Kalinga"/>
          <w:color w:val="auto"/>
          <w:sz w:val="20"/>
          <w:szCs w:val="20"/>
        </w:rPr>
        <w:t xml:space="preserve">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w:t>
      </w:r>
      <w:r>
        <w:rPr>
          <w:rFonts w:hint="default" w:ascii="Kalinga" w:hAnsi="Kalinga"/>
          <w:color w:val="auto"/>
          <w:sz w:val="20"/>
          <w:szCs w:val="20"/>
          <w:lang w:val="en-US"/>
        </w:rPr>
        <w:t>{% if segmentasi == 'asabri' %}No. SKEP Pangkat{% else %}No SK Pangkat{% endif %}</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%}Estimasi Hak Tabungan Hari Tua dan Pensiun Pokok{% endif %}.</w:t>
      </w:r>
    </w:p>
    <w:p w14:paraId="77CE79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Maksud 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 xml:space="preserve">redit BNI Fleksi </w:t>
      </w:r>
      <w:r>
        <w:rPr>
          <w:rFonts w:hint="default" w:ascii="Kalinga" w:hAnsi="Kalinga"/>
          <w:color w:val="auto"/>
          <w:sz w:val="20"/>
          <w:szCs w:val="20"/>
          <w:lang w:val="en-US"/>
        </w:rPr>
        <w:t>Pensiun {% if jenis_pengajuan == 'top_up' %}Pra Purna Top Up{% elif jenis_pengajuan == 'top_up_sisa_gaji' %}Pra Purna Top Up Sisa Gaji{% else %}Pra P</w:t>
      </w:r>
      <w:bookmarkStart w:id="52" w:name="_GoBack"/>
      <w:bookmarkEnd w:id="52"/>
      <w:r>
        <w:rPr>
          <w:rFonts w:hint="default" w:ascii="Kalinga" w:hAnsi="Kalinga"/>
          <w:color w:val="auto"/>
          <w:sz w:val="20"/>
          <w:szCs w:val="20"/>
          <w:lang w:val="en-US"/>
        </w:rPr>
        <w:t xml:space="preserve">urna Reguler{% endif %} </w:t>
      </w:r>
      <w:r>
        <w:rPr>
          <w:rFonts w:hint="default" w:ascii="Kalinga" w:hAnsi="Kalinga"/>
          <w:color w:val="auto"/>
          <w:sz w:val="20"/>
          <w:szCs w:val="20"/>
        </w:rPr>
        <w:t xml:space="preserve">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24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6F10AED1">
      <w:pPr>
        <w:pStyle w:val="6"/>
        <w:spacing w:line="240" w:lineRule="auto"/>
        <w:ind w:right="160"/>
        <w:jc w:val="both"/>
        <w:rPr>
          <w:rFonts w:hint="default" w:ascii="Kalinga" w:hAnsi="Kalinga"/>
          <w:color w:val="auto"/>
          <w:sz w:val="20"/>
          <w:szCs w:val="20"/>
        </w:rPr>
      </w:pPr>
      <w:r>
        <w:rPr>
          <w:rFonts w:hint="default" w:ascii="Kalinga" w:hAnsi="Kalinga"/>
          <w:b/>
          <w:bCs/>
          <w:color w:val="auto"/>
          <w:sz w:val="20"/>
          <w:szCs w:val="20"/>
          <w:u w:val="single"/>
        </w:rPr>
        <w:t xml:space="preserve">Cfm. Info Ideb SLIK Tanggal </w:t>
      </w:r>
      <w:r>
        <w:rPr>
          <w:rFonts w:hint="default" w:ascii="Kalinga" w:hAnsi="Kalinga"/>
          <w:b/>
          <w:bCs/>
          <w:color w:val="auto"/>
          <w:sz w:val="20"/>
          <w:szCs w:val="20"/>
          <w:u w:val="single"/>
          <w:lang w:val="en-US"/>
        </w:rPr>
        <w:t>{{</w:t>
      </w:r>
      <w:r>
        <w:rPr>
          <w:rFonts w:hint="default" w:ascii="Kalinga" w:hAnsi="Kalinga"/>
          <w:b/>
          <w:bCs/>
          <w:color w:val="auto"/>
          <w:sz w:val="20"/>
          <w:szCs w:val="20"/>
          <w:u w:val="single"/>
        </w:rPr>
        <w:t>tgl_slik</w:t>
      </w:r>
      <w:r>
        <w:rPr>
          <w:rFonts w:hint="default" w:ascii="Kalinga" w:hAnsi="Kalinga"/>
          <w:b/>
          <w:bCs/>
          <w:color w:val="auto"/>
          <w:sz w:val="20"/>
          <w:szCs w:val="20"/>
          <w:u w:val="single"/>
          <w:lang w:val="en-US"/>
        </w:rPr>
        <w:t>}}</w:t>
      </w:r>
      <w:r>
        <w:rPr>
          <w:rFonts w:hint="default" w:ascii="Kalinga" w:hAnsi="Kalinga"/>
          <w:b/>
          <w:bCs/>
          <w:color w:val="auto"/>
          <w:sz w:val="20"/>
          <w:szCs w:val="20"/>
          <w:u w:val="single"/>
        </w:rPr>
        <w:t>, pemohon memiliki fasilitas kredit sebagai berikut :</w:t>
      </w:r>
      <w:r>
        <w:rPr>
          <w:rFonts w:hint="default" w:ascii="Kalinga" w:hAnsi="Kalinga"/>
          <w:color w:val="auto"/>
          <w:sz w:val="20"/>
          <w:szCs w:val="20"/>
        </w:rPr>
        <w:t>{% if fasilitas_nihil == 'ya' %}</w:t>
      </w:r>
    </w:p>
    <w:p w14:paraId="527F89F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Nihil - Data Fasilitas Kredit tidak ditemukan.</w:t>
      </w:r>
    </w:p>
    <w:p w14:paraId="585EE626">
      <w:pPr>
        <w:pStyle w:val="6"/>
        <w:spacing w:line="24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F</w:t>
      </w:r>
      <w:r>
        <w:rPr>
          <w:rFonts w:hint="default" w:ascii="Kalinga" w:hAnsi="Kalinga"/>
          <w:color w:val="auto"/>
          <w:sz w:val="20"/>
          <w:szCs w:val="20"/>
        </w:rPr>
        <w:t>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{{slik_bank_14_jenis | default('', true)}} di {{slik_bank_14_nama}} maks Rp. {{slik_bank_14_maks}} outs Rp. {{slik_bank_14_outs}} Coll {{slik_bank_14_coll}}.{% if slik_bank_14_alasan_aktif == 'ya' %} (Ket: {{ slik_bank_14_alasan }}){% endif %}{% endif %}{% if slik_bank_15_nama %}</w:t>
      </w:r>
    </w:p>
    <w:p w14:paraId="3945D12D">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Fasilitas Kredit {{slik_bank_15_jenis | default('', true)}} di {{slik_bank_15_nama}} maks Rp. {{slik_bank_15_maks}} outs Rp. {{slik_bank_15_outs}} Coll {{slik_bank_15_coll}}.{% if slik_bank_15_alasan_aktif == 'ya' %} (Ket: {{ slik_bank_15_alasan }}){% endif %}{% endif %}{% endif %}</w:t>
      </w:r>
      <w:r>
        <w:rPr>
          <w:rFonts w:hint="default" w:ascii="Kalinga" w:hAnsi="Kalinga"/>
          <w:color w:val="auto"/>
          <w:sz w:val="20"/>
          <w:szCs w:val="20"/>
          <w:lang w:val="en-US"/>
        </w:rPr>
        <w:t>{% if mitigasi_aktif == 'ya' and mitigasi_slik_no_surat %}</w:t>
      </w:r>
    </w:p>
    <w:p w14:paraId="086D3CC0">
      <w:pPr>
        <w:pStyle w:val="6"/>
        <w:numPr>
          <w:ilvl w:val="0"/>
          <w:numId w:val="0"/>
        </w:numPr>
        <w:spacing w:line="240" w:lineRule="auto"/>
        <w:ind w:left="80" w:leftChars="0" w:right="160" w:rightChars="0"/>
        <w:jc w:val="both"/>
        <w:rPr>
          <w:rFonts w:hint="default" w:ascii="Kalinga" w:hAnsi="Kalinga"/>
          <w:color w:val="auto"/>
          <w:sz w:val="20"/>
          <w:szCs w:val="20"/>
          <w:lang w:val="en-US"/>
        </w:rPr>
      </w:pPr>
      <w:r>
        <w:rPr>
          <w:rFonts w:hint="default" w:ascii="Kalinga" w:hAnsi="Kalinga"/>
          <w:i/>
          <w:iCs/>
          <w:color w:val="auto"/>
          <w:sz w:val="20"/>
          <w:szCs w:val="20"/>
          <w:u w:val="single"/>
          <w:lang w:val="en-US"/>
        </w:rPr>
        <w:t>Mitigasi Risiko Cfm. Surat No. {{mitigasi_slik_no_surat}} Tanggal {{mitigasi_slik_tgl_surat}} Perihal {{isi_perihal_surat}}.</w:t>
      </w:r>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19117CF3">
      <w:pPr>
        <w:spacing w:after="0" w:line="240" w:lineRule="auto"/>
        <w:jc w:val="both"/>
        <w:rPr>
          <w:rFonts w:hint="default" w:ascii="Kalinga" w:hAnsi="Kalinga"/>
          <w:b/>
          <w:bCs/>
          <w:sz w:val="20"/>
          <w:szCs w:val="20"/>
          <w:u w:val="single"/>
        </w:rPr>
      </w:pPr>
      <w:bookmarkStart w:id="21" w:name="OLE_LINK71"/>
      <w:bookmarkStart w:id="22" w:name="OLE_LINK90"/>
      <w:bookmarkStart w:id="23" w:name="OLE_LINK73"/>
      <w:bookmarkStart w:id="24" w:name="OLE_LINK61"/>
      <w:bookmarkStart w:id="25" w:name="OLE_LINK68"/>
      <w:bookmarkStart w:id="26" w:name="OLE_LINK21"/>
      <w:bookmarkStart w:id="27" w:name="OLE_LINK10"/>
      <w:bookmarkStart w:id="28" w:name="OLE_LINK52"/>
      <w:bookmarkStart w:id="29" w:name="OLE_LINK20"/>
      <w:bookmarkStart w:id="30" w:name="OLE_LINK88"/>
      <w:bookmarkStart w:id="31" w:name="OLE_LINK63"/>
      <w:bookmarkStart w:id="32" w:name="OLE_LINK54"/>
      <w:bookmarkStart w:id="33" w:name="OLE_LINK39"/>
      <w:bookmarkStart w:id="34" w:name="OLE_LINK45"/>
    </w:p>
    <w:p w14:paraId="245B04FE">
      <w:pPr>
        <w:spacing w:after="0" w:line="240" w:lineRule="auto"/>
        <w:jc w:val="both"/>
        <w:rPr>
          <w:rFonts w:hint="default" w:ascii="Kalinga" w:hAnsi="Kalinga"/>
          <w:b/>
          <w:bCs/>
          <w:sz w:val="20"/>
          <w:szCs w:val="20"/>
        </w:rPr>
      </w:pPr>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Cfm. {%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color w:val="auto"/>
          <w:sz w:val="20"/>
          <w:szCs w:val="20"/>
          <w:lang w:val="en-US"/>
        </w:rPr>
        <w:t xml:space="preserve"> {{</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numPr>
          <w:ilvl w:val="0"/>
          <w:numId w:val="1"/>
        </w:numPr>
        <w:spacing w:line="240" w:lineRule="auto"/>
        <w:ind w:left="360" w:leftChars="0" w:right="160" w:rightChars="0" w:hanging="280" w:firstLineChars="0"/>
        <w:jc w:val="both"/>
        <w:rPr>
          <w:rFonts w:hint="default" w:ascii="Kalinga" w:hAnsi="Kalinga"/>
          <w:b w:val="0"/>
          <w:bCs w:val="0"/>
          <w:sz w:val="20"/>
          <w:szCs w:val="20"/>
        </w:rPr>
      </w:pP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pStyle w:val="6"/>
        <w:numPr>
          <w:ilvl w:val="0"/>
          <w:numId w:val="1"/>
        </w:numPr>
        <w:spacing w:line="240" w:lineRule="auto"/>
        <w:ind w:left="660" w:leftChars="0" w:right="160" w:rightChars="0" w:hanging="280" w:firstLineChars="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pStyle w:val="6"/>
        <w:numPr>
          <w:ilvl w:val="0"/>
          <w:numId w:val="1"/>
        </w:numPr>
        <w:spacing w:line="240" w:lineRule="auto"/>
        <w:ind w:left="660" w:leftChars="0" w:right="160" w:rightChars="0" w:hanging="280" w:firstLineChars="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line="240" w:lineRule="auto"/>
        <w:ind w:left="440"/>
        <w:jc w:val="both"/>
        <w:rPr>
          <w:rFonts w:ascii="Kalinga" w:hAnsi="Kalinga" w:cs="Kalinga"/>
          <w:b w:val="0"/>
          <w:bCs w:val="0"/>
          <w:sz w:val="20"/>
          <w:szCs w:val="20"/>
        </w:rPr>
      </w:pPr>
    </w:p>
    <w:p w14:paraId="5C31EA26">
      <w:pPr>
        <w:spacing w:after="0" w:line="24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bookmarkEnd w:id="21"/>
    <w:p w14:paraId="6E2EA515">
      <w:pPr>
        <w:spacing w:after="0" w:line="240" w:lineRule="auto"/>
        <w:jc w:val="both"/>
        <w:rPr>
          <w:rFonts w:hint="default" w:ascii="Kalinga" w:hAnsi="Kalinga" w:cs="Kalinga"/>
          <w:b/>
          <w:bCs/>
          <w:color w:val="auto"/>
          <w:sz w:val="20"/>
          <w:szCs w:val="20"/>
          <w:lang w:val="en-US"/>
        </w:rPr>
      </w:pPr>
      <w:bookmarkStart w:id="35" w:name="OLE_LINK18"/>
      <w:bookmarkStart w:id="36" w:name="OLE_LINK25"/>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lang w:val="en-US"/>
        </w:rPr>
        <w:t>Ka</w:t>
      </w:r>
      <w:r>
        <w:rPr>
          <w:rFonts w:hint="default" w:ascii="Kalinga" w:hAnsi="Kalinga" w:cs="Kalinga"/>
          <w:color w:val="auto"/>
          <w:sz w:val="20"/>
          <w:szCs w:val="20"/>
          <w:lang w:val="en-US"/>
        </w:rPr>
        <w:t>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Memang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1952E46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Jabatan saat ini  Pemohon sebagai {{jabatan_pemohon}}.</w:t>
      </w:r>
    </w:p>
    <w:p w14:paraId="7CC43D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Lama Masa Kerja Pemohon -/+ {{lama_kerja_tahun}} Tahun atau sejak {{tgl_mulai_kerja}}.</w:t>
      </w:r>
    </w:p>
    <w:p w14:paraId="4B52A70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Pemohon akan memasuki Batas Usia Pensiun per Tanggal {{tgl_pensiun_pemohon}}.</w:t>
      </w:r>
    </w:p>
    <w:bookmarkEnd w:id="38"/>
    <w:p w14:paraId="383B84F4">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w:t>
      </w:r>
      <w:r>
        <w:rPr>
          <w:rFonts w:hint="default" w:ascii="Kalinga" w:hAnsi="Kalinga"/>
          <w:b/>
          <w:bCs/>
          <w:sz w:val="20"/>
          <w:szCs w:val="20"/>
          <w:lang w:val="en-US"/>
        </w:rPr>
        <w:t xml:space="preserve"> </w:t>
      </w:r>
      <w:r>
        <w:rPr>
          <w:rFonts w:hint="default" w:ascii="Kalinga" w:hAnsi="Kalinga"/>
          <w:b/>
          <w:bCs/>
          <w:sz w:val="20"/>
          <w:szCs w:val="20"/>
        </w:rPr>
        <w:t>{% if segmentasi == 'asabri' %}</w:t>
      </w:r>
      <w:r>
        <w:rPr>
          <w:rFonts w:hint="default" w:ascii="Kalinga" w:hAnsi="Kalinga"/>
          <w:b/>
          <w:bCs/>
          <w:sz w:val="20"/>
          <w:szCs w:val="20"/>
          <w:lang w:val="en-US"/>
        </w:rPr>
        <w:t>Aplikasi ASABRI Mobile</w:t>
      </w:r>
      <w:r>
        <w:rPr>
          <w:rFonts w:hint="default" w:ascii="Kalinga" w:hAnsi="Kalinga"/>
          <w:b/>
          <w:bCs/>
          <w:sz w:val="20"/>
          <w:szCs w:val="20"/>
        </w:rPr>
        <w:t>{% else %}Browsing Internet di alamat www.flagging.taspen.co.id{% endif %}</w:t>
      </w:r>
      <w:r>
        <w:rPr>
          <w:rFonts w:hint="default" w:ascii="Kalinga" w:hAnsi="Kalinga"/>
          <w:b/>
          <w:bCs/>
          <w:sz w:val="20"/>
          <w:szCs w:val="20"/>
          <w:lang w:val="en-US"/>
        </w:rPr>
        <w:t>.</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hint="default" w:ascii="Kalinga" w:hAnsi="Kalinga"/>
          <w:color w:val="auto"/>
          <w:sz w:val="20"/>
          <w:szCs w:val="20"/>
        </w:rPr>
        <w:t>{% if segmentasi == 'asabri' %}</w:t>
      </w:r>
      <w:r>
        <w:rPr>
          <w:rFonts w:hint="default" w:ascii="Kalinga" w:hAnsi="Kalinga"/>
          <w:color w:val="auto"/>
          <w:sz w:val="20"/>
          <w:szCs w:val="20"/>
          <w:lang w:val="en-US"/>
        </w:rPr>
        <w:t>Aplikasi ASABRI Mobile</w:t>
      </w:r>
      <w:r>
        <w:rPr>
          <w:rFonts w:hint="default" w:ascii="Kalinga" w:hAnsi="Kalinga"/>
          <w:color w:val="auto"/>
          <w:sz w:val="20"/>
          <w:szCs w:val="20"/>
        </w:rPr>
        <w:t>{% else %}</w:t>
      </w:r>
      <w:r>
        <w:rPr>
          <w:rFonts w:ascii="Kalinga" w:hAnsi="Kalinga" w:cs="Kalinga"/>
          <w:color w:val="auto"/>
          <w:sz w:val="20"/>
          <w:szCs w:val="20"/>
        </w:rPr>
        <w:t>Estimasi Hak Tabungan Hari Tua dan Pensiun Pokok</w:t>
      </w:r>
      <w:r>
        <w:rPr>
          <w:rFonts w:hint="default" w:ascii="Kalinga" w:hAnsi="Kalinga"/>
          <w:color w:val="auto"/>
          <w:sz w:val="20"/>
          <w:szCs w:val="20"/>
        </w:rPr>
        <w:t>{% endif %}</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Tanggal Pensiun {{tgl_pensiun_pemohon}}.</w:t>
      </w:r>
    </w:p>
    <w:p w14:paraId="7154980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THT +/- Rp. {{taspen_tht}},-.</w:t>
      </w:r>
    </w:p>
    <w:p w14:paraId="7BF7401D">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H</w:t>
      </w:r>
      <w:r>
        <w:rPr>
          <w:rFonts w:hint="default" w:ascii="Kalinga" w:hAnsi="Kalinga"/>
          <w:color w:val="auto"/>
          <w:sz w:val="20"/>
          <w:szCs w:val="20"/>
        </w:rPr>
        <w:t xml:space="preserve">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M</w:t>
      </w:r>
      <w:r>
        <w:rPr>
          <w:rFonts w:hint="default" w:ascii="Kalinga" w:hAnsi="Kalinga" w:cs="Kalinga"/>
          <w:color w:val="auto"/>
          <w:sz w:val="20"/>
          <w:szCs w:val="20"/>
          <w:lang w:val="en-US"/>
        </w:rPr>
        <w:t xml:space="preserve">emang benar Pemohon adalah </w:t>
      </w:r>
      <w:r>
        <w:rPr>
          <w:rFonts w:hint="default" w:ascii="Kalinga" w:hAnsi="Kalinga"/>
          <w:color w:val="auto"/>
          <w:sz w:val="20"/>
          <w:szCs w:val="20"/>
          <w:lang w:val="en-US"/>
        </w:rPr>
        <w:t>{% if segmentasi == 'asabri' %}Calon Pensiunan Anggota{% else %}Calon Pensiunan PNS{% endif %}</w:t>
      </w:r>
      <w:r>
        <w:rPr>
          <w:rFonts w:hint="default" w:ascii="Kalinga" w:hAnsi="Kalinga" w:cs="Kalinga"/>
          <w:color w:val="auto"/>
          <w:sz w:val="20"/>
          <w:szCs w:val="20"/>
          <w:lang w:val="en-US"/>
        </w:rPr>
        <w:t xml:space="preserve"> di {{nama_instansi_pemohon}}.</w:t>
      </w:r>
    </w:p>
    <w:p w14:paraId="06DDEA39">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Menurut Ybs. rumah yang di tempati Pemohon saat ini adalah Rumah {{status_rumah_pemohon}}.</w:t>
      </w:r>
    </w:p>
    <w:p w14:paraId="79AA816C">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s="Kalinga"/>
          <w:color w:val="auto"/>
          <w:sz w:val="20"/>
          <w:szCs w:val="20"/>
          <w:lang w:val="en-US"/>
        </w:rPr>
        <w:t>Y</w:t>
      </w:r>
      <w:r>
        <w:rPr>
          <w:rFonts w:hint="default" w:ascii="Kalinga" w:hAnsi="Kalinga"/>
          <w:color w:val="auto"/>
          <w:sz w:val="20"/>
          <w:szCs w:val="20"/>
        </w:rPr>
        <w:t xml:space="preserve">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ilvl w:val="0"/>
          <w:numId w:val="0"/>
        </w:numPr>
        <w:spacing w:after="0" w:line="240" w:lineRule="auto"/>
        <w:jc w:val="both"/>
        <w:rPr>
          <w:rFonts w:ascii="Kalinga" w:hAnsi="Kalinga" w:cs="Kalinga"/>
          <w:sz w:val="20"/>
          <w:szCs w:val="20"/>
        </w:rPr>
      </w:pPr>
    </w:p>
    <w:p w14:paraId="25BCFC9A">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286EBC06">
      <w:pPr>
        <w:numPr>
          <w:ilvl w:val="0"/>
          <w:numId w:val="0"/>
        </w:numPr>
        <w:spacing w:after="0" w:line="240" w:lineRule="auto"/>
        <w:jc w:val="both"/>
        <w:rPr>
          <w:rFonts w:hint="default" w:ascii="Kalinga" w:hAnsi="Kalinga"/>
          <w:sz w:val="20"/>
          <w:szCs w:val="20"/>
        </w:rPr>
      </w:pPr>
      <w:r>
        <w:rPr>
          <w:rFonts w:hint="default" w:ascii="Kalinga" w:hAnsi="Kalinga"/>
          <w:sz w:val="20"/>
          <w:szCs w:val="20"/>
        </w:rPr>
        <w:t>Penghasilan</w:t>
      </w:r>
      <w:r>
        <w:rPr>
          <w:rFonts w:hint="default" w:ascii="Kalinga" w:hAnsi="Kalinga"/>
          <w:sz w:val="20"/>
          <w:szCs w:val="20"/>
          <w:lang w:val="en-US"/>
        </w:rPr>
        <w:t xml:space="preserve"> </w:t>
      </w:r>
      <w:r>
        <w:rPr>
          <w:rFonts w:hint="default" w:ascii="Kalinga" w:hAnsi="Kalinga"/>
          <w:sz w:val="20"/>
          <w:szCs w:val="20"/>
        </w:rPr>
        <w:t xml:space="preserve">Pemohon Cfm. </w:t>
      </w:r>
      <w:r>
        <w:rPr>
          <w:rFonts w:hint="default" w:ascii="Kalinga" w:hAnsi="Kalinga"/>
          <w:color w:val="auto"/>
          <w:sz w:val="20"/>
          <w:szCs w:val="20"/>
        </w:rPr>
        <w:t>{% if segmentasi == 'asabri' %}</w:t>
      </w:r>
      <w:r>
        <w:rPr>
          <w:rFonts w:hint="default" w:ascii="Kalinga" w:hAnsi="Kalinga"/>
          <w:color w:val="auto"/>
          <w:sz w:val="20"/>
          <w:szCs w:val="20"/>
          <w:lang w:val="en-US"/>
        </w:rPr>
        <w:t>Aplikasi ASABRI Mobile NRP</w:t>
      </w:r>
      <w:r>
        <w:rPr>
          <w:rFonts w:hint="default" w:ascii="Kalinga" w:hAnsi="Kalinga"/>
          <w:color w:val="auto"/>
          <w:sz w:val="20"/>
          <w:szCs w:val="20"/>
        </w:rPr>
        <w:t>{% else %}Estimasi Hak Tabungan Hari Tua dan Pensiun Pokok</w:t>
      </w:r>
      <w:r>
        <w:rPr>
          <w:rFonts w:hint="default" w:ascii="Kalinga" w:hAnsi="Kalinga"/>
          <w:color w:val="auto"/>
          <w:sz w:val="20"/>
          <w:szCs w:val="20"/>
          <w:lang w:val="en-US"/>
        </w:rPr>
        <w:t xml:space="preserve"> NIP</w:t>
      </w:r>
      <w:r>
        <w:rPr>
          <w:rFonts w:hint="default" w:ascii="Kalinga" w:hAnsi="Kalinga"/>
          <w:color w:val="auto"/>
          <w:sz w:val="20"/>
          <w:szCs w:val="20"/>
        </w:rPr>
        <w:t>{% endif %}</w:t>
      </w:r>
      <w:r>
        <w:rPr>
          <w:rFonts w:hint="default" w:ascii="Kalinga" w:hAnsi="Kalinga"/>
          <w:sz w:val="20"/>
          <w:szCs w:val="20"/>
        </w:rPr>
        <w:t xml:space="preserve"> {{ nip_pemohon }} atas nama {{ nama_pemohon }} dengan data sebagai berikut :</w:t>
      </w:r>
    </w:p>
    <w:p w14:paraId="39329493">
      <w:pPr>
        <w:numPr>
          <w:ilvl w:val="0"/>
          <w:numId w:val="0"/>
        </w:numPr>
        <w:spacing w:after="0" w:line="240" w:lineRule="auto"/>
        <w:jc w:val="both"/>
        <w:rPr>
          <w:rFonts w:hint="default" w:ascii="Kalinga" w:hAnsi="Kalinga"/>
          <w:sz w:val="20"/>
          <w:szCs w:val="20"/>
        </w:rPr>
      </w:pPr>
    </w:p>
    <w:p w14:paraId="50E5DF14">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Estimasi Gaji (BUP) </w:t>
      </w:r>
      <w:r>
        <w:rPr>
          <w:rFonts w:hint="default" w:ascii="Kalinga" w:hAnsi="Kalinga"/>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C82ABF3">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Penghasilan Pemohon </w:t>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u w:val="single"/>
        </w:rPr>
        <w:t>Rp</w:t>
      </w:r>
      <w:r>
        <w:rPr>
          <w:rFonts w:hint="default" w:ascii="Kalinga" w:hAnsi="Kalinga"/>
          <w:sz w:val="20"/>
          <w:szCs w:val="20"/>
          <w:u w:val="single"/>
          <w:lang w:val="en-US"/>
        </w:rPr>
        <w:t xml:space="preserve">. </w:t>
      </w:r>
      <w:r>
        <w:rPr>
          <w:rFonts w:hint="default" w:ascii="Kalinga" w:hAnsi="Kalinga"/>
          <w:sz w:val="20"/>
          <w:szCs w:val="20"/>
          <w:u w:val="single"/>
        </w:rPr>
        <w:t>{{ rpc_penghasilan }}</w:t>
      </w:r>
      <w:r>
        <w:rPr>
          <w:rFonts w:hint="default" w:ascii="Kalinga" w:hAnsi="Kalinga"/>
          <w:sz w:val="20"/>
          <w:szCs w:val="20"/>
          <w:u w:val="single"/>
          <w:lang w:val="en-US"/>
        </w:rPr>
        <w:t>,-</w:t>
      </w:r>
    </w:p>
    <w:p w14:paraId="1EA91948">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DSC 90 %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18CB95DD">
      <w:pPr>
        <w:numPr>
          <w:ilvl w:val="0"/>
          <w:numId w:val="0"/>
        </w:numPr>
        <w:spacing w:after="0" w:line="240" w:lineRule="auto"/>
        <w:jc w:val="both"/>
        <w:rPr>
          <w:rFonts w:hint="default" w:ascii="Kalinga" w:hAnsi="Kalinga"/>
          <w:sz w:val="20"/>
          <w:szCs w:val="20"/>
        </w:rPr>
      </w:pPr>
    </w:p>
    <w:p w14:paraId="6CD02CA7">
      <w:pPr>
        <w:numPr>
          <w:ilvl w:val="0"/>
          <w:numId w:val="0"/>
        </w:numPr>
        <w:spacing w:after="0" w:line="24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sz w:val="20"/>
          <w:szCs w:val="20"/>
        </w:rPr>
      </w:pPr>
    </w:p>
    <w:p w14:paraId="03E1A496">
      <w:pPr>
        <w:numPr>
          <w:ilvl w:val="0"/>
          <w:numId w:val="0"/>
        </w:numPr>
        <w:spacing w:after="0" w:line="240" w:lineRule="auto"/>
        <w:jc w:val="both"/>
        <w:rPr>
          <w:rFonts w:hint="default" w:ascii="Kalinga" w:hAnsi="Kalinga"/>
          <w:sz w:val="20"/>
          <w:szCs w:val="20"/>
        </w:rPr>
      </w:pPr>
      <w:r>
        <w:rPr>
          <w:rFonts w:hint="default" w:ascii="Kalinga" w:hAnsi="Kalinga"/>
          <w:b/>
          <w:bCs/>
          <w:sz w:val="20"/>
          <w:szCs w:val="20"/>
          <w:u w:val="single"/>
        </w:rPr>
        <w:t>Angsuran Eksisting Pemohon Cfm SLIK tanggal {{ tgl_slik }}</w:t>
      </w:r>
      <w:r>
        <w:rPr>
          <w:rFonts w:hint="default" w:ascii="Kalinga" w:hAnsi="Kalinga"/>
          <w:b/>
          <w:bCs/>
          <w:sz w:val="20"/>
          <w:szCs w:val="20"/>
          <w:u w:val="single"/>
          <w:lang w:val="en-US"/>
        </w:rPr>
        <w:t xml:space="preserve"> dengan data sebagai berikut:</w:t>
      </w:r>
      <w:r>
        <w:rPr>
          <w:rFonts w:hint="default" w:ascii="Kalinga" w:hAnsi="Kalinga"/>
          <w:sz w:val="20"/>
          <w:szCs w:val="20"/>
        </w:rPr>
        <w:t>{% if fasilitas_nihil == 'ya' %}</w:t>
      </w:r>
    </w:p>
    <w:p w14:paraId="42518A61">
      <w:pPr>
        <w:pStyle w:val="6"/>
        <w:numPr>
          <w:ilvl w:val="0"/>
          <w:numId w:val="1"/>
        </w:numPr>
        <w:spacing w:line="240" w:lineRule="auto"/>
        <w:ind w:left="360" w:leftChars="0" w:right="160" w:rightChars="0" w:hanging="280" w:firstLineChars="0"/>
        <w:jc w:val="both"/>
        <w:rPr>
          <w:rFonts w:hint="default" w:ascii="Kalinga" w:hAnsi="Kalinga"/>
          <w:sz w:val="20"/>
          <w:szCs w:val="20"/>
          <w:lang w:val="en-US"/>
        </w:rPr>
      </w:pPr>
      <w:r>
        <w:rPr>
          <w:rFonts w:hint="default" w:ascii="Kalinga" w:hAnsi="Kalinga" w:cs="Kalinga"/>
          <w:color w:val="auto"/>
          <w:sz w:val="20"/>
          <w:szCs w:val="20"/>
          <w:lang w:val="en-US"/>
        </w:rPr>
        <w:t xml:space="preserve">Nihil </w:t>
      </w:r>
      <w:r>
        <w:rPr>
          <w:rFonts w:hint="default" w:ascii="Kalinga" w:hAnsi="Kalinga"/>
          <w:sz w:val="20"/>
          <w:szCs w:val="20"/>
          <w:lang w:val="en-US"/>
        </w:rPr>
        <w:t>- Data Fasilitas Kredit tidak ditemukan.{% else %}{% if slik_bank_1_nama %}</w:t>
      </w:r>
    </w:p>
    <w:p w14:paraId="3582984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{{slik_bank_1_jenis | default('', true)}} di {{slik_bank_1_nama}} maks Rp. {{slik_bank_1_maks}} outs Rp. {{slik_bank_1_outs}} Coll {{slik_bank_1_coll}}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slik_bank_1_angsuran | default('0', true) }},-{% endif %}{% if slik_bank_2_nama %}</w:t>
      </w:r>
    </w:p>
    <w:p w14:paraId="3D9C5072">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{{slik_bank_2_jenis | default('', true)}} di {{slik_bank_2_nama}} maks Rp. {{slik_bank_2_maks}} outs Rp. {{slik_bank_2_outs}} Coll {{slik_bank_2_coll}}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slik_bank_2_angsuran | default('0', true) }},-{% endif %}{% if slik_bank_3_nama %}</w:t>
      </w:r>
    </w:p>
    <w:p w14:paraId="0E9A5B0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{{slik_bank_3_jenis | default('', true)}} di {{slik_bank_3_nama}} maks Rp. {{slik_bank_3_maks}} outs Rp. {{slik_bank_3_outs}} Coll {{slik_bank_3_coll}}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slik_bank_3_angsuran | default('0', true) }},-{% endif %}{% if slik_bank_4_nama %}</w:t>
      </w:r>
    </w:p>
    <w:p w14:paraId="00406BD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{{slik_bank_4_jenis | default('', true)}} di {{slik_bank_4_nama}} maks Rp. {{slik_bank_4_maks}} outs Rp. {{slik_bank_4_outs}} Coll {{slik_bank_4_coll}}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slik_bank_4_angsuran | default('0', true) }},-{% endif %}{% if slik_bank_5_nama %}</w:t>
      </w:r>
    </w:p>
    <w:p w14:paraId="77F91A9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{{slik_bank_5_jenis | default('', true)}} di {{slik_bank_5_nama}} maks Rp. {{slik_bank_5_maks}} outs Rp. {{slik_bank_5_outs}} Coll {{slik_bank_5_coll}}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slik_bank_5_angsuran | default('0', true) }},-{% endif %}{% if slik_bank_6_nama %}</w:t>
      </w:r>
    </w:p>
    <w:p w14:paraId="5FDDABA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{{slik_bank_6_jenis | default('', true)}} di {{slik_bank_6_nama}} maks Rp. {{slik_bank_6_maks}} outs Rp. {{slik_bank_6_outs}} Coll {{slik_bank_6_coll}}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slik_bank_6_angsuran | default('0', true) }},-{% endif %}{% if slik_bank_7_nama %}</w:t>
      </w:r>
    </w:p>
    <w:p w14:paraId="5B4BE1B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{{slik_bank_7_jenis | default('', true)}} di {{slik_bank_7_nama}} maks Rp. {{slik_bank_7_maks}} outs Rp. {{slik_bank_7_outs}} Coll {{slik_bank_7_coll}}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slik_bank_7_angsuran | default('0', true) }},-{% endif %}{% if slik_bank_8_nama %}</w:t>
      </w:r>
    </w:p>
    <w:p w14:paraId="4EFC411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{{slik_bank_8_jenis | default('', true)}} di {{slik_bank_8_nama}} maks Rp. {{slik_bank_8_maks}} outs Rp. {{slik_bank_8_outs}} Coll {{slik_bank_8_coll}}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slik_bank_8_angsuran | default('0', true) }},-{% endif %}{% if slik_bank_9_nama %}</w:t>
      </w:r>
    </w:p>
    <w:p w14:paraId="3047FDD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{{slik_bank_9_jenis | default('', true)}} di {{slik_bank_9_nama}} maks Rp. {{slik_bank_9_maks}} outs Rp. {{slik_bank_9_outs}} Coll {{slik_bank_9_coll}}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slik_bank_9_angsuran | default('0', true) }},-{% endif %}{% if slik_bank_10_nama %}</w:t>
      </w:r>
    </w:p>
    <w:p w14:paraId="527C40D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{{slik_bank_10_jenis | default('', true)}} di {{slik_bank_10_nama}} maks Rp. {{slik_bank_10_maks}} outs Rp. {{slik_bank_10_outs}} Coll {{slik_bank_10_coll}}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slik_bank_10_angsuran | default('0', true) }},-{% endif %}{% if slik_bank_11_nama %}</w:t>
      </w:r>
    </w:p>
    <w:p w14:paraId="4F58951C">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{{slik_bank_11_jenis | default('', true)}} di {{slik_bank_11_nama}} maks Rp. {{slik_bank_11_maks}} outs Rp. {{slik_bank_11_outs}} Coll {{slik_bank_11_coll}}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slik_bank_11_angsuran | default('0', true) }},-{% endif %}{% if slik_bank_12_nama %}</w:t>
      </w:r>
    </w:p>
    <w:p w14:paraId="6E3D9A8E">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{{slik_bank_12_jenis | default('', true)}} di {{slik_bank_12_nama}} maks Rp. {{slik_bank_12_maks}} outs Rp. {{slik_bank_12_outs}} Coll {{slik_bank_12_coll}}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slik_bank_12_angsuran | default('0', true) }},-{% endif %}{% if slik_bank_13_nama %}</w:t>
      </w:r>
    </w:p>
    <w:p w14:paraId="327D9EF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{{slik_bank_13_jenis | default('', true)}} di {{slik_bank_13_nama}} maks Rp. {{slik_bank_13_maks}} outs Rp. {{slik_bank_13_outs}} Coll {{slik_bank_13_coll}}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slik_bank_13_angsuran | default('0', true) }},-{% endif %}{% if slik_bank_14_nama %}</w:t>
      </w:r>
    </w:p>
    <w:p w14:paraId="6D075BD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Fasilitas Kredit {{slik_bank_14_jenis | default('', true)}} di {{slik_bank_14_nama}} maks Rp. {{slik_bank_14_maks}} outs Rp. {{slik_bank_14_outs}} Coll {{slik_bank_14_coll}} : </w:t>
      </w:r>
      <w:r>
        <w:rPr>
          <w:rFonts w:hint="default" w:ascii="Kalinga" w:hAnsi="Kalinga" w:cs="Kalinga"/>
          <w:color w:val="auto"/>
          <w:sz w:val="20"/>
          <w:szCs w:val="20"/>
          <w:lang w:val="en-US"/>
        </w:rPr>
        <w:tab/>
      </w:r>
      <w:r>
        <w:rPr>
          <w:rFonts w:hint="default" w:ascii="Kalinga" w:hAnsi="Kalinga" w:cs="Kalinga"/>
          <w:color w:val="auto"/>
          <w:sz w:val="20"/>
          <w:szCs w:val="20"/>
          <w:lang w:val="en-US"/>
        </w:rPr>
        <w:t>Rp. {{ slik_bank_14_angsuran | default('0', true) }},-{% endif %}{% if slik_bank_15_nama %}</w:t>
      </w:r>
    </w:p>
    <w:p w14:paraId="64875D40">
      <w:pPr>
        <w:pStyle w:val="6"/>
        <w:numPr>
          <w:ilvl w:val="0"/>
          <w:numId w:val="1"/>
        </w:numPr>
        <w:spacing w:line="240" w:lineRule="auto"/>
        <w:ind w:left="360" w:leftChars="0" w:right="160" w:rightChars="0" w:hanging="280" w:firstLineChars="0"/>
        <w:jc w:val="both"/>
        <w:rPr>
          <w:rFonts w:hint="default" w:ascii="Kalinga" w:hAnsi="Kalinga"/>
          <w:sz w:val="20"/>
          <w:szCs w:val="20"/>
        </w:rPr>
      </w:pPr>
      <w:r>
        <w:rPr>
          <w:rFonts w:hint="default" w:ascii="Kalinga" w:hAnsi="Kalinga" w:cs="Kalinga"/>
          <w:color w:val="auto"/>
          <w:sz w:val="20"/>
          <w:szCs w:val="20"/>
          <w:lang w:val="en-US"/>
        </w:rPr>
        <w:t>Fa</w:t>
      </w:r>
      <w:r>
        <w:rPr>
          <w:rFonts w:hint="default" w:ascii="Kalinga" w:hAnsi="Kalinga"/>
          <w:sz w:val="20"/>
          <w:szCs w:val="20"/>
        </w:rPr>
        <w:t>silitas Kredit {{slik_bank_15_jenis | default('', true)}} di {{slik_bank_15_nama}}</w:t>
      </w:r>
      <w:r>
        <w:rPr>
          <w:rFonts w:hint="default" w:ascii="Kalinga" w:hAnsi="Kalinga"/>
          <w:sz w:val="20"/>
          <w:szCs w:val="20"/>
          <w:lang w:val="en-US"/>
        </w:rPr>
        <w:t xml:space="preserve"> </w:t>
      </w:r>
      <w:r>
        <w:rPr>
          <w:rFonts w:hint="default" w:ascii="Kalinga" w:hAnsi="Kalinga"/>
          <w:color w:val="auto"/>
          <w:sz w:val="20"/>
          <w:szCs w:val="20"/>
        </w:rPr>
        <w:t>maks Rp. {{slik_bank_1</w:t>
      </w:r>
      <w:r>
        <w:rPr>
          <w:rFonts w:hint="default" w:ascii="Kalinga" w:hAnsi="Kalinga"/>
          <w:color w:val="auto"/>
          <w:sz w:val="20"/>
          <w:szCs w:val="20"/>
          <w:lang w:val="en-US"/>
        </w:rPr>
        <w:t>5</w:t>
      </w:r>
      <w:r>
        <w:rPr>
          <w:rFonts w:hint="default" w:ascii="Kalinga" w:hAnsi="Kalinga"/>
          <w:color w:val="auto"/>
          <w:sz w:val="20"/>
          <w:szCs w:val="20"/>
        </w:rPr>
        <w:t>_maks}} outs Rp. {{slik_bank_1</w:t>
      </w:r>
      <w:r>
        <w:rPr>
          <w:rFonts w:hint="default" w:ascii="Kalinga" w:hAnsi="Kalinga"/>
          <w:color w:val="auto"/>
          <w:sz w:val="20"/>
          <w:szCs w:val="20"/>
          <w:lang w:val="en-US"/>
        </w:rPr>
        <w:t>5</w:t>
      </w:r>
      <w:r>
        <w:rPr>
          <w:rFonts w:hint="default" w:ascii="Kalinga" w:hAnsi="Kalinga"/>
          <w:color w:val="auto"/>
          <w:sz w:val="20"/>
          <w:szCs w:val="20"/>
        </w:rPr>
        <w:t>_outs}} Coll {{slik_bank_1</w:t>
      </w:r>
      <w:r>
        <w:rPr>
          <w:rFonts w:hint="default" w:ascii="Kalinga" w:hAnsi="Kalinga"/>
          <w:color w:val="auto"/>
          <w:sz w:val="20"/>
          <w:szCs w:val="20"/>
          <w:lang w:val="en-US"/>
        </w:rPr>
        <w:t>5</w:t>
      </w:r>
      <w:r>
        <w:rPr>
          <w:rFonts w:hint="default" w:ascii="Kalinga" w:hAnsi="Kalinga"/>
          <w:color w:val="auto"/>
          <w:sz w:val="20"/>
          <w:szCs w:val="20"/>
        </w:rPr>
        <w:t>_coll}}</w:t>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r>
        <w:rPr>
          <w:rFonts w:hint="default" w:ascii="Kalinga" w:hAnsi="Kalinga"/>
          <w:sz w:val="20"/>
          <w:szCs w:val="20"/>
        </w:rPr>
        <w:t>{% endif %}{% endif %}</w:t>
      </w:r>
    </w:p>
    <w:p w14:paraId="410B3EE9">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Total Angsuran Pemohon</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3F5366C9">
      <w:pPr>
        <w:numPr>
          <w:ilvl w:val="0"/>
          <w:numId w:val="0"/>
        </w:numPr>
        <w:spacing w:after="0" w:line="240" w:lineRule="auto"/>
        <w:jc w:val="both"/>
        <w:rPr>
          <w:rFonts w:hint="default" w:ascii="Kalinga" w:hAnsi="Kalinga"/>
          <w:sz w:val="20"/>
          <w:szCs w:val="20"/>
        </w:rPr>
      </w:pPr>
    </w:p>
    <w:p w14:paraId="2F496D6B">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Maksimal Angsuran Kredit yang dapat diberikan sampai dengan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5D9C2E35">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Angsuran Kredit yang dapat diusulkan       </w:t>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16E35D7C">
      <w:pPr>
        <w:numPr>
          <w:ilvl w:val="0"/>
          <w:numId w:val="0"/>
        </w:numPr>
        <w:spacing w:after="0" w:line="240" w:lineRule="auto"/>
        <w:jc w:val="both"/>
        <w:rPr>
          <w:rFonts w:hint="default" w:ascii="Kalinga" w:hAnsi="Kalinga"/>
          <w:sz w:val="20"/>
          <w:szCs w:val="20"/>
          <w:lang w:val="en-US"/>
        </w:rPr>
      </w:pPr>
      <w:r>
        <w:rPr>
          <w:rFonts w:hint="default" w:ascii="Kalinga" w:hAnsi="Kalinga"/>
          <w:b/>
          <w:bCs/>
          <w:sz w:val="20"/>
          <w:szCs w:val="20"/>
        </w:rPr>
        <w:t xml:space="preserve">Total Angsuran Kredit Eksisting &amp; Angsuran yang diusul   </w:t>
      </w:r>
      <w:r>
        <w:rPr>
          <w:rFonts w:hint="default" w:ascii="Kalinga" w:hAnsi="Kalinga"/>
          <w:b/>
          <w:bCs/>
          <w:sz w:val="20"/>
          <w:szCs w:val="20"/>
          <w:lang w:val="en-US"/>
        </w:rPr>
        <w:tab/>
      </w:r>
      <w:r>
        <w:rPr>
          <w:rFonts w:hint="default" w:ascii="Kalinga" w:hAnsi="Kalinga"/>
          <w:b/>
          <w:bCs/>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p>
    <w:p w14:paraId="19812838">
      <w:pPr>
        <w:numPr>
          <w:ilvl w:val="0"/>
          <w:numId w:val="0"/>
        </w:numPr>
        <w:spacing w:after="0" w:line="240" w:lineRule="auto"/>
        <w:jc w:val="both"/>
        <w:rPr>
          <w:rFonts w:hint="default" w:ascii="Kalinga" w:hAnsi="Kalinga"/>
          <w:sz w:val="20"/>
          <w:szCs w:val="20"/>
        </w:rPr>
      </w:pPr>
    </w:p>
    <w:p w14:paraId="5C4BBA22">
      <w:pPr>
        <w:numPr>
          <w:ilvl w:val="0"/>
          <w:numId w:val="0"/>
        </w:numPr>
        <w:spacing w:after="0" w:line="240" w:lineRule="auto"/>
        <w:jc w:val="both"/>
        <w:rPr>
          <w:rFonts w:hint="default" w:ascii="Kalinga" w:hAnsi="Kalinga"/>
          <w:sz w:val="20"/>
          <w:szCs w:val="20"/>
        </w:rPr>
      </w:pPr>
      <w:r>
        <w:rPr>
          <w:rFonts w:hint="default" w:ascii="Kalinga" w:hAnsi="Kalinga"/>
          <w:b/>
          <w:bCs/>
          <w:sz w:val="20"/>
          <w:szCs w:val="20"/>
        </w:rPr>
        <w:t>DSR  : {{ rpc_dsr }}%</w:t>
      </w:r>
    </w:p>
    <w:p w14:paraId="48A47C36">
      <w:pPr>
        <w:numPr>
          <w:ilvl w:val="0"/>
          <w:numId w:val="0"/>
        </w:numPr>
        <w:spacing w:after="0" w:line="240" w:lineRule="auto"/>
        <w:jc w:val="both"/>
        <w:rPr>
          <w:rFonts w:ascii="Kalinga" w:hAnsi="Kalinga" w:cs="Kalinga"/>
          <w:i/>
          <w:iCs/>
          <w:sz w:val="20"/>
          <w:szCs w:val="20"/>
          <w:u w:val="single"/>
        </w:rPr>
      </w:pPr>
      <w:r>
        <w:rPr>
          <w:rFonts w:hint="default" w:ascii="Kalinga" w:hAnsi="Kalinga"/>
          <w:i/>
          <w:iCs/>
          <w:sz w:val="20"/>
          <w:szCs w:val="20"/>
          <w:u w:val="single"/>
        </w:rPr>
        <w:t>Penghasilan per bulan &lt; atau sama dengan Rp. 20 juta, maksimal DSR = 90% (Cfm. Memo PDM/9.3/5176 Tanggal 01-10-2019)</w:t>
      </w:r>
    </w:p>
    <w:bookmarkEnd w:id="22"/>
    <w:bookmarkEnd w:id="23"/>
    <w:bookmarkEnd w:id="24"/>
    <w:bookmarkEnd w:id="25"/>
    <w:bookmarkEnd w:id="26"/>
    <w:bookmarkEnd w:id="27"/>
    <w:bookmarkEnd w:id="28"/>
    <w:bookmarkEnd w:id="29"/>
    <w:bookmarkEnd w:id="30"/>
    <w:bookmarkEnd w:id="31"/>
    <w:bookmarkEnd w:id="32"/>
    <w:bookmarkEnd w:id="33"/>
    <w:bookmarkEnd w:id="34"/>
    <w:p w14:paraId="1BA7C938">
      <w:pPr>
        <w:spacing w:after="0" w:line="240" w:lineRule="auto"/>
        <w:jc w:val="both"/>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Aplikasi Permohon Kredit telah ditandatangani oleh Pemohon.</w:t>
      </w:r>
    </w:p>
    <w:p w14:paraId="707EE54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Membuka Rekening BNI Taplus atas nama Pemohon yang akan dijadikan sebagai Rekening Afiliasi Kredit.</w:t>
      </w:r>
    </w:p>
    <w:p w14:paraId="4E88D4C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Apabila Dana Blokir tersebut dipotong dari pencairan kredit, pemohon wajib meyerahkan Surat Pernyataan yang isinya meminta kepada bank agar dana blokir rekening sebesar Angsuran perbulan dikali masa Pra Purna (masa sebelum Pensiun) dipotong dari dana pencairan Kredit.</w:t>
      </w:r>
    </w:p>
    <w:p w14:paraId="5D7ACF7B">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Pembayaran kembali dilakukan dengan cara mendebet Rekening Afiliasi setiap bulan sebesar Angsuran Hutang Pokok dan Bunga..</w:t>
      </w:r>
    </w:p>
    <w:p w14:paraId="7E05B0D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Pada saat Pensiun Pemohon Wajib Menyerahkan Asli SK Pensiun atas nama Pemohon.</w:t>
      </w:r>
    </w:p>
    <w:p w14:paraId="082C7538">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Pengurusan Hak Pensiun Pemohon Kepada BNI.</w:t>
      </w:r>
    </w:p>
    <w:p w14:paraId="6D159D0F">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Biro Kepegawaian/Tata Usaha / Seksi Personil/Bagian Sumber Daya atau lainnya yang berwenang untuk menyerahkan Asli SK Pensiun kepada BNI.</w:t>
      </w:r>
    </w:p>
    <w:p w14:paraId="382582A5">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Surat Kuasa Bermaterai dari Pemohon Kepada BNI Untuk Mengurus Pengambilan Asli SK Pensiun di Biro Kepegawaian /Tata Usaha / Seksi Personil/Bagian Sumber Daya atau lainnya yang berwenang.</w:t>
      </w:r>
    </w:p>
    <w:p w14:paraId="50EBC83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Menyerahkan Surat Pernyataan Kemampuan Membayar apabila Tunjangan Dihilangkan.</w:t>
      </w:r>
    </w:p>
    <w:p w14:paraId="3A3D7B34">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Biaya Propisi {{biaya_provisi_persen}}% dari Maksimum Kredit atau sebesar Rp. {{biaya_provisi_nominal}},-. Biaya Tata Laksana {{biaya_tata_laksana_persen}}% dari Maksimum Kredit atau sebesar Rp. {{biaya_tata_laksana_nominal}},-, dan </w:t>
      </w:r>
      <w:r>
        <w:rPr>
          <w:rFonts w:hint="default" w:ascii="Kalinga" w:hAnsi="Kalinga"/>
          <w:color w:val="auto"/>
          <w:sz w:val="20"/>
          <w:szCs w:val="20"/>
          <w:lang w:val="en-US"/>
        </w:rPr>
        <w:t>{% if bebas_biaya_administrasi == 'ya' %}Bebas Biaya Administrasi{% else %}biaya Administrasi sebesar Rp. {{ biaya_administrasi | default('0', true) }},-{% endif %}</w:t>
      </w:r>
      <w:r>
        <w:rPr>
          <w:rFonts w:hint="default" w:ascii="Kalinga" w:hAnsi="Kalinga" w:cs="Kalinga"/>
          <w:color w:val="auto"/>
          <w:sz w:val="20"/>
          <w:szCs w:val="20"/>
          <w:lang w:val="en-US"/>
        </w:rPr>
        <w:t>. (Cfm Surat No. DNS/5.4/8023 Perihal Program Pricing BNI Fleksi (Aktif &amp; Pensiun) Semester II 2025 Tanggal 01-09-2025).</w:t>
      </w:r>
      <w:r>
        <w:rPr>
          <w:rFonts w:hint="default" w:ascii="Kalinga" w:hAnsi="Kalinga"/>
          <w:color w:val="auto"/>
          <w:sz w:val="20"/>
          <w:szCs w:val="20"/>
          <w:lang w:val="en-US"/>
        </w:rPr>
        <w:t>{% for item in syarat_penandatanganan_list %}</w:t>
      </w:r>
    </w:p>
    <w:p w14:paraId="05144E8D">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686ABF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Download dan Aktivasi aplikasi “WONDR by BNI” dan melakukan trial minimal 1 (satu) Transaksi berbayar.</w:t>
      </w:r>
    </w:p>
    <w:p w14:paraId="739AA2B7">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Pelunasan Sebelum Jatuh Tempo (PSJT) sebesar {{biaya_psjt_persen}}% dari Outstanding Kredit.</w:t>
      </w:r>
    </w:p>
    <w:p w14:paraId="6D945B4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Lainny</w:t>
      </w:r>
      <w:r>
        <w:rPr>
          <w:rFonts w:hint="default" w:ascii="Kalinga" w:hAnsi="Kalinga"/>
          <w:sz w:val="20"/>
          <w:szCs w:val="20"/>
        </w:rPr>
        <w:t xml:space="preserve">a Cfm. Ketentuan BNI Fleksi Pra Pensiun dan Ketentuan yang berlaku. </w:t>
      </w:r>
      <w:bookmarkEnd w:id="41"/>
      <w:bookmarkEnd w:id="42"/>
    </w:p>
    <w:p w14:paraId="6DB72107">
      <w:pPr>
        <w:spacing w:after="0" w:line="240" w:lineRule="auto"/>
        <w:jc w:val="both"/>
        <w:rPr>
          <w:rFonts w:ascii="Kalinga" w:hAnsi="Kalinga" w:cs="Kalinga"/>
          <w:sz w:val="20"/>
          <w:szCs w:val="20"/>
        </w:rPr>
      </w:pPr>
    </w:p>
    <w:bookmarkEnd w:id="43"/>
    <w:p w14:paraId="4A0202EC">
      <w:pPr>
        <w:spacing w:after="0" w:line="240" w:lineRule="auto"/>
        <w:jc w:val="both"/>
        <w:rPr>
          <w:rFonts w:ascii="Kalinga" w:hAnsi="Kalinga" w:cs="Kalinga"/>
          <w:b/>
          <w:bCs/>
          <w:color w:val="auto"/>
          <w:sz w:val="20"/>
          <w:szCs w:val="20"/>
        </w:rPr>
      </w:pPr>
      <w:bookmarkStart w:id="45" w:name="OLE_LINK24"/>
      <w:bookmarkStart w:id="46" w:name="OLE_LINK64"/>
      <w:bookmarkStart w:id="47" w:name="OLE_LINK58"/>
      <w:bookmarkStart w:id="48" w:name="OLE_LINK40"/>
      <w:bookmarkStart w:id="49" w:name="OLE_LINK13"/>
      <w:bookmarkStart w:id="50" w:name="OLE_LINK23"/>
      <w:bookmarkStart w:id="51" w:name="OLE_LINK70"/>
      <w:r>
        <w:rPr>
          <w:rFonts w:ascii="Kalinga" w:hAnsi="Kalinga" w:cs="Kalinga"/>
          <w:b/>
          <w:bCs/>
          <w:sz w:val="20"/>
          <w:szCs w:val="20"/>
        </w:rPr>
        <w:t>Syarat Pencairan :</w:t>
      </w:r>
    </w:p>
    <w:p w14:paraId="7997F7C4">
      <w:pPr>
        <w:tabs>
          <w:tab w:val="left" w:pos="6548"/>
        </w:tabs>
        <w:spacing w:after="0" w:line="24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P</w:t>
      </w:r>
      <w:r>
        <w:rPr>
          <w:rFonts w:hint="default" w:ascii="Kalinga" w:hAnsi="Kalinga" w:cs="Kalinga"/>
          <w:color w:val="auto"/>
          <w:sz w:val="20"/>
          <w:szCs w:val="20"/>
          <w:lang w:val="en-US"/>
        </w:rPr>
        <w:t>erjanjian Kredit telah ditandatangani oleh Pemohon.</w:t>
      </w:r>
    </w:p>
    <w:p w14:paraId="372D22E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Telah dilakukan Penutupan Asuransi Jiwa Kredit atas nama Pemohon dibuktikan dengan Covernote dari Asuransi Rekanan BNI.</w:t>
      </w:r>
    </w:p>
    <w:p w14:paraId="5F2CC29A">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Biaya Propisi, Tata Laksana dan Biaya lainnya (apabila ada) agar di debet dari Rekening Afiliasi atas nama Pemohon.</w:t>
      </w:r>
      <w:r>
        <w:rPr>
          <w:rFonts w:hint="default" w:ascii="Kalinga" w:hAnsi="Kalinga"/>
          <w:color w:val="auto"/>
          <w:sz w:val="20"/>
          <w:szCs w:val="20"/>
          <w:lang w:val="en-US"/>
        </w:rPr>
        <w:t>{% for item in syarat_pencairan_list %}</w:t>
      </w:r>
    </w:p>
    <w:p w14:paraId="375DFD11">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lang w:val="en-US"/>
        </w:rPr>
        <w:t>{{ item }}{% endfor %}</w:t>
      </w:r>
    </w:p>
    <w:p w14:paraId="2EF54F6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Pencairan Kredit dengan Maksimum Kredit sebesar Rp. {{usulan_plafon_kredit}},- dilakukan secara sekaligus ke Rekening Afiliasi atas nama Pemohon.</w:t>
      </w:r>
    </w:p>
    <w:p w14:paraId="682DB713">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Rekening BNI Taplus atas nama Pemohon yang telah dibuka sebelumnya yang dijadikan sebagai Rekening Afiliasi Kredit diblokir sebesar {{blokir_angsuran_total}} ({{blokir_angsuran_total_terbilang}}) kali angsuran, ({{blokir_angsuran_prapurna}} ({{blokir_angsuran_prapurna_terbilang}}) kali untuk Angsuran Masa Prapurna (dapat dibuka blokir setiap bulan untuk angsuran), ({{blokir_angsuran_pindah_gaji}} ({{blokir_angsuran_pindah_gaji_terbilang}}) kali angsuran untuk Perpindahan Gaji ke BNI (dapat dibuka setelah Gaji Pensiun tercermin di Rekening BNI) dan {{blokir_angsuran_lunas}} ({{blokir_angsuran_lunas_terbilang}}) kali Angsuran (pokok+ bunga) ditambah saldo minimum Taplus (dapat dibuka blokir saat kredit lunas). </w:t>
      </w:r>
      <w:r>
        <w:rPr>
          <w:rFonts w:hint="default" w:ascii="Kalinga" w:hAnsi="Kalinga"/>
          <w:color w:val="auto"/>
          <w:sz w:val="20"/>
          <w:szCs w:val="20"/>
        </w:rPr>
        <w:t>Dana ini dapat dipotong dari Pencairan Kredit.</w:t>
      </w:r>
    </w:p>
    <w:p w14:paraId="11724356">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s="Kalinga"/>
          <w:color w:val="auto"/>
          <w:sz w:val="20"/>
          <w:szCs w:val="20"/>
          <w:lang w:val="en-US"/>
        </w:rPr>
        <w:t xml:space="preserve">Sisa Pencairan dilakukan setelah Proses Flagging </w:t>
      </w:r>
      <w:r>
        <w:rPr>
          <w:rFonts w:hint="default" w:ascii="Kalinga" w:hAnsi="Kalinga"/>
          <w:color w:val="auto"/>
          <w:sz w:val="20"/>
          <w:szCs w:val="20"/>
        </w:rPr>
        <w:t>{% if segmentasi == 'asabri' %}</w:t>
      </w:r>
      <w:r>
        <w:rPr>
          <w:rFonts w:hint="default" w:ascii="Kalinga" w:hAnsi="Kalinga"/>
          <w:color w:val="auto"/>
          <w:sz w:val="20"/>
          <w:szCs w:val="20"/>
          <w:lang w:val="en-US"/>
        </w:rPr>
        <w:t>ASABRI</w:t>
      </w:r>
      <w:r>
        <w:rPr>
          <w:rFonts w:hint="default" w:ascii="Kalinga" w:hAnsi="Kalinga"/>
          <w:color w:val="auto"/>
          <w:sz w:val="20"/>
          <w:szCs w:val="20"/>
        </w:rPr>
        <w:t>{% else %}</w:t>
      </w:r>
      <w:r>
        <w:rPr>
          <w:rFonts w:hint="default" w:ascii="Kalinga" w:hAnsi="Kalinga"/>
          <w:color w:val="auto"/>
          <w:sz w:val="20"/>
          <w:szCs w:val="20"/>
          <w:lang w:val="en-US"/>
        </w:rPr>
        <w:t>TASPEN</w:t>
      </w:r>
      <w:r>
        <w:rPr>
          <w:rFonts w:hint="default" w:ascii="Kalinga" w:hAnsi="Kalinga"/>
          <w:color w:val="auto"/>
          <w:sz w:val="20"/>
          <w:szCs w:val="20"/>
        </w:rPr>
        <w:t>{% endif %}</w:t>
      </w:r>
      <w:r>
        <w:rPr>
          <w:rFonts w:hint="default" w:ascii="Kalinga" w:hAnsi="Kalinga" w:cs="Kalinga"/>
          <w:color w:val="auto"/>
          <w:sz w:val="20"/>
          <w:szCs w:val="20"/>
          <w:lang w:val="en-US"/>
        </w:rPr>
        <w:t xml:space="preserve"> di BNI telah dijalankan dan semua persyaratan kredit telah terpenuhi.</w:t>
      </w:r>
    </w:p>
    <w:p w14:paraId="028FED38">
      <w:pPr>
        <w:pStyle w:val="6"/>
        <w:numPr>
          <w:ilvl w:val="0"/>
          <w:numId w:val="1"/>
        </w:numPr>
        <w:spacing w:line="240" w:lineRule="auto"/>
        <w:ind w:left="360" w:leftChars="0" w:right="160" w:rightChars="0" w:hanging="280" w:firstLineChars="0"/>
        <w:jc w:val="both"/>
        <w:rPr>
          <w:rFonts w:ascii="Kalinga" w:hAnsi="Kalinga" w:cs="Kalinga"/>
          <w:sz w:val="20"/>
          <w:szCs w:val="20"/>
        </w:rPr>
      </w:pPr>
      <w:r>
        <w:rPr>
          <w:rFonts w:hint="default" w:ascii="Kalinga" w:hAnsi="Kalinga" w:cs="Kalinga"/>
          <w:color w:val="auto"/>
          <w:sz w:val="20"/>
          <w:szCs w:val="20"/>
          <w:lang w:val="en-US"/>
        </w:rPr>
        <w:t>L</w:t>
      </w:r>
      <w:r>
        <w:rPr>
          <w:rFonts w:hint="default" w:ascii="Kalinga" w:hAnsi="Kalinga"/>
          <w:color w:val="auto"/>
          <w:sz w:val="20"/>
          <w:szCs w:val="20"/>
        </w:rPr>
        <w:t>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413F"/>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259"/>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739B2"/>
    <w:rsid w:val="01196CEF"/>
    <w:rsid w:val="011C3FBB"/>
    <w:rsid w:val="01207EA6"/>
    <w:rsid w:val="013C5EEC"/>
    <w:rsid w:val="013D6919"/>
    <w:rsid w:val="01447238"/>
    <w:rsid w:val="016736DB"/>
    <w:rsid w:val="017D2E38"/>
    <w:rsid w:val="01811FF2"/>
    <w:rsid w:val="0190324D"/>
    <w:rsid w:val="01986FCA"/>
    <w:rsid w:val="019B0F58"/>
    <w:rsid w:val="019E3499"/>
    <w:rsid w:val="01B12BCB"/>
    <w:rsid w:val="01B31FD7"/>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6D5778"/>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B9C"/>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567298"/>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CC298D"/>
    <w:rsid w:val="05D20A86"/>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05875"/>
    <w:rsid w:val="07F76782"/>
    <w:rsid w:val="080D10E0"/>
    <w:rsid w:val="08155A18"/>
    <w:rsid w:val="081E27D4"/>
    <w:rsid w:val="08215095"/>
    <w:rsid w:val="08220E71"/>
    <w:rsid w:val="082A1D75"/>
    <w:rsid w:val="083251D3"/>
    <w:rsid w:val="083C2926"/>
    <w:rsid w:val="083C32A0"/>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B97CF8"/>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6F3207"/>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D5E1A"/>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17838"/>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2FE7"/>
    <w:rsid w:val="0FC070BA"/>
    <w:rsid w:val="0FC35B4D"/>
    <w:rsid w:val="0FC4613D"/>
    <w:rsid w:val="0FC6683B"/>
    <w:rsid w:val="0FCF3F01"/>
    <w:rsid w:val="0FD4185A"/>
    <w:rsid w:val="0FD91B8E"/>
    <w:rsid w:val="0FDE007C"/>
    <w:rsid w:val="0FE7180F"/>
    <w:rsid w:val="0FED7963"/>
    <w:rsid w:val="0FF105EF"/>
    <w:rsid w:val="0FF3288D"/>
    <w:rsid w:val="0FF36688"/>
    <w:rsid w:val="1001468A"/>
    <w:rsid w:val="101E1521"/>
    <w:rsid w:val="101E3863"/>
    <w:rsid w:val="103804E2"/>
    <w:rsid w:val="1039103D"/>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7424E"/>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241BB"/>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AC1431"/>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A74E0"/>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529B"/>
    <w:rsid w:val="17CD741B"/>
    <w:rsid w:val="17D54667"/>
    <w:rsid w:val="17D8372B"/>
    <w:rsid w:val="17DC1B3D"/>
    <w:rsid w:val="17DE6A94"/>
    <w:rsid w:val="17E041F3"/>
    <w:rsid w:val="17E10066"/>
    <w:rsid w:val="17E34202"/>
    <w:rsid w:val="17F61E5A"/>
    <w:rsid w:val="17F7601C"/>
    <w:rsid w:val="17F8329C"/>
    <w:rsid w:val="18011AB3"/>
    <w:rsid w:val="18034D05"/>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87D8A"/>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3D1"/>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DF204B"/>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0365D"/>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46D21"/>
    <w:rsid w:val="1E362EA9"/>
    <w:rsid w:val="1E45378D"/>
    <w:rsid w:val="1E4C75DC"/>
    <w:rsid w:val="1E4F70F6"/>
    <w:rsid w:val="1E5453D1"/>
    <w:rsid w:val="1E6951FD"/>
    <w:rsid w:val="1E7717D8"/>
    <w:rsid w:val="1E7B4F0F"/>
    <w:rsid w:val="1E8C2893"/>
    <w:rsid w:val="1E9A6B75"/>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0657D"/>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9D01CA"/>
    <w:rsid w:val="22BA7D7A"/>
    <w:rsid w:val="22C44CAF"/>
    <w:rsid w:val="22C55983"/>
    <w:rsid w:val="22C76F62"/>
    <w:rsid w:val="22CD2C6D"/>
    <w:rsid w:val="22DC2CC9"/>
    <w:rsid w:val="22DF3D1B"/>
    <w:rsid w:val="22E325BA"/>
    <w:rsid w:val="22F307B8"/>
    <w:rsid w:val="22F802CD"/>
    <w:rsid w:val="22F923A8"/>
    <w:rsid w:val="22FB7F7F"/>
    <w:rsid w:val="22FC2756"/>
    <w:rsid w:val="22FF2D38"/>
    <w:rsid w:val="230268C0"/>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11045"/>
    <w:rsid w:val="25767672"/>
    <w:rsid w:val="257B011D"/>
    <w:rsid w:val="257B5806"/>
    <w:rsid w:val="257F5E5A"/>
    <w:rsid w:val="25897A22"/>
    <w:rsid w:val="25992460"/>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025ED"/>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AEE2D8E"/>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67AB6"/>
    <w:rsid w:val="2D774864"/>
    <w:rsid w:val="2D775239"/>
    <w:rsid w:val="2D9121B1"/>
    <w:rsid w:val="2D9329FA"/>
    <w:rsid w:val="2DA57B8D"/>
    <w:rsid w:val="2DC56D72"/>
    <w:rsid w:val="2DCA451A"/>
    <w:rsid w:val="2DCB7050"/>
    <w:rsid w:val="2DD179B0"/>
    <w:rsid w:val="2DDB2D7E"/>
    <w:rsid w:val="2DEB3CF6"/>
    <w:rsid w:val="2DEF0293"/>
    <w:rsid w:val="2DF409BD"/>
    <w:rsid w:val="2DF6155C"/>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7D2AD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DB7B9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B2A2E"/>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52C43"/>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11C20"/>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5E764D"/>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821B2"/>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A52B9"/>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6E6DEA"/>
    <w:rsid w:val="3A707F0C"/>
    <w:rsid w:val="3A7251F1"/>
    <w:rsid w:val="3A791FBE"/>
    <w:rsid w:val="3A7C1E87"/>
    <w:rsid w:val="3A8335E6"/>
    <w:rsid w:val="3A8638B5"/>
    <w:rsid w:val="3A8B1C66"/>
    <w:rsid w:val="3A8C23F6"/>
    <w:rsid w:val="3A9C3D4B"/>
    <w:rsid w:val="3AA736EB"/>
    <w:rsid w:val="3ABC3E21"/>
    <w:rsid w:val="3ABF0A48"/>
    <w:rsid w:val="3AC26294"/>
    <w:rsid w:val="3AC6775C"/>
    <w:rsid w:val="3ADD0279"/>
    <w:rsid w:val="3ADF0665"/>
    <w:rsid w:val="3AE61608"/>
    <w:rsid w:val="3AFD1BD7"/>
    <w:rsid w:val="3AFE5D49"/>
    <w:rsid w:val="3B0C59EE"/>
    <w:rsid w:val="3B141C62"/>
    <w:rsid w:val="3B164D58"/>
    <w:rsid w:val="3B1B11E0"/>
    <w:rsid w:val="3B1D1EED"/>
    <w:rsid w:val="3B1E7F68"/>
    <w:rsid w:val="3B223920"/>
    <w:rsid w:val="3B250161"/>
    <w:rsid w:val="3B30513A"/>
    <w:rsid w:val="3B3A6F4E"/>
    <w:rsid w:val="3B3C4CC4"/>
    <w:rsid w:val="3B46104B"/>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0A0"/>
    <w:rsid w:val="3BA23216"/>
    <w:rsid w:val="3BAA0D70"/>
    <w:rsid w:val="3BB106FB"/>
    <w:rsid w:val="3BB37567"/>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0347E"/>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C26926"/>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485172"/>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B765E"/>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23BD6"/>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C4023"/>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CB569F"/>
    <w:rsid w:val="45D71A03"/>
    <w:rsid w:val="45DC5651"/>
    <w:rsid w:val="45DD745F"/>
    <w:rsid w:val="45DF1253"/>
    <w:rsid w:val="45F017C4"/>
    <w:rsid w:val="460B55DB"/>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AD5289"/>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70D1B"/>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08DB"/>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2312"/>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12879"/>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E62339"/>
    <w:rsid w:val="4FF31800"/>
    <w:rsid w:val="4FF53E86"/>
    <w:rsid w:val="4FF71C55"/>
    <w:rsid w:val="500524F9"/>
    <w:rsid w:val="50070CCB"/>
    <w:rsid w:val="500E6567"/>
    <w:rsid w:val="50160806"/>
    <w:rsid w:val="501D43DE"/>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63504C"/>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0A1CEF"/>
    <w:rsid w:val="54125738"/>
    <w:rsid w:val="54180794"/>
    <w:rsid w:val="54212C19"/>
    <w:rsid w:val="54292CE6"/>
    <w:rsid w:val="542E3BC1"/>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91E3A"/>
    <w:rsid w:val="54BA1309"/>
    <w:rsid w:val="54BA4DF5"/>
    <w:rsid w:val="54BC152F"/>
    <w:rsid w:val="54C02144"/>
    <w:rsid w:val="54C61D88"/>
    <w:rsid w:val="54CC19E0"/>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4A5644"/>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A4E92"/>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03920"/>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326AC"/>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6E6BB0"/>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0200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561F6"/>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3E5869"/>
    <w:rsid w:val="60421060"/>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9758A9"/>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6D37EA"/>
    <w:rsid w:val="627D1664"/>
    <w:rsid w:val="628114F4"/>
    <w:rsid w:val="62823274"/>
    <w:rsid w:val="62860F22"/>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650D4"/>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92EAE"/>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639F3"/>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570D4"/>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861163"/>
    <w:rsid w:val="66A6154B"/>
    <w:rsid w:val="66B30D03"/>
    <w:rsid w:val="66CB4B3F"/>
    <w:rsid w:val="66D61667"/>
    <w:rsid w:val="66DD5D5A"/>
    <w:rsid w:val="66FE2F09"/>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012CE"/>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7D27A4"/>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611B5"/>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837B38"/>
    <w:rsid w:val="6D9852C9"/>
    <w:rsid w:val="6D991C50"/>
    <w:rsid w:val="6D9B3E7A"/>
    <w:rsid w:val="6D9D0ECC"/>
    <w:rsid w:val="6DA15FBB"/>
    <w:rsid w:val="6DAE2E48"/>
    <w:rsid w:val="6DB60312"/>
    <w:rsid w:val="6DB85C32"/>
    <w:rsid w:val="6DB95BB5"/>
    <w:rsid w:val="6DBB5D4D"/>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AA0C2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2C2621"/>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74672"/>
    <w:rsid w:val="6FC85BC2"/>
    <w:rsid w:val="6FD3498B"/>
    <w:rsid w:val="6FD73FE0"/>
    <w:rsid w:val="6FD773E2"/>
    <w:rsid w:val="6FDE06B4"/>
    <w:rsid w:val="6FE443EF"/>
    <w:rsid w:val="6FF3148A"/>
    <w:rsid w:val="6FFD3CC1"/>
    <w:rsid w:val="6FFE59CE"/>
    <w:rsid w:val="6FFF2B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A37FB"/>
    <w:rsid w:val="719D42F5"/>
    <w:rsid w:val="719E0AF4"/>
    <w:rsid w:val="71A32C5E"/>
    <w:rsid w:val="71A70C5D"/>
    <w:rsid w:val="71B23116"/>
    <w:rsid w:val="71B32A1B"/>
    <w:rsid w:val="71B40434"/>
    <w:rsid w:val="71B42285"/>
    <w:rsid w:val="71C00E88"/>
    <w:rsid w:val="71D73A4F"/>
    <w:rsid w:val="71D76EF8"/>
    <w:rsid w:val="71EA30C9"/>
    <w:rsid w:val="71EC4AC3"/>
    <w:rsid w:val="71EE57FE"/>
    <w:rsid w:val="71F9146A"/>
    <w:rsid w:val="72071C3A"/>
    <w:rsid w:val="720C4004"/>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179CA"/>
    <w:rsid w:val="73520AC2"/>
    <w:rsid w:val="7352645D"/>
    <w:rsid w:val="7354449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BB7419"/>
    <w:rsid w:val="73CF47A1"/>
    <w:rsid w:val="73CF7B9B"/>
    <w:rsid w:val="73D256E7"/>
    <w:rsid w:val="73DB0F83"/>
    <w:rsid w:val="73EC71F2"/>
    <w:rsid w:val="73EE6A97"/>
    <w:rsid w:val="73F21FBF"/>
    <w:rsid w:val="73F24C3F"/>
    <w:rsid w:val="73F87218"/>
    <w:rsid w:val="73FE6239"/>
    <w:rsid w:val="740457C6"/>
    <w:rsid w:val="740A032A"/>
    <w:rsid w:val="74101BCA"/>
    <w:rsid w:val="74113EFA"/>
    <w:rsid w:val="7413347A"/>
    <w:rsid w:val="741C1415"/>
    <w:rsid w:val="741D7A0C"/>
    <w:rsid w:val="74244327"/>
    <w:rsid w:val="742B03C9"/>
    <w:rsid w:val="74312486"/>
    <w:rsid w:val="7436588D"/>
    <w:rsid w:val="744C7294"/>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3413A"/>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5077"/>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CF2327"/>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73213"/>
    <w:rsid w:val="788845C9"/>
    <w:rsid w:val="78927505"/>
    <w:rsid w:val="78990E6B"/>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4C510E"/>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C594D"/>
    <w:rsid w:val="7A3F4EA2"/>
    <w:rsid w:val="7A490476"/>
    <w:rsid w:val="7A497EDD"/>
    <w:rsid w:val="7A5576CF"/>
    <w:rsid w:val="7A586CBE"/>
    <w:rsid w:val="7A62693F"/>
    <w:rsid w:val="7A710C3B"/>
    <w:rsid w:val="7A7E3CBB"/>
    <w:rsid w:val="7A7E5B7D"/>
    <w:rsid w:val="7A801CD3"/>
    <w:rsid w:val="7A970D02"/>
    <w:rsid w:val="7AB23307"/>
    <w:rsid w:val="7AC745FC"/>
    <w:rsid w:val="7ACB5E51"/>
    <w:rsid w:val="7AD12E47"/>
    <w:rsid w:val="7AD16558"/>
    <w:rsid w:val="7AD248AD"/>
    <w:rsid w:val="7AD566F1"/>
    <w:rsid w:val="7ADC24BA"/>
    <w:rsid w:val="7AE4246A"/>
    <w:rsid w:val="7AF12FEF"/>
    <w:rsid w:val="7AF83C0E"/>
    <w:rsid w:val="7AFF74B9"/>
    <w:rsid w:val="7B3404A1"/>
    <w:rsid w:val="7B38232E"/>
    <w:rsid w:val="7B392368"/>
    <w:rsid w:val="7B3C06AC"/>
    <w:rsid w:val="7B453F0A"/>
    <w:rsid w:val="7B4A748F"/>
    <w:rsid w:val="7B4F485C"/>
    <w:rsid w:val="7B590514"/>
    <w:rsid w:val="7B5C2A1C"/>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2002"/>
    <w:rsid w:val="7BB4631B"/>
    <w:rsid w:val="7BC01A66"/>
    <w:rsid w:val="7BC2453C"/>
    <w:rsid w:val="7BC5794A"/>
    <w:rsid w:val="7BC96205"/>
    <w:rsid w:val="7BCA2796"/>
    <w:rsid w:val="7BCC1599"/>
    <w:rsid w:val="7BD8022E"/>
    <w:rsid w:val="7BDA4F1A"/>
    <w:rsid w:val="7BDA69BE"/>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B685D"/>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54A6A"/>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366C6"/>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AF22D3"/>
    <w:rsid w:val="7EB9619C"/>
    <w:rsid w:val="7EBB0D02"/>
    <w:rsid w:val="7ECD5A7B"/>
    <w:rsid w:val="7ED35412"/>
    <w:rsid w:val="7EE61731"/>
    <w:rsid w:val="7EE62641"/>
    <w:rsid w:val="7EE72CE9"/>
    <w:rsid w:val="7EF41891"/>
    <w:rsid w:val="7EFB6543"/>
    <w:rsid w:val="7EFF623C"/>
    <w:rsid w:val="7F145EC9"/>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BF612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6</Pages>
  <Words>1297</Words>
  <Characters>7396</Characters>
  <Lines>61</Lines>
  <Paragraphs>17</Paragraphs>
  <TotalTime>0</TotalTime>
  <ScaleCrop>false</ScaleCrop>
  <LinksUpToDate>false</LinksUpToDate>
  <CharactersWithSpaces>8676</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2025-11-22T08:52:31Z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1701FB2F794A4DBBBB118065022AC0F0_12</vt:lpwstr>
  </property>
</Properties>
</file>