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-131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Quina és la formula correcta de la Llei d'Ohm?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I = V /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R = V / I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V = R *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-141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Quina és la formula correcta per calcular la potència elèctrica?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P = I * V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P = V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/ R</w:t>
        <w:tab/>
        <w:t xml:space="preserve">P = 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*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2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Què és la potència elèctrica?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L'energia elèctrica per unitat de temps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BERG de 4 pins: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Disquetera (obsoleta)</w:t>
      </w:r>
      <w:r w:rsidDel="00000000" w:rsidR="00000000" w:rsidRPr="00000000">
        <w:rPr>
          <w:sz w:val="18"/>
          <w:szCs w:val="18"/>
          <w:rtl w:val="0"/>
        </w:rPr>
        <w:tab/>
        <w:tab/>
        <w:t xml:space="preserve">MOLEX: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Unitat òptica/Disc dur antic</w:t>
      </w:r>
      <w:r w:rsidDel="00000000" w:rsidR="00000000" w:rsidRPr="00000000">
        <w:rPr>
          <w:sz w:val="18"/>
          <w:szCs w:val="18"/>
          <w:rtl w:val="0"/>
        </w:rPr>
        <w:tab/>
        <w:t xml:space="preserve">SATA: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Unitat òptica/disc dur</w:t>
      </w:r>
      <w:r w:rsidDel="00000000" w:rsidR="00000000" w:rsidRPr="00000000">
        <w:rPr>
          <w:sz w:val="18"/>
          <w:szCs w:val="18"/>
          <w:rtl w:val="0"/>
        </w:rPr>
        <w:tab/>
        <w:br w:type="textWrapping"/>
        <w:t xml:space="preserve">PCI Express</w:t>
      </w:r>
      <w:r w:rsidDel="00000000" w:rsidR="00000000" w:rsidRPr="00000000">
        <w:rPr>
          <w:color w:val="2f5496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Targeta gràfica (alta gama)</w:t>
        <w:tab/>
      </w:r>
      <w:r w:rsidDel="00000000" w:rsidR="00000000" w:rsidRPr="00000000">
        <w:rPr>
          <w:sz w:val="18"/>
          <w:szCs w:val="18"/>
          <w:rtl w:val="0"/>
        </w:rPr>
        <w:t xml:space="preserve">EPS/ATX: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Processadors (via placa base)</w:t>
      </w:r>
      <w:r w:rsidDel="00000000" w:rsidR="00000000" w:rsidRPr="00000000">
        <w:rPr>
          <w:sz w:val="18"/>
          <w:szCs w:val="18"/>
          <w:rtl w:val="0"/>
        </w:rPr>
        <w:tab/>
        <w:t xml:space="preserve">ATX2: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Placa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Negre: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Terra</w:t>
      </w:r>
      <w:r w:rsidDel="00000000" w:rsidR="00000000" w:rsidRPr="00000000">
        <w:rPr>
          <w:sz w:val="18"/>
          <w:szCs w:val="18"/>
          <w:rtl w:val="0"/>
        </w:rPr>
        <w:tab/>
        <w:tab/>
        <w:t xml:space="preserve">Groc</w:t>
      </w:r>
      <w:r w:rsidDel="00000000" w:rsidR="00000000" w:rsidRPr="00000000">
        <w:rPr>
          <w:color w:val="2f5496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+12V</w:t>
      </w:r>
      <w:r w:rsidDel="00000000" w:rsidR="00000000" w:rsidRPr="00000000">
        <w:rPr>
          <w:sz w:val="18"/>
          <w:szCs w:val="18"/>
          <w:rtl w:val="0"/>
        </w:rPr>
        <w:tab/>
        <w:t xml:space="preserve">Vermell</w:t>
      </w:r>
      <w:r w:rsidDel="00000000" w:rsidR="00000000" w:rsidRPr="00000000">
        <w:rPr>
          <w:color w:val="2f5496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+5V</w:t>
      </w:r>
      <w:r w:rsidDel="00000000" w:rsidR="00000000" w:rsidRPr="00000000">
        <w:rPr>
          <w:sz w:val="18"/>
          <w:szCs w:val="18"/>
          <w:rtl w:val="0"/>
        </w:rPr>
        <w:tab/>
        <w:t xml:space="preserve">Blanc</w:t>
      </w:r>
      <w:r w:rsidDel="00000000" w:rsidR="00000000" w:rsidRPr="00000000">
        <w:rPr>
          <w:color w:val="2f5496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-5V Reservat (ATX12)</w:t>
      </w:r>
      <w:r w:rsidDel="00000000" w:rsidR="00000000" w:rsidRPr="00000000">
        <w:rPr>
          <w:sz w:val="18"/>
          <w:szCs w:val="18"/>
          <w:rtl w:val="0"/>
        </w:rPr>
        <w:tab/>
        <w:t xml:space="preserve">Blau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: -12V</w:t>
      </w:r>
      <w:r w:rsidDel="00000000" w:rsidR="00000000" w:rsidRPr="00000000">
        <w:rPr>
          <w:sz w:val="18"/>
          <w:szCs w:val="18"/>
          <w:rtl w:val="0"/>
        </w:rPr>
        <w:tab/>
        <w:t xml:space="preserve">Taronja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:+3.3V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Verd: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Power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ON</w:t>
      </w:r>
      <w:r w:rsidDel="00000000" w:rsidR="00000000" w:rsidRPr="00000000">
        <w:rPr>
          <w:sz w:val="18"/>
          <w:szCs w:val="18"/>
          <w:rtl w:val="0"/>
        </w:rPr>
        <w:tab/>
        <w:t xml:space="preserve">Gris: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Power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Good</w:t>
      </w:r>
      <w:r w:rsidDel="00000000" w:rsidR="00000000" w:rsidRPr="00000000">
        <w:rPr>
          <w:sz w:val="18"/>
          <w:szCs w:val="18"/>
          <w:rtl w:val="0"/>
        </w:rPr>
        <w:tab/>
        <w:t xml:space="preserve">Morat</w:t>
      </w:r>
      <w:r w:rsidDel="00000000" w:rsidR="00000000" w:rsidRPr="00000000">
        <w:rPr>
          <w:color w:val="2f5496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+5V Stand By</w:t>
      </w:r>
      <w:r w:rsidDel="00000000" w:rsidR="00000000" w:rsidRPr="00000000">
        <w:rPr>
          <w:sz w:val="18"/>
          <w:szCs w:val="18"/>
          <w:rtl w:val="0"/>
        </w:rPr>
        <w:tab/>
        <w:t xml:space="preserve">Marró</w:t>
      </w:r>
      <w:r w:rsidDel="00000000" w:rsidR="00000000" w:rsidRPr="00000000">
        <w:rPr>
          <w:color w:val="2f5496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+3.3V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-Emet un senyal constant de 5V, fins i tot quan la font està apagada, que manté les funcions bàsiques de la placa basa (rellotge, UEFI BIOS, etc...)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+5V Stand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-Indica a la font de tensió que s'ha d'engegar (quan aquesta sortida es connecta a terra.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Power ON (PS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-Emet un senyal de +5V quan la resta de sortides estan estabilitzades.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Power Good(+5V PG)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1276" w:right="-569" w:firstLine="0"/>
        <w:rPr>
          <w:color w:val="2f549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-Permet verificar si el voltatge de sortida és correcte i reajustar-lo quan es detecten alteracions.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+3.3V Sense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color w:val="2f5496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Què és una font de tensió modular?</w:t>
        <w:tab/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Una font de tensió a la que li podem connectar només els cables que ens facin falta.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-1276" w:right="-569" w:firstLine="0"/>
        <w:rPr>
          <w:color w:val="2f549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-Què és una font de tensió semi-modular?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Una font de tensió a la que li podem connectar només els cables que ens facin falta, excepte el cable amb el connector ATX, que ja està incorporat a la font.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-1276" w:right="-569" w:firstLine="0"/>
        <w:rPr>
          <w:color w:val="2f5496"/>
          <w:sz w:val="18"/>
          <w:szCs w:val="18"/>
        </w:rPr>
      </w:pPr>
      <w:r w:rsidDel="00000000" w:rsidR="00000000" w:rsidRPr="00000000">
        <w:rPr>
          <w:color w:val="2f5496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Què és una font de tensió redundant?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Una font que disposa de dos mòduls que poden funcionar de forma independent.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-Indica quines de les següents prestacions estan relacionades amb una certificació energètica: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Emet menys calor/La potencia oferida i la potència consumida són més semblants/Filtra possibles interferències oferint una tensió constant.</w:t>
      </w:r>
      <w:r w:rsidDel="00000000" w:rsidR="00000000" w:rsidRPr="00000000">
        <w:rPr>
          <w:color w:val="2f5496"/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-Quin tipus de corrent elèctric proporcionen les bateries?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Corrent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continu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-Amb quin tipus de corrent elèctric es poden recarregar les bateries?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Corrent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continu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-En què consisteix l'</w:t>
      </w:r>
      <w:r w:rsidDel="00000000" w:rsidR="00000000" w:rsidRPr="00000000">
        <w:rPr>
          <w:b w:val="1"/>
          <w:sz w:val="18"/>
          <w:szCs w:val="18"/>
          <w:rtl w:val="0"/>
        </w:rPr>
        <w:t xml:space="preserve">efecte memòria </w:t>
      </w:r>
      <w:r w:rsidDel="00000000" w:rsidR="00000000" w:rsidRPr="00000000">
        <w:rPr>
          <w:sz w:val="18"/>
          <w:szCs w:val="18"/>
          <w:rtl w:val="0"/>
        </w:rPr>
        <w:t xml:space="preserve">que es dona a les bateries?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En que les bateries perdin la seva capacitat màxima de càrrega si es recarreguen repetidament quan estan parcialment carregades.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-Quin tipus de bateria és el més pesant?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Plom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-Quin tipus de bateria permet les mides més petites en relació a la energia acumulada?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Li-ion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-Quin és el voltatge nominal (estàndard de mitjana) que proporcionen les bateries de Li-Po?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ab/>
        <w:t xml:space="preserve">3,6/3,7V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-Quin és el voltatge mínim que han de tenir les bateries de Li-Po?</w:t>
      </w:r>
      <w:r w:rsidDel="00000000" w:rsidR="00000000" w:rsidRPr="00000000">
        <w:rPr>
          <w:color w:val="2f5496"/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3,6/3,7V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-1276" w:right="-569" w:firstLine="0"/>
        <w:rPr>
          <w:b w:val="1"/>
          <w:color w:val="2f549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-Que passa quan el voltatge d'una bateria de Li-ion o de Li-Po cau per sota del seu voltatge mínim?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La bateria queda inservible.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-1276" w:right="-569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-Què indiquen el mAh (mil·liamperes hora) que surten a la etiqueta d'una bateria?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La màxima quantitat de mil·liamperes que la bateria pot oferir amb una hora de duració.</w:t>
      </w:r>
    </w:p>
    <w:p w:rsidR="00000000" w:rsidDel="00000000" w:rsidP="00000000" w:rsidRDefault="00000000" w:rsidRPr="00000000" w14:paraId="00000016">
      <w:pPr>
        <w:spacing w:after="0" w:lineRule="auto"/>
        <w:ind w:left="-1276" w:right="-569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-Què podem dir d'una bateria que té més mAh que una altra?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Durarà més que l'altra si es connecten al mateix equip.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-Quins són els factors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externs</w:t>
      </w:r>
      <w:r w:rsidDel="00000000" w:rsidR="00000000" w:rsidRPr="00000000">
        <w:rPr>
          <w:sz w:val="18"/>
          <w:szCs w:val="18"/>
          <w:rtl w:val="0"/>
        </w:rPr>
        <w:t xml:space="preserve"> més importants que afecten al rendiment i a la vida útil d'una bateria?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Temperatura i Humitat</w:t>
      </w:r>
    </w:p>
    <w:p w:rsidR="00000000" w:rsidDel="00000000" w:rsidP="00000000" w:rsidRDefault="00000000" w:rsidRPr="00000000" w14:paraId="00000017">
      <w:pPr>
        <w:spacing w:after="0" w:lineRule="auto"/>
        <w:ind w:left="-1276" w:right="-569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-Bateria en sèrie augment del voltatge / Bateria en paral·lel augment de capacitat</w:t>
      </w:r>
    </w:p>
    <w:p w:rsidR="00000000" w:rsidDel="00000000" w:rsidP="00000000" w:rsidRDefault="00000000" w:rsidRPr="00000000" w14:paraId="00000018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-Quants tipus de potències es donen en corrent continu (DC)?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Una: activa (P = V ·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-Quants tipus de potències es donen en corrent altern (AC)?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Tres: activa (P = V x I · fP), reactiva (Q = V · I · Sin φ) i aparent (S = V ·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-Quina és la funció d'un inversor?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Passar de corrent contínua (DC) a corrent altern (AC).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-1276" w:right="-569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-Què volen dir (en anglés) les sigles UPS en un context informàtic?</w:t>
        <w:tab/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Uninterruptible power supply</w:t>
      </w:r>
    </w:p>
    <w:p w:rsidR="00000000" w:rsidDel="00000000" w:rsidP="00000000" w:rsidRDefault="00000000" w:rsidRPr="00000000" w14:paraId="0000001C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>-Què volen dir</w:t>
      </w:r>
      <w:r w:rsidDel="00000000" w:rsidR="00000000" w:rsidRPr="00000000">
        <w:rPr>
          <w:sz w:val="18"/>
          <w:szCs w:val="18"/>
          <w:rtl w:val="0"/>
        </w:rPr>
        <w:t xml:space="preserve"> (en anglés) les sigles </w:t>
      </w:r>
      <w:r w:rsidDel="00000000" w:rsidR="00000000" w:rsidRPr="00000000">
        <w:rPr>
          <w:b w:val="0"/>
          <w:sz w:val="18"/>
          <w:szCs w:val="18"/>
          <w:rtl w:val="0"/>
        </w:rPr>
        <w:t xml:space="preserve">PSU</w:t>
      </w:r>
      <w:r w:rsidDel="00000000" w:rsidR="00000000" w:rsidRPr="00000000">
        <w:rPr>
          <w:sz w:val="18"/>
          <w:szCs w:val="18"/>
          <w:rtl w:val="0"/>
        </w:rPr>
        <w:t xml:space="preserve"> en un context informàtic?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Power supply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-1276" w:right="-569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-Quines són les dues característiques més importants que hem de tenir en compte per adquirir un SAI (a banda del preu)?</w:t>
        <w:tab/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Capacitat de potència (va/wats) autonomia (temps de reserva)</w:t>
      </w:r>
    </w:p>
    <w:p w:rsidR="00000000" w:rsidDel="00000000" w:rsidP="00000000" w:rsidRDefault="00000000" w:rsidRPr="00000000" w14:paraId="0000001E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-Quina és la part més important (i sovint la que menys en compte es té) d'un SAI?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Bateria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-1276" w:right="-569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-Quina és la vida útil de les bateries d'un SAI de gamma baixa o mitjana? 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3/5 Anys</w:t>
      </w:r>
    </w:p>
    <w:p w:rsidR="00000000" w:rsidDel="00000000" w:rsidP="00000000" w:rsidRDefault="00000000" w:rsidRPr="00000000" w14:paraId="00000020">
      <w:pPr>
        <w:spacing w:after="0" w:lineRule="auto"/>
        <w:ind w:left="-1276" w:right="-569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-En quina de les següents situacions emet un SAI un senyal acústic (es a dir, un xiulet agut)?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Dues de les altres respostes són correctes, l'altra no.</w:t>
      </w:r>
    </w:p>
    <w:p w:rsidR="00000000" w:rsidDel="00000000" w:rsidP="00000000" w:rsidRDefault="00000000" w:rsidRPr="00000000" w14:paraId="00000021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-Per quin motiu alguns models de SAI disposen d'un port USB de tipus B?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Per tancar el PC quan i ha una caiguda de tensió sostinguda.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-De quin material/s està feta la bateria d'un SAI?</w:t>
        <w:tab/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Plom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5478" w:tblpY="136"/>
        <w:tblW w:w="33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965"/>
        <w:gridCol w:w="1350"/>
        <w:tblGridChange w:id="0">
          <w:tblGrid>
            <w:gridCol w:w="1965"/>
            <w:gridCol w:w="135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3">
            <w:pPr>
              <w:ind w:right="-56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Voltatge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right="-569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5">
            <w:pPr>
              <w:ind w:right="-56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Tensió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right="-56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7">
            <w:pPr>
              <w:ind w:right="-56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Resistència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right="-56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9">
            <w:pPr>
              <w:ind w:right="-56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Intensitat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right="-56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right="-56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Potència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right="-569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right="-56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Intensitat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right="-56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right="-56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Resistència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right="-56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right="-569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Tensió/Corrent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right="-569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3701063" cy="1838975"/>
            <wp:effectExtent b="19050" l="19050" r="19050" t="1905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3877" l="7919" r="6458" t="19396"/>
                    <a:stretch>
                      <a:fillRect/>
                    </a:stretch>
                  </pic:blipFill>
                  <pic:spPr>
                    <a:xfrm>
                      <a:off x="0" y="0"/>
                      <a:ext cx="3701063" cy="1838975"/>
                    </a:xfrm>
                    <a:prstGeom prst="rect"/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4">
      <w:pPr>
        <w:spacing w:after="0" w:lineRule="auto"/>
        <w:ind w:left="-1276" w:right="-569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1901439" cy="4540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00043" y="3503402"/>
                          <a:ext cx="1891800" cy="4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Calculo para saber el VA del SAI que tendríamos que utilizar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1901439" cy="4540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1439" cy="454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407.992125984250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6389340" cy="651604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340" cy="6516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58.999993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Cálculo de la duración de un SAI</w:t>
      </w:r>
    </w:p>
    <w:p w:rsidR="00000000" w:rsidDel="00000000" w:rsidP="00000000" w:rsidRDefault="00000000" w:rsidRPr="00000000" w14:paraId="00000038">
      <w:pPr>
        <w:widowControl w:val="0"/>
        <w:spacing w:after="0" w:line="258.999993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𝑇 = ( 𝑛 · 𝑉 · 𝐴ℎ · 𝑒𝑓/𝑉𝐴) · 60</w:t>
      </w:r>
    </w:p>
    <w:p w:rsidR="00000000" w:rsidDel="00000000" w:rsidP="00000000" w:rsidRDefault="00000000" w:rsidRPr="00000000" w14:paraId="00000039">
      <w:pPr>
        <w:widowControl w:val="0"/>
        <w:spacing w:after="0" w:line="258.999993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T= (1 · 12 · 9 · 0,93/ 650) · 60 = 9,271</w:t>
      </w:r>
    </w:p>
    <w:p w:rsidR="00000000" w:rsidDel="00000000" w:rsidP="00000000" w:rsidRDefault="00000000" w:rsidRPr="00000000" w14:paraId="0000003A">
      <w:pPr>
        <w:widowControl w:val="0"/>
        <w:spacing w:after="0" w:line="258.999993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 eficiència la dona el profe. Si 1,00 es 100%, una eficiència de 73% es un 0,73.</w:t>
      </w:r>
    </w:p>
    <w:p w:rsidR="00000000" w:rsidDel="00000000" w:rsidP="00000000" w:rsidRDefault="00000000" w:rsidRPr="00000000" w14:paraId="0000003B">
      <w:pPr>
        <w:widowControl w:val="0"/>
        <w:spacing w:after="0" w:line="258.999993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T= Temps</w:t>
        <w:tab/>
        <w:t xml:space="preserve"> n= Número de bateries </w:t>
        <w:tab/>
        <w:t xml:space="preserve">V= Volts </w:t>
        <w:tab/>
        <w:t xml:space="preserve">Ah= Ampers Hora</w:t>
        <w:tab/>
        <w:t xml:space="preserve"> ef= Eficiència VA= VoltiAmper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0" w:top="0" w:left="1560" w:right="1701" w:header="227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ca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343E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apple-tab-span" w:customStyle="1">
    <w:name w:val="apple-tab-span"/>
    <w:basedOn w:val="Fuentedeprrafopredeter"/>
    <w:rsid w:val="005343E5"/>
  </w:style>
  <w:style w:type="paragraph" w:styleId="Encabezado">
    <w:name w:val="header"/>
    <w:basedOn w:val="Normal"/>
    <w:link w:val="EncabezadoCar"/>
    <w:uiPriority w:val="99"/>
    <w:unhideWhenUsed w:val="1"/>
    <w:rsid w:val="005343E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43E5"/>
  </w:style>
  <w:style w:type="paragraph" w:styleId="Piedepgina">
    <w:name w:val="footer"/>
    <w:basedOn w:val="Normal"/>
    <w:link w:val="PiedepginaCar"/>
    <w:uiPriority w:val="99"/>
    <w:unhideWhenUsed w:val="1"/>
    <w:rsid w:val="005343E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43E5"/>
  </w:style>
  <w:style w:type="character" w:styleId="Textoennegrita">
    <w:name w:val="Strong"/>
    <w:basedOn w:val="Fuentedeprrafopredeter"/>
    <w:uiPriority w:val="22"/>
    <w:qFormat w:val="1"/>
    <w:rsid w:val="005755BE"/>
    <w:rPr>
      <w:b w:val="1"/>
      <w:bCs w:val="1"/>
    </w:rPr>
  </w:style>
  <w:style w:type="table" w:styleId="Tablaconcuadrcula">
    <w:name w:val="Table Grid"/>
    <w:basedOn w:val="Tablanormal"/>
    <w:uiPriority w:val="39"/>
    <w:rsid w:val="00A06B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">
    <w:name w:val="Plain Table 1"/>
    <w:basedOn w:val="Tablanormal"/>
    <w:uiPriority w:val="41"/>
    <w:rsid w:val="00A06BA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Vj7/TpOxFkgztJ8BAlP4C/m2A==">CgMxLjAyCGguZ2pkZ3hzOAByITFiMzhWM0htaElkdDJRS3dvbmFuWXl6eUJXUWFrd0M2YQ==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2023-10-10T09:31:00Z</dcterms:created>
  <dc:creator>Alumne</dc:creator>
</cp:coreProperties>
</file>