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Pengelolaan sarana dan prasarana madrasah mencakup pula pengelolaan</w:t>
      </w:r>
      <w:r>
        <w:t xml:space="preserve"> </w:t>
      </w:r>
      <w:r>
        <w:t xml:space="preserve">laboratorium madrasah, yang harus didukung oleh pendataan inventaris</w:t>
      </w:r>
      <w:r>
        <w:t xml:space="preserve"> </w:t>
      </w:r>
      <w:r>
        <w:t xml:space="preserve">peralatan yang tertib dan akurat.</w:t>
      </w:r>
    </w:p>
    <w:p>
      <w:pPr>
        <w:pStyle w:val="BodyText"/>
      </w:pPr>
      <w:r>
        <w:t xml:space="preserve">Dokumen ini memuat daftar inventaris Laboratorium Komputer sebagai</w:t>
      </w:r>
      <w:r>
        <w:t xml:space="preserve"> </w:t>
      </w:r>
      <w:r>
        <w:t xml:space="preserve">bukti pengelolaan sarana laboratorium yang tertib dan optimal.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FirstParagraph"/>
      </w:pPr>
      <w:r>
        <w:t xml:space="preserve">Jenis laboratorium : Laboratorium Komputer</w:t>
      </w:r>
      <w:r>
        <w:t xml:space="preserve"> </w:t>
      </w:r>
      <w:r>
        <w:t xml:space="preserve">Jumlah unit peralatan : 25 unit komputer</w:t>
      </w:r>
      <w:r>
        <w:t xml:space="preserve"> </w:t>
      </w:r>
      <w:r>
        <w:t xml:space="preserve">Penanggung jawab : Yahya Zulfikri (NIP 200001142025211016)</w:t>
      </w:r>
    </w:p>
    <w:bookmarkEnd w:id="21"/>
    <w:bookmarkStart w:id="22" w:name="lampiran-yang-disertakan"/>
    <w:p>
      <w:pPr>
        <w:pStyle w:val="Heading2"/>
      </w:pPr>
      <w:r>
        <w:t xml:space="preserve">LAMPIRAN YANG DISERTAKAN</w:t>
      </w:r>
    </w:p>
    <w:p>
      <w:pPr>
        <w:pStyle w:val="Compact"/>
        <w:numPr>
          <w:ilvl w:val="0"/>
          <w:numId w:val="1001"/>
        </w:numPr>
      </w:pPr>
      <w:r>
        <w:t xml:space="preserve">☐ Daftar inventaris lab (nomor aset, kondisi)</w:t>
      </w:r>
    </w:p>
    <w:p>
      <w:pPr>
        <w:pStyle w:val="Compact"/>
        <w:numPr>
          <w:ilvl w:val="0"/>
          <w:numId w:val="1001"/>
        </w:numPr>
      </w:pPr>
      <w:r>
        <w:t xml:space="preserve">☐ Foto ruang laboratorium</w:t>
      </w:r>
    </w:p>
    <w:p>
      <w:pPr>
        <w:pStyle w:val="FirstParagraph"/>
      </w:pPr>
      <w:r>
        <w:t xml:space="preserve">Pandeglang, 25 Agustus 2026</w:t>
      </w:r>
      <w:r>
        <w:t xml:space="preserve"> </w:t>
      </w: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2026-09-14T20:04:32Z</dcterms:created>
  <dcterms:modified xsi:type="dcterms:W3CDTF">2026-09-14T20:04:32Z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