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ndar-proses"/>
    <w:p>
      <w:pPr>
        <w:pStyle w:val="Heading1"/>
      </w:pPr>
      <w:r>
        <w:t xml:space="preserve">1.4.2 Standar Proses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pengembangan silabus</w:t>
      </w:r>
    </w:p>
    <w:p>
      <w:pPr>
        <w:pStyle w:val="Compact"/>
        <w:numPr>
          <w:ilvl w:val="0"/>
          <w:numId w:val="1001"/>
        </w:numPr>
      </w:pPr>
      <w:r>
        <w:t xml:space="preserve">☐ RPP</w:t>
      </w:r>
    </w:p>
    <w:p>
      <w:pPr>
        <w:pStyle w:val="Compact"/>
        <w:numPr>
          <w:ilvl w:val="0"/>
          <w:numId w:val="1001"/>
        </w:numPr>
      </w:pPr>
      <w:r>
        <w:t xml:space="preserve">☐ Struktur kurikulum</w:t>
      </w:r>
    </w:p>
    <w:p>
      <w:pPr>
        <w:pStyle w:val="Compact"/>
        <w:numPr>
          <w:ilvl w:val="0"/>
          <w:numId w:val="1001"/>
        </w:numPr>
      </w:pPr>
      <w:r>
        <w:t xml:space="preserve">☐ Pembagian jam mengajar</w:t>
      </w:r>
    </w:p>
    <w:p>
      <w:pPr>
        <w:pStyle w:val="Compact"/>
        <w:numPr>
          <w:ilvl w:val="0"/>
          <w:numId w:val="1001"/>
        </w:numPr>
      </w:pPr>
      <w:r>
        <w:t xml:space="preserve">☐ Jadwal mengajar</w:t>
      </w:r>
    </w:p>
    <w:p>
      <w:pPr>
        <w:pStyle w:val="Compact"/>
        <w:numPr>
          <w:ilvl w:val="0"/>
          <w:numId w:val="1001"/>
        </w:numPr>
      </w:pPr>
      <w:r>
        <w:t xml:space="preserve">☐ RPE</w:t>
      </w:r>
    </w:p>
    <w:p>
      <w:pPr>
        <w:pStyle w:val="Compact"/>
        <w:numPr>
          <w:ilvl w:val="0"/>
          <w:numId w:val="1001"/>
        </w:numPr>
      </w:pPr>
      <w:r>
        <w:t xml:space="preserve">☐ Buku teks</w:t>
      </w:r>
    </w:p>
    <w:p>
      <w:pPr>
        <w:pStyle w:val="Compact"/>
        <w:numPr>
          <w:ilvl w:val="0"/>
          <w:numId w:val="1001"/>
        </w:numPr>
      </w:pPr>
      <w:r>
        <w:t xml:space="preserve">☐ Jurnal mengajar guru</w:t>
      </w:r>
    </w:p>
    <w:p>
      <w:pPr>
        <w:pStyle w:val="Compact"/>
        <w:numPr>
          <w:ilvl w:val="0"/>
          <w:numId w:val="1001"/>
        </w:numPr>
      </w:pPr>
      <w:r>
        <w:t xml:space="preserve">☐ Data siswa per kelas</w:t>
      </w:r>
    </w:p>
    <w:p>
      <w:pPr>
        <w:pStyle w:val="Compact"/>
        <w:numPr>
          <w:ilvl w:val="0"/>
          <w:numId w:val="1001"/>
        </w:numPr>
      </w:pPr>
      <w:r>
        <w:t xml:space="preserve">☐ Dokumen supervisi (pemantauan, laporan supervisi, evaluasi pembelajaran, rencana tindak lanjut)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