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emanfaatan-tik-untuk-pembelajaran"/>
    <w:p>
      <w:pPr>
        <w:pStyle w:val="Heading1"/>
      </w:pPr>
      <w:r>
        <w:t xml:space="preserve">1.6.2.5 Pemanfaatan TIK untuk Pembelajaran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Pemanfaatan TIK dalam proses pembelajaran mencerminkan upaya madrasah</w:t>
      </w:r>
      <w:r>
        <w:t xml:space="preserve"> </w:t>
      </w:r>
      <w:r>
        <w:t xml:space="preserve">dalam beradaptasi dengan perkembangan zaman serta meningkatkan kualitas</w:t>
      </w:r>
      <w:r>
        <w:t xml:space="preserve"> </w:t>
      </w:r>
      <w:r>
        <w:t xml:space="preserve">proses belajar mengajar. Penggunaan platform pembelajaran daring dan</w:t>
      </w:r>
      <w:r>
        <w:t xml:space="preserve"> </w:t>
      </w:r>
      <w:r>
        <w:t xml:space="preserve">sistem penilaian digital memungkinkan proses belajar menjadi lebih</w:t>
      </w:r>
      <w:r>
        <w:t xml:space="preserve"> </w:t>
      </w:r>
      <w:r>
        <w:t xml:space="preserve">interaktif, terukur, dan efisien.</w:t>
      </w:r>
    </w:p>
    <w:p>
      <w:pPr>
        <w:pStyle w:val="BodyText"/>
      </w:pPr>
      <w:r>
        <w:t xml:space="preserve">Dokumen ini memuat bukti pemanfaatan platform Google Classroom dan</w:t>
      </w:r>
      <w:r>
        <w:t xml:space="preserve"> </w:t>
      </w:r>
      <w:r>
        <w:t xml:space="preserve">Rapor Digital Madrasah (RDM) dalam kegiatan pembelajaran di MTsN 1</w:t>
      </w:r>
      <w:r>
        <w:t xml:space="preserve"> </w:t>
      </w:r>
      <w:r>
        <w:t xml:space="preserve">Pandeglang, yang diperoleh melalui observasi dan wawancara dengan guru</w:t>
      </w:r>
      <w:r>
        <w:t xml:space="preserve"> </w:t>
      </w:r>
      <w:r>
        <w:t xml:space="preserve">serta peserta didik.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Platform pembelajaran: Google Classroom</w:t>
      </w:r>
    </w:p>
    <w:p>
      <w:pPr>
        <w:pStyle w:val="Compact"/>
        <w:numPr>
          <w:ilvl w:val="0"/>
          <w:numId w:val="1001"/>
        </w:numPr>
      </w:pPr>
      <w:r>
        <w:t xml:space="preserve">Sistem penilaian online: Rapor Digital Madrasah (RDM)</w:t>
      </w:r>
    </w:p>
    <w:p>
      <w:pPr>
        <w:pStyle w:val="Compact"/>
        <w:numPr>
          <w:ilvl w:val="0"/>
          <w:numId w:val="1001"/>
        </w:numPr>
      </w:pPr>
      <w:r>
        <w:t xml:space="preserve">Metode: observasi kelas dan wawancara guru/siswa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2"/>
        </w:numPr>
      </w:pPr>
      <w:r>
        <w:t xml:space="preserve">☐ Berita acara/catatan hasil observasi &amp; wawancara guru-siswa</w:t>
      </w:r>
    </w:p>
    <w:p>
      <w:pPr>
        <w:pStyle w:val="Compact"/>
        <w:numPr>
          <w:ilvl w:val="0"/>
          <w:numId w:val="1002"/>
        </w:numPr>
      </w:pPr>
      <w:r>
        <w:t xml:space="preserve">☐ Screenshot penggunaan Google Classroom</w:t>
      </w:r>
    </w:p>
    <w:p>
      <w:pPr>
        <w:pStyle w:val="Compact"/>
        <w:numPr>
          <w:ilvl w:val="0"/>
          <w:numId w:val="1002"/>
        </w:numPr>
      </w:pPr>
      <w:r>
        <w:t xml:space="preserve">☐ Screenshot Rapor Digital Madrasah (RDM)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