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pengembangan-potensi-diri"/>
    <w:p>
      <w:pPr>
        <w:pStyle w:val="Heading1"/>
      </w:pPr>
      <w:r>
        <w:t xml:space="preserve">2.6.2 Pengembangan potensi diri</w:t>
      </w:r>
    </w:p>
    <w:bookmarkStart w:id="20" w:name="daftar-file-yang-perlu-disiapkan"/>
    <w:p>
      <w:pPr>
        <w:pStyle w:val="Heading2"/>
      </w:pPr>
      <w:r>
        <w:t xml:space="preserve">Daftar File yang Perlu Disiapkan</w:t>
      </w:r>
    </w:p>
    <w:p>
      <w:pPr>
        <w:pStyle w:val="Compact"/>
        <w:numPr>
          <w:ilvl w:val="0"/>
          <w:numId w:val="1001"/>
        </w:numPr>
      </w:pPr>
      <w:r>
        <w:t xml:space="preserve">☐ Program pengembangan diri peserta didik (akademik &amp; non akademik)</w:t>
      </w:r>
    </w:p>
    <w:p>
      <w:pPr>
        <w:pStyle w:val="Compact"/>
        <w:numPr>
          <w:ilvl w:val="0"/>
          <w:numId w:val="1001"/>
        </w:numPr>
      </w:pPr>
      <w:r>
        <w:t xml:space="preserve">☐ Laporan pengembangan diri peserta didik (akademik &amp; non akademik)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2026-09-14T19:31:53Z</dcterms:created>
  <dcterms:modified xsi:type="dcterms:W3CDTF">2026-09-14T19:31:53Z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