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truktur-data"/>
    <w:p>
      <w:pPr>
        <w:pStyle w:val="Heading2"/>
      </w:pPr>
      <w:r>
        <w:t xml:space="preserve">Struktur Data</w:t>
      </w:r>
    </w:p>
    <w:p>
      <w:pPr>
        <w:pStyle w:val="FirstParagraph"/>
      </w:pPr>
      <w:r>
        <w:t xml:space="preserve">PKKM</w:t>
      </w:r>
      <w:r>
        <w:t xml:space="preserve"> </w:t>
      </w:r>
      <w:r>
        <w:t xml:space="preserve">➜ tree</w:t>
      </w:r>
      <w:r>
        <w:t xml:space="preserve"> </w:t>
      </w:r>
      <w:r>
        <w:t xml:space="preserve">.</w:t>
      </w:r>
      <w:r>
        <w:t xml:space="preserve"> </w:t>
      </w:r>
      <w:r>
        <w:t xml:space="preserve">├── A. Usaha Pengembangan Madrasah</w:t>
      </w:r>
      <w:r>
        <w:t xml:space="preserve"> </w:t>
      </w:r>
      <w:r>
        <w:t xml:space="preserve">│ ├── 1.1 Struktur Organisasi</w:t>
      </w:r>
      <w:r>
        <w:t xml:space="preserve"> </w:t>
      </w:r>
      <w:r>
        <w:t xml:space="preserve">│ │ ├── 1.1.1 Struktur organisasi sesuai kebutuhan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1.1.2 Penempatan personalia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1.1.3 Pedoman dan prosedur kerja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1.2 Pengembangan Organisasi Pembelajar</w:t>
      </w:r>
      <w:r>
        <w:t xml:space="preserve"> </w:t>
      </w:r>
      <w:r>
        <w:t xml:space="preserve">│ │ ├── 1.2.1 Program baru peningkatan target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1.2.2 Tim kerja efektif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1.2.3 Teknik pembaharuan pembelajaran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1.2.4 Pengembangan potensi dan prestasi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1.3 Hubungan Madrasah dan Masyarakat</w:t>
      </w:r>
      <w:r>
        <w:t xml:space="preserve"> </w:t>
      </w:r>
      <w:r>
        <w:t xml:space="preserve">│ │ ├── 1.3.1 Perencanaan kerjasama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1.3.2 Pendekatan mendapat dukungan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1.3.3 Pemanfaatan dan pemeliharaan kerjasama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1.4 Pencapaian 8 SNP</w:t>
      </w:r>
      <w:r>
        <w:t xml:space="preserve"> </w:t>
      </w:r>
      <w:r>
        <w:t xml:space="preserve">│ │ ├── 1.4.1 Standar Isi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1.4.2 Standar Proses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1.4.3 Standar Penilaian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1.4.4 Standar Kompetensi Lulusan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1.5 Unit Layanan Khusus</w:t>
      </w:r>
      <w:r>
        <w:t xml:space="preserve"> </w:t>
      </w:r>
      <w:r>
        <w:t xml:space="preserve">│ │ ├── 1.5.1 Laboratorium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1.5.2 Perpustakaan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1.5.3 Usaha Madrasah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1.5.4 Koperasi Madrasah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1.6 Sistem Informasi Madrasah</w:t>
      </w:r>
      <w:r>
        <w:t xml:space="preserve"> </w:t>
      </w:r>
      <w:r>
        <w:t xml:space="preserve">│ │ ├── 1.6.1 TIK dalam manajemen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1.6.2 TIK dalam pembelajaran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1.6.3 TIK dalam kerjasama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1.6.4 TIK dalam promosi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└── 1.7 Kemajuan Teknologi Informasi</w:t>
      </w:r>
      <w:r>
        <w:t xml:space="preserve"> </w:t>
      </w:r>
      <w:r>
        <w:t xml:space="preserve">│ ├── 1.7.1 Administrasi berbasis TIK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1.7.2 Administrasi pembelajaran berbasis TIK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└── 1.7.3 Pengelolaan perpustakaan berbasis TIK</w:t>
      </w:r>
      <w:r>
        <w:t xml:space="preserve"> </w:t>
      </w:r>
      <w:r>
        <w:t xml:space="preserve">│ └── README.md</w:t>
      </w:r>
      <w:r>
        <w:t xml:space="preserve"> </w:t>
      </w:r>
      <w:r>
        <w:t xml:space="preserve">├── B. Pelaksanaan Tugas Manajerial</w:t>
      </w:r>
      <w:r>
        <w:t xml:space="preserve"> </w:t>
      </w:r>
      <w:r>
        <w:t xml:space="preserve">│ ├── 2.10 Monitoring Evaluasi Pelaporan</w:t>
      </w:r>
      <w:r>
        <w:t xml:space="preserve"> </w:t>
      </w:r>
      <w:r>
        <w:t xml:space="preserve">│ │ ├── 2.10.1 Standar kinerja program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2.10.2 Monitoring dan evaluasi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2.10.3 Laporan monev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2.10.4 Program tindak lanjut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2.1 Perencanaan Madrasah</w:t>
      </w:r>
      <w:r>
        <w:t xml:space="preserve"> </w:t>
      </w:r>
      <w:r>
        <w:t xml:space="preserve">│ │ ├── 2.1.1 RKJM RKT RKAM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2.1.2 Visi Misi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2.1.3 Strategi pencapaian tujuan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2.1.4 Rencana evaluasi program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2.2 Pendayagunaan Sumber Daya</w:t>
      </w:r>
      <w:r>
        <w:t xml:space="preserve"> </w:t>
      </w:r>
      <w:r>
        <w:t xml:space="preserve">│ │ ├── 2.2.1 Kedisiplinan kehadiran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2.2.2 Pelaksanaan peraturan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2.2.3 Keteladanan pemanfaatan sumber daya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2.2.4 Kedisiplinan sebagai pembelajar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2.3 Budaya dan Iklim Madrasah</w:t>
      </w:r>
      <w:r>
        <w:t xml:space="preserve"> </w:t>
      </w:r>
      <w:r>
        <w:t xml:space="preserve">│ │ ├── 2.3.1 Budaya mutu kompetitif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2.3.2 Sarpras suasana kondusif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2.3.3 Budaya baca dan tulis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2.3.4 Kegiatan lomba akademik nonakademik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2.4 Pengelolaan Guru dan Staf</w:t>
      </w:r>
      <w:r>
        <w:t xml:space="preserve"> </w:t>
      </w:r>
      <w:r>
        <w:t xml:space="preserve">│ │ ├── 2.4.1 Perencanaan pengembangan PTK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2.4.2 Pembinaan berkala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2.4.3 Fasilitasi pembinaan kompetensi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2.4.4 Pemantauan hasil pelatihan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2.5 Sarana dan Prasarana</w:t>
      </w:r>
      <w:r>
        <w:t xml:space="preserve"> </w:t>
      </w:r>
      <w:r>
        <w:t xml:space="preserve">│ │ ├── 2.5.1 Fasilitas prasarana dan perabot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2.5.2 Perpustakaan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2.5.3 Laboratorium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2.5.4 Fasilitas penunjang lainnya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2.6 Peserta Didik</w:t>
      </w:r>
      <w:r>
        <w:t xml:space="preserve"> </w:t>
      </w:r>
      <w:r>
        <w:t xml:space="preserve">│ │ ├── 2.6.1 Perencanaan PPDB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2.6.2 Pengembangan potensi diri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2.6.3 Pembiasaan nilai-nilai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2.6.4 Pengembangan diri PTK dan siswa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2.7 Kurikulum dan Pembelajaran</w:t>
      </w:r>
      <w:r>
        <w:t xml:space="preserve"> </w:t>
      </w:r>
      <w:r>
        <w:t xml:space="preserve">│ │ ├── 2.7.1 Pengembangan KTSP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2.7.2 Pengendalian pelaksanaan KTSP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2.7.3 Efektivitas tim kerja guru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2.7.4 Pelayanan belajar inovatif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2.7.5 Kolaborasi dan kompetisi siswa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2.8 Keuangan Madrasah</w:t>
      </w:r>
      <w:r>
        <w:t xml:space="preserve"> </w:t>
      </w:r>
      <w:r>
        <w:t xml:space="preserve">│ │ ├── 2.8.1 Perencanaan kebutuhan keuangan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2.8.2 Sumber keuangan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2.8.3 Koordinasi pembelanjaan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2.8.4 Laporan dan evaluasi keuangan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└── 2.9 Ketatausahaan</w:t>
      </w:r>
      <w:r>
        <w:t xml:space="preserve"> </w:t>
      </w:r>
      <w:r>
        <w:t xml:space="preserve">│ ├── 2.9.1 Surat masuk dan keluar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2.9.2 Administrasi madrasah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2.9.3 Administrasi kearsipan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└── 2.9.4 Administrasi akreditasi</w:t>
      </w:r>
      <w:r>
        <w:t xml:space="preserve"> </w:t>
      </w:r>
      <w:r>
        <w:t xml:space="preserve">│ └── README.md</w:t>
      </w:r>
      <w:r>
        <w:t xml:space="preserve"> </w:t>
      </w:r>
      <w:r>
        <w:t xml:space="preserve">├── C. Pengembangan Kewirausahaan</w:t>
      </w:r>
      <w:r>
        <w:t xml:space="preserve"> </w:t>
      </w:r>
      <w:r>
        <w:t xml:space="preserve">│ ├── 3.1 Inovasi Madrasah</w:t>
      </w:r>
      <w:r>
        <w:t xml:space="preserve"> </w:t>
      </w:r>
      <w:r>
        <w:t xml:space="preserve">│ │ ├── 3.1.1 Arti dan tujuan inovasi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3.1.2 Metode teknik perubahan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3.1.3 Iklim kebebasan berpikir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3.1.4 Prakarsa warga madrasah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3.2 Kerja Keras Organisasi Pembelajar</w:t>
      </w:r>
      <w:r>
        <w:t xml:space="preserve"> </w:t>
      </w:r>
      <w:r>
        <w:t xml:space="preserve">│ │ ├── 3.2.1 Tindakan kreatif inovatif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3.2.2 Pemberdayaan potensi madrasah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3.2.3 Jiwa kewirausahaan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3.2.4 Pencatatan ide baru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3.3 Motivasi Sukses</w:t>
      </w:r>
      <w:r>
        <w:t xml:space="preserve"> </w:t>
      </w:r>
      <w:r>
        <w:t xml:space="preserve">│ │ ├── 3.3.1 Belajar dari orang lain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3.3.2 Keinginan terbaik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3.3.3 Menciptakan perubahan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3.4 Pantang Menyerah</w:t>
      </w:r>
      <w:r>
        <w:t xml:space="preserve"> </w:t>
      </w:r>
      <w:r>
        <w:t xml:space="preserve">│ │ ├── 3.4.1 Pelibatan tokoh masyarakat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3.4.2 Sikap objektif konflik internal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3.4.3 Sikap simpatik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└── 3.5 Naluri Kewirausahaan</w:t>
      </w:r>
      <w:r>
        <w:t xml:space="preserve"> </w:t>
      </w:r>
      <w:r>
        <w:t xml:space="preserve">│ ├── 3.5.1 Perencanaan produksi jasa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3.5.2 Pembinaan produksi jasa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3.5.3 Pengawasan dan laporan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└── 3.5.4 Pengembangan produksi dan pemasaran</w:t>
      </w:r>
      <w:r>
        <w:t xml:space="preserve"> </w:t>
      </w:r>
      <w:r>
        <w:t xml:space="preserve">│ └── README.md</w:t>
      </w:r>
      <w:r>
        <w:t xml:space="preserve"> </w:t>
      </w:r>
      <w:r>
        <w:t xml:space="preserve">├── D. Supervisi Guru dan Tendik</w:t>
      </w:r>
      <w:r>
        <w:t xml:space="preserve"> </w:t>
      </w:r>
      <w:r>
        <w:t xml:space="preserve">│ ├── 4.1 Program Supervisi Akademik</w:t>
      </w:r>
      <w:r>
        <w:t xml:space="preserve"> </w:t>
      </w:r>
      <w:r>
        <w:t xml:space="preserve">│ │ ├── 4.1.1 Identifikasi masalah guru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4.1.2 Rumusan tujuan supervisi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4.1.3 Instrumen supervisi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4.2 Pelaksanaan Supervisi Akademik</w:t>
      </w:r>
      <w:r>
        <w:t xml:space="preserve"> </w:t>
      </w:r>
      <w:r>
        <w:t xml:space="preserve">│ │ ├── 4.2.1 Pertemuan awal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4.2.2 Pemantauan pembelajaran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4.2.3 Pertemuan refleksi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4.2.4 Rekomendasi tindak lanjut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└── 4.3 Penilaian dan Tindak Lanjut Supervisi</w:t>
      </w:r>
      <w:r>
        <w:t xml:space="preserve"> </w:t>
      </w:r>
      <w:r>
        <w:t xml:space="preserve">│ ├── 4.3.1 Fasilitasi tindak lanjut penilaian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4.3.2 Pengecekan rekomendasi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4.3.3 Pembinaan dan pengembangan guru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└── 4.3.4 Pemetaan ketercapaian program</w:t>
      </w:r>
      <w:r>
        <w:t xml:space="preserve"> </w:t>
      </w:r>
      <w:r>
        <w:t xml:space="preserve">│ └── README.md</w:t>
      </w:r>
      <w:r>
        <w:t xml:space="preserve"> </w:t>
      </w:r>
      <w:r>
        <w:t xml:space="preserve">├── E. Hasil Kinerja Kepala Madrasah</w:t>
      </w:r>
      <w:r>
        <w:t xml:space="preserve"> </w:t>
      </w:r>
      <w:r>
        <w:t xml:space="preserve">│ ├── 5.1 Prestasi Peserta Didik</w:t>
      </w:r>
      <w:r>
        <w:t xml:space="preserve"> </w:t>
      </w:r>
      <w:r>
        <w:t xml:space="preserve">│ │ ├── 5.1.1 Prestasi akademik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5.1.2 Prestasi non akademik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5.2 Prestasi Pendidik dan Tendik</w:t>
      </w:r>
      <w:r>
        <w:t xml:space="preserve"> </w:t>
      </w:r>
      <w:r>
        <w:t xml:space="preserve">│ │ ├── 5.2.1 Prestasi akademik PTK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5.2.2 Prestasi non akademik PTK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5.3 Prestasi Madrasah</w:t>
      </w:r>
      <w:r>
        <w:t xml:space="preserve"> </w:t>
      </w:r>
      <w:r>
        <w:t xml:space="preserve">│ │ ├── 5.3.1 Kelebihan prestasi akademik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├── 5.3.2 Kelebihan prestasi non akademik</w:t>
      </w:r>
      <w:r>
        <w:t xml:space="preserve"> </w:t>
      </w:r>
      <w:r>
        <w:t xml:space="preserve">│ │ │ └── README.md</w:t>
      </w:r>
      <w:r>
        <w:t xml:space="preserve"> </w:t>
      </w:r>
      <w:r>
        <w:t xml:space="preserve">│ │ └── 5.3.3 Prestasi PTK akademik non akademik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└── 5.4 Prestasi Kepala Madrasah</w:t>
      </w:r>
      <w:r>
        <w:t xml:space="preserve"> </w:t>
      </w:r>
      <w:r>
        <w:t xml:space="preserve">│ ├── 5.4.1 Ijazah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5.4.2 Diklat yang diikuti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5.4.3 Penguasaan ICT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5.4.4 Prestasi yang diraih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5.4.5 Penelitian kependidikan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├── 5.4.6 Pelibatan komite</w:t>
      </w:r>
      <w:r>
        <w:t xml:space="preserve"> </w:t>
      </w:r>
      <w:r>
        <w:t xml:space="preserve">│ │ └── README.md</w:t>
      </w:r>
      <w:r>
        <w:t xml:space="preserve"> </w:t>
      </w:r>
      <w:r>
        <w:t xml:space="preserve">│ └── 5.4.7 Kemitraan stakeholder</w:t>
      </w:r>
      <w:r>
        <w:t xml:space="preserve"> </w:t>
      </w:r>
      <w:r>
        <w:t xml:space="preserve">│ └── README.md</w:t>
      </w:r>
      <w:r>
        <w:t xml:space="preserve"> </w:t>
      </w:r>
      <w:r>
        <w:t xml:space="preserve">├── prompt.md</w:t>
      </w:r>
      <w:r>
        <w:t xml:space="preserve"> </w:t>
      </w:r>
      <w:r>
        <w:t xml:space="preserve">├── kartu-kendali.md</w:t>
      </w:r>
      <w:r>
        <w:t xml:space="preserve"> </w:t>
      </w:r>
      <w:r>
        <w:t xml:space="preserve">└── reference.md</w:t>
      </w:r>
    </w:p>
    <w:bookmarkEnd w:id="20"/>
    <w:bookmarkStart w:id="21" w:name="referensi-data"/>
    <w:p>
      <w:pPr>
        <w:pStyle w:val="Heading2"/>
      </w:pPr>
      <w:r>
        <w:t xml:space="preserve">Referensi Data</w:t>
      </w:r>
    </w:p>
    <w:p>
      <w:pPr>
        <w:pStyle w:val="FirstParagraph"/>
      </w:pPr>
      <w:r>
        <w:rPr>
          <w:b/>
          <w:bCs/>
        </w:rPr>
        <w:t xml:space="preserve">A. Identitas Madrasah &amp; Pejabat</w:t>
      </w:r>
      <w:r>
        <w:t xml:space="preserve"> </w:t>
      </w:r>
      <w:r>
        <w:t xml:space="preserve">- Kepala Madrasah : Hj. Yanti Mariah, S.S., M.Pd. (NIP 198008072005012006)</w:t>
      </w:r>
      <w:r>
        <w:t xml:space="preserve"> </w:t>
      </w:r>
      <w:r>
        <w:t xml:space="preserve">- Ketua/Pengelola Tim SIM (Sistem Informasi Madrasah) : Yahya Zulfikri (NIP 200001142025211016)</w:t>
      </w:r>
      <w:r>
        <w:t xml:space="preserve"> </w:t>
      </w:r>
      <w:r>
        <w:t xml:space="preserve">- Kepala Lab. Komputer : Delmias, S.Pd. (NIP 196610141994121002)</w:t>
      </w:r>
      <w:r>
        <w:t xml:space="preserve"> </w:t>
      </w:r>
      <w:r>
        <w:t xml:space="preserve">- Petugas Laboratorium/Laboran : Yahya Zulfikri (NIP 200001142025211016)</w:t>
      </w:r>
      <w:r>
        <w:t xml:space="preserve"> </w:t>
      </w:r>
      <w:r>
        <w:t xml:space="preserve">- Alamat lengkap madrasah : Jl. Raya Labuan Km. 5,7 Palurahan, Kaduhejo, Pandeglang - Banten</w:t>
      </w:r>
    </w:p>
    <w:p>
      <w:pPr>
        <w:pStyle w:val="BodyText"/>
      </w:pPr>
      <w:r>
        <w:rPr>
          <w:b/>
          <w:bCs/>
        </w:rPr>
        <w:t xml:space="preserve">B. Periode Penilaian</w:t>
      </w:r>
      <w:r>
        <w:t xml:space="preserve"> </w:t>
      </w:r>
      <w:r>
        <w:t xml:space="preserve">- Tahun pelajaran yang dinilai : [Semester Ganjil 2025/2026, Semester Genap 2025/2026, Semester Ganjil 2026/2027]</w:t>
      </w:r>
      <w:r>
        <w:t xml:space="preserve"> </w:t>
      </w:r>
      <w:r>
        <w:t xml:space="preserve">- Tanggal penyusunan dokumen 25 Agustus 2026</w:t>
      </w:r>
    </w:p>
    <w:p>
      <w:pPr>
        <w:pStyle w:val="BodyText"/>
      </w:pPr>
      <w:r>
        <w:rPr>
          <w:b/>
          <w:bCs/>
        </w:rPr>
        <w:t xml:space="preserve">C. Data Teknis Spesifik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Untuk 1.6.1–1.6.4 (Sistem Informasi Madrasah):</w:t>
      </w:r>
      <w:r>
        <w:t xml:space="preserve"> </w:t>
      </w:r>
      <w:r>
        <w:t xml:space="preserve">- Nama/alamat website madrasah : https://mtsn1pandeglang.sch.id</w:t>
      </w:r>
      <w:r>
        <w:t xml:space="preserve"> </w:t>
      </w:r>
      <w:r>
        <w:t xml:space="preserve">- Alamat email resmi madrasah : adm.mtsn1pandeglang.sch.id</w:t>
      </w:r>
      <w:r>
        <w:t xml:space="preserve"> </w:t>
      </w:r>
      <w:r>
        <w:t xml:space="preserve">- Penyedia jaringan internet (Telkom/Biznet) dan kapasitas (300 Mbps)</w:t>
      </w:r>
      <w:r>
        <w:t xml:space="preserve"> </w:t>
      </w:r>
      <w:r>
        <w:t xml:space="preserve">- Apakah ada aplikasi SIM tertentu yang digunakan (misal EMIS, e-RKAM, dll)?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Untuk 1.7.1–1.7.3 (TIK dalam administrasi &amp; pembelajaran):</w:t>
      </w:r>
    </w:p>
    <w:p>
      <w:pPr>
        <w:pStyle w:val="Compact"/>
        <w:numPr>
          <w:ilvl w:val="1"/>
          <w:numId w:val="1002"/>
        </w:numPr>
      </w:pPr>
      <w:r>
        <w:t xml:space="preserve">Jumlah komputer/laptop yang tersedia (untuk TU (10), Lab (25), dan Guru (5))</w:t>
      </w:r>
    </w:p>
    <w:p>
      <w:pPr>
        <w:pStyle w:val="Compact"/>
        <w:numPr>
          <w:ilvl w:val="1"/>
          <w:numId w:val="1002"/>
        </w:numPr>
      </w:pPr>
      <w:r>
        <w:t xml:space="preserve">Jumlah Panel LCD (4)/proyektor(10)</w:t>
      </w:r>
    </w:p>
    <w:p>
      <w:pPr>
        <w:pStyle w:val="Compact"/>
        <w:numPr>
          <w:ilvl w:val="1"/>
          <w:numId w:val="1002"/>
        </w:numPr>
      </w:pPr>
      <w:r>
        <w:t xml:space="preserve">Platform pembelajaran online yang digunakan (Google Classroom)</w:t>
      </w:r>
    </w:p>
    <w:p>
      <w:pPr>
        <w:pStyle w:val="Compact"/>
        <w:numPr>
          <w:ilvl w:val="1"/>
          <w:numId w:val="1002"/>
        </w:numPr>
      </w:pPr>
      <w:r>
        <w:t xml:space="preserve">Sistem penilaian online yang dipakai (Rapor Digital Madrasah (RDM))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Untuk 2.5.3 (Pengelolaan Laboratorium):</w:t>
      </w:r>
    </w:p>
    <w:p>
      <w:pPr>
        <w:pStyle w:val="Compact"/>
        <w:numPr>
          <w:ilvl w:val="1"/>
          <w:numId w:val="1003"/>
        </w:numPr>
      </w:pPr>
      <w:r>
        <w:t xml:space="preserve">Jenis laboratorium yang dimiliki (Komputer)</w:t>
      </w:r>
    </w:p>
    <w:p>
      <w:pPr>
        <w:pStyle w:val="Compact"/>
        <w:numPr>
          <w:ilvl w:val="1"/>
          <w:numId w:val="1003"/>
        </w:numPr>
      </w:pPr>
      <w:r>
        <w:t xml:space="preserve">Jumlah unit/set peralatan di tiap lab (25)</w:t>
      </w:r>
    </w:p>
    <w:bookmarkEnd w:id="21"/>
    <w:bookmarkStart w:id="22" w:name="prompt"/>
    <w:p>
      <w:pPr>
        <w:pStyle w:val="Heading2"/>
      </w:pPr>
      <w:r>
        <w:t xml:space="preserve">Prompt</w:t>
      </w:r>
    </w:p>
    <w:p>
      <w:pPr>
        <w:pStyle w:val="Compact"/>
        <w:numPr>
          <w:ilvl w:val="0"/>
          <w:numId w:val="1004"/>
        </w:numPr>
      </w:pPr>
      <w:r>
        <w:t xml:space="preserve">Lengkapi isian masing masing evidence</w:t>
      </w:r>
    </w:p>
    <w:p>
      <w:pPr>
        <w:pStyle w:val="Compact"/>
        <w:numPr>
          <w:ilvl w:val="0"/>
          <w:numId w:val="1004"/>
        </w:numPr>
      </w:pPr>
      <w:r>
        <w:t xml:space="preserve">File apa saja yang perlu saya siapkan dan Berikan final data untuk point - point dibawah dan berikan saya template finalnya sesuai standar dokumen formal (Instansi Pendidikan (Madrasah Tsanawiyah Negeri 1 Pandeglang))</w:t>
      </w:r>
    </w:p>
    <w:p>
      <w:pPr>
        <w:pStyle w:val="Compact"/>
        <w:numPr>
          <w:ilvl w:val="0"/>
          <w:numId w:val="1004"/>
        </w:numPr>
      </w:pPr>
      <w:r>
        <w:t xml:space="preserve">Jika Kamu perlu parameter lain seperti nama pejabatnya dan sebagainya tanyakan secara lengkap dan terstruktur kepada saya sebelum membuat file/data</w:t>
      </w:r>
    </w:p>
    <w:p>
      <w:pPr>
        <w:pStyle w:val="Compact"/>
        <w:numPr>
          <w:ilvl w:val="0"/>
          <w:numId w:val="1004"/>
        </w:numPr>
      </w:pPr>
      <w:r>
        <w:t xml:space="preserve">Nama File mengikuti aturan berikut</w:t>
      </w:r>
      <w:r>
        <w:t xml:space="preserve"> </w:t>
      </w:r>
      <w:r>
        <w:t xml:space="preserve">“</w:t>
      </w:r>
      <w:r>
        <w:t xml:space="preserve">Point-Nama_File.md</w:t>
      </w:r>
      <w:r>
        <w:t xml:space="preserve">”</w:t>
      </w:r>
    </w:p>
    <w:bookmarkEnd w:id="22"/>
    <w:bookmarkStart w:id="23" w:name="point"/>
    <w:p>
      <w:pPr>
        <w:pStyle w:val="Heading2"/>
      </w:pPr>
      <w:r>
        <w:t xml:space="preserve">Point:</w:t>
      </w:r>
    </w:p>
    <w:p>
      <w:pPr>
        <w:pStyle w:val="FirstParagraph"/>
      </w:pPr>
      <w:r>
        <w:t xml:space="preserve">1.6.1.1</w:t>
      </w:r>
      <w:r>
        <w:t xml:space="preserve"> </w:t>
      </w:r>
      <w:r>
        <w:t xml:space="preserve">1.6.1.2</w:t>
      </w:r>
      <w:r>
        <w:t xml:space="preserve"> </w:t>
      </w:r>
      <w:r>
        <w:t xml:space="preserve">1.6.1.3</w:t>
      </w:r>
      <w:r>
        <w:t xml:space="preserve"> </w:t>
      </w:r>
      <w:r>
        <w:t xml:space="preserve">1.6.1.4</w:t>
      </w:r>
    </w:p>
    <w:p>
      <w:pPr>
        <w:pStyle w:val="BodyText"/>
      </w:pPr>
      <w:r>
        <w:t xml:space="preserve">1.6.2.1</w:t>
      </w:r>
      <w:r>
        <w:t xml:space="preserve"> </w:t>
      </w:r>
      <w:r>
        <w:t xml:space="preserve">1.6.2.2</w:t>
      </w:r>
      <w:r>
        <w:t xml:space="preserve"> </w:t>
      </w:r>
      <w:r>
        <w:t xml:space="preserve">1.6.2.3</w:t>
      </w:r>
      <w:r>
        <w:t xml:space="preserve"> </w:t>
      </w:r>
      <w:r>
        <w:t xml:space="preserve">1.6.2.4</w:t>
      </w:r>
      <w:r>
        <w:t xml:space="preserve"> </w:t>
      </w:r>
      <w:r>
        <w:t xml:space="preserve">1.6.2.5</w:t>
      </w:r>
    </w:p>
    <w:p>
      <w:pPr>
        <w:pStyle w:val="BodyText"/>
      </w:pPr>
      <w:r>
        <w:t xml:space="preserve">1.6.3.1</w:t>
      </w:r>
      <w:r>
        <w:t xml:space="preserve"> </w:t>
      </w:r>
      <w:r>
        <w:t xml:space="preserve">1.6.3.2</w:t>
      </w:r>
      <w:r>
        <w:t xml:space="preserve"> </w:t>
      </w:r>
      <w:r>
        <w:t xml:space="preserve">1.6.3.3</w:t>
      </w:r>
      <w:r>
        <w:t xml:space="preserve"> </w:t>
      </w:r>
      <w:r>
        <w:t xml:space="preserve">1.6.3.4</w:t>
      </w:r>
      <w:r>
        <w:t xml:space="preserve"> </w:t>
      </w:r>
      <w:r>
        <w:t xml:space="preserve">1.6.3.5</w:t>
      </w:r>
      <w:r>
        <w:t xml:space="preserve"> </w:t>
      </w:r>
      <w:r>
        <w:t xml:space="preserve">1.6.3.6</w:t>
      </w:r>
    </w:p>
    <w:p>
      <w:pPr>
        <w:pStyle w:val="BodyText"/>
      </w:pPr>
      <w:r>
        <w:t xml:space="preserve">1.6.4.1</w:t>
      </w:r>
      <w:r>
        <w:t xml:space="preserve"> </w:t>
      </w:r>
      <w:r>
        <w:t xml:space="preserve">1.6.4.2</w:t>
      </w:r>
      <w:r>
        <w:t xml:space="preserve"> </w:t>
      </w:r>
      <w:r>
        <w:t xml:space="preserve">1.6.4.3</w:t>
      </w:r>
      <w:r>
        <w:t xml:space="preserve"> </w:t>
      </w:r>
      <w:r>
        <w:t xml:space="preserve">1.6.4.4</w:t>
      </w:r>
      <w:r>
        <w:t xml:space="preserve"> </w:t>
      </w:r>
      <w:r>
        <w:t xml:space="preserve">1.6.4.5</w:t>
      </w:r>
      <w:r>
        <w:t xml:space="preserve"> </w:t>
      </w:r>
      <w:r>
        <w:t xml:space="preserve">1.6.4.6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1.7.1</w:t>
      </w:r>
    </w:p>
    <w:p>
      <w:pPr>
        <w:pStyle w:val="BodyText"/>
      </w:pPr>
      <w:r>
        <w:t xml:space="preserve">1.7.2.1</w:t>
      </w:r>
      <w:r>
        <w:t xml:space="preserve"> </w:t>
      </w:r>
      <w:r>
        <w:t xml:space="preserve">1.7.2.2</w:t>
      </w:r>
      <w:r>
        <w:t xml:space="preserve"> </w:t>
      </w:r>
      <w:r>
        <w:t xml:space="preserve">1.7.2.3</w:t>
      </w:r>
      <w:r>
        <w:t xml:space="preserve"> </w:t>
      </w:r>
      <w:r>
        <w:t xml:space="preserve">1.7.2.4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2.5.3.1</w:t>
      </w:r>
      <w:r>
        <w:t xml:space="preserve"> </w:t>
      </w:r>
      <w:r>
        <w:t xml:space="preserve">2.5.3.2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2026-09-14T19:31:54Z</dcterms:created>
  <dcterms:modified xsi:type="dcterms:W3CDTF">2026-09-14T19:31:54Z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