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CFC" w:rsidRPr="00BA677E" w:rsidRDefault="00643020" w:rsidP="00360675">
      <w:pPr>
        <w:spacing w:line="240" w:lineRule="auto"/>
        <w:rPr>
          <w:b/>
          <w:w w:val="150"/>
          <w:sz w:val="32"/>
          <w:szCs w:val="32"/>
        </w:rPr>
      </w:pPr>
      <w:r w:rsidRPr="00643020">
        <w:rPr>
          <w:noProof/>
          <w:sz w:val="28"/>
          <w:szCs w:val="28"/>
          <w:lang w:eastAsia="zh-TW"/>
        </w:rPr>
        <w:pict>
          <v:shapetype id="_x0000_t202" coordsize="21600,21600" o:spt="202" path="m,l,21600r21600,l21600,xe">
            <v:stroke joinstyle="miter"/>
            <v:path gradientshapeok="t" o:connecttype="rect"/>
          </v:shapetype>
          <v:shape id="_x0000_s1029" type="#_x0000_t202" style="position:absolute;margin-left:-6.5pt;margin-top:15.65pt;width:166.75pt;height:37.6pt;z-index:251666432;mso-height-percent:200;mso-height-percent:200;mso-width-relative:margin;mso-height-relative:margin" strokecolor="white [3212]">
            <v:textbox style="mso-fit-shape-to-text:t">
              <w:txbxContent>
                <w:p w:rsidR="00B24EB4" w:rsidRPr="00B24EB4" w:rsidRDefault="0084095A">
                  <w:pPr>
                    <w:rPr>
                      <w:sz w:val="28"/>
                      <w:szCs w:val="28"/>
                    </w:rPr>
                  </w:pPr>
                  <w:r>
                    <w:rPr>
                      <w:sz w:val="28"/>
                      <w:szCs w:val="28"/>
                    </w:rPr>
                    <w:t>900503-06-6129</w:t>
                  </w:r>
                </w:p>
              </w:txbxContent>
            </v:textbox>
          </v:shape>
        </w:pict>
      </w:r>
      <w:r w:rsidR="00360675">
        <w:rPr>
          <w:b/>
          <w:noProof/>
          <w:sz w:val="32"/>
          <w:szCs w:val="32"/>
        </w:rPr>
        <w:drawing>
          <wp:anchor distT="0" distB="0" distL="114300" distR="114300" simplePos="0" relativeHeight="251659264" behindDoc="0" locked="0" layoutInCell="1" allowOverlap="1">
            <wp:simplePos x="0" y="0"/>
            <wp:positionH relativeFrom="margin">
              <wp:posOffset>5543550</wp:posOffset>
            </wp:positionH>
            <wp:positionV relativeFrom="margin">
              <wp:posOffset>28575</wp:posOffset>
            </wp:positionV>
            <wp:extent cx="1485900" cy="1638300"/>
            <wp:effectExtent l="19050" t="0" r="0" b="0"/>
            <wp:wrapSquare wrapText="bothSides"/>
            <wp:docPr id="1" name="Picture 8" descr="C:\Users\Tank\Desktop\AZ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Desktop\AZROY.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5900" cy="1638300"/>
                    </a:xfrm>
                    <a:prstGeom prst="rect">
                      <a:avLst/>
                    </a:prstGeom>
                    <a:noFill/>
                    <a:ln>
                      <a:noFill/>
                    </a:ln>
                  </pic:spPr>
                </pic:pic>
              </a:graphicData>
            </a:graphic>
          </wp:anchor>
        </w:drawing>
      </w:r>
      <w:r w:rsidR="00360675" w:rsidRPr="00360675">
        <w:rPr>
          <w:b/>
          <w:sz w:val="32"/>
          <w:szCs w:val="32"/>
        </w:rPr>
        <w:t>AZROY IZZAT BIN MOHAMED EKBAR</w:t>
      </w:r>
      <w:bookmarkStart w:id="0" w:name="_GoBack"/>
      <w:bookmarkEnd w:id="0"/>
    </w:p>
    <w:p w:rsidR="00360675" w:rsidRDefault="00643020" w:rsidP="00360675">
      <w:pPr>
        <w:spacing w:line="240" w:lineRule="auto"/>
        <w:rPr>
          <w:sz w:val="28"/>
          <w:szCs w:val="28"/>
        </w:rPr>
      </w:pPr>
      <w:r w:rsidRPr="00643020">
        <w:rPr>
          <w:noProof/>
          <w:lang w:eastAsia="zh-TW"/>
        </w:rPr>
        <w:pict>
          <v:shape id="_x0000_s1028" type="#_x0000_t202" style="position:absolute;margin-left:-6.9pt;margin-top:23.7pt;width:157.65pt;height:85.15pt;z-index:251664384;mso-height-percent:200;mso-height-percent:200;mso-width-relative:margin;mso-height-relative:margin" strokecolor="white [3212]">
            <v:textbox style="mso-next-textbox:#_x0000_s1028;mso-fit-shape-to-text:t">
              <w:txbxContent>
                <w:p w:rsidR="00213BE9" w:rsidRDefault="00213BE9" w:rsidP="00213BE9">
                  <w:pPr>
                    <w:spacing w:after="0"/>
                  </w:pPr>
                  <w:r>
                    <w:t>NO.3, LORONG ALOR AKAR 53,</w:t>
                  </w:r>
                </w:p>
                <w:p w:rsidR="00213BE9" w:rsidRDefault="00213BE9" w:rsidP="00213BE9">
                  <w:pPr>
                    <w:spacing w:after="0"/>
                  </w:pPr>
                  <w:r>
                    <w:t>TAMAN BESERAH JAYA,</w:t>
                  </w:r>
                </w:p>
                <w:p w:rsidR="00213BE9" w:rsidRDefault="00213BE9" w:rsidP="00213BE9">
                  <w:pPr>
                    <w:spacing w:after="0"/>
                  </w:pPr>
                  <w:r>
                    <w:t>JALAN BESERAH,</w:t>
                  </w:r>
                </w:p>
                <w:p w:rsidR="00213BE9" w:rsidRDefault="00213BE9" w:rsidP="00213BE9">
                  <w:pPr>
                    <w:spacing w:after="0"/>
                  </w:pPr>
                  <w:r>
                    <w:t>25300 KUANTAN,</w:t>
                  </w:r>
                </w:p>
                <w:p w:rsidR="00213BE9" w:rsidRDefault="00213BE9" w:rsidP="00213BE9">
                  <w:pPr>
                    <w:spacing w:after="0"/>
                  </w:pPr>
                  <w:r>
                    <w:t>PAHANG DARUL MAKMUR</w:t>
                  </w:r>
                </w:p>
              </w:txbxContent>
            </v:textbox>
          </v:shape>
        </w:pict>
      </w:r>
      <w:r w:rsidRPr="00643020">
        <w:rPr>
          <w:noProof/>
          <w:lang w:eastAsia="zh-TW"/>
        </w:rPr>
        <w:pict>
          <v:shape id="_x0000_s1026" type="#_x0000_t202" style="position:absolute;margin-left:195.4pt;margin-top:23.7pt;width:94.85pt;height:19.85pt;z-index:251661312;mso-width-relative:margin;mso-height-relative:margin" strokecolor="white [3212]">
            <v:textbox style="mso-next-textbox:#_x0000_s1026">
              <w:txbxContent>
                <w:p w:rsidR="00360675" w:rsidRDefault="00360675">
                  <w:r>
                    <w:t>+6017-998 5638</w:t>
                  </w:r>
                </w:p>
              </w:txbxContent>
            </v:textbox>
          </v:shape>
        </w:pict>
      </w:r>
    </w:p>
    <w:p w:rsidR="00360675" w:rsidRPr="00360675" w:rsidRDefault="00213BE9" w:rsidP="00360675">
      <w:pPr>
        <w:spacing w:after="0" w:line="240" w:lineRule="auto"/>
      </w:pPr>
      <w:r>
        <w:tab/>
      </w:r>
      <w:r>
        <w:tab/>
      </w:r>
      <w:r>
        <w:tab/>
      </w:r>
      <w:r w:rsidR="00360675">
        <w:tab/>
      </w:r>
      <w:r w:rsidR="00360675">
        <w:tab/>
      </w:r>
      <w:r w:rsidR="00360675">
        <w:rPr>
          <w:noProof/>
        </w:rPr>
        <w:drawing>
          <wp:inline distT="0" distB="0" distL="0" distR="0">
            <wp:extent cx="193601" cy="193601"/>
            <wp:effectExtent l="19050" t="0" r="0" b="0"/>
            <wp:docPr id="7" name="Picture 2" descr="C:\Users\User\Desktop\phone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hone icon.png"/>
                    <pic:cNvPicPr>
                      <a:picLocks noChangeAspect="1" noChangeArrowheads="1"/>
                    </pic:cNvPicPr>
                  </pic:nvPicPr>
                  <pic:blipFill>
                    <a:blip r:embed="rId9"/>
                    <a:srcRect/>
                    <a:stretch>
                      <a:fillRect/>
                    </a:stretch>
                  </pic:blipFill>
                  <pic:spPr bwMode="auto">
                    <a:xfrm>
                      <a:off x="0" y="0"/>
                      <a:ext cx="198210" cy="198210"/>
                    </a:xfrm>
                    <a:prstGeom prst="rect">
                      <a:avLst/>
                    </a:prstGeom>
                    <a:noFill/>
                    <a:ln w="9525">
                      <a:noFill/>
                      <a:miter lim="800000"/>
                      <a:headEnd/>
                      <a:tailEnd/>
                    </a:ln>
                  </pic:spPr>
                </pic:pic>
              </a:graphicData>
            </a:graphic>
          </wp:inline>
        </w:drawing>
      </w:r>
      <w:r w:rsidR="00360675">
        <w:tab/>
      </w:r>
      <w:r w:rsidR="00A90A15">
        <w:tab/>
      </w:r>
      <w:r w:rsidR="00A90A15">
        <w:tab/>
      </w:r>
      <w:r w:rsidR="00A90A15">
        <w:tab/>
      </w:r>
      <w:r w:rsidR="00A90A15">
        <w:tab/>
      </w:r>
    </w:p>
    <w:p w:rsidR="00360675" w:rsidRPr="00360675" w:rsidRDefault="00643020" w:rsidP="00360675">
      <w:pPr>
        <w:spacing w:after="0" w:line="240" w:lineRule="auto"/>
      </w:pPr>
      <w:r>
        <w:rPr>
          <w:noProof/>
        </w:rPr>
        <w:pict>
          <v:shape id="_x0000_s1027" type="#_x0000_t202" style="position:absolute;margin-left:199.85pt;margin-top:8.8pt;width:130.85pt;height:30.3pt;z-index:251662336;mso-width-relative:margin;mso-height-relative:margin" strokecolor="white [3212]">
            <v:textbox style="mso-next-textbox:#_x0000_s1027">
              <w:txbxContent>
                <w:p w:rsidR="00D00800" w:rsidRPr="00D00800" w:rsidRDefault="00D00800" w:rsidP="00D00800">
                  <w:pPr>
                    <w:rPr>
                      <w:sz w:val="24"/>
                      <w:szCs w:val="24"/>
                    </w:rPr>
                  </w:pPr>
                  <w:r w:rsidRPr="00D00800">
                    <w:rPr>
                      <w:sz w:val="24"/>
                      <w:szCs w:val="24"/>
                    </w:rPr>
                    <w:t>azroyizzat@gmail.com</w:t>
                  </w:r>
                </w:p>
              </w:txbxContent>
            </v:textbox>
          </v:shape>
        </w:pict>
      </w:r>
      <w:r w:rsidR="00360675">
        <w:tab/>
      </w:r>
      <w:r w:rsidR="00360675">
        <w:tab/>
      </w:r>
    </w:p>
    <w:p w:rsidR="00360675" w:rsidRPr="00360675" w:rsidRDefault="00D00800" w:rsidP="00360675">
      <w:pPr>
        <w:spacing w:after="0" w:line="240" w:lineRule="auto"/>
      </w:pPr>
      <w:r>
        <w:tab/>
      </w:r>
      <w:r>
        <w:tab/>
      </w:r>
      <w:r w:rsidR="00213BE9">
        <w:tab/>
      </w:r>
      <w:r w:rsidR="00213BE9">
        <w:tab/>
      </w:r>
      <w:r w:rsidR="00213BE9">
        <w:tab/>
      </w:r>
      <w:r>
        <w:rPr>
          <w:noProof/>
        </w:rPr>
        <w:drawing>
          <wp:inline distT="0" distB="0" distL="0" distR="0">
            <wp:extent cx="250778" cy="223284"/>
            <wp:effectExtent l="19050" t="0" r="0" b="0"/>
            <wp:docPr id="9" name="Picture 3" descr="C:\Users\User\Desktop\email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mail icon.png"/>
                    <pic:cNvPicPr>
                      <a:picLocks noChangeAspect="1" noChangeArrowheads="1"/>
                    </pic:cNvPicPr>
                  </pic:nvPicPr>
                  <pic:blipFill>
                    <a:blip r:embed="rId10"/>
                    <a:srcRect/>
                    <a:stretch>
                      <a:fillRect/>
                    </a:stretch>
                  </pic:blipFill>
                  <pic:spPr bwMode="auto">
                    <a:xfrm>
                      <a:off x="0" y="0"/>
                      <a:ext cx="250778" cy="223284"/>
                    </a:xfrm>
                    <a:prstGeom prst="rect">
                      <a:avLst/>
                    </a:prstGeom>
                    <a:noFill/>
                    <a:ln w="9525">
                      <a:noFill/>
                      <a:miter lim="800000"/>
                      <a:headEnd/>
                      <a:tailEnd/>
                    </a:ln>
                  </pic:spPr>
                </pic:pic>
              </a:graphicData>
            </a:graphic>
          </wp:inline>
        </w:drawing>
      </w:r>
    </w:p>
    <w:p w:rsidR="00360675" w:rsidRDefault="00643020" w:rsidP="00360675">
      <w:pPr>
        <w:spacing w:line="240" w:lineRule="auto"/>
        <w:rPr>
          <w:sz w:val="28"/>
          <w:szCs w:val="28"/>
        </w:rPr>
      </w:pPr>
      <w:r>
        <w:rPr>
          <w:noProof/>
          <w:sz w:val="28"/>
          <w:szCs w:val="28"/>
          <w:lang w:eastAsia="zh-TW"/>
        </w:rPr>
        <w:pict>
          <v:shape id="_x0000_s1034" type="#_x0000_t202" style="position:absolute;margin-left:176.2pt;margin-top:14.15pt;width:222.35pt;height:48.85pt;z-index:251671552;mso-height-percent:200;mso-height-percent:200;mso-width-relative:margin;mso-height-relative:margin" strokecolor="white [3212]">
            <v:textbox style="mso-next-textbox:#_x0000_s1034;mso-fit-shape-to-text:t">
              <w:txbxContent>
                <w:p w:rsidR="004243E2" w:rsidRDefault="004243E2" w:rsidP="004243E2">
                  <w:pPr>
                    <w:spacing w:after="120" w:line="240" w:lineRule="auto"/>
                  </w:pPr>
                  <w:r>
                    <w:t>CURRENT SALARY: RM2600</w:t>
                  </w:r>
                </w:p>
                <w:p w:rsidR="00925680" w:rsidRDefault="00925680" w:rsidP="004243E2">
                  <w:pPr>
                    <w:spacing w:after="120" w:line="240" w:lineRule="auto"/>
                  </w:pPr>
                  <w:r>
                    <w:t xml:space="preserve">EXP SALARY: </w:t>
                  </w:r>
                  <w:r w:rsidR="00F2567E">
                    <w:t>RM3</w:t>
                  </w:r>
                  <w:r w:rsidR="00C719FA">
                    <w:t>000 (Negotiable)</w:t>
                  </w:r>
                </w:p>
              </w:txbxContent>
            </v:textbox>
          </v:shape>
        </w:pict>
      </w:r>
    </w:p>
    <w:p w:rsidR="00DC0531" w:rsidRDefault="00DC0531" w:rsidP="00B24EB4">
      <w:pPr>
        <w:rPr>
          <w:rFonts w:cs="Arial"/>
          <w:b/>
          <w:caps/>
          <w:sz w:val="28"/>
        </w:rPr>
      </w:pPr>
    </w:p>
    <w:p w:rsidR="00B24EB4" w:rsidRPr="00BA677E" w:rsidRDefault="00B24EB4" w:rsidP="00B24EB4">
      <w:pPr>
        <w:rPr>
          <w:rFonts w:cs="Arial"/>
          <w:b/>
          <w:i/>
          <w:caps/>
          <w:w w:val="150"/>
          <w:sz w:val="28"/>
        </w:rPr>
      </w:pPr>
      <w:r w:rsidRPr="00BA677E">
        <w:rPr>
          <w:rFonts w:cs="Arial"/>
          <w:b/>
          <w:i/>
          <w:caps/>
          <w:w w:val="150"/>
          <w:sz w:val="28"/>
        </w:rPr>
        <w:t>PROFILE</w:t>
      </w:r>
    </w:p>
    <w:tbl>
      <w:tblPr>
        <w:tblStyle w:val="TableGrid"/>
        <w:tblW w:w="11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229"/>
      </w:tblGrid>
      <w:tr w:rsidR="00B24EB4" w:rsidRPr="00B26A19" w:rsidTr="00B906C0">
        <w:trPr>
          <w:trHeight w:val="2555"/>
        </w:trPr>
        <w:tc>
          <w:tcPr>
            <w:tcW w:w="11229" w:type="dxa"/>
          </w:tcPr>
          <w:p w:rsidR="00B24EB4" w:rsidRDefault="00B24EB4" w:rsidP="004243E2">
            <w:pPr>
              <w:pStyle w:val="Header"/>
              <w:ind w:left="90" w:hanging="90"/>
              <w:jc w:val="both"/>
            </w:pPr>
            <w:r w:rsidRPr="00B26A19">
              <w:t>Quality-driven professional with 2 years of experience in chemistry field and a year in financial industry. Recognized with positive mental attitude, commitment to excellence. Self-motivated and able to work independently or in a team. Excellent interpersonal skills, able to collaborate effectively with co-workers at all levels. Able to handle multiple projects and meet deadlines under pressure.</w:t>
            </w:r>
          </w:p>
          <w:p w:rsidR="00B24EB4" w:rsidRDefault="00B24EB4" w:rsidP="00B24EB4"/>
          <w:p w:rsidR="004A7A86" w:rsidRDefault="004A7A86" w:rsidP="00B24EB4">
            <w:pPr>
              <w:rPr>
                <w:rFonts w:cs="Arial"/>
                <w:b/>
                <w:caps/>
                <w:sz w:val="28"/>
              </w:rPr>
            </w:pPr>
          </w:p>
          <w:p w:rsidR="00B24EB4" w:rsidRPr="00BA677E" w:rsidRDefault="00B24EB4" w:rsidP="00B24EB4">
            <w:pPr>
              <w:rPr>
                <w:rFonts w:cs="Arial"/>
                <w:b/>
                <w:i/>
                <w:caps/>
                <w:w w:val="150"/>
                <w:sz w:val="28"/>
              </w:rPr>
            </w:pPr>
            <w:r w:rsidRPr="00BA677E">
              <w:rPr>
                <w:rFonts w:cs="Arial"/>
                <w:b/>
                <w:i/>
                <w:caps/>
                <w:w w:val="150"/>
                <w:sz w:val="28"/>
              </w:rPr>
              <w:t>EXPERIENCE</w:t>
            </w:r>
          </w:p>
          <w:p w:rsidR="00B24EB4" w:rsidRPr="00B26A19" w:rsidRDefault="00B24EB4" w:rsidP="00B24EB4"/>
          <w:tbl>
            <w:tblPr>
              <w:tblStyle w:val="TableGrid"/>
              <w:tblW w:w="1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644"/>
              <w:gridCol w:w="3443"/>
            </w:tblGrid>
            <w:tr w:rsidR="00B24EB4" w:rsidRPr="00B26A19" w:rsidTr="00B906C0">
              <w:trPr>
                <w:gridAfter w:val="1"/>
                <w:wAfter w:w="3443" w:type="dxa"/>
                <w:trHeight w:val="285"/>
              </w:trPr>
              <w:tc>
                <w:tcPr>
                  <w:tcW w:w="7644" w:type="dxa"/>
                </w:tcPr>
                <w:p w:rsidR="00B24EB4" w:rsidRPr="009126C9" w:rsidRDefault="00B24EB4" w:rsidP="006844D7">
                  <w:pPr>
                    <w:rPr>
                      <w:b/>
                      <w:caps/>
                      <w:sz w:val="24"/>
                      <w:szCs w:val="24"/>
                      <w:u w:val="single"/>
                    </w:rPr>
                  </w:pPr>
                  <w:r w:rsidRPr="009126C9">
                    <w:rPr>
                      <w:b/>
                      <w:caps/>
                      <w:sz w:val="24"/>
                      <w:szCs w:val="24"/>
                      <w:u w:val="single"/>
                    </w:rPr>
                    <w:t>CHEMIST, PHOENIX LAKE SDN BHD</w:t>
                  </w:r>
                </w:p>
              </w:tc>
            </w:tr>
            <w:tr w:rsidR="00B24EB4" w:rsidRPr="00B26A19" w:rsidTr="00B906C0">
              <w:trPr>
                <w:gridAfter w:val="1"/>
                <w:wAfter w:w="3443" w:type="dxa"/>
                <w:trHeight w:val="254"/>
              </w:trPr>
              <w:tc>
                <w:tcPr>
                  <w:tcW w:w="7644" w:type="dxa"/>
                </w:tcPr>
                <w:p w:rsidR="00B24EB4" w:rsidRPr="00B26A19" w:rsidRDefault="00B24EB4" w:rsidP="006844D7">
                  <w:r w:rsidRPr="00B26A19">
                    <w:t xml:space="preserve">KUANTAN, PAHANG — </w:t>
                  </w:r>
                  <w:r>
                    <w:t>(</w:t>
                  </w:r>
                  <w:r w:rsidRPr="00B26A19">
                    <w:t>2015-PRESENT</w:t>
                  </w:r>
                  <w:r>
                    <w:t>)</w:t>
                  </w:r>
                </w:p>
              </w:tc>
            </w:tr>
            <w:tr w:rsidR="00B24EB4" w:rsidRPr="00B26A19" w:rsidTr="00B906C0">
              <w:trPr>
                <w:gridAfter w:val="1"/>
                <w:wAfter w:w="3443" w:type="dxa"/>
                <w:trHeight w:val="269"/>
              </w:trPr>
              <w:tc>
                <w:tcPr>
                  <w:tcW w:w="7644" w:type="dxa"/>
                </w:tcPr>
                <w:p w:rsidR="00B24EB4" w:rsidRPr="00B26A19" w:rsidRDefault="00B24EB4" w:rsidP="006844D7"/>
              </w:tc>
            </w:tr>
            <w:tr w:rsidR="00B24EB4" w:rsidRPr="00B26A19" w:rsidTr="00B906C0">
              <w:trPr>
                <w:trHeight w:val="982"/>
              </w:trPr>
              <w:tc>
                <w:tcPr>
                  <w:tcW w:w="11087" w:type="dxa"/>
                  <w:gridSpan w:val="2"/>
                </w:tcPr>
                <w:p w:rsidR="00B24EB4" w:rsidRPr="00B24EB4" w:rsidRDefault="00B24EB4" w:rsidP="006844D7">
                  <w:pPr>
                    <w:pStyle w:val="Header"/>
                    <w:jc w:val="both"/>
                  </w:pPr>
                  <w:r w:rsidRPr="00B26A19">
                    <w:t>Responsible for develop and improve formulas, pro</w:t>
                  </w:r>
                  <w:r>
                    <w:t xml:space="preserve">cesses and analytical method in </w:t>
                  </w:r>
                  <w:r w:rsidRPr="00B26A19">
                    <w:t>mining sample analysis. Prepare each test solution and reagents for laboratory personnel to conduct analysis on mining sample. Carry out safety practices through all laboratory personnel during working with chemicals and equipment.</w:t>
                  </w:r>
                </w:p>
                <w:p w:rsidR="00B24EB4" w:rsidRPr="00B26A19" w:rsidRDefault="00B24EB4" w:rsidP="006844D7">
                  <w:pPr>
                    <w:rPr>
                      <w:sz w:val="16"/>
                      <w:szCs w:val="16"/>
                    </w:rPr>
                  </w:pPr>
                </w:p>
              </w:tc>
            </w:tr>
            <w:tr w:rsidR="00B24EB4" w:rsidRPr="00B26A19" w:rsidTr="00B906C0">
              <w:trPr>
                <w:gridAfter w:val="1"/>
                <w:wAfter w:w="3443" w:type="dxa"/>
                <w:trHeight w:val="269"/>
              </w:trPr>
              <w:tc>
                <w:tcPr>
                  <w:tcW w:w="7644" w:type="dxa"/>
                </w:tcPr>
                <w:p w:rsidR="00B24EB4" w:rsidRPr="00B26A19" w:rsidRDefault="00B24EB4" w:rsidP="006844D7">
                  <w:pPr>
                    <w:rPr>
                      <w:b/>
                    </w:rPr>
                  </w:pPr>
                  <w:r w:rsidRPr="00B26A19">
                    <w:rPr>
                      <w:b/>
                    </w:rPr>
                    <w:t>Accomplishments:</w:t>
                  </w:r>
                </w:p>
              </w:tc>
            </w:tr>
            <w:tr w:rsidR="00B24EB4" w:rsidRPr="00B26A19" w:rsidTr="00B906C0">
              <w:trPr>
                <w:gridAfter w:val="1"/>
                <w:wAfter w:w="3443" w:type="dxa"/>
                <w:trHeight w:val="1077"/>
              </w:trPr>
              <w:tc>
                <w:tcPr>
                  <w:tcW w:w="7644" w:type="dxa"/>
                </w:tcPr>
                <w:p w:rsidR="00B24EB4" w:rsidRPr="00B26A19" w:rsidRDefault="00B24EB4" w:rsidP="00B24EB4">
                  <w:pPr>
                    <w:pStyle w:val="ListParagraph"/>
                    <w:numPr>
                      <w:ilvl w:val="0"/>
                      <w:numId w:val="1"/>
                    </w:numPr>
                    <w:spacing w:after="0" w:line="240" w:lineRule="auto"/>
                    <w:ind w:left="324" w:hanging="324"/>
                  </w:pPr>
                  <w:r>
                    <w:t>Improved</w:t>
                  </w:r>
                  <w:r w:rsidRPr="00B26A19">
                    <w:t xml:space="preserve"> in house method for testing iron ore and alumina sample.</w:t>
                  </w:r>
                </w:p>
                <w:p w:rsidR="00B24EB4" w:rsidRPr="00B26A19" w:rsidRDefault="00B24EB4" w:rsidP="00B24EB4">
                  <w:pPr>
                    <w:pStyle w:val="ListParagraph"/>
                    <w:numPr>
                      <w:ilvl w:val="0"/>
                      <w:numId w:val="1"/>
                    </w:numPr>
                    <w:spacing w:after="0" w:line="240" w:lineRule="auto"/>
                    <w:ind w:left="324" w:hanging="324"/>
                  </w:pPr>
                  <w:r w:rsidRPr="00B26A19">
                    <w:t xml:space="preserve">Reduce the cost of laboratory operating by increasing efficiency of process analysis.  </w:t>
                  </w:r>
                </w:p>
                <w:p w:rsidR="00B24EB4" w:rsidRPr="00B26A19" w:rsidRDefault="00B24EB4" w:rsidP="00B24EB4">
                  <w:pPr>
                    <w:pStyle w:val="ListParagraph"/>
                    <w:numPr>
                      <w:ilvl w:val="0"/>
                      <w:numId w:val="1"/>
                    </w:numPr>
                    <w:spacing w:after="0" w:line="240" w:lineRule="auto"/>
                    <w:ind w:left="324" w:hanging="324"/>
                  </w:pPr>
                  <w:r w:rsidRPr="00B26A19">
                    <w:t>Effectively maintain zero incidents record in the laboratory.</w:t>
                  </w:r>
                </w:p>
              </w:tc>
            </w:tr>
            <w:tr w:rsidR="00B24EB4" w:rsidRPr="00B26A19" w:rsidTr="00B906C0">
              <w:trPr>
                <w:gridAfter w:val="1"/>
                <w:wAfter w:w="3443" w:type="dxa"/>
                <w:trHeight w:val="444"/>
              </w:trPr>
              <w:tc>
                <w:tcPr>
                  <w:tcW w:w="7644" w:type="dxa"/>
                </w:tcPr>
                <w:p w:rsidR="00B24EB4" w:rsidRPr="00B26A19" w:rsidRDefault="00B24EB4" w:rsidP="006844D7">
                  <w:pPr>
                    <w:pStyle w:val="ListParagraph"/>
                    <w:ind w:left="324"/>
                  </w:pPr>
                </w:p>
              </w:tc>
            </w:tr>
          </w:tbl>
          <w:tbl>
            <w:tblPr>
              <w:tblStyle w:val="TableGrid"/>
              <w:tblpPr w:leftFromText="180" w:rightFromText="180" w:vertAnchor="text" w:horzAnchor="margin" w:tblpY="-283"/>
              <w:tblOverlap w:val="never"/>
              <w:tblW w:w="10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97"/>
            </w:tblGrid>
            <w:tr w:rsidR="00B24EB4" w:rsidRPr="00B26A19" w:rsidTr="00B906C0">
              <w:trPr>
                <w:trHeight w:val="586"/>
              </w:trPr>
              <w:tc>
                <w:tcPr>
                  <w:tcW w:w="10997" w:type="dxa"/>
                </w:tcPr>
                <w:p w:rsidR="00B24EB4" w:rsidRPr="009126C9" w:rsidRDefault="00B24EB4" w:rsidP="00B867F4">
                  <w:pPr>
                    <w:rPr>
                      <w:b/>
                      <w:caps/>
                      <w:sz w:val="24"/>
                      <w:szCs w:val="24"/>
                      <w:u w:val="single"/>
                    </w:rPr>
                  </w:pPr>
                </w:p>
                <w:p w:rsidR="00B24EB4" w:rsidRPr="00B26A19" w:rsidRDefault="00B24EB4" w:rsidP="00B867F4">
                  <w:pPr>
                    <w:rPr>
                      <w:b/>
                      <w:smallCaps/>
                      <w:sz w:val="28"/>
                      <w:szCs w:val="28"/>
                    </w:rPr>
                  </w:pPr>
                  <w:r w:rsidRPr="009126C9">
                    <w:rPr>
                      <w:b/>
                      <w:caps/>
                      <w:sz w:val="24"/>
                      <w:szCs w:val="24"/>
                      <w:u w:val="single"/>
                    </w:rPr>
                    <w:t>AUTO LOAN SPECIALIST, HONG LEONG BANK BERHAD</w:t>
                  </w:r>
                </w:p>
              </w:tc>
            </w:tr>
            <w:tr w:rsidR="00B24EB4" w:rsidRPr="00B26A19" w:rsidTr="00B906C0">
              <w:trPr>
                <w:trHeight w:val="254"/>
              </w:trPr>
              <w:tc>
                <w:tcPr>
                  <w:tcW w:w="10997" w:type="dxa"/>
                </w:tcPr>
                <w:p w:rsidR="00B24EB4" w:rsidRPr="00B26A19" w:rsidRDefault="00B24EB4" w:rsidP="00B867F4">
                  <w:r w:rsidRPr="00B26A19">
                    <w:t xml:space="preserve">KUANTAN, PAHANG — </w:t>
                  </w:r>
                  <w:r>
                    <w:t>(</w:t>
                  </w:r>
                  <w:r w:rsidRPr="00B26A19">
                    <w:t>2014-2015</w:t>
                  </w:r>
                  <w:r>
                    <w:t>)</w:t>
                  </w:r>
                </w:p>
              </w:tc>
            </w:tr>
            <w:tr w:rsidR="00B24EB4" w:rsidRPr="00B26A19" w:rsidTr="00B906C0">
              <w:trPr>
                <w:trHeight w:val="269"/>
              </w:trPr>
              <w:tc>
                <w:tcPr>
                  <w:tcW w:w="10997" w:type="dxa"/>
                </w:tcPr>
                <w:p w:rsidR="00B24EB4" w:rsidRPr="00B26A19" w:rsidRDefault="00B24EB4" w:rsidP="00B867F4"/>
              </w:tc>
            </w:tr>
            <w:tr w:rsidR="00B24EB4" w:rsidRPr="00B26A19" w:rsidTr="00B906C0">
              <w:trPr>
                <w:trHeight w:val="713"/>
              </w:trPr>
              <w:tc>
                <w:tcPr>
                  <w:tcW w:w="10997" w:type="dxa"/>
                </w:tcPr>
                <w:p w:rsidR="00B24EB4" w:rsidRPr="00B26A19" w:rsidRDefault="00B24EB4" w:rsidP="00B867F4">
                  <w:r w:rsidRPr="00B26A19">
                    <w:t>Actively promoted the hire purchase product including act and non-act vehicles. Develop and maintained collaborative relationship with car dealers and bank customers to facilitate ongoing business.</w:t>
                  </w:r>
                </w:p>
                <w:p w:rsidR="00B24EB4" w:rsidRPr="00B26A19" w:rsidRDefault="00B24EB4" w:rsidP="00B867F4">
                  <w:pPr>
                    <w:rPr>
                      <w:sz w:val="16"/>
                      <w:szCs w:val="16"/>
                    </w:rPr>
                  </w:pPr>
                </w:p>
              </w:tc>
            </w:tr>
            <w:tr w:rsidR="00B24EB4" w:rsidRPr="00B26A19" w:rsidTr="00B906C0">
              <w:trPr>
                <w:trHeight w:val="269"/>
              </w:trPr>
              <w:tc>
                <w:tcPr>
                  <w:tcW w:w="10997" w:type="dxa"/>
                </w:tcPr>
                <w:p w:rsidR="00B24EB4" w:rsidRPr="00B26A19" w:rsidRDefault="00B24EB4" w:rsidP="00B867F4">
                  <w:pPr>
                    <w:rPr>
                      <w:b/>
                    </w:rPr>
                  </w:pPr>
                  <w:r w:rsidRPr="00B26A19">
                    <w:rPr>
                      <w:b/>
                    </w:rPr>
                    <w:t>Accomplishments:</w:t>
                  </w:r>
                </w:p>
              </w:tc>
            </w:tr>
            <w:tr w:rsidR="00B24EB4" w:rsidRPr="00B26A19" w:rsidTr="00B906C0">
              <w:trPr>
                <w:trHeight w:val="1267"/>
              </w:trPr>
              <w:tc>
                <w:tcPr>
                  <w:tcW w:w="10997" w:type="dxa"/>
                </w:tcPr>
                <w:p w:rsidR="00B24EB4" w:rsidRPr="00B26A19" w:rsidRDefault="00B24EB4" w:rsidP="00B867F4">
                  <w:pPr>
                    <w:pStyle w:val="ListParagraph"/>
                    <w:numPr>
                      <w:ilvl w:val="0"/>
                      <w:numId w:val="1"/>
                    </w:numPr>
                    <w:spacing w:after="0" w:line="240" w:lineRule="auto"/>
                    <w:ind w:left="324" w:hanging="324"/>
                  </w:pPr>
                  <w:r w:rsidRPr="00B26A19">
                    <w:t>Achieve monthly sales target of RM450k every month.</w:t>
                  </w:r>
                </w:p>
                <w:p w:rsidR="00B24EB4" w:rsidRPr="00B26A19" w:rsidRDefault="00B24EB4" w:rsidP="00B867F4">
                  <w:pPr>
                    <w:pStyle w:val="ListParagraph"/>
                    <w:numPr>
                      <w:ilvl w:val="0"/>
                      <w:numId w:val="1"/>
                    </w:numPr>
                    <w:spacing w:after="0" w:line="240" w:lineRule="auto"/>
                    <w:ind w:left="324" w:hanging="324"/>
                  </w:pPr>
                  <w:r w:rsidRPr="00B26A19">
                    <w:t>Successfully cross sell others bank products such as credit cards, personal loan and more.</w:t>
                  </w:r>
                </w:p>
                <w:p w:rsidR="00B24EB4" w:rsidRPr="00B26A19" w:rsidRDefault="00B24EB4" w:rsidP="00B867F4">
                  <w:pPr>
                    <w:pStyle w:val="ListParagraph"/>
                    <w:numPr>
                      <w:ilvl w:val="0"/>
                      <w:numId w:val="1"/>
                    </w:numPr>
                    <w:spacing w:after="0" w:line="240" w:lineRule="auto"/>
                    <w:ind w:left="324" w:hanging="324"/>
                  </w:pPr>
                  <w:r w:rsidRPr="00B26A19">
                    <w:t>Participated in every bank program and function in order to gain trust of customer for future business.</w:t>
                  </w:r>
                </w:p>
                <w:p w:rsidR="00B24EB4" w:rsidRPr="00B26A19" w:rsidRDefault="00B24EB4" w:rsidP="00B867F4">
                  <w:pPr>
                    <w:pStyle w:val="ListParagraph"/>
                    <w:ind w:left="324"/>
                  </w:pPr>
                </w:p>
              </w:tc>
            </w:tr>
          </w:tbl>
          <w:p w:rsidR="00B24EB4" w:rsidRPr="00B26A19" w:rsidRDefault="00B24EB4" w:rsidP="00B24EB4">
            <w:pPr>
              <w:rPr>
                <w:sz w:val="32"/>
                <w:szCs w:val="28"/>
              </w:rPr>
            </w:pPr>
          </w:p>
          <w:p w:rsidR="00B24EB4" w:rsidRPr="005C456F" w:rsidRDefault="00B24EB4" w:rsidP="006844D7">
            <w:pPr>
              <w:pStyle w:val="Header"/>
              <w:jc w:val="both"/>
              <w:rPr>
                <w:rFonts w:ascii="Century Gothic" w:hAnsi="Century Gothic" w:cs="Arial"/>
                <w:sz w:val="20"/>
                <w:szCs w:val="20"/>
              </w:rPr>
            </w:pPr>
          </w:p>
          <w:tbl>
            <w:tblPr>
              <w:tblStyle w:val="TableGrid"/>
              <w:tblpPr w:leftFromText="180" w:rightFromText="180" w:vertAnchor="page"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696"/>
            </w:tblGrid>
            <w:tr w:rsidR="00B24EB4" w:rsidRPr="00B26A19" w:rsidTr="00B906C0">
              <w:trPr>
                <w:trHeight w:val="214"/>
              </w:trPr>
              <w:tc>
                <w:tcPr>
                  <w:tcW w:w="10696" w:type="dxa"/>
                </w:tcPr>
                <w:p w:rsidR="00C21137" w:rsidRDefault="00C21137" w:rsidP="00B24EB4">
                  <w:pPr>
                    <w:rPr>
                      <w:b/>
                      <w:caps/>
                      <w:sz w:val="24"/>
                      <w:szCs w:val="24"/>
                    </w:rPr>
                  </w:pPr>
                </w:p>
                <w:p w:rsidR="00B24EB4" w:rsidRPr="009126C9" w:rsidRDefault="00B24EB4" w:rsidP="00B24EB4">
                  <w:pPr>
                    <w:rPr>
                      <w:b/>
                      <w:smallCaps/>
                      <w:sz w:val="28"/>
                      <w:szCs w:val="28"/>
                      <w:u w:val="single"/>
                    </w:rPr>
                  </w:pPr>
                  <w:r w:rsidRPr="009126C9">
                    <w:rPr>
                      <w:b/>
                      <w:caps/>
                      <w:sz w:val="24"/>
                      <w:szCs w:val="24"/>
                      <w:u w:val="single"/>
                    </w:rPr>
                    <w:t>ASST. CHEMIST, SIME DARBY R&amp;d CENTRE</w:t>
                  </w:r>
                </w:p>
              </w:tc>
            </w:tr>
            <w:tr w:rsidR="00B24EB4" w:rsidRPr="00B26A19" w:rsidTr="00B906C0">
              <w:trPr>
                <w:trHeight w:val="193"/>
              </w:trPr>
              <w:tc>
                <w:tcPr>
                  <w:tcW w:w="10696" w:type="dxa"/>
                </w:tcPr>
                <w:p w:rsidR="00B24EB4" w:rsidRPr="00B26A19" w:rsidRDefault="00B24EB4" w:rsidP="00B24EB4">
                  <w:r w:rsidRPr="00B26A19">
                    <w:t xml:space="preserve">PULAU CAREY, SELANGOR — </w:t>
                  </w:r>
                  <w:r>
                    <w:t>(</w:t>
                  </w:r>
                  <w:r w:rsidRPr="00B26A19">
                    <w:t>2013-2013</w:t>
                  </w:r>
                  <w:r>
                    <w:t>)</w:t>
                  </w:r>
                </w:p>
              </w:tc>
            </w:tr>
            <w:tr w:rsidR="00B24EB4" w:rsidRPr="00B26A19" w:rsidTr="00B906C0">
              <w:trPr>
                <w:trHeight w:val="193"/>
              </w:trPr>
              <w:tc>
                <w:tcPr>
                  <w:tcW w:w="10696" w:type="dxa"/>
                </w:tcPr>
                <w:p w:rsidR="00B24EB4" w:rsidRPr="00B26A19" w:rsidRDefault="00B24EB4" w:rsidP="00B24EB4"/>
              </w:tc>
            </w:tr>
            <w:tr w:rsidR="00B24EB4" w:rsidRPr="00B26A19" w:rsidTr="00B906C0">
              <w:trPr>
                <w:trHeight w:val="633"/>
              </w:trPr>
              <w:tc>
                <w:tcPr>
                  <w:tcW w:w="10696" w:type="dxa"/>
                </w:tcPr>
                <w:p w:rsidR="00B24EB4" w:rsidRPr="00B24EB4" w:rsidRDefault="00B24EB4" w:rsidP="00B24EB4">
                  <w:pPr>
                    <w:pStyle w:val="Header"/>
                    <w:jc w:val="both"/>
                    <w:rPr>
                      <w:rFonts w:ascii="Century Gothic" w:hAnsi="Century Gothic" w:cs="Arial"/>
                      <w:sz w:val="20"/>
                      <w:szCs w:val="20"/>
                    </w:rPr>
                  </w:pPr>
                  <w:r w:rsidRPr="00B26A19">
                    <w:t xml:space="preserve">Posted at Oleochemicals Department at Sime Darby R&amp;D Centre for 6 months internship. Responsible to assist Chemist in order to gain better findings in their R&amp;D </w:t>
                  </w:r>
                  <w:r>
                    <w:t>project.</w:t>
                  </w:r>
                </w:p>
              </w:tc>
            </w:tr>
            <w:tr w:rsidR="00B24EB4" w:rsidRPr="00B26A19" w:rsidTr="00B906C0">
              <w:trPr>
                <w:trHeight w:val="193"/>
              </w:trPr>
              <w:tc>
                <w:tcPr>
                  <w:tcW w:w="10696" w:type="dxa"/>
                </w:tcPr>
                <w:p w:rsidR="00B24EB4" w:rsidRPr="00B26A19" w:rsidRDefault="00B24EB4" w:rsidP="00B24EB4">
                  <w:pPr>
                    <w:rPr>
                      <w:b/>
                    </w:rPr>
                  </w:pPr>
                  <w:r w:rsidRPr="00B26A19">
                    <w:rPr>
                      <w:b/>
                    </w:rPr>
                    <w:t>Accomplishments:</w:t>
                  </w:r>
                </w:p>
              </w:tc>
            </w:tr>
            <w:tr w:rsidR="00B24EB4" w:rsidRPr="00B26A19" w:rsidTr="00B906C0">
              <w:trPr>
                <w:trHeight w:val="51"/>
              </w:trPr>
              <w:tc>
                <w:tcPr>
                  <w:tcW w:w="10696" w:type="dxa"/>
                </w:tcPr>
                <w:p w:rsidR="00B24EB4" w:rsidRPr="00B26A19" w:rsidRDefault="00B24EB4" w:rsidP="00B24EB4">
                  <w:pPr>
                    <w:pStyle w:val="ListParagraph"/>
                    <w:numPr>
                      <w:ilvl w:val="0"/>
                      <w:numId w:val="1"/>
                    </w:numPr>
                    <w:spacing w:after="0" w:line="240" w:lineRule="auto"/>
                    <w:ind w:left="324" w:hanging="324"/>
                  </w:pPr>
                  <w:r w:rsidRPr="00B26A19">
                    <w:t>Quickly become valued team member of R&amp;D team due to high working rate.</w:t>
                  </w:r>
                </w:p>
              </w:tc>
            </w:tr>
            <w:tr w:rsidR="00B24EB4" w:rsidRPr="00B26A19" w:rsidTr="00B906C0">
              <w:trPr>
                <w:trHeight w:val="51"/>
              </w:trPr>
              <w:tc>
                <w:tcPr>
                  <w:tcW w:w="10696" w:type="dxa"/>
                </w:tcPr>
                <w:p w:rsidR="00B24EB4" w:rsidRPr="00B26A19" w:rsidRDefault="00B24EB4" w:rsidP="00B24EB4">
                  <w:pPr>
                    <w:pStyle w:val="ListParagraph"/>
                    <w:numPr>
                      <w:ilvl w:val="0"/>
                      <w:numId w:val="1"/>
                    </w:numPr>
                    <w:spacing w:after="0" w:line="240" w:lineRule="auto"/>
                    <w:ind w:left="324" w:hanging="324"/>
                  </w:pPr>
                  <w:r w:rsidRPr="00B26A19">
                    <w:t xml:space="preserve">Gain better view and </w:t>
                  </w:r>
                  <w:r>
                    <w:t>understanding</w:t>
                  </w:r>
                  <w:r w:rsidRPr="00B26A19">
                    <w:t xml:space="preserve"> regarding a job scope as a Chemist</w:t>
                  </w:r>
                  <w:r>
                    <w:t xml:space="preserve"> and its importance.</w:t>
                  </w:r>
                </w:p>
              </w:tc>
            </w:tr>
            <w:tr w:rsidR="00B24EB4" w:rsidRPr="00B26A19" w:rsidTr="00B906C0">
              <w:trPr>
                <w:trHeight w:val="51"/>
              </w:trPr>
              <w:tc>
                <w:tcPr>
                  <w:tcW w:w="10696" w:type="dxa"/>
                </w:tcPr>
                <w:p w:rsidR="00B24EB4" w:rsidRPr="00B26A19" w:rsidRDefault="00B24EB4" w:rsidP="00C21137"/>
              </w:tc>
            </w:tr>
          </w:tbl>
          <w:p w:rsidR="00B24EB4" w:rsidRPr="00B26A19" w:rsidRDefault="00B24EB4" w:rsidP="006844D7">
            <w:pPr>
              <w:rPr>
                <w:sz w:val="16"/>
                <w:szCs w:val="16"/>
              </w:rPr>
            </w:pPr>
          </w:p>
        </w:tc>
      </w:tr>
      <w:tr w:rsidR="00B94377" w:rsidRPr="00B26A19" w:rsidTr="00B906C0">
        <w:trPr>
          <w:trHeight w:val="83"/>
        </w:trPr>
        <w:tc>
          <w:tcPr>
            <w:tcW w:w="11229" w:type="dxa"/>
          </w:tcPr>
          <w:p w:rsidR="00B94377" w:rsidRPr="00B26A19" w:rsidRDefault="00B94377" w:rsidP="006844D7">
            <w:pPr>
              <w:pStyle w:val="Header"/>
              <w:jc w:val="both"/>
            </w:pPr>
          </w:p>
        </w:tc>
      </w:tr>
    </w:tbl>
    <w:p w:rsidR="00C21137" w:rsidRPr="00BA677E" w:rsidRDefault="00C21137" w:rsidP="00B906C0">
      <w:pPr>
        <w:tabs>
          <w:tab w:val="left" w:pos="4856"/>
        </w:tabs>
        <w:ind w:left="-90"/>
        <w:rPr>
          <w:b/>
          <w:i/>
          <w:w w:val="150"/>
          <w:sz w:val="28"/>
          <w:szCs w:val="28"/>
        </w:rPr>
      </w:pPr>
      <w:r w:rsidRPr="00BA677E">
        <w:rPr>
          <w:b/>
          <w:i/>
          <w:w w:val="150"/>
          <w:sz w:val="28"/>
          <w:szCs w:val="28"/>
        </w:rPr>
        <w:t>EDUCATION</w:t>
      </w:r>
    </w:p>
    <w:p w:rsidR="0037275F" w:rsidRPr="009126C9" w:rsidRDefault="00C21137" w:rsidP="00C21137">
      <w:pPr>
        <w:spacing w:after="0" w:line="240" w:lineRule="auto"/>
        <w:rPr>
          <w:b/>
          <w:sz w:val="24"/>
          <w:szCs w:val="24"/>
          <w:u w:val="single"/>
        </w:rPr>
      </w:pPr>
      <w:r w:rsidRPr="009126C9">
        <w:rPr>
          <w:b/>
          <w:sz w:val="24"/>
          <w:szCs w:val="24"/>
          <w:u w:val="single"/>
        </w:rPr>
        <w:t>BACHELOR OF APPLIED SCIENCE (HONS.) INDUSTRIAL CHEMISTRY</w:t>
      </w:r>
    </w:p>
    <w:p w:rsidR="00C21137" w:rsidRDefault="00C21137" w:rsidP="0037275F">
      <w:pPr>
        <w:spacing w:after="0" w:line="240" w:lineRule="auto"/>
      </w:pPr>
      <w:r w:rsidRPr="00C21137">
        <w:t>UNIVERSITI MALAYSIA PAHANG – (2009-2013)</w:t>
      </w:r>
    </w:p>
    <w:p w:rsidR="00B906C0" w:rsidRDefault="00B906C0" w:rsidP="00B906C0">
      <w:pPr>
        <w:pStyle w:val="ListParagraph"/>
        <w:numPr>
          <w:ilvl w:val="0"/>
          <w:numId w:val="12"/>
        </w:numPr>
        <w:spacing w:after="0" w:line="240" w:lineRule="auto"/>
        <w:ind w:left="450"/>
      </w:pPr>
      <w:r>
        <w:t>Major: Industrial Chemistry</w:t>
      </w:r>
    </w:p>
    <w:p w:rsidR="00B906C0" w:rsidRPr="00B906C0" w:rsidRDefault="00B906C0" w:rsidP="00B906C0">
      <w:pPr>
        <w:pStyle w:val="ListParagraph"/>
        <w:numPr>
          <w:ilvl w:val="0"/>
          <w:numId w:val="11"/>
        </w:numPr>
        <w:spacing w:after="0" w:line="240" w:lineRule="auto"/>
        <w:ind w:left="450"/>
        <w:rPr>
          <w:b/>
          <w:sz w:val="24"/>
          <w:szCs w:val="24"/>
        </w:rPr>
      </w:pPr>
      <w:r>
        <w:t xml:space="preserve">Thesis: </w:t>
      </w:r>
      <w:r w:rsidRPr="00B906C0">
        <w:rPr>
          <w:rFonts w:cstheme="minorHAnsi"/>
          <w:lang w:val="ms-MY"/>
        </w:rPr>
        <w:t>Synthesis of Phthalocyanine Blue from Copper Chloride, Zinc Chloride and Cobalt Chloride for Pigment production</w:t>
      </w:r>
    </w:p>
    <w:p w:rsidR="0037275F" w:rsidRDefault="0037275F" w:rsidP="00C21137">
      <w:pPr>
        <w:spacing w:after="0" w:line="240" w:lineRule="auto"/>
        <w:rPr>
          <w:b/>
          <w:sz w:val="24"/>
          <w:szCs w:val="24"/>
        </w:rPr>
      </w:pPr>
    </w:p>
    <w:p w:rsidR="00C21137" w:rsidRPr="009126C9" w:rsidRDefault="00C21137" w:rsidP="00C21137">
      <w:pPr>
        <w:spacing w:after="0" w:line="240" w:lineRule="auto"/>
        <w:rPr>
          <w:b/>
          <w:sz w:val="24"/>
          <w:szCs w:val="24"/>
          <w:u w:val="single"/>
        </w:rPr>
      </w:pPr>
      <w:r w:rsidRPr="009126C9">
        <w:rPr>
          <w:b/>
          <w:sz w:val="24"/>
          <w:szCs w:val="24"/>
          <w:u w:val="single"/>
        </w:rPr>
        <w:t>MATRICULATION</w:t>
      </w:r>
    </w:p>
    <w:p w:rsidR="00C21137" w:rsidRDefault="00C21137" w:rsidP="0037275F">
      <w:pPr>
        <w:spacing w:after="0" w:line="240" w:lineRule="auto"/>
      </w:pPr>
      <w:r>
        <w:t xml:space="preserve">  KOLEJ MATRIKULASI JOHOR – (2008-2009</w:t>
      </w:r>
      <w:r w:rsidR="0037275F">
        <w:t>)</w:t>
      </w:r>
    </w:p>
    <w:p w:rsidR="006B78E9" w:rsidRDefault="006B78E9" w:rsidP="006B78E9">
      <w:pPr>
        <w:pStyle w:val="ListParagraph"/>
        <w:numPr>
          <w:ilvl w:val="0"/>
          <w:numId w:val="11"/>
        </w:numPr>
        <w:spacing w:after="0" w:line="240" w:lineRule="auto"/>
        <w:ind w:left="450"/>
      </w:pPr>
      <w:r>
        <w:t>Major: Physical Science</w:t>
      </w:r>
    </w:p>
    <w:p w:rsidR="006B78E9" w:rsidRDefault="006B78E9" w:rsidP="006B78E9">
      <w:pPr>
        <w:pStyle w:val="ListParagraph"/>
        <w:numPr>
          <w:ilvl w:val="0"/>
          <w:numId w:val="11"/>
        </w:numPr>
        <w:spacing w:after="0" w:line="240" w:lineRule="auto"/>
        <w:ind w:left="450"/>
      </w:pPr>
      <w:r>
        <w:t>MUET: Band 4</w:t>
      </w:r>
    </w:p>
    <w:p w:rsidR="00B94377" w:rsidRDefault="00B94377" w:rsidP="00B94377">
      <w:pPr>
        <w:spacing w:after="0" w:line="360" w:lineRule="auto"/>
      </w:pPr>
    </w:p>
    <w:p w:rsidR="00DC0531" w:rsidRPr="00BA677E" w:rsidRDefault="00C21137" w:rsidP="0021029A">
      <w:pPr>
        <w:spacing w:after="0" w:line="240" w:lineRule="auto"/>
        <w:ind w:hanging="86"/>
        <w:rPr>
          <w:b/>
          <w:i/>
          <w:w w:val="150"/>
          <w:sz w:val="28"/>
          <w:szCs w:val="28"/>
        </w:rPr>
      </w:pPr>
      <w:r w:rsidRPr="00BA677E">
        <w:rPr>
          <w:b/>
          <w:i/>
          <w:w w:val="150"/>
          <w:sz w:val="28"/>
          <w:szCs w:val="28"/>
        </w:rPr>
        <w:t>SKILLS</w:t>
      </w:r>
    </w:p>
    <w:p w:rsidR="00B906C0" w:rsidRDefault="00643020" w:rsidP="0021029A">
      <w:pPr>
        <w:spacing w:after="0" w:line="240" w:lineRule="auto"/>
        <w:ind w:hanging="86"/>
        <w:rPr>
          <w:b/>
          <w:sz w:val="28"/>
          <w:szCs w:val="28"/>
        </w:rPr>
      </w:pPr>
      <w:r w:rsidRPr="00643020">
        <w:rPr>
          <w:noProof/>
        </w:rPr>
        <w:pict>
          <v:shape id="_x0000_s1032" type="#_x0000_t202" style="position:absolute;margin-left:273.35pt;margin-top:12.15pt;width:130.65pt;height:23.8pt;z-index:251669504" strokecolor="white [3212]">
            <v:textbox style="mso-next-textbox:#_x0000_s1032">
              <w:txbxContent>
                <w:p w:rsidR="00782A84" w:rsidRPr="009126C9" w:rsidRDefault="00782A84">
                  <w:pPr>
                    <w:rPr>
                      <w:b/>
                      <w:u w:val="single"/>
                    </w:rPr>
                  </w:pPr>
                  <w:r w:rsidRPr="009126C9">
                    <w:rPr>
                      <w:b/>
                      <w:u w:val="single"/>
                    </w:rPr>
                    <w:t>LANGUAGE</w:t>
                  </w:r>
                </w:p>
              </w:txbxContent>
            </v:textbox>
          </v:shape>
        </w:pict>
      </w:r>
      <w:r w:rsidRPr="00643020">
        <w:rPr>
          <w:noProof/>
          <w:lang w:eastAsia="zh-TW"/>
        </w:rPr>
        <w:pict>
          <v:shape id="_x0000_s1031" type="#_x0000_t202" style="position:absolute;margin-left:240.35pt;margin-top:7.3pt;width:302.65pt;height:106.8pt;z-index:251668480;mso-width-relative:margin;mso-height-relative:margin" strokecolor="white [3212]">
            <v:textbox style="mso-next-textbox:#_x0000_s1031">
              <w:txbxContent>
                <w:p w:rsidR="00782A84" w:rsidRDefault="00782A84" w:rsidP="00782A84">
                  <w:pPr>
                    <w:jc w:val="center"/>
                  </w:pPr>
                </w:p>
                <w:tbl>
                  <w:tblPr>
                    <w:tblStyle w:val="TableGrid"/>
                    <w:tblW w:w="0" w:type="auto"/>
                    <w:tblInd w:w="825" w:type="dxa"/>
                    <w:tblLook w:val="04A0"/>
                  </w:tblPr>
                  <w:tblGrid>
                    <w:gridCol w:w="1338"/>
                    <w:gridCol w:w="1387"/>
                    <w:gridCol w:w="1387"/>
                  </w:tblGrid>
                  <w:tr w:rsidR="00782A84" w:rsidTr="00782A84">
                    <w:tc>
                      <w:tcPr>
                        <w:tcW w:w="1338" w:type="dxa"/>
                      </w:tcPr>
                      <w:p w:rsidR="00782A84" w:rsidRPr="00C53358" w:rsidRDefault="00782A84" w:rsidP="00782A84">
                        <w:pPr>
                          <w:jc w:val="center"/>
                          <w:rPr>
                            <w:b/>
                          </w:rPr>
                        </w:pPr>
                        <w:r w:rsidRPr="00C53358">
                          <w:rPr>
                            <w:b/>
                          </w:rPr>
                          <w:t>Language</w:t>
                        </w:r>
                      </w:p>
                    </w:tc>
                    <w:tc>
                      <w:tcPr>
                        <w:tcW w:w="1387" w:type="dxa"/>
                      </w:tcPr>
                      <w:p w:rsidR="00782A84" w:rsidRPr="00C53358" w:rsidRDefault="00782A84" w:rsidP="00782A84">
                        <w:pPr>
                          <w:jc w:val="center"/>
                          <w:rPr>
                            <w:b/>
                          </w:rPr>
                        </w:pPr>
                        <w:r w:rsidRPr="00C53358">
                          <w:rPr>
                            <w:b/>
                          </w:rPr>
                          <w:t>Speaking</w:t>
                        </w:r>
                      </w:p>
                    </w:tc>
                    <w:tc>
                      <w:tcPr>
                        <w:tcW w:w="1387" w:type="dxa"/>
                      </w:tcPr>
                      <w:p w:rsidR="00782A84" w:rsidRPr="00C53358" w:rsidRDefault="00782A84" w:rsidP="00782A84">
                        <w:pPr>
                          <w:jc w:val="center"/>
                          <w:rPr>
                            <w:b/>
                          </w:rPr>
                        </w:pPr>
                        <w:r w:rsidRPr="00C53358">
                          <w:rPr>
                            <w:b/>
                          </w:rPr>
                          <w:t>Writing</w:t>
                        </w:r>
                      </w:p>
                    </w:tc>
                  </w:tr>
                  <w:tr w:rsidR="00782A84" w:rsidTr="00782A84">
                    <w:tc>
                      <w:tcPr>
                        <w:tcW w:w="1338" w:type="dxa"/>
                      </w:tcPr>
                      <w:p w:rsidR="00782A84" w:rsidRDefault="00782A84" w:rsidP="00782A84">
                        <w:pPr>
                          <w:jc w:val="center"/>
                        </w:pPr>
                        <w:r>
                          <w:t>English</w:t>
                        </w:r>
                      </w:p>
                    </w:tc>
                    <w:tc>
                      <w:tcPr>
                        <w:tcW w:w="1387" w:type="dxa"/>
                      </w:tcPr>
                      <w:p w:rsidR="00782A84" w:rsidRDefault="00782A84" w:rsidP="00782A84">
                        <w:pPr>
                          <w:jc w:val="center"/>
                        </w:pPr>
                        <w:r>
                          <w:t>Intermediate</w:t>
                        </w:r>
                      </w:p>
                    </w:tc>
                    <w:tc>
                      <w:tcPr>
                        <w:tcW w:w="1387" w:type="dxa"/>
                      </w:tcPr>
                      <w:p w:rsidR="00782A84" w:rsidRDefault="00782A84" w:rsidP="00782A84">
                        <w:pPr>
                          <w:jc w:val="center"/>
                        </w:pPr>
                        <w:r>
                          <w:t>Intermediate</w:t>
                        </w:r>
                      </w:p>
                    </w:tc>
                  </w:tr>
                  <w:tr w:rsidR="00782A84" w:rsidTr="00782A84">
                    <w:tc>
                      <w:tcPr>
                        <w:tcW w:w="1338" w:type="dxa"/>
                      </w:tcPr>
                      <w:p w:rsidR="00782A84" w:rsidRDefault="00782A84" w:rsidP="00782A84">
                        <w:pPr>
                          <w:jc w:val="center"/>
                        </w:pPr>
                        <w:r>
                          <w:t>Malay</w:t>
                        </w:r>
                      </w:p>
                    </w:tc>
                    <w:tc>
                      <w:tcPr>
                        <w:tcW w:w="1387" w:type="dxa"/>
                      </w:tcPr>
                      <w:p w:rsidR="00782A84" w:rsidRDefault="00782A84" w:rsidP="00782A84">
                        <w:pPr>
                          <w:jc w:val="center"/>
                        </w:pPr>
                        <w:r>
                          <w:t>Fluent</w:t>
                        </w:r>
                      </w:p>
                    </w:tc>
                    <w:tc>
                      <w:tcPr>
                        <w:tcW w:w="1387" w:type="dxa"/>
                      </w:tcPr>
                      <w:p w:rsidR="00782A84" w:rsidRDefault="00782A84" w:rsidP="00782A84">
                        <w:pPr>
                          <w:jc w:val="center"/>
                        </w:pPr>
                        <w:r>
                          <w:t>Advanced</w:t>
                        </w:r>
                      </w:p>
                    </w:tc>
                  </w:tr>
                </w:tbl>
                <w:p w:rsidR="00782A84" w:rsidRDefault="00782A84" w:rsidP="00782A84">
                  <w:pPr>
                    <w:jc w:val="center"/>
                  </w:pPr>
                </w:p>
              </w:txbxContent>
            </v:textbox>
          </v:shape>
        </w:pict>
      </w:r>
    </w:p>
    <w:p w:rsidR="00B906C0" w:rsidRPr="00B906C0" w:rsidRDefault="00B906C0" w:rsidP="0021029A">
      <w:pPr>
        <w:spacing w:after="0" w:line="240" w:lineRule="auto"/>
        <w:rPr>
          <w:b/>
        </w:rPr>
      </w:pPr>
      <w:r w:rsidRPr="009126C9">
        <w:rPr>
          <w:b/>
          <w:u w:val="single"/>
        </w:rPr>
        <w:t>TECHNICAL SKILL</w:t>
      </w:r>
      <w:r w:rsidR="00782A84">
        <w:rPr>
          <w:b/>
        </w:rPr>
        <w:tab/>
      </w:r>
      <w:r w:rsidR="00782A84">
        <w:rPr>
          <w:b/>
        </w:rPr>
        <w:tab/>
      </w:r>
      <w:r w:rsidR="00782A84">
        <w:rPr>
          <w:b/>
        </w:rPr>
        <w:tab/>
      </w:r>
      <w:r w:rsidR="00782A84">
        <w:rPr>
          <w:b/>
        </w:rPr>
        <w:tab/>
      </w:r>
      <w:r w:rsidR="00782A84">
        <w:rPr>
          <w:b/>
        </w:rPr>
        <w:tab/>
      </w:r>
      <w:r w:rsidR="00782A84">
        <w:rPr>
          <w:b/>
        </w:rPr>
        <w:tab/>
        <w:t>LANGUAGE</w:t>
      </w:r>
    </w:p>
    <w:p w:rsidR="00C21137" w:rsidRDefault="00C21137" w:rsidP="00B906C0">
      <w:pPr>
        <w:pStyle w:val="ListParagraph"/>
        <w:numPr>
          <w:ilvl w:val="0"/>
          <w:numId w:val="4"/>
        </w:numPr>
        <w:spacing w:after="0" w:line="240" w:lineRule="auto"/>
        <w:ind w:hanging="270"/>
      </w:pPr>
      <w:r>
        <w:t>Excellent in laboratory sample analysis technique</w:t>
      </w:r>
    </w:p>
    <w:p w:rsidR="00C21137" w:rsidRDefault="00C21137" w:rsidP="00B906C0">
      <w:pPr>
        <w:pStyle w:val="ListParagraph"/>
        <w:numPr>
          <w:ilvl w:val="0"/>
          <w:numId w:val="4"/>
        </w:numPr>
        <w:spacing w:after="0" w:line="240" w:lineRule="auto"/>
        <w:ind w:hanging="270"/>
      </w:pPr>
      <w:r>
        <w:t>Strong in analytical skills and troubleshooting</w:t>
      </w:r>
    </w:p>
    <w:p w:rsidR="00C21137" w:rsidRDefault="00C21137" w:rsidP="00B906C0">
      <w:pPr>
        <w:pStyle w:val="ListParagraph"/>
        <w:numPr>
          <w:ilvl w:val="0"/>
          <w:numId w:val="4"/>
        </w:numPr>
        <w:spacing w:after="0" w:line="240" w:lineRule="auto"/>
        <w:ind w:hanging="270"/>
      </w:pPr>
      <w:r>
        <w:t>Proficient in MS Office</w:t>
      </w:r>
    </w:p>
    <w:p w:rsidR="00C21137" w:rsidRDefault="00C21137" w:rsidP="00B906C0">
      <w:pPr>
        <w:pStyle w:val="ListParagraph"/>
        <w:numPr>
          <w:ilvl w:val="0"/>
          <w:numId w:val="4"/>
        </w:numPr>
        <w:spacing w:after="0" w:line="240" w:lineRule="auto"/>
        <w:ind w:hanging="270"/>
      </w:pPr>
      <w:r>
        <w:t>Knowledge of Inter</w:t>
      </w:r>
      <w:r w:rsidR="0037275F">
        <w:t>net</w:t>
      </w:r>
    </w:p>
    <w:p w:rsidR="00C21137" w:rsidRDefault="00C21137" w:rsidP="00C21137"/>
    <w:p w:rsidR="00782A84" w:rsidRPr="00BA677E" w:rsidRDefault="009E4C80" w:rsidP="00DF26F2">
      <w:pPr>
        <w:ind w:left="-90"/>
        <w:rPr>
          <w:b/>
          <w:i/>
          <w:w w:val="150"/>
          <w:sz w:val="28"/>
          <w:szCs w:val="28"/>
        </w:rPr>
      </w:pPr>
      <w:r w:rsidRPr="00BA677E">
        <w:rPr>
          <w:b/>
          <w:i/>
          <w:w w:val="150"/>
          <w:sz w:val="28"/>
          <w:szCs w:val="28"/>
        </w:rPr>
        <w:t>REFERENCE</w:t>
      </w:r>
    </w:p>
    <w:p w:rsidR="00C53358" w:rsidRPr="009126C9" w:rsidRDefault="00C53358" w:rsidP="003E7219">
      <w:pPr>
        <w:pStyle w:val="ListParagraph"/>
        <w:numPr>
          <w:ilvl w:val="0"/>
          <w:numId w:val="13"/>
        </w:numPr>
        <w:spacing w:after="0" w:line="240" w:lineRule="auto"/>
        <w:ind w:left="360" w:hanging="270"/>
        <w:jc w:val="both"/>
        <w:rPr>
          <w:rFonts w:ascii="Century Gothic" w:hAnsi="Century Gothic"/>
          <w:b/>
          <w:sz w:val="20"/>
          <w:szCs w:val="20"/>
          <w:lang w:val="ms-MY"/>
        </w:rPr>
      </w:pPr>
      <w:r w:rsidRPr="009126C9">
        <w:rPr>
          <w:rFonts w:ascii="Century Gothic" w:hAnsi="Century Gothic" w:cs="Arial"/>
          <w:b/>
          <w:sz w:val="20"/>
          <w:szCs w:val="20"/>
          <w:lang w:val="ms-MY"/>
        </w:rPr>
        <w:t>Miss Rita Goh Su Ying</w:t>
      </w:r>
      <w:r w:rsidRPr="009126C9">
        <w:rPr>
          <w:rFonts w:ascii="Century Gothic" w:hAnsi="Century Gothic" w:cs="Arial"/>
          <w:b/>
          <w:sz w:val="20"/>
          <w:szCs w:val="20"/>
          <w:lang w:val="ms-MY"/>
        </w:rPr>
        <w:tab/>
      </w:r>
      <w:r w:rsidRPr="009126C9">
        <w:rPr>
          <w:rFonts w:ascii="Century Gothic" w:hAnsi="Century Gothic" w:cs="Arial"/>
          <w:b/>
          <w:sz w:val="20"/>
          <w:szCs w:val="20"/>
          <w:lang w:val="ms-MY"/>
        </w:rPr>
        <w:tab/>
      </w:r>
      <w:r w:rsidRPr="009126C9">
        <w:rPr>
          <w:rFonts w:ascii="Century Gothic" w:hAnsi="Century Gothic" w:cs="Arial"/>
          <w:b/>
          <w:sz w:val="20"/>
          <w:szCs w:val="20"/>
          <w:lang w:val="ms-MY"/>
        </w:rPr>
        <w:tab/>
      </w:r>
      <w:r w:rsidRPr="009126C9">
        <w:rPr>
          <w:rFonts w:ascii="Century Gothic" w:hAnsi="Century Gothic" w:cs="Arial"/>
          <w:b/>
          <w:sz w:val="20"/>
          <w:szCs w:val="20"/>
          <w:lang w:val="ms-MY"/>
        </w:rPr>
        <w:tab/>
      </w:r>
      <w:r w:rsidR="003E7219" w:rsidRPr="009126C9">
        <w:rPr>
          <w:rFonts w:ascii="Century Gothic" w:hAnsi="Century Gothic" w:cs="Arial"/>
          <w:b/>
          <w:sz w:val="20"/>
          <w:szCs w:val="20"/>
          <w:lang w:val="ms-MY"/>
        </w:rPr>
        <w:tab/>
      </w:r>
    </w:p>
    <w:p w:rsidR="00C53358" w:rsidRDefault="00C53358" w:rsidP="00DF26F2">
      <w:pPr>
        <w:spacing w:after="0" w:line="240" w:lineRule="auto"/>
        <w:ind w:left="720" w:hanging="360"/>
        <w:jc w:val="both"/>
        <w:rPr>
          <w:rFonts w:ascii="Century Gothic" w:hAnsi="Century Gothic" w:cs="Arial"/>
          <w:sz w:val="20"/>
          <w:szCs w:val="20"/>
          <w:lang w:val="ms-MY"/>
        </w:rPr>
      </w:pPr>
      <w:r>
        <w:rPr>
          <w:rFonts w:ascii="Century Gothic" w:hAnsi="Century Gothic" w:cs="Arial"/>
          <w:sz w:val="20"/>
          <w:szCs w:val="20"/>
          <w:lang w:val="ms-MY"/>
        </w:rPr>
        <w:t>Auto Loan Specialist Level 3/Superior Officer</w:t>
      </w:r>
      <w:r w:rsidR="003E7219">
        <w:rPr>
          <w:rFonts w:ascii="Century Gothic" w:hAnsi="Century Gothic" w:cs="Arial"/>
          <w:sz w:val="20"/>
          <w:szCs w:val="20"/>
          <w:lang w:val="ms-MY"/>
        </w:rPr>
        <w:tab/>
      </w:r>
      <w:r w:rsidR="003E7219">
        <w:rPr>
          <w:rFonts w:ascii="Century Gothic" w:hAnsi="Century Gothic" w:cs="Arial"/>
          <w:sz w:val="20"/>
          <w:szCs w:val="20"/>
          <w:lang w:val="ms-MY"/>
        </w:rPr>
        <w:tab/>
      </w:r>
    </w:p>
    <w:p w:rsidR="00C53358" w:rsidRPr="00962281" w:rsidRDefault="00C53358" w:rsidP="00DF26F2">
      <w:pPr>
        <w:spacing w:after="0" w:line="240" w:lineRule="auto"/>
        <w:ind w:left="720" w:hanging="360"/>
        <w:jc w:val="both"/>
        <w:rPr>
          <w:rFonts w:ascii="Century Gothic" w:hAnsi="Century Gothic" w:cs="Arial"/>
          <w:sz w:val="20"/>
          <w:szCs w:val="20"/>
          <w:lang w:val="ms-MY"/>
        </w:rPr>
      </w:pPr>
      <w:r>
        <w:rPr>
          <w:rFonts w:ascii="Century Gothic" w:hAnsi="Century Gothic" w:cs="Arial"/>
          <w:sz w:val="20"/>
          <w:szCs w:val="20"/>
          <w:lang w:val="ms-MY"/>
        </w:rPr>
        <w:t>Consumer Banking Division</w:t>
      </w:r>
    </w:p>
    <w:p w:rsidR="00C53358" w:rsidRDefault="00C53358" w:rsidP="00DF26F2">
      <w:pPr>
        <w:autoSpaceDE w:val="0"/>
        <w:autoSpaceDN w:val="0"/>
        <w:adjustRightInd w:val="0"/>
        <w:spacing w:after="0" w:line="240" w:lineRule="auto"/>
        <w:ind w:left="720" w:hanging="360"/>
        <w:jc w:val="both"/>
        <w:rPr>
          <w:rFonts w:ascii="Century Gothic" w:hAnsi="Century Gothic" w:cs="Arial"/>
          <w:sz w:val="20"/>
          <w:szCs w:val="20"/>
          <w:lang w:val="ms-MY"/>
        </w:rPr>
      </w:pPr>
      <w:r>
        <w:rPr>
          <w:rFonts w:ascii="Century Gothic" w:hAnsi="Century Gothic" w:cs="Arial"/>
          <w:sz w:val="20"/>
          <w:szCs w:val="20"/>
          <w:lang w:val="ms-MY"/>
        </w:rPr>
        <w:t>Hong Leong Bank Berhad</w:t>
      </w:r>
    </w:p>
    <w:p w:rsidR="00C53358" w:rsidRPr="00962281" w:rsidRDefault="00C53358" w:rsidP="00DF26F2">
      <w:pPr>
        <w:tabs>
          <w:tab w:val="left" w:pos="3382"/>
        </w:tabs>
        <w:autoSpaceDE w:val="0"/>
        <w:autoSpaceDN w:val="0"/>
        <w:adjustRightInd w:val="0"/>
        <w:spacing w:after="0" w:line="240" w:lineRule="auto"/>
        <w:ind w:left="720" w:hanging="360"/>
        <w:jc w:val="both"/>
        <w:rPr>
          <w:rFonts w:ascii="Century Gothic" w:hAnsi="Century Gothic" w:cs="Arial"/>
          <w:sz w:val="20"/>
          <w:szCs w:val="20"/>
          <w:lang w:val="ms-MY"/>
        </w:rPr>
      </w:pPr>
      <w:r>
        <w:rPr>
          <w:rFonts w:ascii="Century Gothic" w:hAnsi="Century Gothic" w:cs="Arial"/>
          <w:sz w:val="20"/>
          <w:szCs w:val="20"/>
          <w:lang w:val="ms-MY"/>
        </w:rPr>
        <w:t>25000 Kuantan</w:t>
      </w:r>
    </w:p>
    <w:p w:rsidR="00C53358" w:rsidRPr="00962281" w:rsidRDefault="00C53358" w:rsidP="00CC1585">
      <w:pPr>
        <w:tabs>
          <w:tab w:val="left" w:pos="2665"/>
        </w:tabs>
        <w:spacing w:after="0" w:line="240" w:lineRule="auto"/>
        <w:ind w:firstLine="360"/>
        <w:jc w:val="both"/>
        <w:rPr>
          <w:rFonts w:ascii="Century Gothic" w:hAnsi="Century Gothic"/>
          <w:sz w:val="20"/>
          <w:szCs w:val="20"/>
          <w:lang w:val="ms-MY"/>
        </w:rPr>
      </w:pPr>
      <w:r w:rsidRPr="00962281">
        <w:rPr>
          <w:rFonts w:ascii="Century Gothic" w:hAnsi="Century Gothic" w:cs="Arial"/>
          <w:sz w:val="20"/>
          <w:szCs w:val="20"/>
          <w:lang w:val="ms-MY"/>
        </w:rPr>
        <w:t>Tel No:</w:t>
      </w:r>
      <w:r w:rsidRPr="00962281">
        <w:rPr>
          <w:rFonts w:ascii="Century Gothic" w:hAnsi="Century Gothic"/>
          <w:sz w:val="20"/>
          <w:szCs w:val="20"/>
          <w:lang w:val="ms-MY"/>
        </w:rPr>
        <w:t xml:space="preserve"> +6</w:t>
      </w:r>
      <w:r w:rsidRPr="00CC2432">
        <w:rPr>
          <w:rFonts w:ascii="Century Gothic" w:hAnsi="Century Gothic"/>
          <w:sz w:val="20"/>
          <w:szCs w:val="20"/>
          <w:lang w:val="ms-MY"/>
        </w:rPr>
        <w:t>0</w:t>
      </w:r>
      <w:r>
        <w:rPr>
          <w:rFonts w:ascii="Century Gothic" w:hAnsi="Century Gothic"/>
          <w:sz w:val="20"/>
          <w:szCs w:val="20"/>
          <w:lang w:val="ms-MY"/>
        </w:rPr>
        <w:t>95157288</w:t>
      </w:r>
      <w:r w:rsidR="00CC1585">
        <w:rPr>
          <w:rFonts w:ascii="Century Gothic" w:hAnsi="Century Gothic"/>
          <w:sz w:val="20"/>
          <w:szCs w:val="20"/>
          <w:lang w:val="ms-MY"/>
        </w:rPr>
        <w:tab/>
      </w:r>
    </w:p>
    <w:p w:rsidR="00C53358" w:rsidRDefault="00C53358" w:rsidP="00DF26F2">
      <w:pPr>
        <w:spacing w:after="0" w:line="240" w:lineRule="auto"/>
        <w:ind w:firstLine="360"/>
        <w:jc w:val="both"/>
      </w:pPr>
      <w:r w:rsidRPr="00962281">
        <w:rPr>
          <w:rFonts w:ascii="Century Gothic" w:hAnsi="Century Gothic"/>
          <w:sz w:val="20"/>
          <w:szCs w:val="20"/>
          <w:lang w:val="ms-MY"/>
        </w:rPr>
        <w:t xml:space="preserve">E-mail: </w:t>
      </w:r>
      <w:hyperlink r:id="rId11" w:history="1">
        <w:r w:rsidRPr="00FE2813">
          <w:rPr>
            <w:rStyle w:val="Hyperlink"/>
            <w:rFonts w:ascii="Century Gothic" w:hAnsi="Century Gothic"/>
            <w:sz w:val="20"/>
            <w:szCs w:val="20"/>
            <w:lang w:val="ms-MY"/>
          </w:rPr>
          <w:t>RitaGohSY@hlbb.hongleong.com.my</w:t>
        </w:r>
      </w:hyperlink>
    </w:p>
    <w:p w:rsidR="00C53358" w:rsidRDefault="00C53358" w:rsidP="00C53358">
      <w:pPr>
        <w:spacing w:after="0" w:line="240" w:lineRule="auto"/>
        <w:ind w:firstLine="720"/>
        <w:jc w:val="both"/>
      </w:pPr>
    </w:p>
    <w:p w:rsidR="00C53358" w:rsidRPr="00C244C7" w:rsidRDefault="00C53358" w:rsidP="00DF26F2">
      <w:pPr>
        <w:pStyle w:val="ListParagraph"/>
        <w:numPr>
          <w:ilvl w:val="0"/>
          <w:numId w:val="13"/>
        </w:numPr>
        <w:spacing w:after="0" w:line="240" w:lineRule="auto"/>
        <w:ind w:left="360" w:hanging="270"/>
        <w:jc w:val="both"/>
        <w:rPr>
          <w:rFonts w:ascii="Century Gothic" w:hAnsi="Century Gothic"/>
          <w:b/>
          <w:sz w:val="20"/>
          <w:szCs w:val="20"/>
          <w:lang w:val="ms-MY"/>
        </w:rPr>
      </w:pPr>
      <w:r>
        <w:rPr>
          <w:rFonts w:ascii="Century Gothic" w:hAnsi="Century Gothic"/>
          <w:b/>
          <w:sz w:val="20"/>
          <w:szCs w:val="20"/>
          <w:lang w:val="ms-MY"/>
        </w:rPr>
        <w:t xml:space="preserve">Mr </w:t>
      </w:r>
      <w:r w:rsidRPr="00C244C7">
        <w:rPr>
          <w:rFonts w:ascii="Century Gothic" w:hAnsi="Century Gothic"/>
          <w:b/>
          <w:sz w:val="20"/>
          <w:szCs w:val="20"/>
          <w:lang w:val="ms-MY"/>
        </w:rPr>
        <w:t>Syamsul Ali Bin Musa</w:t>
      </w:r>
    </w:p>
    <w:p w:rsidR="00C53358" w:rsidRDefault="00C53358" w:rsidP="00DF26F2">
      <w:pPr>
        <w:pStyle w:val="ListParagraph"/>
        <w:ind w:hanging="360"/>
        <w:jc w:val="both"/>
        <w:rPr>
          <w:rFonts w:ascii="Century Gothic" w:hAnsi="Century Gothic"/>
          <w:sz w:val="20"/>
          <w:szCs w:val="20"/>
          <w:lang w:val="ms-MY"/>
        </w:rPr>
      </w:pPr>
      <w:r>
        <w:rPr>
          <w:rFonts w:ascii="Century Gothic" w:hAnsi="Century Gothic"/>
          <w:sz w:val="20"/>
          <w:szCs w:val="20"/>
          <w:lang w:val="ms-MY"/>
        </w:rPr>
        <w:t>Project Manager</w:t>
      </w:r>
    </w:p>
    <w:p w:rsidR="00C53358" w:rsidRDefault="00C53358" w:rsidP="00DF26F2">
      <w:pPr>
        <w:pStyle w:val="ListParagraph"/>
        <w:ind w:hanging="360"/>
        <w:jc w:val="both"/>
        <w:rPr>
          <w:rFonts w:ascii="Century Gothic" w:hAnsi="Century Gothic"/>
          <w:sz w:val="20"/>
          <w:szCs w:val="20"/>
          <w:lang w:val="ms-MY"/>
        </w:rPr>
      </w:pPr>
      <w:r>
        <w:rPr>
          <w:rFonts w:ascii="Century Gothic" w:hAnsi="Century Gothic"/>
          <w:sz w:val="20"/>
          <w:szCs w:val="20"/>
          <w:lang w:val="ms-MY"/>
        </w:rPr>
        <w:t>Phoenix Lake Sdn Bhd</w:t>
      </w:r>
    </w:p>
    <w:p w:rsidR="00C53358" w:rsidRDefault="00C53358" w:rsidP="00DF26F2">
      <w:pPr>
        <w:pStyle w:val="ListParagraph"/>
        <w:ind w:hanging="360"/>
        <w:jc w:val="both"/>
        <w:rPr>
          <w:rFonts w:ascii="Century Gothic" w:hAnsi="Century Gothic"/>
          <w:sz w:val="20"/>
          <w:szCs w:val="20"/>
          <w:lang w:val="ms-MY"/>
        </w:rPr>
      </w:pPr>
      <w:r>
        <w:rPr>
          <w:rFonts w:ascii="Century Gothic" w:hAnsi="Century Gothic"/>
          <w:sz w:val="20"/>
          <w:szCs w:val="20"/>
          <w:lang w:val="ms-MY"/>
        </w:rPr>
        <w:t>Jln Tun Ismail 8, Sri Dagangan II,</w:t>
      </w:r>
    </w:p>
    <w:p w:rsidR="00C53358" w:rsidRDefault="00C53358" w:rsidP="00DF26F2">
      <w:pPr>
        <w:pStyle w:val="ListParagraph"/>
        <w:ind w:hanging="360"/>
        <w:jc w:val="both"/>
        <w:rPr>
          <w:rFonts w:ascii="Century Gothic" w:hAnsi="Century Gothic"/>
          <w:sz w:val="20"/>
          <w:szCs w:val="20"/>
          <w:lang w:val="ms-MY"/>
        </w:rPr>
      </w:pPr>
      <w:r>
        <w:rPr>
          <w:rFonts w:ascii="Century Gothic" w:hAnsi="Century Gothic"/>
          <w:sz w:val="20"/>
          <w:szCs w:val="20"/>
          <w:lang w:val="ms-MY"/>
        </w:rPr>
        <w:t>25000 Kuantan</w:t>
      </w:r>
    </w:p>
    <w:p w:rsidR="00C53358" w:rsidRDefault="00C53358" w:rsidP="00DF26F2">
      <w:pPr>
        <w:pStyle w:val="ListParagraph"/>
        <w:ind w:hanging="360"/>
        <w:jc w:val="both"/>
        <w:rPr>
          <w:rFonts w:ascii="Century Gothic" w:hAnsi="Century Gothic"/>
          <w:sz w:val="20"/>
          <w:szCs w:val="20"/>
          <w:lang w:val="ms-MY"/>
        </w:rPr>
      </w:pPr>
      <w:r>
        <w:rPr>
          <w:rFonts w:ascii="Century Gothic" w:hAnsi="Century Gothic"/>
          <w:sz w:val="20"/>
          <w:szCs w:val="20"/>
          <w:lang w:val="ms-MY"/>
        </w:rPr>
        <w:t>Tel No: +605138807</w:t>
      </w:r>
    </w:p>
    <w:p w:rsidR="00360675" w:rsidRPr="003C1901" w:rsidRDefault="00C53358" w:rsidP="003C1901">
      <w:pPr>
        <w:pStyle w:val="ListParagraph"/>
        <w:ind w:hanging="360"/>
        <w:jc w:val="both"/>
        <w:rPr>
          <w:rFonts w:ascii="Century Gothic" w:hAnsi="Century Gothic"/>
          <w:sz w:val="20"/>
          <w:szCs w:val="20"/>
          <w:lang w:val="ms-MY"/>
        </w:rPr>
      </w:pPr>
      <w:r>
        <w:rPr>
          <w:rFonts w:ascii="Century Gothic" w:hAnsi="Century Gothic"/>
          <w:sz w:val="20"/>
          <w:szCs w:val="20"/>
          <w:lang w:val="ms-MY"/>
        </w:rPr>
        <w:t xml:space="preserve">Email: </w:t>
      </w:r>
      <w:r w:rsidRPr="00C244C7">
        <w:rPr>
          <w:rFonts w:ascii="Century Gothic" w:hAnsi="Century Gothic"/>
          <w:color w:val="1F497D" w:themeColor="text2"/>
          <w:sz w:val="20"/>
          <w:szCs w:val="20"/>
          <w:u w:val="single"/>
          <w:lang w:val="ms-MY"/>
        </w:rPr>
        <w:t>sabm.phoenix@gmail.com</w:t>
      </w:r>
    </w:p>
    <w:sectPr w:rsidR="00360675" w:rsidRPr="003C1901" w:rsidSect="001F6845">
      <w:footerReference w:type="default" r:id="rId12"/>
      <w:pgSz w:w="12240" w:h="15840"/>
      <w:pgMar w:top="720" w:right="720" w:bottom="720" w:left="720" w:header="57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0CF" w:rsidRDefault="007400CF" w:rsidP="00360675">
      <w:pPr>
        <w:spacing w:after="0" w:line="240" w:lineRule="auto"/>
      </w:pPr>
      <w:r>
        <w:separator/>
      </w:r>
    </w:p>
  </w:endnote>
  <w:endnote w:type="continuationSeparator" w:id="1">
    <w:p w:rsidR="007400CF" w:rsidRDefault="007400CF" w:rsidP="00360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A34" w:rsidRPr="001F6845" w:rsidRDefault="00643020">
    <w:pPr>
      <w:pStyle w:val="Footer"/>
      <w:pBdr>
        <w:top w:val="single" w:sz="4" w:space="1" w:color="A5A5A5" w:themeColor="background1" w:themeShade="A5"/>
      </w:pBdr>
      <w:jc w:val="right"/>
      <w:rPr>
        <w:color w:val="1F497D" w:themeColor="text2"/>
      </w:rPr>
    </w:pPr>
    <w:sdt>
      <w:sdtPr>
        <w:rPr>
          <w:noProof/>
          <w:color w:val="1F497D" w:themeColor="text2"/>
          <w:sz w:val="28"/>
          <w:szCs w:val="28"/>
        </w:rPr>
        <w:alias w:val="Company"/>
        <w:id w:val="76161118"/>
        <w:placeholder>
          <w:docPart w:val="9F72A51E1AC54267B8A86A603F0A39EF"/>
        </w:placeholder>
        <w:dataBinding w:prefixMappings="xmlns:ns0='http://schemas.openxmlformats.org/officeDocument/2006/extended-properties'" w:xpath="/ns0:Properties[1]/ns0:Company[1]" w:storeItemID="{6668398D-A668-4E3E-A5EB-62B293D839F1}"/>
        <w:text/>
      </w:sdtPr>
      <w:sdtContent>
        <w:r w:rsidR="00FB0A34" w:rsidRPr="001F6845">
          <w:rPr>
            <w:noProof/>
            <w:color w:val="1F497D" w:themeColor="text2"/>
            <w:sz w:val="28"/>
            <w:szCs w:val="28"/>
          </w:rPr>
          <w:t>azroyizzat@gmail.com</w:t>
        </w:r>
      </w:sdtContent>
    </w:sdt>
    <w:r w:rsidRPr="00643020">
      <w:rPr>
        <w:noProof/>
        <w:color w:val="1F497D" w:themeColor="text2"/>
        <w:sz w:val="28"/>
        <w:szCs w:val="28"/>
        <w:lang w:eastAsia="zh-TW"/>
      </w:rPr>
      <w:pict>
        <v:group id="_x0000_s2054"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5" style="position:absolute;left:10717;top:13815;width:1162;height:451;mso-position-horizontal-relative:margin;mso-position-vertical-relative:margin" coordorigin="-6,3399" coordsize="12197,4253">
            <o:lock v:ext="edit" aspectratio="t"/>
            <v:group id="_x0000_s2056" style="position:absolute;left:-6;top:3717;width:12189;height:3550" coordorigin="18,7468" coordsize="12189,3550">
              <o:lock v:ext="edit" aspectratio="t"/>
              <v:shape id="_x0000_s2057" style="position:absolute;left:18;top:7837;width:7132;height:2863;mso-width-relative:page;mso-height-relative:page" coordsize="7132,2863" path="m,l17,2863,7132,2578r,-2378l,xe" fillcolor="#a7bfde [1620]" stroked="f">
                <v:fill opacity=".5"/>
                <v:path arrowok="t"/>
                <o:lock v:ext="edit" aspectratio="t"/>
              </v:shape>
              <v:shape id="_x0000_s2058" style="position:absolute;left:7150;top:7468;width:3466;height:3550;mso-width-relative:page;mso-height-relative:page" coordsize="3466,3550" path="m,569l,2930r3466,620l3466,,,569xe" fillcolor="#d3dfee [820]" stroked="f">
                <v:fill opacity=".5"/>
                <v:path arrowok="t"/>
                <o:lock v:ext="edit" aspectratio="t"/>
              </v:shape>
              <v:shape id="_x0000_s2059" style="position:absolute;left:10616;top:7468;width:1591;height:3550;mso-width-relative:page;mso-height-relative:page" coordsize="1591,3550" path="m,l,3550,1591,2746r,-2009l,xe" fillcolor="#a7bfde [1620]" stroked="f">
                <v:fill opacity=".5"/>
                <v:path arrowok="t"/>
                <o:lock v:ext="edit" aspectratio="t"/>
              </v:shape>
            </v:group>
            <v:shape id="_x0000_s2060" style="position:absolute;left:8071;top:4069;width:4120;height:2913;mso-width-relative:page;mso-height-relative:page" coordsize="4120,2913" path="m1,251l,2662r4120,251l4120,,1,251xe" fillcolor="#d8d8d8 [2732]" stroked="f">
              <v:path arrowok="t"/>
              <o:lock v:ext="edit" aspectratio="t"/>
            </v:shape>
            <v:shape id="_x0000_s2061" style="position:absolute;left:4104;top:3399;width:3985;height:4236;mso-width-relative:page;mso-height-relative:page" coordsize="3985,4236" path="m,l,4236,3985,3349r,-2428l,xe" fillcolor="#bfbfbf [2412]" stroked="f">
              <v:path arrowok="t"/>
              <o:lock v:ext="edit" aspectratio="t"/>
            </v:shape>
            <v:shape id="_x0000_s2062" style="position:absolute;left:18;top:3399;width:4086;height:4253;mso-width-relative:page;mso-height-relative:page" coordsize="4086,4253" path="m4086,r-2,4253l,3198,,1072,4086,xe" fillcolor="#d8d8d8 [2732]" stroked="f">
              <v:path arrowok="t"/>
              <o:lock v:ext="edit" aspectratio="t"/>
            </v:shape>
            <v:shape id="_x0000_s2063" style="position:absolute;left:17;top:3617;width:2076;height:3851;mso-width-relative:page;mso-height-relative:page" coordsize="2076,3851" path="m,921l2060,r16,3851l,2981,,921xe" fillcolor="#d3dfee [820]" stroked="f">
              <v:fill opacity="45875f"/>
              <v:path arrowok="t"/>
              <o:lock v:ext="edit" aspectratio="t"/>
            </v:shape>
            <v:shape id="_x0000_s2064" style="position:absolute;left:2077;top:3617;width:6011;height:3835;mso-width-relative:page;mso-height-relative:page" coordsize="6011,3835" path="m,l17,3835,6011,2629r,-1390l,xe" fillcolor="#a7bfde [1620]" stroked="f">
              <v:fill opacity="45875f"/>
              <v:path arrowok="t"/>
              <o:lock v:ext="edit" aspectratio="t"/>
            </v:shape>
            <v:shape id="_x0000_s2065"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6" type="#_x0000_t202" style="position:absolute;left:10821;top:13296;width:1058;height:365" filled="f" stroked="f">
            <v:textbox style="mso-next-textbox:#_x0000_s2066" inset=",0,,0">
              <w:txbxContent>
                <w:p w:rsidR="00FB0A34" w:rsidRDefault="00643020">
                  <w:pPr>
                    <w:jc w:val="center"/>
                    <w:rPr>
                      <w:color w:val="4F81BD" w:themeColor="accent1"/>
                    </w:rPr>
                  </w:pPr>
                  <w:r w:rsidRPr="00643020">
                    <w:fldChar w:fldCharType="begin"/>
                  </w:r>
                  <w:r w:rsidR="00A30AEF">
                    <w:instrText xml:space="preserve"> PAGE   \* MERGEFORMAT </w:instrText>
                  </w:r>
                  <w:r w:rsidRPr="00643020">
                    <w:fldChar w:fldCharType="separate"/>
                  </w:r>
                  <w:r w:rsidR="004243E2" w:rsidRPr="004243E2">
                    <w:rPr>
                      <w:noProof/>
                      <w:color w:val="4F81BD" w:themeColor="accent1"/>
                    </w:rPr>
                    <w:t>1</w:t>
                  </w:r>
                  <w:r>
                    <w:rPr>
                      <w:noProof/>
                      <w:color w:val="4F81BD" w:themeColor="accent1"/>
                    </w:rPr>
                    <w:fldChar w:fldCharType="end"/>
                  </w:r>
                </w:p>
              </w:txbxContent>
            </v:textbox>
          </v:shape>
          <w10:wrap anchorx="page" anchory="margin"/>
        </v:group>
      </w:pict>
    </w:r>
    <w:r w:rsidR="00FB0A34" w:rsidRPr="001F6845">
      <w:rPr>
        <w:color w:val="1F497D" w:themeColor="text2"/>
        <w:sz w:val="28"/>
        <w:szCs w:val="28"/>
      </w:rPr>
      <w:t xml:space="preserve"> | </w:t>
    </w:r>
    <w:sdt>
      <w:sdtPr>
        <w:rPr>
          <w:color w:val="1F497D" w:themeColor="text2"/>
          <w:sz w:val="28"/>
          <w:szCs w:val="28"/>
        </w:rPr>
        <w:alias w:val="Address"/>
        <w:id w:val="76161122"/>
        <w:placeholder>
          <w:docPart w:val="DEF3B54C69394196B2609DAAE1610654"/>
        </w:placeholder>
        <w:dataBinding w:prefixMappings="xmlns:ns0='http://schemas.microsoft.com/office/2006/coverPageProps'" w:xpath="/ns0:CoverPageProperties[1]/ns0:CompanyAddress[1]" w:storeItemID="{55AF091B-3C7A-41E3-B477-F2FDAA23CFDA}"/>
        <w:text w:multiLine="1"/>
      </w:sdtPr>
      <w:sdtContent>
        <w:r w:rsidR="00FB0A34" w:rsidRPr="001F6845">
          <w:rPr>
            <w:color w:val="1F497D" w:themeColor="text2"/>
            <w:sz w:val="28"/>
            <w:szCs w:val="28"/>
          </w:rPr>
          <w:t>+6017 998 5638</w:t>
        </w:r>
      </w:sdtContent>
    </w:sdt>
  </w:p>
  <w:p w:rsidR="0021029A" w:rsidRPr="001F6845" w:rsidRDefault="0021029A">
    <w:pPr>
      <w:pStyle w:val="Footer"/>
      <w:rPr>
        <w:color w:val="1F497D"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0CF" w:rsidRDefault="007400CF" w:rsidP="00360675">
      <w:pPr>
        <w:spacing w:after="0" w:line="240" w:lineRule="auto"/>
      </w:pPr>
      <w:r>
        <w:separator/>
      </w:r>
    </w:p>
  </w:footnote>
  <w:footnote w:type="continuationSeparator" w:id="1">
    <w:p w:rsidR="007400CF" w:rsidRDefault="007400CF" w:rsidP="003606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2F1"/>
    <w:multiLevelType w:val="hybridMultilevel"/>
    <w:tmpl w:val="C22C9F22"/>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
    <w:nsid w:val="04C7015D"/>
    <w:multiLevelType w:val="hybridMultilevel"/>
    <w:tmpl w:val="EB62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74737"/>
    <w:multiLevelType w:val="hybridMultilevel"/>
    <w:tmpl w:val="17B2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35D5B"/>
    <w:multiLevelType w:val="hybridMultilevel"/>
    <w:tmpl w:val="611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4646D1B"/>
    <w:multiLevelType w:val="hybridMultilevel"/>
    <w:tmpl w:val="0888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9476DC"/>
    <w:multiLevelType w:val="hybridMultilevel"/>
    <w:tmpl w:val="3080E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8611E3"/>
    <w:multiLevelType w:val="hybridMultilevel"/>
    <w:tmpl w:val="B15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8043C"/>
    <w:multiLevelType w:val="hybridMultilevel"/>
    <w:tmpl w:val="52C0FA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4C5064B2"/>
    <w:multiLevelType w:val="hybridMultilevel"/>
    <w:tmpl w:val="76389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67EB0"/>
    <w:multiLevelType w:val="hybridMultilevel"/>
    <w:tmpl w:val="A424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03CBF"/>
    <w:multiLevelType w:val="hybridMultilevel"/>
    <w:tmpl w:val="571A1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126F99"/>
    <w:multiLevelType w:val="hybridMultilevel"/>
    <w:tmpl w:val="3154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11"/>
  </w:num>
  <w:num w:numId="5">
    <w:abstractNumId w:val="1"/>
  </w:num>
  <w:num w:numId="6">
    <w:abstractNumId w:val="4"/>
  </w:num>
  <w:num w:numId="7">
    <w:abstractNumId w:val="3"/>
  </w:num>
  <w:num w:numId="8">
    <w:abstractNumId w:val="8"/>
  </w:num>
  <w:num w:numId="9">
    <w:abstractNumId w:val="5"/>
  </w:num>
  <w:num w:numId="10">
    <w:abstractNumId w:val="0"/>
  </w:num>
  <w:num w:numId="11">
    <w:abstractNumId w:val="2"/>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360675"/>
    <w:rsid w:val="00014FDA"/>
    <w:rsid w:val="001F6845"/>
    <w:rsid w:val="0021029A"/>
    <w:rsid w:val="00213BE9"/>
    <w:rsid w:val="00215AAA"/>
    <w:rsid w:val="002D121E"/>
    <w:rsid w:val="00360675"/>
    <w:rsid w:val="0037275F"/>
    <w:rsid w:val="003C1901"/>
    <w:rsid w:val="003E7219"/>
    <w:rsid w:val="00411D31"/>
    <w:rsid w:val="004243E2"/>
    <w:rsid w:val="004A7A86"/>
    <w:rsid w:val="004F33DE"/>
    <w:rsid w:val="00643020"/>
    <w:rsid w:val="006B4DF4"/>
    <w:rsid w:val="006B78E9"/>
    <w:rsid w:val="007400CF"/>
    <w:rsid w:val="0075321A"/>
    <w:rsid w:val="00782A84"/>
    <w:rsid w:val="0084095A"/>
    <w:rsid w:val="009126C9"/>
    <w:rsid w:val="00925680"/>
    <w:rsid w:val="00946C27"/>
    <w:rsid w:val="009E4C80"/>
    <w:rsid w:val="00A219D0"/>
    <w:rsid w:val="00A30AEF"/>
    <w:rsid w:val="00A313B1"/>
    <w:rsid w:val="00A5471D"/>
    <w:rsid w:val="00A90A15"/>
    <w:rsid w:val="00AB1B7A"/>
    <w:rsid w:val="00AD2CFC"/>
    <w:rsid w:val="00B24EB4"/>
    <w:rsid w:val="00B33F5E"/>
    <w:rsid w:val="00B77515"/>
    <w:rsid w:val="00B906C0"/>
    <w:rsid w:val="00B94377"/>
    <w:rsid w:val="00BA1B83"/>
    <w:rsid w:val="00BA677E"/>
    <w:rsid w:val="00BB1994"/>
    <w:rsid w:val="00BC5F42"/>
    <w:rsid w:val="00BF14F4"/>
    <w:rsid w:val="00C21137"/>
    <w:rsid w:val="00C27D72"/>
    <w:rsid w:val="00C44404"/>
    <w:rsid w:val="00C53358"/>
    <w:rsid w:val="00C55337"/>
    <w:rsid w:val="00C719FA"/>
    <w:rsid w:val="00CB28BA"/>
    <w:rsid w:val="00CB6439"/>
    <w:rsid w:val="00CC1585"/>
    <w:rsid w:val="00D00800"/>
    <w:rsid w:val="00D61A41"/>
    <w:rsid w:val="00DC0531"/>
    <w:rsid w:val="00DD0A5F"/>
    <w:rsid w:val="00DF26F2"/>
    <w:rsid w:val="00E3045D"/>
    <w:rsid w:val="00E70F1B"/>
    <w:rsid w:val="00EA158D"/>
    <w:rsid w:val="00F2567E"/>
    <w:rsid w:val="00F35AEB"/>
    <w:rsid w:val="00F4681E"/>
    <w:rsid w:val="00FB0A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6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0675"/>
  </w:style>
  <w:style w:type="paragraph" w:styleId="Footer">
    <w:name w:val="footer"/>
    <w:basedOn w:val="Normal"/>
    <w:link w:val="FooterChar"/>
    <w:uiPriority w:val="99"/>
    <w:unhideWhenUsed/>
    <w:rsid w:val="003606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0675"/>
  </w:style>
  <w:style w:type="paragraph" w:styleId="BalloonText">
    <w:name w:val="Balloon Text"/>
    <w:basedOn w:val="Normal"/>
    <w:link w:val="BalloonTextChar"/>
    <w:uiPriority w:val="99"/>
    <w:semiHidden/>
    <w:unhideWhenUsed/>
    <w:rsid w:val="00360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75"/>
    <w:rPr>
      <w:rFonts w:ascii="Tahoma" w:hAnsi="Tahoma" w:cs="Tahoma"/>
      <w:sz w:val="16"/>
      <w:szCs w:val="16"/>
    </w:rPr>
  </w:style>
  <w:style w:type="table" w:styleId="TableGrid">
    <w:name w:val="Table Grid"/>
    <w:basedOn w:val="TableNormal"/>
    <w:uiPriority w:val="39"/>
    <w:rsid w:val="0036067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EB4"/>
    <w:pPr>
      <w:spacing w:after="160" w:line="259" w:lineRule="auto"/>
      <w:ind w:left="720"/>
      <w:contextualSpacing/>
    </w:pPr>
    <w:rPr>
      <w:rFonts w:eastAsiaTheme="minorHAnsi"/>
      <w:lang w:eastAsia="en-US"/>
    </w:rPr>
  </w:style>
  <w:style w:type="character" w:styleId="Hyperlink">
    <w:name w:val="Hyperlink"/>
    <w:basedOn w:val="DefaultParagraphFont"/>
    <w:uiPriority w:val="99"/>
    <w:unhideWhenUsed/>
    <w:rsid w:val="00C53358"/>
    <w:rPr>
      <w:color w:val="0000FF" w:themeColor="hyperlink"/>
      <w:u w:val="single"/>
    </w:rPr>
  </w:style>
  <w:style w:type="paragraph" w:styleId="NoSpacing">
    <w:name w:val="No Spacing"/>
    <w:link w:val="NoSpacingChar"/>
    <w:uiPriority w:val="1"/>
    <w:qFormat/>
    <w:rsid w:val="00FB0A34"/>
    <w:pPr>
      <w:spacing w:after="0" w:line="240" w:lineRule="auto"/>
    </w:pPr>
    <w:rPr>
      <w:lang w:eastAsia="en-US"/>
    </w:rPr>
  </w:style>
  <w:style w:type="character" w:customStyle="1" w:styleId="NoSpacingChar">
    <w:name w:val="No Spacing Char"/>
    <w:basedOn w:val="DefaultParagraphFont"/>
    <w:link w:val="NoSpacing"/>
    <w:uiPriority w:val="1"/>
    <w:rsid w:val="00FB0A34"/>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taGohSY@hlbb.hongleong.com.m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72A51E1AC54267B8A86A603F0A39EF"/>
        <w:category>
          <w:name w:val="General"/>
          <w:gallery w:val="placeholder"/>
        </w:category>
        <w:types>
          <w:type w:val="bbPlcHdr"/>
        </w:types>
        <w:behaviors>
          <w:behavior w:val="content"/>
        </w:behaviors>
        <w:guid w:val="{5E463B9D-AE32-4F84-B75D-3D41C23EFD3E}"/>
      </w:docPartPr>
      <w:docPartBody>
        <w:p w:rsidR="00CE5484" w:rsidRDefault="00DF5F9E" w:rsidP="00DF5F9E">
          <w:pPr>
            <w:pStyle w:val="9F72A51E1AC54267B8A86A603F0A39EF"/>
          </w:pPr>
          <w:r>
            <w:rPr>
              <w:noProof/>
              <w:color w:val="7F7F7F" w:themeColor="background1" w:themeShade="7F"/>
            </w:rPr>
            <w:t>[Type the company name]</w:t>
          </w:r>
        </w:p>
      </w:docPartBody>
    </w:docPart>
    <w:docPart>
      <w:docPartPr>
        <w:name w:val="DEF3B54C69394196B2609DAAE1610654"/>
        <w:category>
          <w:name w:val="General"/>
          <w:gallery w:val="placeholder"/>
        </w:category>
        <w:types>
          <w:type w:val="bbPlcHdr"/>
        </w:types>
        <w:behaviors>
          <w:behavior w:val="content"/>
        </w:behaviors>
        <w:guid w:val="{028EFB2D-421E-4CFE-A89A-99E83BBFDDE4}"/>
      </w:docPartPr>
      <w:docPartBody>
        <w:p w:rsidR="00CE5484" w:rsidRDefault="00DF5F9E" w:rsidP="00DF5F9E">
          <w:pPr>
            <w:pStyle w:val="DEF3B54C69394196B2609DAAE1610654"/>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5F9E"/>
    <w:rsid w:val="000358C4"/>
    <w:rsid w:val="00220300"/>
    <w:rsid w:val="00224516"/>
    <w:rsid w:val="003F4393"/>
    <w:rsid w:val="0080052A"/>
    <w:rsid w:val="00845992"/>
    <w:rsid w:val="00A00A4F"/>
    <w:rsid w:val="00A653CF"/>
    <w:rsid w:val="00BE0C1A"/>
    <w:rsid w:val="00CE5484"/>
    <w:rsid w:val="00DF5F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A08181A7C43E98DD70B451418E992">
    <w:name w:val="35FA08181A7C43E98DD70B451418E992"/>
    <w:rsid w:val="00DF5F9E"/>
  </w:style>
  <w:style w:type="paragraph" w:customStyle="1" w:styleId="E3BB8746F1AC4BD69F763725390F03ED">
    <w:name w:val="E3BB8746F1AC4BD69F763725390F03ED"/>
    <w:rsid w:val="00DF5F9E"/>
  </w:style>
  <w:style w:type="paragraph" w:customStyle="1" w:styleId="BD81E9EDA03D4807A42C773EBC91CAF3">
    <w:name w:val="BD81E9EDA03D4807A42C773EBC91CAF3"/>
    <w:rsid w:val="00DF5F9E"/>
  </w:style>
  <w:style w:type="paragraph" w:customStyle="1" w:styleId="EFF0CE41DD27499CB99D64DF9884E7FE">
    <w:name w:val="EFF0CE41DD27499CB99D64DF9884E7FE"/>
    <w:rsid w:val="00DF5F9E"/>
  </w:style>
  <w:style w:type="paragraph" w:customStyle="1" w:styleId="FFCD65E15E5F4529AE89B5618B58CC7D">
    <w:name w:val="FFCD65E15E5F4529AE89B5618B58CC7D"/>
    <w:rsid w:val="00DF5F9E"/>
  </w:style>
  <w:style w:type="paragraph" w:customStyle="1" w:styleId="2E7206D3FBF347AA84B9611B9F4BE80E">
    <w:name w:val="2E7206D3FBF347AA84B9611B9F4BE80E"/>
    <w:rsid w:val="00DF5F9E"/>
  </w:style>
  <w:style w:type="paragraph" w:customStyle="1" w:styleId="EB538059B3B745468271354CCD1284FF">
    <w:name w:val="EB538059B3B745468271354CCD1284FF"/>
    <w:rsid w:val="00DF5F9E"/>
  </w:style>
  <w:style w:type="paragraph" w:customStyle="1" w:styleId="67E052C1AAD34B70A1CE98244A3CE21A">
    <w:name w:val="67E052C1AAD34B70A1CE98244A3CE21A"/>
    <w:rsid w:val="00DF5F9E"/>
  </w:style>
  <w:style w:type="paragraph" w:customStyle="1" w:styleId="C7FB8448299A4FF9B69094E5C91C3902">
    <w:name w:val="C7FB8448299A4FF9B69094E5C91C3902"/>
    <w:rsid w:val="00DF5F9E"/>
  </w:style>
  <w:style w:type="paragraph" w:customStyle="1" w:styleId="9F72A51E1AC54267B8A86A603F0A39EF">
    <w:name w:val="9F72A51E1AC54267B8A86A603F0A39EF"/>
    <w:rsid w:val="00DF5F9E"/>
  </w:style>
  <w:style w:type="paragraph" w:customStyle="1" w:styleId="DEF3B54C69394196B2609DAAE1610654">
    <w:name w:val="DEF3B54C69394196B2609DAAE1610654"/>
    <w:rsid w:val="00DF5F9E"/>
  </w:style>
  <w:style w:type="paragraph" w:customStyle="1" w:styleId="B9863B40E18E47FDA7CF716C8A035478">
    <w:name w:val="B9863B40E18E47FDA7CF716C8A035478"/>
    <w:rsid w:val="008459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+6017 998 5638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azroyizzat@gmail.com</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2016-03-03T23:57:00Z</dcterms:created>
  <dcterms:modified xsi:type="dcterms:W3CDTF">2016-06-21T07:36:00Z</dcterms:modified>
</cp:coreProperties>
</file>