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Scope Statement – ABC Furniture Advertisement Website Project</w:t>
      </w:r>
    </w:p>
    <w:p>
      <w:pPr>
        <w:pStyle w:val="Heading2"/>
      </w:pPr>
      <w:r>
        <w:t>Project Objectives</w:t>
      </w:r>
    </w:p>
    <w:p>
      <w:r>
        <w:t>Develop and launch a responsive, user-friendly advertisement website within 3 months.</w:t>
      </w:r>
    </w:p>
    <w:p>
      <w:r>
        <w:t>Improve brand visibility and credibility by establishing an online presence.</w:t>
      </w:r>
    </w:p>
    <w:p>
      <w:r>
        <w:t>Provide customers with access to company information, product details, and contact information.</w:t>
      </w:r>
    </w:p>
    <w:p>
      <w:r>
        <w:t>Increase customer inquiries by at least 25% within the first quarter after launch.</w:t>
      </w:r>
    </w:p>
    <w:p>
      <w:pPr>
        <w:pStyle w:val="Heading2"/>
      </w:pPr>
      <w:r>
        <w:t>Deliverables</w:t>
      </w:r>
    </w:p>
    <w:p>
      <w:r>
        <w:t>Responsive corporate website accessible via official domain.</w:t>
      </w:r>
    </w:p>
    <w:p>
      <w:r>
        <w:t>Company profile, mission, and vision pages.</w:t>
      </w:r>
    </w:p>
    <w:p>
      <w:r>
        <w:t>Product catalog with images and descriptions (non-transactional).</w:t>
      </w:r>
    </w:p>
    <w:p>
      <w:r>
        <w:t>Contact form, store locations, and integrated maps.</w:t>
      </w:r>
    </w:p>
    <w:p>
      <w:r>
        <w:t>Social media integration and basic SEO setup.</w:t>
      </w:r>
    </w:p>
    <w:p>
      <w:r>
        <w:t>Documentation and staff training for content updates.</w:t>
      </w:r>
    </w:p>
    <w:p>
      <w:pPr>
        <w:pStyle w:val="Heading2"/>
      </w:pPr>
      <w:r>
        <w:t>In-Scope Items</w:t>
      </w:r>
    </w:p>
    <w:p>
      <w:r>
        <w:t>Website design, development, and deployment.</w:t>
      </w:r>
    </w:p>
    <w:p>
      <w:r>
        <w:t>Domain, hosting, and SSL setup.</w:t>
      </w:r>
    </w:p>
    <w:p>
      <w:r>
        <w:t>Basic SEO optimisation (keywords, metadata).</w:t>
      </w:r>
    </w:p>
    <w:p>
      <w:r>
        <w:t>Integration of branding assets, product images, and company content.</w:t>
      </w:r>
    </w:p>
    <w:p>
      <w:pPr>
        <w:pStyle w:val="Heading2"/>
      </w:pPr>
      <w:r>
        <w:t>Out-of-Scope Items</w:t>
      </w:r>
    </w:p>
    <w:p>
      <w:r>
        <w:t>Online shopping / e-commerce features.</w:t>
      </w:r>
    </w:p>
    <w:p>
      <w:r>
        <w:t>Advanced CRM or ERP system integrations.</w:t>
      </w:r>
    </w:p>
    <w:p>
      <w:r>
        <w:t>Mobile application development.</w:t>
      </w:r>
    </w:p>
    <w:p>
      <w:r>
        <w:t>Paid advertising or advanced marketing campaigns.</w:t>
      </w:r>
    </w:p>
    <w:p>
      <w:pPr>
        <w:pStyle w:val="Heading2"/>
      </w:pPr>
      <w:r>
        <w:t>Constraints</w:t>
      </w:r>
    </w:p>
    <w:p>
      <w:r>
        <w:t>Budget capped at $20,000 AUD.</w:t>
      </w:r>
    </w:p>
    <w:p>
      <w:r>
        <w:t>Timeline of 3 months from project initiation to launch.</w:t>
      </w:r>
    </w:p>
    <w:p>
      <w:r>
        <w:t>Website must comply with Australian privacy and accessibility standards.</w:t>
      </w:r>
    </w:p>
    <w:p>
      <w:pPr>
        <w:pStyle w:val="Heading2"/>
      </w:pPr>
      <w:r>
        <w:t>Assumptions</w:t>
      </w:r>
    </w:p>
    <w:p>
      <w:r>
        <w:t>Client will provide product images, company information, and branding assets.</w:t>
      </w:r>
    </w:p>
    <w:p>
      <w:r>
        <w:t>Client will assign a project contact person for timely approvals.</w:t>
      </w:r>
    </w:p>
    <w:p>
      <w:r>
        <w:t>Domain registration and hosting costs will be covered within the project budget.</w:t>
      </w:r>
    </w:p>
    <w:p>
      <w:pPr>
        <w:pStyle w:val="Heading2"/>
      </w:pPr>
      <w:r>
        <w:t>Acceptance Criteria</w:t>
      </w:r>
    </w:p>
    <w:p>
      <w:r>
        <w:t>Website must be fully functional, responsive on desktop and mobile devices.</w:t>
      </w:r>
    </w:p>
    <w:p>
      <w:r>
        <w:t>Content (products, company info, contacts) is uploaded and approved by stakeholders.</w:t>
      </w:r>
    </w:p>
    <w:p>
      <w:r>
        <w:t>Website passes User Acceptance Testing (UAT) and is approved by the client steering committee.</w:t>
      </w:r>
    </w:p>
    <w:p>
      <w:r>
        <w:t>Website ranks on the first page of Google search for 'ABC Furniture Adelaide' within 2 months of launch.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