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2" w:rsidRPr="005245E2" w:rsidRDefault="005245E2" w:rsidP="005245E2">
      <w:pPr>
        <w:keepNext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outlineLvl w:val="1"/>
        <w:rPr>
          <w:rFonts w:ascii="Times New Roman" w:eastAsia="文泉驛等寬正黑" w:hAnsi="Times New Roman" w:cs="Lohit Devanagari"/>
          <w:b/>
          <w:bCs/>
          <w:sz w:val="28"/>
          <w:szCs w:val="28"/>
          <w:lang w:eastAsia="zh-CN" w:bidi="hi-IN"/>
        </w:rPr>
      </w:pPr>
      <w:bookmarkStart w:id="0" w:name="_GoBack"/>
      <w:bookmarkEnd w:id="0"/>
      <w:r w:rsidRPr="005245E2">
        <w:rPr>
          <w:rFonts w:ascii="Times New Roman" w:eastAsia="文泉驛等寬正黑" w:hAnsi="Times New Roman" w:cs="Lohit Devanagari"/>
          <w:b/>
          <w:bCs/>
          <w:sz w:val="28"/>
          <w:szCs w:val="28"/>
          <w:lang w:eastAsia="zh-CN" w:bidi="hi-IN"/>
        </w:rPr>
        <w:t xml:space="preserve">XIV </w:t>
      </w:r>
      <w:r>
        <w:rPr>
          <w:rFonts w:ascii="Times New Roman" w:eastAsia="文泉驛等寬正黑" w:hAnsi="Times New Roman" w:cs="Lohit Devanagari"/>
          <w:b/>
          <w:bCs/>
          <w:sz w:val="28"/>
          <w:szCs w:val="28"/>
          <w:lang w:eastAsia="zh-CN" w:bidi="hi-IN"/>
        </w:rPr>
        <w:t>setup</w:t>
      </w:r>
      <w:r w:rsidRPr="005245E2">
        <w:rPr>
          <w:rFonts w:ascii="Times New Roman" w:eastAsia="文泉驛等寬正黑" w:hAnsi="Times New Roman" w:cs="Lohit Devanagari"/>
          <w:b/>
          <w:bCs/>
          <w:sz w:val="28"/>
          <w:szCs w:val="28"/>
          <w:lang w:eastAsia="zh-CN" w:bidi="hi-IN"/>
        </w:rPr>
        <w:t xml:space="preserve"> scripts 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 xml:space="preserve">These scripts are mostly a list of individual cli commands. 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>In scripts for logical add XIV storage I am using a preview mode to make sure that everything is OK.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 xml:space="preserve">The script will substitute all variables and list all commands exactly the same way they will be executed. 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 xml:space="preserve">This is a good way to check the scripts before real execution. The same idea could be used for other devices as well. 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 xml:space="preserve">To illustrate the idea, this is is the beginning of one script: </w:t>
      </w:r>
    </w:p>
    <w:p w:rsidR="005245E2" w:rsidRPr="005245E2" w:rsidRDefault="005245E2" w:rsidP="005245E2">
      <w:pPr>
        <w:widowControl w:val="0"/>
        <w:suppressAutoHyphens/>
        <w:spacing w:after="12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[dzunic@oc6028821555 BLD_091-101_setup]$ cat 2-08_1_xiv_gen3_POD1_09_4TB_volmapping.ksh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Ask the preview question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echo -e " For preview type yes or y [default=yes]\n For execution type x 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read answer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answer=`echo $answer | awk '{print toupper($1)}'`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if [[ $answer = YES || $answer = Y  || $answer = "" ]]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then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preview=echo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user=dummy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pw=dummy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elif [[ $answer = X ]]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then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preview=""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default user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DEFUSER=us2d9999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echo -n "Enter username [$DEFUSER]:&gt; 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read user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[[ -z $user ]] &amp;&amp; user=$DEFUSER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#uncomment the line below if you do not want pw to be seen when you are typing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#stty -echo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echo -n "Enter password for $user:&gt; 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read pw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stty echo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echo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else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echo " Wrong answer !!!!"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  exit 33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fi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Installation Site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lastRenderedPageBreak/>
        <w:t xml:space="preserve">site=usbd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Server Instance Number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Instance_No=09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pod number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 nn=01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zone (a or b)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zone=a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volume size (GB)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3 TB diss: vols=4852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4 TB disks: vols=6504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vols=6504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POD1 XIV#09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Please confirm Pool names are correct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XIV09p_POOL="$site"_"$nn""$zone"_xiv_"$Instance_No"_sas_"$vols"gb_r1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# Do not touch below line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svc1p="$site"svc011ccpl1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ip09p=146.89.142.214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echo "Mapping Volume POD1 XIV 09"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echo -e "\nMapping Volumes in the pool $XIV09p_POOL\n"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vol="$XIV09p_POOL"_001 lun=1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vol="$XIV09p_POOL"_002 lun=2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vol="$XIV09p_POOL"_003 lun=3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vol="$XIV09p_POOL"_004 lun=4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vol="$XIV09p_POOL"_005 lun=5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 xml:space="preserve">$preview xcli -m $ip09p -u $user -p $pw map_vol cluster=$svc1p vol="$XIV09p_POOL"_006 lun=6 </w:t>
      </w:r>
    </w:p>
    <w:p w:rsidR="005245E2" w:rsidRPr="005245E2" w:rsidRDefault="005245E2" w:rsidP="005245E2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autoSpaceDE w:val="0"/>
        <w:spacing w:after="0" w:line="240" w:lineRule="auto"/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</w:pPr>
      <w:r w:rsidRPr="005245E2">
        <w:rPr>
          <w:rFonts w:ascii="Andale Mono" w:eastAsia="DMonospace" w:hAnsi="Andale Mono" w:cs="DMonospace"/>
          <w:color w:val="0000FF"/>
          <w:sz w:val="18"/>
          <w:szCs w:val="18"/>
          <w:lang w:eastAsia="zh-CN" w:bidi="hi-IN"/>
        </w:rPr>
        <w:t>...</w:t>
      </w:r>
    </w:p>
    <w:p w:rsidR="005245E2" w:rsidRPr="005245E2" w:rsidRDefault="005245E2" w:rsidP="005245E2">
      <w:pPr>
        <w:widowControl w:val="0"/>
        <w:suppressAutoHyphens/>
        <w:spacing w:after="120" w:line="240" w:lineRule="auto"/>
        <w:rPr>
          <w:rFonts w:ascii="Andale Mono" w:eastAsia="文泉驛等寬正黑" w:hAnsi="Andale Mono" w:cs="Lohit Devanagari"/>
          <w:sz w:val="18"/>
          <w:szCs w:val="18"/>
          <w:lang w:eastAsia="zh-CN" w:bidi="hi-IN"/>
        </w:rPr>
      </w:pP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 xml:space="preserve">Executing this script in the preview mode will display: 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39AA5EFF" wp14:editId="580B37A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1883410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  <w:t>If we are satisfied with the preview output, we can run the script in an execution mode:</w:t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  <w:r w:rsidRPr="005245E2">
        <w:rPr>
          <w:rFonts w:ascii="Times New Roman" w:eastAsia="文泉驛等寬正黑" w:hAnsi="Times New Roman" w:cs="Lohit Devanagari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163B5EC" wp14:editId="294702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94080"/>
            <wp:effectExtent l="0" t="0" r="0" b="0"/>
            <wp:wrapTopAndBottom/>
            <wp:docPr id="2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45E2" w:rsidRPr="005245E2" w:rsidRDefault="005245E2" w:rsidP="005245E2">
      <w:pPr>
        <w:widowControl w:val="0"/>
        <w:suppressAutoHyphens/>
        <w:spacing w:after="0" w:line="240" w:lineRule="auto"/>
        <w:rPr>
          <w:rFonts w:ascii="Times New Roman" w:eastAsia="文泉驛等寬正黑" w:hAnsi="Times New Roman" w:cs="Lohit Devanagari"/>
          <w:sz w:val="24"/>
          <w:szCs w:val="24"/>
          <w:lang w:eastAsia="zh-CN" w:bidi="hi-IN"/>
        </w:rPr>
      </w:pPr>
    </w:p>
    <w:p w:rsidR="00273E24" w:rsidRDefault="00273E24"/>
    <w:sectPr w:rsidR="00273E2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泉驛等寬正黑">
    <w:altName w:val="MS Gothic"/>
    <w:panose1 w:val="00000000000000000000"/>
    <w:charset w:val="8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Mono">
    <w:altName w:val="MV Boli"/>
    <w:charset w:val="00"/>
    <w:family w:val="auto"/>
    <w:pitch w:val="fixed"/>
  </w:font>
  <w:font w:name="DMonospace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E2"/>
    <w:rsid w:val="00273E24"/>
    <w:rsid w:val="0052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Damir Zunic</dc:creator>
  <cp:lastModifiedBy>Damir Zunic</cp:lastModifiedBy>
  <cp:revision>1</cp:revision>
  <dcterms:created xsi:type="dcterms:W3CDTF">2019-06-29T22:30:00Z</dcterms:created>
  <dcterms:modified xsi:type="dcterms:W3CDTF">2019-06-29T22:33:00Z</dcterms:modified>
</cp:coreProperties>
</file>