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52"/>
          <w:sz-cs w:val="52"/>
        </w:rPr>
        <w:t xml:space="preserve"/>
      </w:r>
    </w:p>
    <w:p>
      <w:pPr>
        <w:jc w:val="both"/>
      </w:pPr>
      <w:r>
        <w:rPr>
          <w:rFonts w:ascii="Times" w:hAnsi="Times" w:cs="Times"/>
          <w:sz w:val="44"/>
          <w:sz-cs w:val="44"/>
        </w:rPr>
        <w:t xml:space="preserve"/>
      </w:r>
    </w:p>
    <w:p>
      <w:pPr>
        <w:jc w:val="center"/>
      </w:pPr>
      <w:r>
        <w:rPr>
          <w:rFonts w:ascii="Times" w:hAnsi="Times" w:cs="Times"/>
          <w:sz w:val="44"/>
          <w:sz-cs w:val="44"/>
        </w:rPr>
        <w:t xml:space="preserve"/>
      </w:r>
    </w:p>
    <w:p>
      <w:pPr>
        <w:jc w:val="center"/>
      </w:pPr>
      <w:r>
        <w:rPr>
          <w:rFonts w:ascii="Times" w:hAnsi="Times" w:cs="Times"/>
          <w:sz w:val="48"/>
          <w:sz-cs w:val="48"/>
        </w:rPr>
        <w:t xml:space="preserve">早熟栽培水果番茄智能巡检与绿色防控关键技术研究及示范应用</w:t>
      </w:r>
    </w:p>
    <w:p>
      <w:pPr>
        <w:jc w:val="center"/>
      </w:pPr>
      <w:r>
        <w:rPr>
          <w:rFonts w:ascii="Times" w:hAnsi="Times" w:cs="Times"/>
          <w:sz w:val="48"/>
          <w:sz-cs w:val="48"/>
        </w:rPr>
        <w:t xml:space="preserve">项目可行性报告</w:t>
      </w:r>
    </w:p>
    <w:p>
      <w:pPr>
        <w:jc w:val="both"/>
      </w:pPr>
      <w:r>
        <w:rPr>
          <w:rFonts w:ascii="Times New Roman" w:hAnsi="Times New Roman" w:cs="Times New Roman"/>
          <w:sz w:val="44"/>
          <w:sz-cs w:val="44"/>
        </w:rPr>
        <w:t xml:space="preserve"/>
      </w:r>
    </w:p>
    <w:p>
      <w:pPr>
        <w:jc w:val="both"/>
      </w:pPr>
      <w:r>
        <w:rPr>
          <w:rFonts w:ascii="Times New Roman" w:hAnsi="Times New Roman" w:cs="Times New Roman"/>
          <w:sz w:val="44"/>
          <w:sz-cs w:val="44"/>
        </w:rPr>
        <w:t xml:space="preserve"/>
      </w:r>
    </w:p>
    <w:p>
      <w:pPr>
        <w:jc w:val="both"/>
      </w:pPr>
      <w:r>
        <w:rPr>
          <w:rFonts w:ascii="Times New Roman" w:hAnsi="Times New Roman" w:cs="Times New Roman"/>
          <w:sz w:val="44"/>
          <w:sz-cs w:val="44"/>
        </w:rPr>
        <w:t xml:space="preserve"/>
      </w:r>
    </w:p>
    <w:p>
      <w:pPr>
        <w:jc w:val="center"/>
      </w:pPr>
      <w:r>
        <w:rPr>
          <w:rFonts w:ascii="Times New Roman" w:hAnsi="Times New Roman" w:cs="Times New Roman"/>
          <w:sz w:val="44"/>
          <w:sz-cs w:val="44"/>
        </w:rPr>
        <w:t xml:space="preserve"/>
      </w:r>
    </w:p>
    <w:p>
      <w:pPr>
        <w:jc w:val="center"/>
      </w:pPr>
      <w:r>
        <w:rPr>
          <w:rFonts w:ascii="Times New Roman" w:hAnsi="Times New Roman" w:cs="Times New Roman"/>
          <w:sz w:val="44"/>
          <w:sz-cs w:val="44"/>
        </w:rPr>
        <w:t xml:space="preserve"/>
      </w:r>
    </w:p>
    <w:p>
      <w:pPr>
        <w:jc w:val="center"/>
      </w:pPr>
      <w:r>
        <w:rPr>
          <w:rFonts w:ascii="Times New Roman" w:hAnsi="Times New Roman" w:cs="Times New Roman"/>
          <w:sz w:val="30"/>
          <w:sz-cs w:val="30"/>
        </w:rPr>
        <w:t xml:space="preserve"/>
      </w:r>
    </w:p>
    <w:p>
      <w:pPr>
        <w:jc w:val="both"/>
      </w:pPr>
      <w:r>
        <w:rPr>
          <w:rFonts w:ascii="Times New Roman" w:hAnsi="Times New Roman" w:cs="Times New Roman"/>
          <w:sz w:val="30"/>
          <w:sz-cs w:val="30"/>
        </w:rPr>
        <w:t xml:space="preserve"/>
      </w:r>
    </w:p>
    <w:p>
      <w:pPr>
        <w:ind w:first-line="645"/>
      </w:pPr>
      <w:r>
        <w:rPr>
          <w:rFonts w:ascii="Times" w:hAnsi="Times" w:cs="Times"/>
          <w:sz w:val="30"/>
          <w:sz-cs w:val="30"/>
        </w:rPr>
        <w:t xml:space="preserve"/>
      </w:r>
    </w:p>
    <w:p>
      <w:pPr>
        <w:ind w:first-line="645"/>
      </w:pPr>
      <w:r>
        <w:rPr>
          <w:rFonts w:ascii="Times" w:hAnsi="Times" w:cs="Times"/>
          <w:sz w:val="30"/>
          <w:sz-cs w:val="30"/>
        </w:rPr>
        <w:t xml:space="preserve"/>
      </w:r>
    </w:p>
    <w:p>
      <w:pPr>
        <w:jc w:val="both"/>
      </w:pPr>
      <w:r>
        <w:rPr>
          <w:rFonts w:ascii="Times New Roman" w:hAnsi="Times New Roman" w:cs="Times New Roman"/>
          <w:sz w:val="44"/>
          <w:sz-cs w:val="44"/>
        </w:rPr>
        <w:t xml:space="preserve"/>
      </w:r>
    </w:p>
    <w:p>
      <w:pPr>
        <w:jc w:val="center"/>
        <w:spacing w:before="156"/>
      </w:pPr>
      <w:r>
        <w:rPr>
          <w:rFonts w:ascii="Times" w:hAnsi="Times" w:cs="Times"/>
          <w:sz w:val="28"/>
          <w:sz-cs w:val="28"/>
          <w:b/>
        </w:rPr>
        <w:t xml:space="preserve"/>
      </w:r>
    </w:p>
    <w:p>
      <w:pPr>
        <w:jc w:val="center"/>
      </w:pPr>
      <w:r>
        <w:rPr>
          <w:rFonts w:ascii="Times" w:hAnsi="Times" w:cs="Times"/>
          <w:sz w:val="28"/>
          <w:sz-cs w:val="28"/>
          <w:b/>
        </w:rPr>
        <w:t xml:space="preserve">宁波市农业科学研究院</w:t>
      </w:r>
      <w:r>
        <w:rPr>
          <w:rFonts w:ascii="Times New Roman" w:hAnsi="Times New Roman" w:cs="Times New Roman"/>
          <w:sz w:val="21"/>
          <w:sz-cs w:val="21"/>
        </w:rPr>
        <w:t xml:space="preserve"/>
      </w:r>
    </w:p>
    <w:p>
      <w:pPr>
        <w:jc w:val="center"/>
      </w:pPr>
      <w:r>
        <w:rPr>
          <w:rFonts w:ascii="Times" w:hAnsi="Times" w:cs="Times"/>
          <w:sz w:val="28"/>
          <w:sz-cs w:val="28"/>
          <w:b/>
        </w:rPr>
        <w:t xml:space="preserve">2026年8月</w:t>
      </w:r>
      <w:r>
        <w:rPr>
          <w:rFonts w:ascii="Times" w:hAnsi="Times" w:cs="Times"/>
          <w:sz w:val="21"/>
          <w:sz-cs w:val="21"/>
        </w:rPr>
        <w:t xml:space="preserve"/>
      </w:r>
    </w:p>
    <w:p>
      <w:pPr>
        <w:jc w:val="both"/>
        <w:spacing w:before="156"/>
      </w:pPr>
      <w:r>
        <w:rPr>
          <w:rFonts w:ascii="Times" w:hAnsi="Times" w:cs="Times"/>
          <w:sz w:val="24"/>
          <w:sz-cs w:val="24"/>
          <w:b/>
        </w:rPr>
        <w:t xml:space="preserve"/>
        <w:br w:type="page"/>
        <w:t xml:space="preserve"/>
      </w:r>
      <w:r>
        <w:rPr>
          <w:rFonts w:ascii="Times" w:hAnsi="Times" w:cs="Times"/>
          <w:sz w:val="32"/>
          <w:sz-cs w:val="32"/>
        </w:rPr>
        <w:t xml:space="preserve">一、项目主要研究内容及立项的背景和意义（限800字）</w:t>
      </w:r>
    </w:p>
    <w:p>
      <w:pPr>
        <w:jc w:val="both"/>
        <w:ind w:first-line="600"/>
      </w:pPr>
      <w:r>
        <w:rPr>
          <w:rFonts w:ascii="Times" w:hAnsi="Times" w:cs="Times"/>
          <w:sz w:val="30"/>
          <w:sz-cs w:val="30"/>
        </w:rPr>
        <w:t xml:space="preserve">番茄是我国种植面积最大的设施蔬菜，也是设施农业中经济效益最高的优势产业之一。近年来，我省番茄种植面积稳定在35万亩左右，年产量约80万吨，产值超过30亿元；宁波市番茄种植面积约2万亩，其中水果番茄凭借品质优、效益高，被列入首批浙江省特色农产品优势区，已成为促进农业增效、农民增收和乡村振兴的重要特色产业。番茄设施化程度高、亩均产值高、生产管理精细，对智能农机和数字化技术应用需求迫切。国家《全国智慧农业行动计划（2024—2028年）》《加快建设农业强国规划（2024—2035年）》以及浙江省推进智慧农业发展的相关部署，均提出加快人工智能、智能装备等新技术在农业生产中的集成应用，为本项目实施提供了良好的政策支撑。</w:t>
      </w:r>
    </w:p>
    <w:p>
      <w:pPr>
        <w:jc w:val="both"/>
        <w:ind w:first-line="600"/>
      </w:pPr>
      <w:r>
        <w:rPr>
          <w:rFonts w:ascii="Times" w:hAnsi="Times" w:cs="Times"/>
          <w:sz w:val="30"/>
          <w:sz-cs w:val="30"/>
        </w:rPr>
        <w:t xml:space="preserve">宁波水果番茄以大棚早熟栽培为主，该模式生产前期长期处于低温、高湿、寡照环境，灰霉病易发生流行；进入生长后期，随着气温升高，青枯病进入高发阶段，两类病害均具有危害大、防控难等特点。其中，青枯病发病初期常表现为植株青叶萎蔫，易与缺水等生理性胁迫症状混淆，仅依靠人工经验难以及时准确诊断，需要结合设施环境因子进行综合研判，才能提高识别准确性并把握最佳防控时机。同时，植株长势、开花、坐果等关键生育过程仍主要依赖人工巡检，劳动强度大、监测连续性差。现有智能装备主要面向大型标准化温室，缺少适配宁波塑料单体棚、连栋棚等设施番茄生产场景的智能巡检装备，数字化、智能化技术与生产实际融合不足。</w:t>
      </w:r>
    </w:p>
    <w:p>
      <w:pPr>
        <w:jc w:val="both"/>
        <w:ind w:first-line="600"/>
      </w:pPr>
      <w:r>
        <w:rPr>
          <w:rFonts w:ascii="Times" w:hAnsi="Times" w:cs="Times"/>
          <w:sz w:val="30"/>
          <w:sz-cs w:val="30"/>
        </w:rPr>
        <w:t xml:space="preserve">针对上述问题，本项目拟研发适用于设施番茄生产场景的吊轨式智能巡检系统，采用顶部吊轨运行方式，实现自主巡检、精准定位、多角度成像和环境信息同步采集，在不影响日常农事作业的条件下完成植株生长状态连续监测；构建灰霉病、青枯病早期智能识别模型及开花、坐果等关键生育期智能识别模型，实现病害智能诊断和生长状态连续监测；开发设施番茄智能巡检与协同防控平台，集成环境调控、生物防治和精准施药等绿色防控技术，构建“自动巡检-智能感知-智能诊断-环境调控-绿色防控”一体化技术模式，为宁波水果番茄智能化生产和绿色高效发展提供技术支撑。</w:t>
      </w:r>
    </w:p>
    <w:p>
      <w:pPr>
        <w:jc w:val="both"/>
        <w:spacing w:before="156"/>
      </w:pPr>
      <w:r>
        <w:rPr>
          <w:rFonts w:ascii="Times" w:hAnsi="Times" w:cs="Times"/>
          <w:sz w:val="32"/>
          <w:sz-cs w:val="32"/>
        </w:rPr>
        <w:t xml:space="preserve">国内外研究现状和发展趋势（限500字）</w:t>
      </w:r>
    </w:p>
    <w:p>
      <w:pPr>
        <w:jc w:val="both"/>
        <w:ind w:first-line="640"/>
      </w:pPr>
      <w:r>
        <w:rPr>
          <w:rFonts w:ascii="Times" w:hAnsi="Times" w:cs="Times"/>
          <w:sz w:val="32"/>
          <w:sz-cs w:val="32"/>
          <w:color w:val="FF0000"/>
        </w:rPr>
        <w:t xml:space="preserve">概述项目所在领域的研究现状及未来发展趋势。</w:t>
      </w:r>
      <w:r>
        <w:rPr>
          <w:rFonts w:ascii="Times" w:hAnsi="Times" w:cs="Times"/>
          <w:sz w:val="30"/>
          <w:sz-cs w:val="30"/>
          <w:color w:val="FF0000"/>
        </w:rPr>
        <w:t xml:space="preserve"/>
      </w:r>
    </w:p>
    <w:p>
      <w:pPr>
        <w:jc w:val="both"/>
        <w:ind w:first-line="600"/>
        <w:spacing w:before="156"/>
      </w:pPr>
      <w:r>
        <w:rPr>
          <w:rFonts w:ascii="Times" w:hAnsi="Times" w:cs="Times"/>
          <w:sz w:val="30"/>
          <w:sz-cs w:val="30"/>
        </w:rPr>
        <w:t xml:space="preserve">国外</w:t>
      </w:r>
    </w:p>
    <w:p>
      <w:pPr>
        <w:jc w:val="both"/>
        <w:spacing w:before="156"/>
      </w:pPr>
      <w:r>
        <w:rPr>
          <w:rFonts w:ascii="Times" w:hAnsi="Times" w:cs="Times"/>
          <w:sz w:val="32"/>
          <w:sz-cs w:val="32"/>
        </w:rPr>
        <w:t xml:space="preserve">三、现有工作基础和条件（限1000字）</w:t>
      </w:r>
    </w:p>
    <w:p>
      <w:pPr>
        <w:jc w:val="both"/>
        <w:ind w:first-line="640"/>
      </w:pPr>
      <w:r>
        <w:rPr>
          <w:rFonts w:ascii="Times" w:hAnsi="Times" w:cs="Times"/>
          <w:sz w:val="32"/>
          <w:sz-cs w:val="32"/>
          <w:color w:val="FF0000"/>
        </w:rPr>
        <w:t xml:space="preserve">概述项目申报单位的组织及人员结构、硬件等与申报项目所匹配的已经具备的基础和条件。包括项目技术负责人的基本情况、科研队伍等情况;与本项目相关的技术储备情况；项目合作单位的科研开发实力，合作单位与本项目开发内容相关的技术储备和开发、转化优势，合作单位在本项目相关开发内容方面已取得的阶段成果等。若企业牵头申报的，则需提供上年度的主营业务收入、销售收入、利润（利润总额、净利润）、税金、资产负债情况、银行信用等级等。</w:t>
      </w:r>
      <w:r>
        <w:rPr>
          <w:rFonts w:ascii="Times" w:hAnsi="Times" w:cs="Times"/>
          <w:sz w:val="30"/>
          <w:sz-cs w:val="30"/>
          <w:b/>
          <w:color w:val="FF0000"/>
        </w:rPr>
        <w:t xml:space="preserve"/>
      </w:r>
    </w:p>
    <w:p>
      <w:pPr>
        <w:jc w:val="both"/>
        <w:ind w:first-line="602"/>
      </w:pPr>
      <w:r>
        <w:rPr>
          <w:rFonts w:ascii="Times" w:hAnsi="Times" w:cs="Times"/>
          <w:sz w:val="30"/>
          <w:sz-cs w:val="30"/>
          <w:b/>
        </w:rPr>
        <w:t xml:space="preserve">宁波市农业科学研究院</w:t>
      </w:r>
      <w:r>
        <w:rPr>
          <w:rFonts w:ascii="Times" w:hAnsi="Times" w:cs="Times"/>
          <w:sz w:val="30"/>
          <w:sz-cs w:val="30"/>
        </w:rPr>
        <w:t xml:space="preserve">为公益一类事业单位，内设畜禽所、农村发展与信息研究所、农产品质量检测中心等共9个研究所。申请人所在的</w:t>
      </w:r>
      <w:r>
        <w:rPr>
          <w:rFonts w:ascii="Times" w:hAnsi="Times" w:cs="Times"/>
          <w:sz w:val="30"/>
          <w:sz-cs w:val="30"/>
          <w:b/>
        </w:rPr>
        <w:t xml:space="preserve">畜禽研究所</w:t>
      </w:r>
      <w:r>
        <w:rPr>
          <w:rFonts w:ascii="Times" w:hAnsi="Times" w:cs="Times"/>
          <w:sz w:val="30"/>
          <w:sz-cs w:val="30"/>
        </w:rPr>
        <w:t xml:space="preserve">已建设了宁波市A类重点实验室与院士创新工作站，重点开展家禽的繁育与生态养殖的工作。实验室拥有实时定量PCR仪、凝胶成像系统、电镜、大型质谱仪、液相和气相色谱仪、激光共聚焦显微镜、电转化仪、畜禽舍环境质量连续监测系统、超净工作台和二氧化碳培养箱等各类仪器设备，可为本项目的顺利实施提供保障。</w:t>
      </w:r>
      <w:r>
        <w:rPr>
          <w:rFonts w:ascii="Times" w:hAnsi="Times" w:cs="Times"/>
          <w:sz w:val="30"/>
          <w:sz-cs w:val="30"/>
          <w:b/>
        </w:rPr>
        <w:t xml:space="preserve">农村发展和信息研究所</w:t>
      </w:r>
      <w:r>
        <w:rPr>
          <w:rFonts w:ascii="Times" w:hAnsi="Times" w:cs="Times"/>
          <w:sz w:val="30"/>
          <w:sz-cs w:val="30"/>
        </w:rPr>
        <w:t xml:space="preserve">专门从事农村农业发展和农业信息化研究，课题组前期围绕物联网与智能控制、数据分析与生长调控、遥感智能和系统开发等智慧农业领域开展应用型研究，具备扎实的理论基础和实践能力。</w:t>
      </w:r>
    </w:p>
    <w:p>
      <w:pPr>
        <w:jc w:val="both"/>
        <w:ind w:first-line="602"/>
      </w:pPr>
      <w:r>
        <w:rPr>
          <w:rFonts w:ascii="Times" w:hAnsi="Times" w:cs="Times"/>
          <w:sz w:val="30"/>
          <w:sz-cs w:val="30"/>
          <w:b/>
        </w:rPr>
        <w:t xml:space="preserve">项目组团队：</w:t>
      </w:r>
      <w:r>
        <w:rPr>
          <w:rFonts w:ascii="Times" w:hAnsi="Times" w:cs="Times"/>
          <w:sz w:val="30"/>
          <w:sz-cs w:val="30"/>
        </w:rPr>
        <w:t xml:space="preserve">项目负责人李佳丹：浙江大学农业遥感与信息技术专业博士，主要从事农业农村区划和农业信息化方面研究。曾负责实施全国生态环境十年动态变化遥感监测、农业物联网底层建设——基于光伏技术信息即时反馈系统的构建、西瓜栽培管理专家系统建设、宁波市农业区划数据库建设、大数据支持下的智慧乡村旅游精准服务集成技术研究及平台建设等项目，以第一作者发表论文三十余篇，其中SCI论文4篇，EI论文1篇，具有扎实的科研基础和丰富的工作经验，有能力组织、协调、管理和监督本项目的开展。</w:t>
      </w:r>
      <w:r>
        <w:rPr>
          <w:rFonts w:ascii="Times" w:hAnsi="Times" w:cs="Times"/>
          <w:sz w:val="30"/>
          <w:sz-cs w:val="30"/>
          <w:b/>
          <w:color w:val="000000"/>
        </w:rPr>
        <w:t xml:space="preserve">项目团队</w:t>
      </w:r>
      <w:r>
        <w:rPr>
          <w:rFonts w:ascii="Times" w:hAnsi="Times" w:cs="Times"/>
          <w:sz w:val="30"/>
          <w:sz-cs w:val="30"/>
          <w:color w:val="000000"/>
        </w:rPr>
        <w:t xml:space="preserve">人员结构配置合理，包含长期</w:t>
      </w:r>
      <w:r>
        <w:rPr>
          <w:rFonts w:ascii="Times" w:hAnsi="Times" w:cs="Times"/>
          <w:sz w:val="30"/>
          <w:sz-cs w:val="30"/>
        </w:rPr>
        <w:t xml:space="preserve">从事农业经济、农机装备和信息化、动物育种、分子生物技术等领域</w:t>
      </w:r>
      <w:r>
        <w:rPr>
          <w:rFonts w:ascii="Times" w:hAnsi="Times" w:cs="Times"/>
          <w:sz w:val="30"/>
          <w:sz-cs w:val="30"/>
          <w:color w:val="000000"/>
        </w:rPr>
        <w:t xml:space="preserve">的专业技术人员，</w:t>
      </w:r>
      <w:r>
        <w:rPr>
          <w:rFonts w:ascii="Times" w:hAnsi="Times" w:cs="Times"/>
          <w:sz w:val="30"/>
          <w:sz-cs w:val="30"/>
        </w:rPr>
        <w:t xml:space="preserve">团队成员围绕动物育种、动物行为分析及生理机制调控、智慧农业等领域发表论文30余篇，其中高水平SCI期刊论文10余篇，以上研究成果为本项目实施奠定了坚实的基础。</w:t>
      </w:r>
    </w:p>
    <w:p>
      <w:pPr>
        <w:jc w:val="both"/>
        <w:spacing w:before="156"/>
      </w:pPr>
      <w:r>
        <w:rPr>
          <w:rFonts w:ascii="Times" w:hAnsi="Times" w:cs="Times"/>
          <w:sz w:val="32"/>
          <w:sz-cs w:val="32"/>
        </w:rPr>
        <w:t xml:space="preserve">项目技术关键及主要创新（限1000字）</w:t>
      </w:r>
    </w:p>
    <w:p>
      <w:pPr>
        <w:jc w:val="both"/>
        <w:ind w:first-line="640"/>
      </w:pPr>
      <w:r>
        <w:rPr>
          <w:rFonts w:ascii="Times" w:hAnsi="Times" w:cs="Times"/>
          <w:sz w:val="32"/>
          <w:sz-cs w:val="32"/>
          <w:color w:val="FF0000"/>
        </w:rPr>
        <w:t xml:space="preserve">概述项目研究所涉及到的解决问题的关键技术和项目实施过程中的主要创新点。</w:t>
      </w:r>
      <w:r>
        <w:rPr>
          <w:rFonts w:ascii="Times" w:hAnsi="Times" w:cs="Times"/>
          <w:sz w:val="30"/>
          <w:sz-cs w:val="30"/>
          <w:b/>
          <w:color w:val="FF0000"/>
        </w:rPr>
        <w:t xml:space="preserve"/>
      </w:r>
    </w:p>
    <w:p>
      <w:pPr>
        <w:jc w:val="both"/>
        <w:ind w:first-line="602"/>
        <w:spacing w:before="156"/>
      </w:pPr>
      <w:r>
        <w:rPr>
          <w:rFonts w:ascii="Times" w:hAnsi="Times" w:cs="Times"/>
          <w:sz w:val="30"/>
          <w:sz-cs w:val="30"/>
          <w:b/>
        </w:rPr>
        <w:t xml:space="preserve">（一）项目关键技术</w:t>
      </w:r>
    </w:p>
    <w:p>
      <w:pPr>
        <w:ind w:first-line="600"/>
      </w:pPr>
      <w:r>
        <w:rPr>
          <w:rFonts w:ascii="Times" w:hAnsi="Times" w:cs="Times"/>
          <w:sz w:val="30"/>
          <w:sz-cs w:val="30"/>
        </w:rPr>
        <w:t xml:space="preserve">1、种鹅个体识别与行为监测关键技术</w:t>
      </w:r>
    </w:p>
    <w:p>
      <w:pPr>
        <w:jc w:val="both"/>
        <w:ind w:first-line="600"/>
      </w:pPr>
      <w:r>
        <w:rPr>
          <w:rFonts w:ascii="Times" w:hAnsi="Times" w:cs="Times"/>
          <w:sz w:val="30"/>
          <w:sz-cs w:val="30"/>
        </w:rPr>
        <w:t xml:space="preserve">针对鹅只个体差异小、动态性强的特点，以及种鹅露天养殖环境，研发基于计算机视觉、RFID融合的个体识别方法，构建更加稳健的种鹅个体识别系统，并将电子标签绑定个体ID，实现视频与标签数据的实时同步。</w:t>
      </w:r>
    </w:p>
    <w:p>
      <w:pPr>
        <w:jc w:val="both"/>
        <w:ind w:first-line="602"/>
        <w:spacing w:before="156"/>
      </w:pPr>
      <w:r>
        <w:rPr>
          <w:rFonts w:ascii="Times" w:hAnsi="Times" w:cs="Times"/>
          <w:sz w:val="30"/>
          <w:sz-cs w:val="30"/>
          <w:b/>
        </w:rPr>
        <w:t xml:space="preserve">（二）项目创新之处</w:t>
      </w:r>
    </w:p>
    <w:p>
      <w:pPr>
        <w:jc w:val="both"/>
        <w:ind w:first-line="600"/>
      </w:pPr>
      <w:r>
        <w:rPr>
          <w:rFonts w:ascii="Times" w:hAnsi="Times" w:cs="Times"/>
          <w:sz w:val="30"/>
          <w:sz-cs w:val="30"/>
        </w:rPr>
        <w:t xml:space="preserve">项目以种鹅产蛋性能监测、低产个体的自动化分群隔离为核心目标，结合多感知协同、人工智能、大数据分析、智能装备联动等前沿科技，开发了一款种鹅产蛋性能智能评估与低产个体精准管理系统。技术创新主要体现在以下几个方面：</w:t>
      </w:r>
    </w:p>
    <w:p>
      <w:pPr>
        <w:jc w:val="both"/>
        <w:ind w:first-line="600"/>
      </w:pPr>
      <w:r>
        <w:rPr>
          <w:rFonts w:ascii="Times" w:hAnsi="Times" w:cs="Times"/>
          <w:sz w:val="30"/>
          <w:sz-cs w:val="30"/>
        </w:rPr>
        <w:t xml:space="preserve">1、提出面向种鹅的多感知融合个体识别与行为监测技术路径</w:t>
      </w:r>
    </w:p>
    <w:p>
      <w:pPr>
        <w:jc w:val="both"/>
        <w:ind w:first-line="600"/>
      </w:pPr>
      <w:r>
        <w:rPr>
          <w:rFonts w:ascii="Times" w:hAnsi="Times" w:cs="Times"/>
          <w:sz w:val="30"/>
          <w:sz-cs w:val="30"/>
        </w:rPr>
        <w:t xml:space="preserve">项目创新性地整合了多种数字技术与设备，包括RFID、摄像头和压力/重量传感器等生长及行为监测设备，引入连续行为分析与场景感知技术，通过多维度数据的协同采集及多源异构数据的融合分析，突破了传统单一传感器监测的局限性，实现了对种鹅“个体+群体”动态行为的全方位感知与精准评估，为种鹅健康管理、异常预警和繁殖性能优化提供全新手段。</w:t>
      </w:r>
    </w:p>
    <w:p>
      <w:pPr>
        <w:jc w:val="both"/>
        <w:spacing w:before="156"/>
      </w:pPr>
      <w:r>
        <w:rPr>
          <w:rFonts w:ascii="Times" w:hAnsi="Times" w:cs="Times"/>
          <w:sz w:val="32"/>
          <w:sz-cs w:val="32"/>
        </w:rPr>
        <w:t xml:space="preserve">五、项目实施方案、技术路线、组织方式、课题分解与进度安排（限2000字）</w:t>
      </w:r>
    </w:p>
    <w:p>
      <w:pPr>
        <w:jc w:val="both"/>
        <w:ind w:first-line="640"/>
        <w:spacing w:before="156"/>
      </w:pPr>
      <w:r>
        <w:rPr>
          <w:rFonts w:ascii="Times" w:hAnsi="Times" w:cs="Times"/>
          <w:sz w:val="32"/>
          <w:sz-cs w:val="32"/>
          <w:color w:val="FF0000"/>
        </w:rPr>
        <w:t xml:space="preserve">概述项目整体的实施方案及解决关键技术的方案，采取的技术路线（途径、方法），每条技术路线（途径、方法）需进行详细具体技术内容、过程和方法及要达到的最终结果的描述介绍；如课题较复杂需进行分解，简述课题的分解依据及分解情况；进度安排按照起止年月，编制年度工作计划及阶段性目标。</w:t>
      </w:r>
      <w:r>
        <w:rPr>
          <w:rFonts w:ascii="Times" w:hAnsi="Times" w:cs="Times"/>
          <w:sz w:val="30"/>
          <w:sz-cs w:val="30"/>
          <w:b/>
          <w:color w:val="FF0000"/>
        </w:rPr>
        <w:t xml:space="preserve"/>
      </w:r>
    </w:p>
    <w:p>
      <w:pPr>
        <w:jc w:val="both"/>
        <w:ind w:first-line="602"/>
        <w:spacing w:before="156"/>
      </w:pPr>
      <w:r>
        <w:rPr>
          <w:rFonts w:ascii="Times" w:hAnsi="Times" w:cs="Times"/>
          <w:sz w:val="30"/>
          <w:sz-cs w:val="30"/>
          <w:b/>
        </w:rPr>
        <w:t xml:space="preserve">（一）项目实施方案</w:t>
      </w:r>
    </w:p>
    <w:p>
      <w:pPr>
        <w:jc w:val="both"/>
        <w:ind w:first-line="600"/>
      </w:pPr>
      <w:r>
        <w:rPr>
          <w:rFonts w:ascii="Times" w:hAnsi="Times" w:cs="Times"/>
          <w:sz w:val="30"/>
          <w:sz-cs w:val="30"/>
        </w:rPr>
        <w:t xml:space="preserve">项目以多感知协同感知技术、人工智能建模技术和智能控制集成技术为支撑，构建“精准识别—行为监测—产蛋评估—智能决策—自动干预”的闭环智能管理体系，为我市浙东白鹅种鹅养殖提供一套高效可行的“产蛋性能智能评估与低产个体精准管理技术”解决方案。</w:t>
      </w:r>
    </w:p>
    <w:p>
      <w:pPr>
        <w:ind w:first-line="600"/>
      </w:pPr>
      <w:r>
        <w:rPr>
          <w:rFonts w:ascii="Times" w:hAnsi="Times" w:cs="Times"/>
          <w:sz w:val="30"/>
          <w:sz-cs w:val="30"/>
        </w:rPr>
        <w:t xml:space="preserve">项目分四个阶段进行实施：</w:t>
      </w:r>
    </w:p>
    <w:p>
      <w:pPr>
        <w:ind w:first-line="600"/>
      </w:pPr>
      <w:r>
        <w:rPr>
          <w:rFonts w:ascii="Times" w:hAnsi="Times" w:cs="Times"/>
          <w:sz w:val="30"/>
          <w:sz-cs w:val="30"/>
        </w:rPr>
        <w:t xml:space="preserve">1.系统需求分析与原型构建</w:t>
      </w:r>
    </w:p>
    <w:p>
      <w:pPr>
        <w:jc w:val="both"/>
        <w:ind w:first-line="600"/>
      </w:pPr>
      <w:r>
        <w:rPr>
          <w:rFonts w:ascii="Times" w:hAnsi="Times" w:cs="Times"/>
          <w:sz w:val="30"/>
          <w:sz-cs w:val="30"/>
        </w:rPr>
        <w:t xml:space="preserve">走访象山主要种鹅养殖场，调研产蛋数据采集流程、鹅群结构、产蛋性能流程；明确鹅舍结构、鹅活动规律与感知设备部署的匹配关系；设计“感知→数据处理→智能评估→干预反馈”四层架构，并明确各模块功能接口；初步部署视频采集模块、RFID射频识别设备、压力/重量传感器设备等，构建小规模试验鹅舍的感知体系原型。</w:t>
      </w:r>
    </w:p>
    <w:p>
      <w:pPr>
        <w:jc w:val="both"/>
        <w:ind w:first-line="602"/>
        <w:spacing w:before="156"/>
      </w:pPr>
      <w:r>
        <w:rPr>
          <w:rFonts w:ascii="Times" w:hAnsi="Times" w:cs="Times"/>
          <w:sz w:val="30"/>
          <w:sz-cs w:val="30"/>
          <w:b/>
        </w:rPr>
        <w:t xml:space="preserve">（二）技术路线</w:t>
      </w:r>
      <w:r>
        <w:rPr>
          <w:rFonts w:ascii="Times" w:hAnsi="Times" w:cs="Times"/>
          <w:sz w:val="24"/>
          <w:sz-cs w:val="24"/>
          <w:b/>
        </w:rPr>
        <w:t xml:space="preserve"/>
      </w:r>
    </w:p>
    <w:p>
      <w:pPr>
        <w:jc w:val="both"/>
        <w:ind w:first-line="600"/>
      </w:pPr>
      <w:r>
        <w:rPr>
          <w:rFonts w:ascii="Times" w:hAnsi="Times" w:cs="Times"/>
          <w:sz w:val="30"/>
          <w:sz-cs w:val="30"/>
        </w:rPr>
        <w:t xml:space="preserve">项目以浙东白鹅种鹅养殖场为核心应用场景，聚焦浙东白鹅“种鹅产蛋性能智能准评估”与“低产个体自动化分群隔离”两大关键问题，采用多感知融合+人工智能算法+自动化控制系统为核心支撑，构建一套集数据采集、智能评估、分群控制于一体的智慧养殖技术体系。项目实施分为基础研究—系统开发—集成应用—示范推广四个阶段，涵盖感知层、算法层、应用层与示范层的全链条技术创新与应用。根据前述研究内容设计，本研究项目技术流程和各研究内容之间的相互关系如图 1 所示。</w:t>
      </w:r>
    </w:p>
    <w:p>
      <w:pPr>
        <w:jc w:val="center"/>
      </w:pPr>
      <w:r>
        <w:rPr>
          <w:rFonts w:ascii="Times" w:hAnsi="Times" w:cs="Times"/>
          <w:sz w:val="28"/>
          <w:sz-cs w:val="28"/>
          <w:color w:val="000000"/>
        </w:rPr>
        <w:t xml:space="preserve"/>
      </w:r>
    </w:p>
    <w:p>
      <w:pPr>
        <w:jc w:val="center"/>
      </w:pPr>
      <w:r>
        <w:rPr>
          <w:rFonts w:ascii="Times" w:hAnsi="Times" w:cs="Times"/>
          <w:sz w:val="28"/>
          <w:sz-cs w:val="28"/>
          <w:color w:val="000000"/>
        </w:rPr>
        <w:t xml:space="preserve">图1 研究技术路线图</w:t>
      </w:r>
      <w:r>
        <w:rPr>
          <w:rFonts w:ascii="Times" w:hAnsi="Times" w:cs="Times"/>
          <w:sz w:val="28"/>
          <w:sz-cs w:val="28"/>
          <w:b/>
        </w:rPr>
        <w:t xml:space="preserve"/>
      </w:r>
    </w:p>
    <w:p>
      <w:pPr>
        <w:jc w:val="both"/>
        <w:ind w:first-line="602"/>
        <w:spacing w:before="156"/>
      </w:pPr>
      <w:r>
        <w:rPr>
          <w:rFonts w:ascii="Times" w:hAnsi="Times" w:cs="Times"/>
          <w:sz w:val="30"/>
          <w:sz-cs w:val="30"/>
          <w:b/>
        </w:rPr>
        <w:t xml:space="preserve">（三）组织方式</w:t>
      </w:r>
    </w:p>
    <w:p>
      <w:pPr>
        <w:ind w:first-line="600"/>
      </w:pPr>
      <w:r>
        <w:rPr>
          <w:rFonts w:ascii="Times" w:hAnsi="Times" w:cs="Times"/>
          <w:sz w:val="30"/>
          <w:sz-cs w:val="30"/>
        </w:rPr>
        <w:t xml:space="preserve">项目项目拟采取“产学研用联合攻关、协同实施”的组织方式：由宁波市农业科学研究院负责项目总体设计、课题协调、技术攻关、绩效考核；鹅场提供应用场景、实验平台与产业化资源；依托科技企业提供传感器集成、软硬件平台开发与技术落地方面的技术支持。此外，在项目实施过程中，设立技术攻关组、专家咨询组与实施推进组，确保项目按时、高质量完成。</w:t>
      </w:r>
    </w:p>
    <w:p>
      <w:pPr>
        <w:jc w:val="both"/>
        <w:ind w:first-line="602"/>
        <w:spacing w:before="156"/>
      </w:pPr>
      <w:r>
        <w:rPr>
          <w:rFonts w:ascii="Times" w:hAnsi="Times" w:cs="Times"/>
          <w:sz w:val="30"/>
          <w:sz-cs w:val="30"/>
          <w:b/>
        </w:rPr>
        <w:t xml:space="preserve">（四）进度安排</w:t>
      </w:r>
    </w:p>
    <w:p>
      <w:pPr>
        <w:jc w:val="both"/>
        <w:ind w:first-line="600"/>
        <w:spacing w:after="105"/>
      </w:pPr>
      <w:r>
        <w:rPr>
          <w:rFonts w:ascii="Times" w:hAnsi="Times" w:cs="Times"/>
          <w:sz w:val="30"/>
          <w:sz-cs w:val="30"/>
        </w:rPr>
        <w:t xml:space="preserve">1、前期准备阶段（2025年9月-2026年2月）</w:t>
      </w:r>
      <w:r>
        <w:rPr>
          <w:rFonts w:ascii="Times" w:hAnsi="Times" w:cs="Times"/>
          <w:sz w:val="30"/>
          <w:sz-cs w:val="30"/>
          <w:b/>
        </w:rPr>
        <w:t xml:space="preserve"/>
      </w:r>
    </w:p>
    <w:p>
      <w:pPr>
        <w:ind w:first-line="600"/>
      </w:pPr>
      <w:r>
        <w:rPr>
          <w:rFonts w:ascii="Times" w:hAnsi="Times" w:cs="Times"/>
          <w:sz w:val="30"/>
          <w:sz-cs w:val="30"/>
        </w:rPr>
        <w:t xml:space="preserve">工作计划：重点开展调研与需求分析，深入象山县种鹅养殖场进行实地调研，了解种鹅养殖现状及数字化需求，拟定详细的项目实施计划、方案；开展对国内种禽智能化养殖典型模式和案例的现场考察学习；筹备硬件设备、软件平台及相关技术支持，选择适合的传感器、摄像头、边缘计算模块和数据分析工具。</w:t>
      </w:r>
    </w:p>
    <w:p>
      <w:pPr>
        <w:ind w:first-line="600"/>
      </w:pPr>
      <w:r>
        <w:rPr>
          <w:rFonts w:ascii="Times" w:hAnsi="Times" w:cs="Times"/>
          <w:sz w:val="30"/>
          <w:sz-cs w:val="30"/>
        </w:rPr>
        <w:t xml:space="preserve">阶段目标：完善技术路线，制订详细的实施方案。</w:t>
      </w:r>
    </w:p>
    <w:p>
      <w:pPr>
        <w:jc w:val="both"/>
        <w:ind w:first-line="600"/>
        <w:spacing w:after="105"/>
      </w:pPr>
      <w:r>
        <w:rPr>
          <w:rFonts w:ascii="Times" w:hAnsi="Times" w:cs="Times"/>
          <w:sz w:val="30"/>
          <w:sz-cs w:val="30"/>
        </w:rPr>
        <w:t xml:space="preserve">2、试点测试阶段（2026年3月-2026年12月）</w:t>
      </w:r>
    </w:p>
    <w:p>
      <w:pPr>
        <w:jc w:val="both"/>
        <w:ind w:first-line="600"/>
      </w:pPr>
      <w:r>
        <w:rPr>
          <w:rFonts w:ascii="Times" w:hAnsi="Times" w:cs="Times"/>
          <w:sz w:val="30"/>
          <w:sz-cs w:val="30"/>
        </w:rPr>
        <w:t xml:space="preserve">工作计划：在种鹅养殖场选择多个产蛋房作为试点部署传感器和边缘采集端设备；采集并整理种鹅产蛋数据、行为视频数据与健康数据，开展“低产鹅”识别模型初步训练与算法优化；</w:t>
      </w:r>
    </w:p>
    <w:p>
      <w:pPr>
        <w:jc w:val="both"/>
        <w:ind w:first-line="600"/>
      </w:pPr>
      <w:r>
        <w:rPr>
          <w:rFonts w:ascii="Times" w:hAnsi="Times" w:cs="Times"/>
          <w:sz w:val="30"/>
          <w:sz-cs w:val="30"/>
        </w:rPr>
        <w:t xml:space="preserve">阶段目标：构建AI产蛋性能评估模型并进行多轮精度校验，精度达到80%以上；申请专利/软著2项，发表论文1篇。</w:t>
      </w:r>
    </w:p>
    <w:p>
      <w:pPr>
        <w:jc w:val="both"/>
        <w:ind w:first-line="600"/>
        <w:spacing w:after="105"/>
      </w:pPr>
      <w:r>
        <w:rPr>
          <w:rFonts w:ascii="Times" w:hAnsi="Times" w:cs="Times"/>
          <w:sz w:val="30"/>
          <w:sz-cs w:val="30"/>
        </w:rPr>
        <w:t xml:space="preserve">3、系统集成与优化阶段（2027年1月-2027年6月）</w:t>
      </w:r>
    </w:p>
    <w:p>
      <w:pPr>
        <w:jc w:val="both"/>
        <w:ind w:first-line="600"/>
      </w:pPr>
      <w:r>
        <w:rPr>
          <w:rFonts w:ascii="Times" w:hAnsi="Times" w:cs="Times"/>
          <w:sz w:val="30"/>
          <w:sz-cs w:val="30"/>
        </w:rPr>
        <w:t xml:space="preserve">工作计划：开发种鹅养殖智能化决策支持系统，进行系统的整体调试和优化，确保数据处理的实时性和准确性；开展RFID与自动化分群技术对接实验，进行联动测试；形成一套完整的数字化种鹅养殖管理技术体系，并进行示范推广，完成跨场景验证。</w:t>
      </w:r>
    </w:p>
    <w:p>
      <w:pPr>
        <w:jc w:val="both"/>
        <w:ind w:first-line="600"/>
      </w:pPr>
      <w:r>
        <w:rPr>
          <w:rFonts w:ascii="Times" w:hAnsi="Times" w:cs="Times"/>
          <w:sz w:val="30"/>
          <w:sz-cs w:val="30"/>
        </w:rPr>
        <w:t xml:space="preserve">阶段目标：完成种鹅养殖智能化决策支持系统开发；建立2-3个种鹅产蛋性能智能监测与低产个体精准管理系统应用示范基地，建立数据反馈机制，收集实际生产中的使用效果和改进建议；根据养殖企业的反馈优化算法模型；申请专利/软著1项，发表论文1篇。</w:t>
      </w:r>
    </w:p>
    <w:p>
      <w:pPr>
        <w:jc w:val="both"/>
        <w:ind w:first-line="600"/>
        <w:spacing w:after="105"/>
      </w:pPr>
      <w:r>
        <w:rPr>
          <w:rFonts w:ascii="Times" w:hAnsi="Times" w:cs="Times"/>
          <w:sz w:val="30"/>
          <w:sz-cs w:val="30"/>
        </w:rPr>
        <w:t xml:space="preserve">4、推广应用与持续优化阶段（2027年7月-2027年8月）</w:t>
      </w:r>
    </w:p>
    <w:p>
      <w:pPr>
        <w:ind w:first-line="600"/>
      </w:pPr>
      <w:r>
        <w:rPr>
          <w:rFonts w:ascii="Times" w:hAnsi="Times" w:cs="Times"/>
          <w:sz w:val="30"/>
          <w:sz-cs w:val="30"/>
        </w:rPr>
        <w:t xml:space="preserve">工作计划：维护设备和软件，确保长期稳定运行；汇总材料，组织项目验收。</w:t>
      </w:r>
    </w:p>
    <w:p>
      <w:pPr>
        <w:ind w:first-line="600"/>
      </w:pPr>
      <w:r>
        <w:rPr>
          <w:rFonts w:ascii="Times" w:hAnsi="Times" w:cs="Times"/>
          <w:sz w:val="30"/>
          <w:sz-cs w:val="30"/>
        </w:rPr>
        <w:t xml:space="preserve">阶段目标：项目验收。</w:t>
      </w:r>
    </w:p>
    <w:p>
      <w:pPr>
        <w:jc w:val="both"/>
        <w:spacing w:before="156"/>
      </w:pPr>
      <w:r>
        <w:rPr>
          <w:rFonts w:ascii="Times" w:hAnsi="Times" w:cs="Times"/>
          <w:sz w:val="32"/>
          <w:sz-cs w:val="32"/>
        </w:rPr>
        <w:t xml:space="preserve">六、项目预期目标（限1000字）</w:t>
      </w:r>
    </w:p>
    <w:p>
      <w:pPr>
        <w:jc w:val="both"/>
        <w:ind w:first-line="640"/>
      </w:pPr>
      <w:r>
        <w:rPr>
          <w:rFonts w:ascii="Times" w:hAnsi="Times" w:cs="Times"/>
          <w:sz w:val="32"/>
          <w:sz-cs w:val="32"/>
          <w:color w:val="FF0000"/>
        </w:rPr>
        <w:t xml:space="preserve">概述项目预期达到的目标。包括但不限于：</w:t>
      </w:r>
    </w:p>
    <w:p>
      <w:pPr>
        <w:jc w:val="both"/>
        <w:ind w:first-line="640"/>
      </w:pPr>
      <w:r>
        <w:rPr>
          <w:rFonts w:ascii="Times" w:hAnsi="Times" w:cs="Times"/>
          <w:sz w:val="32"/>
          <w:sz-cs w:val="32"/>
          <w:color w:val="FF0000"/>
        </w:rPr>
        <w:t xml:space="preserve">1．主要完成的技术指标（如形成的知识产权、技术标准、新技术、新产品、新装置、论文专著等数量、指标及其水平，与国内外同类技术或产品的竞争分析等）；</w:t>
      </w:r>
    </w:p>
    <w:p>
      <w:pPr>
        <w:jc w:val="both"/>
        <w:ind w:first-line="640"/>
      </w:pPr>
      <w:r>
        <w:rPr>
          <w:rFonts w:ascii="Times" w:hAnsi="Times" w:cs="Times"/>
          <w:sz w:val="32"/>
          <w:sz-cs w:val="32"/>
          <w:color w:val="FF0000"/>
        </w:rPr>
        <w:t xml:space="preserve">2．达到的经济、社会、环境效益（如技术及产品应用产业化前景，在项目实施期内能够形成的市场规模与效益，对保障国家安全、促进社会可持续发展及提升我国相关产业竞争力的作用等）；</w:t>
      </w:r>
    </w:p>
    <w:p>
      <w:pPr>
        <w:jc w:val="both"/>
        <w:ind w:first-line="640"/>
      </w:pPr>
      <w:r>
        <w:rPr>
          <w:rFonts w:ascii="Times" w:hAnsi="Times" w:cs="Times"/>
          <w:sz w:val="32"/>
          <w:sz-cs w:val="32"/>
          <w:color w:val="FF0000"/>
        </w:rPr>
        <w:t xml:space="preserve">3．项目实施中可能形成的示范及其规模；</w:t>
      </w:r>
    </w:p>
    <w:p>
      <w:pPr>
        <w:jc w:val="both"/>
        <w:ind w:first-line="640"/>
      </w:pPr>
      <w:r>
        <w:rPr>
          <w:rFonts w:ascii="Times" w:hAnsi="Times" w:cs="Times"/>
          <w:sz w:val="32"/>
          <w:sz-cs w:val="32"/>
          <w:color w:val="FF0000"/>
        </w:rPr>
        <w:t xml:space="preserve">4．人才培养、队伍建设。</w:t>
      </w:r>
    </w:p>
    <w:p>
      <w:pPr>
        <w:jc w:val="both"/>
        <w:ind w:first-line="602"/>
        <w:spacing w:before="156"/>
      </w:pPr>
      <w:r>
        <w:rPr>
          <w:rFonts w:ascii="Times" w:hAnsi="Times" w:cs="Times"/>
          <w:sz w:val="30"/>
          <w:sz-cs w:val="30"/>
          <w:b/>
        </w:rPr>
        <w:t xml:space="preserve"/>
      </w:r>
    </w:p>
    <w:p>
      <w:pPr>
        <w:jc w:val="both"/>
        <w:ind w:first-line="602"/>
        <w:spacing w:before="156"/>
      </w:pPr>
      <w:r>
        <w:rPr>
          <w:rFonts w:ascii="Times" w:hAnsi="Times" w:cs="Times"/>
          <w:sz w:val="30"/>
          <w:sz-cs w:val="30"/>
          <w:b/>
        </w:rPr>
        <w:t xml:space="preserve">（一）主要完成的技术指标</w:t>
      </w:r>
    </w:p>
    <w:p>
      <w:pPr>
        <w:jc w:val="both"/>
        <w:ind w:first-line="600"/>
        <w:spacing w:before="100" w:after="100"/>
      </w:pPr>
      <w:r>
        <w:rPr>
          <w:rFonts w:ascii="Times" w:hAnsi="Times" w:cs="Times"/>
          <w:sz w:val="30"/>
          <w:sz-cs w:val="30"/>
        </w:rPr>
        <w:t xml:space="preserve">通过两年的研究工作，</w:t>
      </w:r>
    </w:p>
    <w:p>
      <w:pPr>
        <w:jc w:val="both"/>
        <w:ind w:first-line="602"/>
        <w:spacing w:before="156"/>
      </w:pPr>
      <w:r>
        <w:rPr>
          <w:rFonts w:ascii="Times" w:hAnsi="Times" w:cs="Times"/>
          <w:sz w:val="30"/>
          <w:sz-cs w:val="30"/>
          <w:b/>
        </w:rPr>
        <w:t xml:space="preserve">（二）经济、社会、环境效益</w:t>
      </w:r>
    </w:p>
    <w:p>
      <w:pPr>
        <w:jc w:val="both"/>
        <w:ind w:first-line="600"/>
        <w:spacing w:after="140"/>
      </w:pPr>
      <w:r>
        <w:rPr>
          <w:rFonts w:ascii="Times" w:hAnsi="Times" w:cs="Times"/>
          <w:sz w:val="30"/>
          <w:sz-cs w:val="30"/>
          <w:color w:val="000000"/>
        </w:rPr>
        <w:t xml:space="preserve">1.经济效益</w:t>
      </w:r>
    </w:p>
    <w:p>
      <w:pPr>
        <w:jc w:val="both"/>
        <w:ind w:first-line="600"/>
        <w:spacing w:after="140"/>
      </w:pPr>
      <w:r>
        <w:rPr>
          <w:rFonts w:ascii="Times" w:hAnsi="Times" w:cs="Times"/>
          <w:sz w:val="30"/>
          <w:sz-cs w:val="30"/>
          <w:color w:val="000000"/>
        </w:rPr>
        <w:t xml:space="preserve">项目借助AI模型筛选低产个体，优化种群结构，预计可提</w:t>
      </w:r>
      <w:r>
        <w:rPr>
          <w:rFonts w:ascii="Times" w:hAnsi="Times" w:cs="Times"/>
          <w:sz w:val="30"/>
          <w:sz-cs w:val="30"/>
          <w:b/>
          <w:color w:val="005EAE"/>
        </w:rPr>
        <w:t xml:space="preserve"/>
      </w:r>
    </w:p>
    <w:p>
      <w:pPr>
        <w:jc w:val="both"/>
        <w:ind w:first-line="600"/>
        <w:spacing w:before="156"/>
      </w:pPr>
      <w:r>
        <w:rPr>
          <w:rFonts w:ascii="Times" w:hAnsi="Times" w:cs="Times"/>
          <w:sz w:val="30"/>
          <w:sz-cs w:val="30"/>
        </w:rPr>
        <w:t xml:space="preserve">2.社会效益</w:t>
      </w:r>
    </w:p>
    <w:p>
      <w:pPr>
        <w:jc w:val="both"/>
        <w:ind w:first-line="600"/>
        <w:spacing w:before="156"/>
      </w:pPr>
      <w:r>
        <w:rPr>
          <w:rFonts w:ascii="Times" w:hAnsi="Times" w:cs="Times"/>
          <w:sz w:val="30"/>
          <w:sz-cs w:val="30"/>
          <w:color w:val="000000"/>
        </w:rPr>
        <w:t xml:space="preserve">项目技术应用将显著提升种鹅养殖效益，带动更多农户参与</w:t>
      </w:r>
    </w:p>
    <w:p>
      <w:pPr>
        <w:jc w:val="both"/>
        <w:ind w:first-line="600"/>
        <w:spacing w:before="156"/>
      </w:pPr>
      <w:r>
        <w:rPr>
          <w:rFonts w:ascii="Times" w:hAnsi="Times" w:cs="Times"/>
          <w:sz w:val="30"/>
          <w:sz-cs w:val="30"/>
        </w:rPr>
        <w:t xml:space="preserve">3.生态效益</w:t>
      </w:r>
    </w:p>
    <w:p>
      <w:pPr>
        <w:jc w:val="both"/>
        <w:ind w:first-line="600"/>
        <w:spacing w:before="156"/>
      </w:pPr>
      <w:r>
        <w:rPr>
          <w:rFonts w:ascii="Times" w:hAnsi="Times" w:cs="Times"/>
          <w:sz w:val="30"/>
          <w:sz-cs w:val="30"/>
          <w:color w:val="000000"/>
        </w:rPr>
        <w:t xml:space="preserve">通过人工智能和数字技术对种鹅进行进行实时监测与动态</w:t>
      </w:r>
    </w:p>
    <w:p>
      <w:pPr>
        <w:jc w:val="center"/>
      </w:pPr>
      <w:r>
        <w:rPr>
          <w:rFonts w:ascii="Times" w:hAnsi="Times" w:cs="Times"/>
          <w:sz w:val="24"/>
          <w:sz-cs w:val="24"/>
          <w:b/>
          <w:color w:val="000000"/>
        </w:rPr>
        <w:t xml:space="preserve">宁波市公益类科技计划项目可行性分析报告</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w:hAnsi="Times" w:cs="Times"/>
          <w:sz w:val="24"/>
          <w:sz-cs w:val="24"/>
          <w:b/>
          <w:color w:val="000000"/>
        </w:rPr>
        <w:t xml:space="preserve">宁波市公益类科技计划项目可行性分析报告</w:t>
      </w:r>
      <w:r>
        <w:rPr>
          <w:rFonts w:ascii="Times New Roman" w:hAnsi="Times New Roman" w:cs="Times New Roman"/>
          <w:sz w:val="18"/>
          <w:sz-cs w:val="18"/>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center"/>
      </w:pPr>
      <w:r>
        <w:rPr>
          <w:rFonts w:ascii="Times New Roman" w:hAnsi="Times New Roman" w:cs="Times New Roman"/>
          <w:sz w:val="18"/>
          <w:sz-cs w:val="18"/>
        </w:rPr>
        <w:t xml:space="preserve">第  PAGE  \* MERGEFORMAT 1 页</w:t>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jc w:val="both"/>
        <w:ind w:first-line="600"/>
        <w:spacing w:before="156"/>
      </w:pPr>
      <w:r>
        <w:rPr>
          <w:rFonts w:ascii="Times" w:hAnsi="Times" w:cs="Times"/>
          <w:sz w:val="30"/>
          <w:sz-cs w:val="30"/>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fm</dc:creator>
  <cp:lastModifiedBy>vane</cp:lastModifiedBy>
  <dcterms:created>2016-08-12T00:32:00Z</dcterms:created>
  <dcterms:modified>2016-08-12T00:32:00Z</dcterms:modified>
</cp:coreProperties>
</file>

<file path=docProps/meta.xml><?xml version="1.0" encoding="utf-8"?>
<meta xmlns="http://schemas.apple.com/cocoa/2006/metadata">
  <generator>CocoaOOXMLWriter/2575.7</generator>
</meta>
</file>