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318" w:rsidRPr="00A11EB8" w:rsidRDefault="00A11EB8">
      <w:pPr>
        <w:rPr>
          <w:rFonts w:ascii="Times New Roman" w:hAnsi="Times New Roman" w:cs="Times New Roman"/>
          <w:sz w:val="28"/>
          <w:szCs w:val="28"/>
        </w:rPr>
      </w:pPr>
      <w:r w:rsidRPr="00A11EB8">
        <w:rPr>
          <w:rFonts w:ascii="Times New Roman" w:hAnsi="Times New Roman" w:cs="Times New Roman"/>
          <w:sz w:val="28"/>
          <w:szCs w:val="28"/>
        </w:rPr>
        <w:t>3. Sự chuyển động</w:t>
      </w:r>
    </w:p>
    <w:p w:rsidR="00A11EB8" w:rsidRDefault="00A11EB8">
      <w:pPr>
        <w:rPr>
          <w:rFonts w:ascii="Times New Roman" w:hAnsi="Times New Roman" w:cs="Times New Roman"/>
          <w:sz w:val="28"/>
          <w:szCs w:val="28"/>
        </w:rPr>
      </w:pPr>
      <w:r w:rsidRPr="00A11EB8">
        <w:rPr>
          <w:rFonts w:ascii="Times New Roman" w:hAnsi="Times New Roman" w:cs="Times New Roman"/>
          <w:sz w:val="28"/>
          <w:szCs w:val="28"/>
        </w:rPr>
        <w:t xml:space="preserve">Một số lượng lớn các vi phạm an ninh được thực hiện bằng cách khai thác phần mềm tận dụng những điểm yếu hiện diện trong mã “đáng tin cậy”. Ở phần này, chúng tôi minh họa cách một lỗ hổng đơn giản trong một chương trình ứng dụng thông thường có thể được khai thác để đạt được tác dụng phụ không mong muốn, chẳng hạn như việc thực hiện các mã độc tùy ý, thúc đẩy nhu cầu về các giải pháp như một trong những đề xuất trong bài báo này. </w:t>
      </w:r>
    </w:p>
    <w:p w:rsidR="00D86F78" w:rsidRDefault="00D86F78">
      <w:pPr>
        <w:rPr>
          <w:rFonts w:ascii="Times New Roman" w:hAnsi="Times New Roman" w:cs="Times New Roman"/>
          <w:sz w:val="28"/>
          <w:szCs w:val="28"/>
        </w:rPr>
      </w:pPr>
      <w:r w:rsidRPr="00D86F78">
        <w:rPr>
          <w:rFonts w:ascii="Times New Roman" w:hAnsi="Times New Roman" w:cs="Times New Roman"/>
          <w:sz w:val="28"/>
          <w:szCs w:val="28"/>
        </w:rPr>
        <w:t>Chúng tôi xem xét một chương trình mà là một phần của một tiện ích chuyển đổi định dạng âm thanh phổ biến, được gọi là SOX (Sound eXchange) toolkit</w:t>
      </w:r>
      <w:r>
        <w:rPr>
          <w:rFonts w:ascii="Times New Roman" w:hAnsi="Times New Roman" w:cs="Times New Roman"/>
          <w:sz w:val="28"/>
          <w:szCs w:val="28"/>
        </w:rPr>
        <w:t xml:space="preserve">. </w:t>
      </w:r>
      <w:r w:rsidR="00ED40C8">
        <w:rPr>
          <w:rFonts w:ascii="Times New Roman" w:hAnsi="Times New Roman" w:cs="Times New Roman"/>
          <w:sz w:val="28"/>
          <w:szCs w:val="28"/>
        </w:rPr>
        <w:t>Hình. 1</w:t>
      </w:r>
      <w:r w:rsidRPr="00D86F78">
        <w:rPr>
          <w:rFonts w:ascii="Times New Roman" w:hAnsi="Times New Roman" w:cs="Times New Roman"/>
          <w:sz w:val="28"/>
          <w:szCs w:val="28"/>
        </w:rPr>
        <w:t xml:space="preserve">(a) trình bày một đoạn mã từ một </w:t>
      </w:r>
      <w:r w:rsidR="00ED40C8">
        <w:rPr>
          <w:rFonts w:ascii="Times New Roman" w:hAnsi="Times New Roman" w:cs="Times New Roman"/>
          <w:sz w:val="28"/>
          <w:szCs w:val="28"/>
        </w:rPr>
        <w:t>tệp tin</w:t>
      </w:r>
      <w:r w:rsidRPr="00D86F78">
        <w:rPr>
          <w:rFonts w:ascii="Times New Roman" w:hAnsi="Times New Roman" w:cs="Times New Roman"/>
          <w:sz w:val="28"/>
          <w:szCs w:val="28"/>
        </w:rPr>
        <w:t xml:space="preserve"> có chứa các chức năng liên quan đến việc đọc và viết củ</w:t>
      </w:r>
      <w:r w:rsidR="00ED40C8">
        <w:rPr>
          <w:rFonts w:ascii="Times New Roman" w:hAnsi="Times New Roman" w:cs="Times New Roman"/>
          <w:sz w:val="28"/>
          <w:szCs w:val="28"/>
        </w:rPr>
        <w:t>a tệp tin “wav”</w:t>
      </w:r>
      <w:r w:rsidRPr="00D86F78">
        <w:rPr>
          <w:rFonts w:ascii="Times New Roman" w:hAnsi="Times New Roman" w:cs="Times New Roman"/>
          <w:sz w:val="28"/>
          <w:szCs w:val="28"/>
        </w:rPr>
        <w:t>.</w:t>
      </w:r>
      <w:r w:rsidR="00ED40C8">
        <w:rPr>
          <w:rFonts w:ascii="Times New Roman" w:hAnsi="Times New Roman" w:cs="Times New Roman"/>
          <w:sz w:val="28"/>
          <w:szCs w:val="28"/>
        </w:rPr>
        <w:t xml:space="preserve"> </w:t>
      </w:r>
      <w:r w:rsidR="00ED40C8" w:rsidRPr="00ED40C8">
        <w:rPr>
          <w:rFonts w:ascii="Times New Roman" w:hAnsi="Times New Roman" w:cs="Times New Roman"/>
          <w:sz w:val="28"/>
          <w:szCs w:val="28"/>
        </w:rPr>
        <w:t>Chứ</w:t>
      </w:r>
      <w:r w:rsidR="00ED40C8">
        <w:rPr>
          <w:rFonts w:ascii="Times New Roman" w:hAnsi="Times New Roman" w:cs="Times New Roman"/>
          <w:sz w:val="28"/>
          <w:szCs w:val="28"/>
        </w:rPr>
        <w:t xml:space="preserve">c năng </w:t>
      </w:r>
      <w:r w:rsidR="00ED40C8" w:rsidRPr="00ED40C8">
        <w:rPr>
          <w:rFonts w:ascii="Times New Roman" w:hAnsi="Times New Roman" w:cs="Times New Roman"/>
          <w:i/>
          <w:sz w:val="28"/>
          <w:szCs w:val="28"/>
        </w:rPr>
        <w:t>st wavstartread</w:t>
      </w:r>
      <w:r w:rsidR="00ED40C8" w:rsidRPr="00ED40C8">
        <w:rPr>
          <w:rFonts w:ascii="Times New Roman" w:hAnsi="Times New Roman" w:cs="Times New Roman"/>
          <w:sz w:val="28"/>
          <w:szCs w:val="28"/>
        </w:rPr>
        <w:t xml:space="preserve"> được hiển thị</w:t>
      </w:r>
      <w:r w:rsidR="00ED40C8">
        <w:rPr>
          <w:rFonts w:ascii="Times New Roman" w:hAnsi="Times New Roman" w:cs="Times New Roman"/>
          <w:sz w:val="28"/>
          <w:szCs w:val="28"/>
        </w:rPr>
        <w:t xml:space="preserve"> trong hình 1</w:t>
      </w:r>
      <w:r w:rsidR="00ED40C8" w:rsidRPr="00ED40C8">
        <w:rPr>
          <w:rFonts w:ascii="Times New Roman" w:hAnsi="Times New Roman" w:cs="Times New Roman"/>
          <w:sz w:val="28"/>
          <w:szCs w:val="28"/>
        </w:rPr>
        <w:t xml:space="preserve">(a) đọc byte len từ một đầu vào </w:t>
      </w:r>
      <w:r w:rsidR="00ED40C8">
        <w:rPr>
          <w:rFonts w:ascii="Times New Roman" w:hAnsi="Times New Roman" w:cs="Times New Roman"/>
          <w:sz w:val="28"/>
          <w:szCs w:val="28"/>
        </w:rPr>
        <w:t>của 1 tệp tin</w:t>
      </w:r>
      <w:r w:rsidR="00ED40C8" w:rsidRPr="00ED40C8">
        <w:rPr>
          <w:rFonts w:ascii="Times New Roman" w:hAnsi="Times New Roman" w:cs="Times New Roman"/>
          <w:sz w:val="28"/>
          <w:szCs w:val="28"/>
        </w:rPr>
        <w:t xml:space="preserve"> vào một mảng</w:t>
      </w:r>
      <w:r w:rsidR="00ED40C8">
        <w:rPr>
          <w:rFonts w:ascii="Times New Roman" w:hAnsi="Times New Roman" w:cs="Times New Roman"/>
          <w:sz w:val="28"/>
          <w:szCs w:val="28"/>
        </w:rPr>
        <w:t xml:space="preserve"> ký tự</w:t>
      </w:r>
      <w:r w:rsidR="00ED40C8" w:rsidRPr="00ED40C8">
        <w:rPr>
          <w:rFonts w:ascii="Times New Roman" w:hAnsi="Times New Roman" w:cs="Times New Roman"/>
          <w:sz w:val="28"/>
          <w:szCs w:val="28"/>
        </w:rPr>
        <w:t>, nơi tham số len được đọc từ tiêu đề</w:t>
      </w:r>
      <w:r w:rsidR="00ED40C8">
        <w:rPr>
          <w:rFonts w:ascii="Times New Roman" w:hAnsi="Times New Roman" w:cs="Times New Roman"/>
          <w:sz w:val="28"/>
          <w:szCs w:val="28"/>
        </w:rPr>
        <w:t xml:space="preserve"> tệp tin. </w:t>
      </w:r>
      <w:r w:rsidR="00ED40C8" w:rsidRPr="00ED40C8">
        <w:rPr>
          <w:rFonts w:ascii="Times New Roman" w:hAnsi="Times New Roman" w:cs="Times New Roman"/>
          <w:sz w:val="28"/>
          <w:szCs w:val="28"/>
        </w:rPr>
        <w:t>Hình 1(b) cho thấy cách bố trí của khung stack cho chức năng st wavstartread(),khi hàm được gọi trong khi chương trình</w:t>
      </w:r>
      <w:r w:rsidR="00ED40C8">
        <w:rPr>
          <w:rFonts w:ascii="Times New Roman" w:hAnsi="Times New Roman" w:cs="Times New Roman"/>
          <w:sz w:val="28"/>
          <w:szCs w:val="28"/>
        </w:rPr>
        <w:t xml:space="preserve"> </w:t>
      </w:r>
      <w:r w:rsidR="00ED40C8" w:rsidRPr="00ED40C8">
        <w:rPr>
          <w:rFonts w:ascii="Times New Roman" w:hAnsi="Times New Roman" w:cs="Times New Roman"/>
          <w:sz w:val="28"/>
          <w:szCs w:val="28"/>
        </w:rPr>
        <w:t>thực hiệ</w:t>
      </w:r>
      <w:r w:rsidR="00ED40C8">
        <w:rPr>
          <w:rFonts w:ascii="Times New Roman" w:hAnsi="Times New Roman" w:cs="Times New Roman"/>
          <w:sz w:val="28"/>
          <w:szCs w:val="28"/>
        </w:rPr>
        <w:t xml:space="preserve">n. </w:t>
      </w:r>
      <w:r w:rsidR="00D9647C" w:rsidRPr="00D9647C">
        <w:rPr>
          <w:rFonts w:ascii="Times New Roman" w:hAnsi="Times New Roman" w:cs="Times New Roman"/>
          <w:sz w:val="28"/>
          <w:szCs w:val="28"/>
        </w:rPr>
        <w:t xml:space="preserve">Stack frame chứa các bản sao của các đối số của hàm, địa chỉ </w:t>
      </w:r>
      <w:r w:rsidR="00D9647C">
        <w:rPr>
          <w:rFonts w:ascii="Times New Roman" w:hAnsi="Times New Roman" w:cs="Times New Roman"/>
          <w:sz w:val="28"/>
          <w:szCs w:val="28"/>
        </w:rPr>
        <w:t>trả</w:t>
      </w:r>
      <w:r w:rsidR="00D9647C" w:rsidRPr="00D9647C">
        <w:rPr>
          <w:rFonts w:ascii="Times New Roman" w:hAnsi="Times New Roman" w:cs="Times New Roman"/>
          <w:sz w:val="28"/>
          <w:szCs w:val="28"/>
        </w:rPr>
        <w:t xml:space="preserve"> lạ</w:t>
      </w:r>
      <w:r w:rsidR="00D9647C">
        <w:rPr>
          <w:rFonts w:ascii="Times New Roman" w:hAnsi="Times New Roman" w:cs="Times New Roman"/>
          <w:sz w:val="28"/>
          <w:szCs w:val="28"/>
        </w:rPr>
        <w:t>i trong hàm gọi đến</w:t>
      </w:r>
      <w:r w:rsidR="00D9647C" w:rsidRPr="00D9647C">
        <w:rPr>
          <w:rFonts w:ascii="Times New Roman" w:hAnsi="Times New Roman" w:cs="Times New Roman"/>
          <w:sz w:val="28"/>
          <w:szCs w:val="28"/>
        </w:rPr>
        <w:t>, cũng như không gian lưu trữ cho các biến đị</w:t>
      </w:r>
      <w:r w:rsidR="00D9647C">
        <w:rPr>
          <w:rFonts w:ascii="Times New Roman" w:hAnsi="Times New Roman" w:cs="Times New Roman"/>
          <w:sz w:val="28"/>
          <w:szCs w:val="28"/>
        </w:rPr>
        <w:t xml:space="preserve">a phương như các chuỗi ký tự. </w:t>
      </w:r>
      <w:r w:rsidR="001050EC" w:rsidRPr="001050EC">
        <w:rPr>
          <w:rFonts w:ascii="Times New Roman" w:hAnsi="Times New Roman" w:cs="Times New Roman"/>
          <w:sz w:val="28"/>
          <w:szCs w:val="28"/>
        </w:rPr>
        <w:t xml:space="preserve">Để thực hiện một khai thác thành công, kẻ tấn công đã tạo ra một </w:t>
      </w:r>
      <w:r w:rsidR="001050EC">
        <w:rPr>
          <w:rFonts w:ascii="Times New Roman" w:hAnsi="Times New Roman" w:cs="Times New Roman"/>
          <w:sz w:val="28"/>
          <w:szCs w:val="28"/>
        </w:rPr>
        <w:t>tệp tin</w:t>
      </w:r>
      <w:r w:rsidR="001050EC" w:rsidRPr="001050EC">
        <w:rPr>
          <w:rFonts w:ascii="Times New Roman" w:hAnsi="Times New Roman" w:cs="Times New Roman"/>
          <w:sz w:val="28"/>
          <w:szCs w:val="28"/>
        </w:rPr>
        <w:t xml:space="preserve"> wav đầu vào có chứa mộ</w:t>
      </w:r>
      <w:r w:rsidR="001050EC">
        <w:rPr>
          <w:rFonts w:ascii="Times New Roman" w:hAnsi="Times New Roman" w:cs="Times New Roman"/>
          <w:sz w:val="28"/>
          <w:szCs w:val="28"/>
        </w:rPr>
        <w:t>t mã nguồn</w:t>
      </w:r>
      <w:r w:rsidR="001050EC" w:rsidRPr="001050EC">
        <w:rPr>
          <w:rFonts w:ascii="Times New Roman" w:hAnsi="Times New Roman" w:cs="Times New Roman"/>
          <w:sz w:val="28"/>
          <w:szCs w:val="28"/>
        </w:rPr>
        <w:t xml:space="preserve"> mã độc và một giá trị lớn của len (len &gt; 256)</w:t>
      </w:r>
      <w:r w:rsidR="001050EC">
        <w:rPr>
          <w:rFonts w:ascii="Times New Roman" w:hAnsi="Times New Roman" w:cs="Times New Roman"/>
          <w:sz w:val="28"/>
          <w:szCs w:val="28"/>
        </w:rPr>
        <w:t xml:space="preserve">. </w:t>
      </w:r>
      <w:r w:rsidR="00F87487" w:rsidRPr="00F87487">
        <w:rPr>
          <w:rFonts w:ascii="Times New Roman" w:hAnsi="Times New Roman" w:cs="Times New Roman"/>
          <w:sz w:val="28"/>
          <w:szCs w:val="28"/>
        </w:rPr>
        <w:t xml:space="preserve">Khi chương trình được thực </w:t>
      </w:r>
      <w:r w:rsidR="00F87487">
        <w:rPr>
          <w:rFonts w:ascii="Times New Roman" w:hAnsi="Times New Roman" w:cs="Times New Roman"/>
          <w:sz w:val="28"/>
          <w:szCs w:val="28"/>
        </w:rPr>
        <w:t>thi</w:t>
      </w:r>
      <w:r w:rsidR="00F87487" w:rsidRPr="00F87487">
        <w:rPr>
          <w:rFonts w:ascii="Times New Roman" w:hAnsi="Times New Roman" w:cs="Times New Roman"/>
          <w:sz w:val="28"/>
          <w:szCs w:val="28"/>
        </w:rPr>
        <w:t xml:space="preserve"> với </w:t>
      </w:r>
      <w:r w:rsidR="00F87487">
        <w:rPr>
          <w:rFonts w:ascii="Times New Roman" w:hAnsi="Times New Roman" w:cs="Times New Roman"/>
          <w:sz w:val="28"/>
          <w:szCs w:val="28"/>
        </w:rPr>
        <w:t>tệp tin mã độc cài vào</w:t>
      </w:r>
      <w:r w:rsidR="00F87487" w:rsidRPr="00F87487">
        <w:rPr>
          <w:rFonts w:ascii="Times New Roman" w:hAnsi="Times New Roman" w:cs="Times New Roman"/>
          <w:sz w:val="28"/>
          <w:szCs w:val="28"/>
        </w:rPr>
        <w:t xml:space="preserve">, nó gây ra </w:t>
      </w:r>
      <w:r w:rsidR="00F87487">
        <w:rPr>
          <w:rFonts w:ascii="Times New Roman" w:hAnsi="Times New Roman" w:cs="Times New Roman"/>
          <w:sz w:val="28"/>
          <w:szCs w:val="28"/>
        </w:rPr>
        <w:t>tràn bộ nhớ đệm chuỗi ký tự</w:t>
      </w:r>
      <w:r w:rsidR="00F87487" w:rsidRPr="00F87487">
        <w:rPr>
          <w:rFonts w:ascii="Times New Roman" w:hAnsi="Times New Roman" w:cs="Times New Roman"/>
          <w:sz w:val="28"/>
          <w:szCs w:val="28"/>
        </w:rPr>
        <w:t xml:space="preserve">, </w:t>
      </w:r>
      <w:r w:rsidR="00F87487" w:rsidRPr="00F87487">
        <w:rPr>
          <w:rFonts w:ascii="Times New Roman" w:hAnsi="Times New Roman" w:cs="Times New Roman"/>
          <w:color w:val="FF0000"/>
          <w:sz w:val="28"/>
          <w:szCs w:val="28"/>
        </w:rPr>
        <w:t>dẫn đến tham nhũng của các biến địa phương và địa chỉ trả về của hàm được lưu trữ trên các chương trình ngăn xếp</w:t>
      </w:r>
      <w:r w:rsidR="00F87487">
        <w:rPr>
          <w:rFonts w:ascii="Times New Roman" w:hAnsi="Times New Roman" w:cs="Times New Roman"/>
          <w:color w:val="FF0000"/>
          <w:sz w:val="28"/>
          <w:szCs w:val="28"/>
        </w:rPr>
        <w:t xml:space="preserve">. </w:t>
      </w:r>
      <w:r w:rsidR="00D9714C" w:rsidRPr="00D9714C">
        <w:rPr>
          <w:rFonts w:ascii="Times New Roman" w:hAnsi="Times New Roman" w:cs="Times New Roman"/>
          <w:sz w:val="28"/>
          <w:szCs w:val="28"/>
        </w:rPr>
        <w:t>Khi chứ</w:t>
      </w:r>
      <w:r w:rsidR="00D9714C">
        <w:rPr>
          <w:rFonts w:ascii="Times New Roman" w:hAnsi="Times New Roman" w:cs="Times New Roman"/>
          <w:sz w:val="28"/>
          <w:szCs w:val="28"/>
        </w:rPr>
        <w:t xml:space="preserve">c năng st </w:t>
      </w:r>
      <w:r w:rsidR="00D9714C" w:rsidRPr="00D9714C">
        <w:rPr>
          <w:rFonts w:ascii="Times New Roman" w:hAnsi="Times New Roman" w:cs="Times New Roman"/>
          <w:sz w:val="28"/>
          <w:szCs w:val="28"/>
        </w:rPr>
        <w:t>wavstartread()</w:t>
      </w:r>
      <w:r w:rsidR="00D9714C">
        <w:rPr>
          <w:rFonts w:ascii="Times New Roman" w:hAnsi="Times New Roman" w:cs="Times New Roman"/>
          <w:sz w:val="28"/>
          <w:szCs w:val="28"/>
        </w:rPr>
        <w:t xml:space="preserve"> </w:t>
      </w:r>
      <w:r w:rsidR="00D9714C" w:rsidRPr="00D9714C">
        <w:rPr>
          <w:rFonts w:ascii="Times New Roman" w:hAnsi="Times New Roman" w:cs="Times New Roman"/>
          <w:sz w:val="28"/>
          <w:szCs w:val="28"/>
        </w:rPr>
        <w:t xml:space="preserve">trở về, chương trình </w:t>
      </w:r>
      <w:r w:rsidR="00D9714C">
        <w:rPr>
          <w:rFonts w:ascii="Times New Roman" w:hAnsi="Times New Roman" w:cs="Times New Roman"/>
          <w:sz w:val="28"/>
          <w:szCs w:val="28"/>
        </w:rPr>
        <w:t>chuyển</w:t>
      </w:r>
      <w:r w:rsidR="00D9714C" w:rsidRPr="00D9714C">
        <w:rPr>
          <w:rFonts w:ascii="Times New Roman" w:hAnsi="Times New Roman" w:cs="Times New Roman"/>
          <w:sz w:val="28"/>
          <w:szCs w:val="28"/>
        </w:rPr>
        <w:t xml:space="preserve"> hướng đến địa chỉ </w:t>
      </w:r>
      <w:r w:rsidR="00DE76DB">
        <w:rPr>
          <w:rFonts w:ascii="Times New Roman" w:hAnsi="Times New Roman" w:cs="Times New Roman"/>
          <w:sz w:val="28"/>
          <w:szCs w:val="28"/>
        </w:rPr>
        <w:t>kẻ tấn công</w:t>
      </w:r>
      <w:r w:rsidR="00D9714C" w:rsidRPr="00D9714C">
        <w:rPr>
          <w:rFonts w:ascii="Times New Roman" w:hAnsi="Times New Roman" w:cs="Times New Roman"/>
          <w:sz w:val="28"/>
          <w:szCs w:val="28"/>
        </w:rPr>
        <w:t>.</w:t>
      </w:r>
      <w:r w:rsidR="00DE76DB">
        <w:rPr>
          <w:rFonts w:ascii="Times New Roman" w:hAnsi="Times New Roman" w:cs="Times New Roman"/>
          <w:sz w:val="28"/>
          <w:szCs w:val="28"/>
        </w:rPr>
        <w:t xml:space="preserve"> </w:t>
      </w:r>
      <w:r w:rsidR="00DE76DB" w:rsidRPr="00DE76DB">
        <w:rPr>
          <w:rFonts w:ascii="Times New Roman" w:hAnsi="Times New Roman" w:cs="Times New Roman"/>
          <w:sz w:val="28"/>
          <w:szCs w:val="28"/>
        </w:rPr>
        <w:t xml:space="preserve">Thông qua </w:t>
      </w:r>
      <w:r w:rsidR="00DE76DB">
        <w:rPr>
          <w:rFonts w:ascii="Times New Roman" w:hAnsi="Times New Roman" w:cs="Times New Roman"/>
          <w:sz w:val="28"/>
          <w:szCs w:val="28"/>
        </w:rPr>
        <w:t xml:space="preserve">việc </w:t>
      </w:r>
      <w:r w:rsidR="00DE76DB" w:rsidRPr="00DE76DB">
        <w:rPr>
          <w:rFonts w:ascii="Times New Roman" w:hAnsi="Times New Roman" w:cs="Times New Roman"/>
          <w:sz w:val="28"/>
          <w:szCs w:val="28"/>
        </w:rPr>
        <w:t>xây dự</w:t>
      </w:r>
      <w:r w:rsidR="00DE76DB">
        <w:rPr>
          <w:rFonts w:ascii="Times New Roman" w:hAnsi="Times New Roman" w:cs="Times New Roman"/>
          <w:sz w:val="28"/>
          <w:szCs w:val="28"/>
        </w:rPr>
        <w:t>ng tệp tin đầu vào</w:t>
      </w:r>
      <w:r w:rsidR="00DE76DB" w:rsidRPr="00DE76DB">
        <w:rPr>
          <w:rFonts w:ascii="Times New Roman" w:hAnsi="Times New Roman" w:cs="Times New Roman"/>
          <w:sz w:val="28"/>
          <w:szCs w:val="28"/>
        </w:rPr>
        <w:t xml:space="preserve">, </w:t>
      </w:r>
      <w:r w:rsidR="00DE76DB">
        <w:rPr>
          <w:rFonts w:ascii="Times New Roman" w:hAnsi="Times New Roman" w:cs="Times New Roman"/>
          <w:sz w:val="28"/>
          <w:szCs w:val="28"/>
        </w:rPr>
        <w:t>kẻ tấn công</w:t>
      </w:r>
      <w:r w:rsidR="00DE76DB" w:rsidRPr="00DE76DB">
        <w:rPr>
          <w:rFonts w:ascii="Times New Roman" w:hAnsi="Times New Roman" w:cs="Times New Roman"/>
          <w:sz w:val="28"/>
          <w:szCs w:val="28"/>
        </w:rPr>
        <w:t xml:space="preserve"> có thể dễ dàng được thực hiện </w:t>
      </w:r>
      <w:r w:rsidR="00DE76DB">
        <w:rPr>
          <w:rFonts w:ascii="Times New Roman" w:hAnsi="Times New Roman" w:cs="Times New Roman"/>
          <w:sz w:val="28"/>
          <w:szCs w:val="28"/>
        </w:rPr>
        <w:t>khởi động lệnh mã độc để tấn công.</w:t>
      </w:r>
    </w:p>
    <w:p w:rsidR="00DE76DB" w:rsidRDefault="00626D0F">
      <w:pPr>
        <w:rPr>
          <w:rFonts w:ascii="Times New Roman" w:hAnsi="Times New Roman" w:cs="Times New Roman"/>
          <w:sz w:val="28"/>
          <w:szCs w:val="28"/>
        </w:rPr>
      </w:pPr>
      <w:r w:rsidRPr="00626D0F">
        <w:rPr>
          <w:rFonts w:ascii="Times New Roman" w:hAnsi="Times New Roman" w:cs="Times New Roman"/>
          <w:sz w:val="28"/>
          <w:szCs w:val="28"/>
        </w:rPr>
        <w:t xml:space="preserve">Trong khi các lỗ hổng trong ví dụ trên là một thiếu xác nhận đầu vào, các lỗ hổng trong các chương trình lớn, phức tạp có thể được nhiều hơn nữa và </w:t>
      </w:r>
      <w:r>
        <w:rPr>
          <w:rFonts w:ascii="Times New Roman" w:hAnsi="Times New Roman" w:cs="Times New Roman"/>
          <w:sz w:val="28"/>
          <w:szCs w:val="28"/>
        </w:rPr>
        <w:t>khó hơn nữa trong việc phát hiện.</w:t>
      </w:r>
      <w:r w:rsidR="00DB76B1">
        <w:rPr>
          <w:rFonts w:ascii="Times New Roman" w:hAnsi="Times New Roman" w:cs="Times New Roman"/>
          <w:sz w:val="28"/>
          <w:szCs w:val="28"/>
        </w:rPr>
        <w:t xml:space="preserve"> </w:t>
      </w:r>
      <w:r w:rsidR="00DB76B1" w:rsidRPr="00DB76B1">
        <w:rPr>
          <w:rFonts w:ascii="Times New Roman" w:hAnsi="Times New Roman" w:cs="Times New Roman"/>
          <w:color w:val="FF0000"/>
          <w:sz w:val="28"/>
          <w:szCs w:val="28"/>
        </w:rPr>
        <w:t>Nhiều biến thể tương tự như khai thác (quay trở lại-thành-libc, định dạng chuỗi cuộc tấn công, đống overﬂow) trên chương trình securitycritical đã được báo cáo trong các tài liệu [3], [5].</w:t>
      </w:r>
      <w:r w:rsidR="00DB76B1">
        <w:rPr>
          <w:rFonts w:ascii="Times New Roman" w:hAnsi="Times New Roman" w:cs="Times New Roman"/>
          <w:color w:val="FF0000"/>
          <w:sz w:val="28"/>
          <w:szCs w:val="28"/>
        </w:rPr>
        <w:t xml:space="preserve"> </w:t>
      </w:r>
      <w:r w:rsidR="00FF445C" w:rsidRPr="00FF445C">
        <w:rPr>
          <w:rFonts w:ascii="Times New Roman" w:hAnsi="Times New Roman" w:cs="Times New Roman"/>
          <w:sz w:val="28"/>
          <w:szCs w:val="28"/>
        </w:rPr>
        <w:t xml:space="preserve">Bên cạnh đó, hệ thống nhúng cũng rất dễ bị tấn công vật lý có liên quan đến giả mạo với thuộc tính hệ thống như cấp điện áp, tần số đồng hồ, và nội dung bộ nhớ. Không phụ thuộc vào cách họ có nguồn gốc, hầu hết các cuộc tấn công cuối cùng tự biểu hiện như một </w:t>
      </w:r>
      <w:r w:rsidR="00FF445C">
        <w:rPr>
          <w:rFonts w:ascii="Times New Roman" w:hAnsi="Times New Roman" w:cs="Times New Roman"/>
          <w:sz w:val="28"/>
          <w:szCs w:val="28"/>
        </w:rPr>
        <w:t xml:space="preserve">hành </w:t>
      </w:r>
      <w:r w:rsidR="00FF445C" w:rsidRPr="00FF445C">
        <w:rPr>
          <w:rFonts w:ascii="Times New Roman" w:hAnsi="Times New Roman" w:cs="Times New Roman"/>
          <w:sz w:val="28"/>
          <w:szCs w:val="28"/>
        </w:rPr>
        <w:t>động nhằm lật đổ thực hiện chương trình “bình thường” - vi phạm kiể</w:t>
      </w:r>
      <w:r w:rsidR="00FF445C">
        <w:rPr>
          <w:rFonts w:ascii="Times New Roman" w:hAnsi="Times New Roman" w:cs="Times New Roman"/>
          <w:sz w:val="28"/>
          <w:szCs w:val="28"/>
        </w:rPr>
        <w:t>m soát đến</w:t>
      </w:r>
      <w:r w:rsidR="00FF445C" w:rsidRPr="00FF445C">
        <w:rPr>
          <w:rFonts w:ascii="Times New Roman" w:hAnsi="Times New Roman" w:cs="Times New Roman"/>
          <w:sz w:val="28"/>
          <w:szCs w:val="28"/>
        </w:rPr>
        <w:t xml:space="preserve"> hành vi, thực hiện các trình tự hướng dẫn hỏng v</w:t>
      </w:r>
      <w:r w:rsidR="00FF445C">
        <w:rPr>
          <w:rFonts w:ascii="Times New Roman" w:hAnsi="Times New Roman" w:cs="Times New Roman"/>
          <w:sz w:val="28"/>
          <w:szCs w:val="28"/>
        </w:rPr>
        <w:t>.</w:t>
      </w:r>
      <w:r w:rsidR="00FF445C" w:rsidRPr="00FF445C">
        <w:rPr>
          <w:rFonts w:ascii="Times New Roman" w:hAnsi="Times New Roman" w:cs="Times New Roman"/>
          <w:sz w:val="28"/>
          <w:szCs w:val="28"/>
        </w:rPr>
        <w:t>v</w:t>
      </w:r>
      <w:r w:rsidR="00FF445C">
        <w:rPr>
          <w:rFonts w:ascii="Times New Roman" w:hAnsi="Times New Roman" w:cs="Times New Roman"/>
          <w:sz w:val="28"/>
          <w:szCs w:val="28"/>
        </w:rPr>
        <w:t xml:space="preserve">. </w:t>
      </w:r>
      <w:r w:rsidR="007C2F23" w:rsidRPr="007C2F23">
        <w:rPr>
          <w:rFonts w:ascii="Times New Roman" w:hAnsi="Times New Roman" w:cs="Times New Roman"/>
          <w:sz w:val="28"/>
          <w:szCs w:val="28"/>
        </w:rPr>
        <w:t xml:space="preserve">Thay vì cố gắng để ngăn chặn tất cả các nguồn tấn công, chúng tôi tập trung vào de fi ning cho phép hành vi </w:t>
      </w:r>
      <w:r w:rsidR="007C2F23" w:rsidRPr="007C2F23">
        <w:rPr>
          <w:rFonts w:ascii="Times New Roman" w:hAnsi="Times New Roman" w:cs="Times New Roman"/>
          <w:sz w:val="28"/>
          <w:szCs w:val="28"/>
        </w:rPr>
        <w:lastRenderedPageBreak/>
        <w:t>chương trình và chương trình giám sát thực hiện để nắm bắt những quang sai. Tuy nhiên, chi phí của việc theo dõi thực hiện làm cho một giải pháp dựa trên phần mềm không khả thi, và trình bày một trường hợp thuyết phục cho việc thiết kế mộ</w:t>
      </w:r>
      <w:r w:rsidR="0023174D">
        <w:rPr>
          <w:rFonts w:ascii="Times New Roman" w:hAnsi="Times New Roman" w:cs="Times New Roman"/>
          <w:sz w:val="28"/>
          <w:szCs w:val="28"/>
        </w:rPr>
        <w:t>t cách hiệu quả</w:t>
      </w:r>
      <w:r w:rsidR="007C2F23" w:rsidRPr="007C2F23">
        <w:rPr>
          <w:rFonts w:ascii="Times New Roman" w:hAnsi="Times New Roman" w:cs="Times New Roman"/>
          <w:sz w:val="28"/>
          <w:szCs w:val="28"/>
        </w:rPr>
        <w:t>, theo dõi thời gian chạy phần cứng hỗ trợ.</w:t>
      </w:r>
    </w:p>
    <w:p w:rsidR="0023174D" w:rsidRDefault="0023174D">
      <w:pPr>
        <w:rPr>
          <w:rFonts w:ascii="Times New Roman" w:hAnsi="Times New Roman" w:cs="Times New Roman"/>
          <w:sz w:val="28"/>
          <w:szCs w:val="28"/>
        </w:rPr>
      </w:pPr>
      <w:r>
        <w:rPr>
          <w:rFonts w:ascii="Times New Roman" w:hAnsi="Times New Roman" w:cs="Times New Roman"/>
          <w:sz w:val="28"/>
          <w:szCs w:val="28"/>
        </w:rPr>
        <w:t xml:space="preserve">4. </w:t>
      </w:r>
      <w:r w:rsidRPr="0023174D">
        <w:rPr>
          <w:rFonts w:ascii="Times New Roman" w:hAnsi="Times New Roman" w:cs="Times New Roman"/>
          <w:sz w:val="28"/>
          <w:szCs w:val="28"/>
        </w:rPr>
        <w:t xml:space="preserve">HỖ TRỢ GIÁM SÁT KIẾN TRÚC </w:t>
      </w:r>
      <w:r w:rsidRPr="0023174D">
        <w:rPr>
          <w:rFonts w:ascii="Times New Roman" w:hAnsi="Times New Roman" w:cs="Times New Roman"/>
          <w:sz w:val="28"/>
          <w:szCs w:val="28"/>
        </w:rPr>
        <w:t>PHẦN CỨNG</w:t>
      </w:r>
    </w:p>
    <w:p w:rsidR="00FF445C" w:rsidRDefault="0023174D">
      <w:pPr>
        <w:rPr>
          <w:rFonts w:ascii="Times New Roman" w:hAnsi="Times New Roman" w:cs="Times New Roman"/>
          <w:sz w:val="28"/>
          <w:szCs w:val="28"/>
        </w:rPr>
      </w:pPr>
      <w:r w:rsidRPr="0023174D">
        <w:rPr>
          <w:rFonts w:ascii="Times New Roman" w:hAnsi="Times New Roman" w:cs="Times New Roman"/>
          <w:sz w:val="28"/>
          <w:szCs w:val="28"/>
        </w:rPr>
        <w:t xml:space="preserve">Trong phần này, chúng tôi cung cấp một cái nhìn tổng quan về kiến ​​trúc giám sát </w:t>
      </w:r>
      <w:r>
        <w:rPr>
          <w:rFonts w:ascii="Times New Roman" w:hAnsi="Times New Roman" w:cs="Times New Roman"/>
          <w:sz w:val="28"/>
          <w:szCs w:val="28"/>
        </w:rPr>
        <w:t>phần cứng</w:t>
      </w:r>
      <w:r w:rsidRPr="0023174D">
        <w:rPr>
          <w:rFonts w:ascii="Times New Roman" w:hAnsi="Times New Roman" w:cs="Times New Roman"/>
          <w:sz w:val="28"/>
          <w:szCs w:val="28"/>
        </w:rPr>
        <w:t>. Sau đó chúng tôi mô tả một cách chi tiết các thuộc tính mà mô hình cho phép chương trình hành vi và thiết kế của màn hình phần cứng tương ứng mà kiểm tra.</w:t>
      </w:r>
    </w:p>
    <w:p w:rsidR="0023174D" w:rsidRPr="0023174D" w:rsidRDefault="0023174D" w:rsidP="0023174D">
      <w:pPr>
        <w:pStyle w:val="ListParagraph"/>
        <w:numPr>
          <w:ilvl w:val="0"/>
          <w:numId w:val="1"/>
        </w:numPr>
        <w:rPr>
          <w:rFonts w:ascii="Times New Roman" w:hAnsi="Times New Roman" w:cs="Times New Roman"/>
          <w:sz w:val="28"/>
          <w:szCs w:val="28"/>
        </w:rPr>
      </w:pPr>
      <w:r w:rsidRPr="0023174D">
        <w:rPr>
          <w:rFonts w:ascii="Times New Roman" w:hAnsi="Times New Roman" w:cs="Times New Roman"/>
          <w:sz w:val="28"/>
          <w:szCs w:val="28"/>
        </w:rPr>
        <w:t>Kiến trúc Tổng quan</w:t>
      </w:r>
    </w:p>
    <w:p w:rsidR="0023174D" w:rsidRPr="0023174D" w:rsidRDefault="00A46421" w:rsidP="0023174D">
      <w:pPr>
        <w:rPr>
          <w:rFonts w:ascii="Times New Roman" w:hAnsi="Times New Roman" w:cs="Times New Roman"/>
          <w:sz w:val="28"/>
          <w:szCs w:val="28"/>
        </w:rPr>
      </w:pPr>
      <w:r w:rsidRPr="00A46421">
        <w:rPr>
          <w:rFonts w:ascii="Times New Roman" w:hAnsi="Times New Roman" w:cs="Times New Roman"/>
          <w:sz w:val="28"/>
          <w:szCs w:val="28"/>
        </w:rPr>
        <w:t xml:space="preserve">Hình. 2 cho thấy sơ đồ khối khái niệm về kiến ​​trúc giám sát phần cứng hỗ trợ được đề xuất. Để dễ dàng minh hoạ, chúng tôi mô tả các bộ xử lý nhúng như một trong trật tự </w:t>
      </w:r>
      <w:r>
        <w:rPr>
          <w:rFonts w:ascii="Times New Roman" w:hAnsi="Times New Roman" w:cs="Times New Roman"/>
          <w:sz w:val="28"/>
          <w:szCs w:val="28"/>
        </w:rPr>
        <w:t xml:space="preserve">năm </w:t>
      </w:r>
      <w:r w:rsidRPr="00A46421">
        <w:rPr>
          <w:rFonts w:ascii="Times New Roman" w:hAnsi="Times New Roman" w:cs="Times New Roman"/>
          <w:sz w:val="28"/>
          <w:szCs w:val="28"/>
        </w:rPr>
        <w:t xml:space="preserve">giai đoạn </w:t>
      </w:r>
      <w:r w:rsidRPr="00A46421">
        <w:rPr>
          <w:rFonts w:ascii="Times New Roman" w:hAnsi="Times New Roman" w:cs="Times New Roman"/>
          <w:sz w:val="28"/>
          <w:szCs w:val="28"/>
          <w:highlight w:val="yellow"/>
        </w:rPr>
        <w:t>pipeline</w:t>
      </w:r>
      <w:r>
        <w:rPr>
          <w:rFonts w:ascii="Times New Roman" w:hAnsi="Times New Roman" w:cs="Times New Roman"/>
          <w:sz w:val="28"/>
          <w:szCs w:val="28"/>
        </w:rPr>
        <w:t xml:space="preserve">. </w:t>
      </w:r>
      <w:r w:rsidRPr="00A46421">
        <w:rPr>
          <w:rFonts w:ascii="Times New Roman" w:hAnsi="Times New Roman" w:cs="Times New Roman"/>
          <w:sz w:val="28"/>
          <w:szCs w:val="28"/>
        </w:rPr>
        <w:t xml:space="preserve">Các yếu tố đầu vào màn hình bao gồm bộ đếm chương trình (PC) và đăng ký chỉ dẫn (IR) của hướng dẫn hoàn thành, và tình trạng đường ống từ các đơn vị kiểm soát </w:t>
      </w:r>
      <w:r w:rsidRPr="00A46421">
        <w:rPr>
          <w:rFonts w:ascii="Times New Roman" w:hAnsi="Times New Roman" w:cs="Times New Roman"/>
          <w:sz w:val="28"/>
          <w:szCs w:val="28"/>
          <w:highlight w:val="yellow"/>
        </w:rPr>
        <w:t>pipeline</w:t>
      </w:r>
      <w:r>
        <w:rPr>
          <w:rFonts w:ascii="Times New Roman" w:hAnsi="Times New Roman" w:cs="Times New Roman"/>
          <w:sz w:val="28"/>
          <w:szCs w:val="28"/>
        </w:rPr>
        <w:t xml:space="preserve">. </w:t>
      </w:r>
      <w:r w:rsidR="00F14704" w:rsidRPr="00F14704">
        <w:rPr>
          <w:rFonts w:ascii="Times New Roman" w:hAnsi="Times New Roman" w:cs="Times New Roman"/>
          <w:sz w:val="28"/>
          <w:szCs w:val="28"/>
        </w:rPr>
        <w:t xml:space="preserve">Một cách hiệu quả, </w:t>
      </w:r>
      <w:r w:rsidR="00905718">
        <w:rPr>
          <w:rFonts w:ascii="Times New Roman" w:hAnsi="Times New Roman" w:cs="Times New Roman"/>
          <w:sz w:val="28"/>
          <w:szCs w:val="28"/>
        </w:rPr>
        <w:t xml:space="preserve">giám sát </w:t>
      </w:r>
      <w:r w:rsidR="00F14704" w:rsidRPr="00F14704">
        <w:rPr>
          <w:rFonts w:ascii="Times New Roman" w:hAnsi="Times New Roman" w:cs="Times New Roman"/>
          <w:sz w:val="28"/>
          <w:szCs w:val="28"/>
        </w:rPr>
        <w:t>được cung cấp với một dấu vết chu kỳ bằng chu kỳ của các hướng dẫn thực hiện và địa chỉ chương trình của họ</w:t>
      </w:r>
      <w:r w:rsidR="00905718">
        <w:rPr>
          <w:rFonts w:ascii="Times New Roman" w:hAnsi="Times New Roman" w:cs="Times New Roman"/>
          <w:sz w:val="28"/>
          <w:szCs w:val="28"/>
        </w:rPr>
        <w:t>. K</w:t>
      </w:r>
      <w:r w:rsidR="00F14704" w:rsidRPr="00F14704">
        <w:rPr>
          <w:rFonts w:ascii="Times New Roman" w:hAnsi="Times New Roman" w:cs="Times New Roman"/>
          <w:sz w:val="28"/>
          <w:szCs w:val="28"/>
        </w:rPr>
        <w:t xml:space="preserve">ết quả đầu ra của màn hình bao gồm một tín hiệu </w:t>
      </w:r>
      <w:r w:rsidR="00905718">
        <w:rPr>
          <w:rFonts w:ascii="Times New Roman" w:hAnsi="Times New Roman" w:cs="Times New Roman"/>
          <w:sz w:val="28"/>
          <w:szCs w:val="28"/>
        </w:rPr>
        <w:t>ngăn</w:t>
      </w:r>
      <w:r w:rsidR="00F14704" w:rsidRPr="00F14704">
        <w:rPr>
          <w:rFonts w:ascii="Times New Roman" w:hAnsi="Times New Roman" w:cs="Times New Roman"/>
          <w:sz w:val="28"/>
          <w:szCs w:val="28"/>
        </w:rPr>
        <w:t xml:space="preserve"> và một tín hiệu không hợp lệ.</w:t>
      </w:r>
      <w:r w:rsidR="00905718">
        <w:rPr>
          <w:rFonts w:ascii="Times New Roman" w:hAnsi="Times New Roman" w:cs="Times New Roman"/>
          <w:sz w:val="28"/>
          <w:szCs w:val="28"/>
        </w:rPr>
        <w:t xml:space="preserve"> </w:t>
      </w:r>
      <w:r w:rsidR="00905718" w:rsidRPr="00905718">
        <w:rPr>
          <w:rFonts w:ascii="Times New Roman" w:hAnsi="Times New Roman" w:cs="Times New Roman"/>
          <w:sz w:val="28"/>
          <w:szCs w:val="28"/>
        </w:rPr>
        <w:t xml:space="preserve">Khi màn hình phát hiện vi phạm hành vi chương trình cho phép, nó khẳng định tín hiệu không hợp lệ, mà kết quả trong một ngắt </w:t>
      </w:r>
      <w:r w:rsidR="00905718">
        <w:rPr>
          <w:rFonts w:ascii="Times New Roman" w:hAnsi="Times New Roman" w:cs="Times New Roman"/>
          <w:sz w:val="28"/>
          <w:szCs w:val="28"/>
        </w:rPr>
        <w:t>không thể che giấu</w:t>
      </w:r>
      <w:r w:rsidR="00905718" w:rsidRPr="00905718">
        <w:rPr>
          <w:rFonts w:ascii="Times New Roman" w:hAnsi="Times New Roman" w:cs="Times New Roman"/>
          <w:sz w:val="28"/>
          <w:szCs w:val="28"/>
        </w:rPr>
        <w:t xml:space="preserve"> đến bộ vi xử lý. Tín hiệu này có thể được sử dụng để kích hoạt một cơ chế phản ứng, chẳng hạn như chấm dứt chương trình hoặc chuyển nhượng bộ vi xử lý với một chế độ an toàn</w:t>
      </w:r>
      <w:r w:rsidR="00905718">
        <w:rPr>
          <w:rFonts w:ascii="Times New Roman" w:hAnsi="Times New Roman" w:cs="Times New Roman"/>
          <w:sz w:val="28"/>
          <w:szCs w:val="28"/>
        </w:rPr>
        <w:t>.</w:t>
      </w:r>
      <w:bookmarkStart w:id="0" w:name="_GoBack"/>
      <w:bookmarkEnd w:id="0"/>
    </w:p>
    <w:sectPr w:rsidR="0023174D" w:rsidRPr="00231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617D9C"/>
    <w:multiLevelType w:val="hybridMultilevel"/>
    <w:tmpl w:val="91A843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EB8"/>
    <w:rsid w:val="001050EC"/>
    <w:rsid w:val="0023174D"/>
    <w:rsid w:val="00551318"/>
    <w:rsid w:val="00626D0F"/>
    <w:rsid w:val="007C2F23"/>
    <w:rsid w:val="00905718"/>
    <w:rsid w:val="009F24E5"/>
    <w:rsid w:val="00A11EB8"/>
    <w:rsid w:val="00A46421"/>
    <w:rsid w:val="00D86F78"/>
    <w:rsid w:val="00D9647C"/>
    <w:rsid w:val="00D9714C"/>
    <w:rsid w:val="00DB76B1"/>
    <w:rsid w:val="00DE76DB"/>
    <w:rsid w:val="00EC1005"/>
    <w:rsid w:val="00ED40C8"/>
    <w:rsid w:val="00F14704"/>
    <w:rsid w:val="00F87487"/>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0E515-28A1-4900-9CEE-9F3642D2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00384">
      <w:bodyDiv w:val="1"/>
      <w:marLeft w:val="0"/>
      <w:marRight w:val="0"/>
      <w:marTop w:val="0"/>
      <w:marBottom w:val="0"/>
      <w:divBdr>
        <w:top w:val="none" w:sz="0" w:space="0" w:color="auto"/>
        <w:left w:val="none" w:sz="0" w:space="0" w:color="auto"/>
        <w:bottom w:val="none" w:sz="0" w:space="0" w:color="auto"/>
        <w:right w:val="none" w:sz="0" w:space="0" w:color="auto"/>
      </w:divBdr>
      <w:divsChild>
        <w:div w:id="2041857476">
          <w:marLeft w:val="0"/>
          <w:marRight w:val="0"/>
          <w:marTop w:val="0"/>
          <w:marBottom w:val="0"/>
          <w:divBdr>
            <w:top w:val="none" w:sz="0" w:space="0" w:color="auto"/>
            <w:left w:val="none" w:sz="0" w:space="0" w:color="auto"/>
            <w:bottom w:val="none" w:sz="0" w:space="0" w:color="auto"/>
            <w:right w:val="none" w:sz="0" w:space="0" w:color="auto"/>
          </w:divBdr>
        </w:div>
      </w:divsChild>
    </w:div>
    <w:div w:id="624697750">
      <w:bodyDiv w:val="1"/>
      <w:marLeft w:val="0"/>
      <w:marRight w:val="0"/>
      <w:marTop w:val="0"/>
      <w:marBottom w:val="0"/>
      <w:divBdr>
        <w:top w:val="none" w:sz="0" w:space="0" w:color="auto"/>
        <w:left w:val="none" w:sz="0" w:space="0" w:color="auto"/>
        <w:bottom w:val="none" w:sz="0" w:space="0" w:color="auto"/>
        <w:right w:val="none" w:sz="0" w:space="0" w:color="auto"/>
      </w:divBdr>
      <w:divsChild>
        <w:div w:id="1347714298">
          <w:marLeft w:val="0"/>
          <w:marRight w:val="0"/>
          <w:marTop w:val="0"/>
          <w:marBottom w:val="0"/>
          <w:divBdr>
            <w:top w:val="none" w:sz="0" w:space="0" w:color="auto"/>
            <w:left w:val="none" w:sz="0" w:space="0" w:color="auto"/>
            <w:bottom w:val="none" w:sz="0" w:space="0" w:color="auto"/>
            <w:right w:val="none" w:sz="0" w:space="0" w:color="auto"/>
          </w:divBdr>
        </w:div>
      </w:divsChild>
    </w:div>
    <w:div w:id="1240166833">
      <w:bodyDiv w:val="1"/>
      <w:marLeft w:val="0"/>
      <w:marRight w:val="0"/>
      <w:marTop w:val="0"/>
      <w:marBottom w:val="0"/>
      <w:divBdr>
        <w:top w:val="none" w:sz="0" w:space="0" w:color="auto"/>
        <w:left w:val="none" w:sz="0" w:space="0" w:color="auto"/>
        <w:bottom w:val="none" w:sz="0" w:space="0" w:color="auto"/>
        <w:right w:val="none" w:sz="0" w:space="0" w:color="auto"/>
      </w:divBdr>
      <w:divsChild>
        <w:div w:id="751467460">
          <w:marLeft w:val="0"/>
          <w:marRight w:val="0"/>
          <w:marTop w:val="0"/>
          <w:marBottom w:val="0"/>
          <w:divBdr>
            <w:top w:val="none" w:sz="0" w:space="0" w:color="auto"/>
            <w:left w:val="none" w:sz="0" w:space="0" w:color="auto"/>
            <w:bottom w:val="none" w:sz="0" w:space="0" w:color="auto"/>
            <w:right w:val="none" w:sz="0" w:space="0" w:color="auto"/>
          </w:divBdr>
          <w:divsChild>
            <w:div w:id="112019185">
              <w:marLeft w:val="0"/>
              <w:marRight w:val="0"/>
              <w:marTop w:val="0"/>
              <w:marBottom w:val="0"/>
              <w:divBdr>
                <w:top w:val="none" w:sz="0" w:space="0" w:color="auto"/>
                <w:left w:val="none" w:sz="0" w:space="0" w:color="auto"/>
                <w:bottom w:val="none" w:sz="0" w:space="0" w:color="auto"/>
                <w:right w:val="none" w:sz="0" w:space="0" w:color="auto"/>
              </w:divBdr>
              <w:divsChild>
                <w:div w:id="11277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2587">
      <w:bodyDiv w:val="1"/>
      <w:marLeft w:val="0"/>
      <w:marRight w:val="0"/>
      <w:marTop w:val="0"/>
      <w:marBottom w:val="0"/>
      <w:divBdr>
        <w:top w:val="none" w:sz="0" w:space="0" w:color="auto"/>
        <w:left w:val="none" w:sz="0" w:space="0" w:color="auto"/>
        <w:bottom w:val="none" w:sz="0" w:space="0" w:color="auto"/>
        <w:right w:val="none" w:sz="0" w:space="0" w:color="auto"/>
      </w:divBdr>
      <w:divsChild>
        <w:div w:id="723872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dc:creator>
  <cp:keywords/>
  <dc:description/>
  <cp:lastModifiedBy>Nguyễn Trọng</cp:lastModifiedBy>
  <cp:revision>3</cp:revision>
  <dcterms:created xsi:type="dcterms:W3CDTF">2017-10-11T02:33:00Z</dcterms:created>
  <dcterms:modified xsi:type="dcterms:W3CDTF">2017-10-12T09:59:00Z</dcterms:modified>
</cp:coreProperties>
</file>