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F265" w14:textId="6D4AAB15" w:rsidR="002A62CB" w:rsidRPr="001D74C7" w:rsidRDefault="00147458" w:rsidP="002A62CB">
      <w:pPr>
        <w:spacing w:line="0" w:lineRule="atLeast"/>
        <w:jc w:val="center"/>
        <w:rPr>
          <w:rFonts w:eastAsia="黑体"/>
          <w:b/>
          <w:spacing w:val="-12"/>
          <w:kern w:val="40"/>
          <w:sz w:val="32"/>
          <w:szCs w:val="32"/>
        </w:rPr>
      </w:pPr>
      <w:r>
        <w:rPr>
          <w:noProof/>
        </w:rPr>
        <w:drawing>
          <wp:anchor distT="0" distB="107950" distL="114300" distR="288290" simplePos="0" relativeHeight="251668480" behindDoc="0" locked="0" layoutInCell="0" allowOverlap="1" wp14:anchorId="64924188" wp14:editId="3A8A8064">
            <wp:simplePos x="0" y="0"/>
            <wp:positionH relativeFrom="column">
              <wp:posOffset>0</wp:posOffset>
            </wp:positionH>
            <wp:positionV relativeFrom="paragraph">
              <wp:posOffset>-200660</wp:posOffset>
            </wp:positionV>
            <wp:extent cx="1104900" cy="692150"/>
            <wp:effectExtent l="19050" t="0" r="0" b="0"/>
            <wp:wrapNone/>
            <wp:docPr id="35" name="图片 35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ogo-bw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62CB">
        <w:rPr>
          <w:rFonts w:eastAsia="黑体" w:hint="eastAsia"/>
          <w:spacing w:val="-12"/>
          <w:kern w:val="40"/>
          <w:sz w:val="36"/>
        </w:rPr>
        <w:t xml:space="preserve"> </w:t>
      </w:r>
      <w:r w:rsidR="002A62CB" w:rsidRPr="001D74C7">
        <w:rPr>
          <w:rFonts w:eastAsia="黑体" w:hint="eastAsia"/>
          <w:spacing w:val="-12"/>
          <w:kern w:val="40"/>
          <w:sz w:val="32"/>
          <w:szCs w:val="32"/>
        </w:rPr>
        <w:t xml:space="preserve">    </w:t>
      </w:r>
      <w:r w:rsidR="002A62CB">
        <w:rPr>
          <w:rFonts w:eastAsia="黑体" w:hint="eastAsia"/>
          <w:spacing w:val="-12"/>
          <w:kern w:val="40"/>
          <w:sz w:val="32"/>
          <w:szCs w:val="32"/>
        </w:rPr>
        <w:t xml:space="preserve">      </w:t>
      </w:r>
      <w:r w:rsidR="002A62CB" w:rsidRPr="001D74C7">
        <w:rPr>
          <w:rFonts w:eastAsia="黑体" w:hint="eastAsia"/>
          <w:b/>
          <w:spacing w:val="-12"/>
          <w:kern w:val="40"/>
          <w:sz w:val="32"/>
          <w:szCs w:val="32"/>
        </w:rPr>
        <w:t>2012</w:t>
      </w:r>
      <w:r w:rsidR="002A62CB" w:rsidRPr="001D74C7">
        <w:rPr>
          <w:rFonts w:eastAsia="黑体" w:hint="eastAsia"/>
          <w:b/>
          <w:spacing w:val="-12"/>
          <w:kern w:val="40"/>
          <w:sz w:val="32"/>
          <w:szCs w:val="32"/>
        </w:rPr>
        <w:t>年</w:t>
      </w:r>
      <w:r w:rsidR="002A62CB" w:rsidRPr="001D74C7">
        <w:rPr>
          <w:rFonts w:eastAsia="黑体" w:hint="eastAsia"/>
          <w:b/>
          <w:spacing w:val="-12"/>
          <w:kern w:val="40"/>
          <w:sz w:val="32"/>
          <w:szCs w:val="32"/>
        </w:rPr>
        <w:t>15</w:t>
      </w:r>
      <w:r w:rsidR="002A62CB" w:rsidRPr="001D74C7">
        <w:rPr>
          <w:rFonts w:eastAsia="黑体" w:hint="eastAsia"/>
          <w:b/>
          <w:spacing w:val="-12"/>
          <w:kern w:val="40"/>
          <w:sz w:val="32"/>
          <w:szCs w:val="32"/>
        </w:rPr>
        <w:t>省赛区大学生电子设计</w:t>
      </w:r>
      <w:r w:rsidR="002A62CB" w:rsidRPr="001D74C7">
        <w:rPr>
          <w:rFonts w:eastAsia="黑体" w:hint="eastAsia"/>
          <w:b/>
          <w:spacing w:val="-12"/>
          <w:kern w:val="40"/>
          <w:sz w:val="32"/>
          <w:szCs w:val="32"/>
        </w:rPr>
        <w:t>TI</w:t>
      </w:r>
      <w:r w:rsidR="002A62CB" w:rsidRPr="001D74C7">
        <w:rPr>
          <w:rFonts w:eastAsia="黑体" w:hint="eastAsia"/>
          <w:b/>
          <w:spacing w:val="-12"/>
          <w:kern w:val="40"/>
          <w:sz w:val="32"/>
          <w:szCs w:val="32"/>
        </w:rPr>
        <w:t>杯竞赛试题</w:t>
      </w:r>
    </w:p>
    <w:tbl>
      <w:tblPr>
        <w:tblW w:w="9000" w:type="dxa"/>
        <w:tblInd w:w="10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2A62CB" w14:paraId="30F0DF44" w14:textId="77777777" w:rsidTr="000427CA">
        <w:tc>
          <w:tcPr>
            <w:tcW w:w="9000" w:type="dxa"/>
          </w:tcPr>
          <w:p w14:paraId="2C24E0C3" w14:textId="77777777" w:rsidR="002A62CB" w:rsidRDefault="002A62CB" w:rsidP="000427CA">
            <w:pPr>
              <w:spacing w:line="0" w:lineRule="atLeast"/>
              <w:rPr>
                <w:sz w:val="15"/>
              </w:rPr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  <w:sz w:val="28"/>
              </w:rPr>
              <w:t xml:space="preserve">                </w:t>
            </w:r>
            <w:r>
              <w:rPr>
                <w:rFonts w:hint="eastAsia"/>
                <w:sz w:val="15"/>
              </w:rPr>
              <w:t xml:space="preserve"> </w:t>
            </w:r>
          </w:p>
          <w:p w14:paraId="1DCF6B0A" w14:textId="77777777" w:rsidR="002A62CB" w:rsidRDefault="002A62CB" w:rsidP="000427CA">
            <w:pPr>
              <w:spacing w:line="0" w:lineRule="atLeast"/>
              <w:ind w:left="1442" w:hanging="1442"/>
              <w:jc w:val="center"/>
              <w:rPr>
                <w:rFonts w:eastAsia="黑体"/>
              </w:rPr>
            </w:pPr>
            <w:r>
              <w:rPr>
                <w:rFonts w:eastAsia="华文隶书" w:hint="eastAsia"/>
                <w:sz w:val="28"/>
              </w:rPr>
              <w:t>参赛注意事项</w:t>
            </w:r>
          </w:p>
          <w:p w14:paraId="394A1C13" w14:textId="77777777" w:rsidR="002A62CB" w:rsidRDefault="002A62CB" w:rsidP="000427CA">
            <w:pPr>
              <w:spacing w:line="0" w:lineRule="atLeast"/>
              <w:ind w:left="430" w:hangingChars="205" w:hanging="430"/>
            </w:pPr>
            <w:r>
              <w:rPr>
                <w:rFonts w:eastAsia="黑体" w:hint="eastAsia"/>
              </w:rPr>
              <w:t>（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）</w:t>
            </w:r>
            <w:smartTag w:uri="urn:schemas-microsoft-com:office:smarttags" w:element="chsdate">
              <w:smartTagPr>
                <w:attr w:name="Year" w:val="2012"/>
                <w:attr w:name="Month" w:val="8"/>
                <w:attr w:name="Day" w:val="5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2012</w:t>
              </w:r>
              <w:r>
                <w:rPr>
                  <w:rFonts w:hint="eastAsia"/>
                </w:rPr>
                <w:t>年</w:t>
              </w:r>
              <w:r>
                <w:rPr>
                  <w:rFonts w:hint="eastAsia"/>
                </w:rPr>
                <w:t>8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日</w:t>
              </w:r>
            </w:smartTag>
            <w:r>
              <w:t>8:00</w:t>
            </w:r>
            <w:r>
              <w:rPr>
                <w:rFonts w:hint="eastAsia"/>
              </w:rPr>
              <w:t>竞赛正式开始。本科组参赛队只能在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rPr>
                <w:rFonts w:hint="eastAsia"/>
              </w:rPr>
              <w:t>、</w:t>
            </w:r>
            <w:r>
              <w:t>C</w:t>
            </w:r>
            <w:r>
              <w:rPr>
                <w:rFonts w:hint="eastAsia"/>
              </w:rPr>
              <w:t>、</w:t>
            </w:r>
            <w:r>
              <w:t>D</w:t>
            </w:r>
            <w:r>
              <w:rPr>
                <w:rFonts w:hint="eastAsia"/>
              </w:rPr>
              <w:t>、</w:t>
            </w:r>
            <w:r>
              <w:t>E</w:t>
            </w:r>
            <w:r>
              <w:rPr>
                <w:rFonts w:hint="eastAsia"/>
              </w:rPr>
              <w:t>题目中任选一题；高职高专组参赛队原则上在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题中任选一题，也可以选择其他题目。</w:t>
            </w:r>
          </w:p>
          <w:p w14:paraId="6B23DCA4" w14:textId="77777777" w:rsidR="002A62CB" w:rsidRDefault="002A62CB" w:rsidP="000427CA">
            <w:pPr>
              <w:ind w:left="430" w:hangingChars="205" w:hanging="43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）参赛者必须是有正式学籍的全日制在校本、专科学生，应出示能够证明参赛者学生身份的有效证件（如学生证）随时备查。</w:t>
            </w:r>
          </w:p>
          <w:p w14:paraId="59D47451" w14:textId="77777777" w:rsidR="002A62CB" w:rsidRDefault="002A62CB" w:rsidP="000427C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）每队严格限制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人，开赛后不得中途更换队员。</w:t>
            </w:r>
          </w:p>
          <w:p w14:paraId="467F2144" w14:textId="77777777" w:rsidR="002A62CB" w:rsidRDefault="002A62CB" w:rsidP="000427CA">
            <w:pPr>
              <w:ind w:left="430" w:hangingChars="205" w:hanging="43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Pr="000E690F">
              <w:rPr>
                <w:rFonts w:hint="eastAsia"/>
              </w:rPr>
              <w:t>竞赛期间，可使用各种图书资料和网络资源，但不得在学校指定竞赛场地外进行设计制作，不得以任何方式与他人交流，包括教师在内的非参赛队员必须迴避，对违纪参赛队取消评审资格。</w:t>
            </w:r>
          </w:p>
          <w:p w14:paraId="162BFF61" w14:textId="77777777" w:rsidR="002A62CB" w:rsidRDefault="002A62CB" w:rsidP="000427C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smartTag w:uri="urn:schemas-microsoft-com:office:smarttags" w:element="chsdate">
              <w:smartTagPr>
                <w:attr w:name="Year" w:val="2012"/>
                <w:attr w:name="Month" w:val="8"/>
                <w:attr w:name="Day" w:val="7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2012</w:t>
              </w:r>
              <w:r>
                <w:rPr>
                  <w:rFonts w:hint="eastAsia"/>
                </w:rPr>
                <w:t>年</w:t>
              </w:r>
              <w:r>
                <w:rPr>
                  <w:rFonts w:hint="eastAsia"/>
                </w:rPr>
                <w:t>8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日</w:t>
              </w:r>
            </w:smartTag>
            <w:r>
              <w:rPr>
                <w:rFonts w:hint="eastAsia"/>
              </w:rPr>
              <w:t>20</w:t>
            </w:r>
            <w:r>
              <w:t>:00</w:t>
            </w:r>
            <w:r>
              <w:rPr>
                <w:rFonts w:hint="eastAsia"/>
              </w:rPr>
              <w:t>竞赛结束，上交设计报告、制作实物及《登记表》，由专人封存。</w:t>
            </w:r>
          </w:p>
        </w:tc>
      </w:tr>
    </w:tbl>
    <w:p w14:paraId="23B201EE" w14:textId="77777777" w:rsidR="002A62CB" w:rsidRPr="001D74C7" w:rsidRDefault="002A62CB" w:rsidP="002A62CB">
      <w:pPr>
        <w:adjustRightInd w:val="0"/>
        <w:spacing w:beforeLines="50" w:before="156" w:line="0" w:lineRule="atLeast"/>
        <w:jc w:val="center"/>
        <w:rPr>
          <w:rFonts w:ascii="华文中宋" w:eastAsia="华文中宋" w:hAnsi="华文中宋"/>
          <w:b/>
          <w:sz w:val="30"/>
          <w:szCs w:val="30"/>
        </w:rPr>
      </w:pPr>
      <w:r w:rsidRPr="005E2CB1">
        <w:rPr>
          <w:rFonts w:ascii="华文中宋" w:eastAsia="华文中宋" w:hAnsi="华文中宋" w:hint="eastAsia"/>
          <w:b/>
          <w:sz w:val="30"/>
          <w:szCs w:val="30"/>
        </w:rPr>
        <w:t>频率补偿电路</w:t>
      </w:r>
      <w:r w:rsidRPr="001D74C7">
        <w:rPr>
          <w:rFonts w:ascii="华文中宋" w:eastAsia="华文中宋" w:hAnsi="华文中宋" w:hint="eastAsia"/>
          <w:b/>
          <w:sz w:val="30"/>
          <w:szCs w:val="30"/>
        </w:rPr>
        <w:t>（</w:t>
      </w:r>
      <w:r>
        <w:rPr>
          <w:rFonts w:ascii="华文中宋" w:eastAsia="华文中宋" w:hAnsi="华文中宋" w:hint="eastAsia"/>
          <w:b/>
          <w:sz w:val="30"/>
          <w:szCs w:val="30"/>
        </w:rPr>
        <w:t>B</w:t>
      </w:r>
      <w:r w:rsidRPr="001D74C7">
        <w:rPr>
          <w:rFonts w:ascii="华文中宋" w:eastAsia="华文中宋" w:hAnsi="华文中宋" w:hint="eastAsia"/>
          <w:b/>
          <w:sz w:val="30"/>
          <w:szCs w:val="30"/>
        </w:rPr>
        <w:t>题）</w:t>
      </w:r>
    </w:p>
    <w:p w14:paraId="7F00D336" w14:textId="77777777" w:rsidR="002A62CB" w:rsidRDefault="002A62CB" w:rsidP="002A62CB">
      <w:pPr>
        <w:jc w:val="center"/>
        <w:rPr>
          <w:rFonts w:ascii="华文中宋" w:eastAsia="华文中宋" w:hAnsi="华文中宋"/>
          <w:b/>
          <w:sz w:val="28"/>
          <w:szCs w:val="28"/>
        </w:rPr>
      </w:pPr>
      <w:r w:rsidRPr="00E036CF">
        <w:rPr>
          <w:rFonts w:ascii="华文中宋" w:eastAsia="华文中宋" w:hAnsi="华文中宋" w:hint="eastAsia"/>
          <w:b/>
          <w:sz w:val="28"/>
          <w:szCs w:val="28"/>
        </w:rPr>
        <w:t>【本科组】</w:t>
      </w:r>
    </w:p>
    <w:p w14:paraId="5DB3B0F5" w14:textId="77777777" w:rsidR="002A62CB" w:rsidRPr="007C00A9" w:rsidRDefault="002A62CB" w:rsidP="002A62CB">
      <w:pPr>
        <w:rPr>
          <w:b/>
          <w:sz w:val="28"/>
          <w:szCs w:val="28"/>
        </w:rPr>
      </w:pPr>
      <w:r w:rsidRPr="007C00A9">
        <w:rPr>
          <w:rFonts w:hint="eastAsia"/>
          <w:b/>
          <w:sz w:val="28"/>
          <w:szCs w:val="28"/>
        </w:rPr>
        <w:t>一、任务</w:t>
      </w:r>
      <w:r w:rsidRPr="007C00A9">
        <w:rPr>
          <w:rFonts w:hint="eastAsia"/>
          <w:b/>
          <w:sz w:val="28"/>
          <w:szCs w:val="28"/>
        </w:rPr>
        <w:t xml:space="preserve"> </w:t>
      </w:r>
    </w:p>
    <w:p w14:paraId="51988809" w14:textId="77777777" w:rsidR="002A62CB" w:rsidRPr="003A126E" w:rsidRDefault="002A62CB" w:rsidP="002A62CB">
      <w:pPr>
        <w:pStyle w:val="a7"/>
        <w:spacing w:line="300" w:lineRule="auto"/>
      </w:pPr>
      <w:r>
        <w:rPr>
          <w:rFonts w:hint="eastAsia"/>
        </w:rPr>
        <w:t>设计并制作一个频率补偿电路，补偿“模拟某传感器特性的电路模块”（以下简称“模拟模块”）的高频特性。电路结构如图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bookmarkStart w:id="0" w:name="_MON_1402955413"/>
    <w:bookmarkStart w:id="1" w:name="_MON_1402955458"/>
    <w:bookmarkStart w:id="2" w:name="_MON_1402959557"/>
    <w:bookmarkStart w:id="3" w:name="_MON_1402959597"/>
    <w:bookmarkStart w:id="4" w:name="_MON_1402959770"/>
    <w:bookmarkStart w:id="5" w:name="_MON_1402960162"/>
    <w:bookmarkStart w:id="6" w:name="_MON_1402960172"/>
    <w:bookmarkStart w:id="7" w:name="_MON_1402961181"/>
    <w:bookmarkStart w:id="8" w:name="_MON_1402961206"/>
    <w:bookmarkStart w:id="9" w:name="_MON_1402961211"/>
    <w:bookmarkStart w:id="10" w:name="_MON_1402961299"/>
    <w:bookmarkStart w:id="11" w:name="_MON_1402961681"/>
    <w:bookmarkStart w:id="12" w:name="_MON_1402961948"/>
    <w:bookmarkStart w:id="13" w:name="_MON_1402962205"/>
    <w:bookmarkStart w:id="14" w:name="_MON_1402962479"/>
    <w:bookmarkStart w:id="15" w:name="_MON_1402962490"/>
    <w:bookmarkStart w:id="16" w:name="_MON_1402962495"/>
    <w:bookmarkStart w:id="17" w:name="_MON_1402962644"/>
    <w:bookmarkStart w:id="18" w:name="_MON_1059661000"/>
    <w:bookmarkStart w:id="19" w:name="_MON_1403036862"/>
    <w:bookmarkStart w:id="20" w:name="_MON_1403037107"/>
    <w:bookmarkStart w:id="21" w:name="_MON_1403037123"/>
    <w:bookmarkStart w:id="22" w:name="_MON_1403037179"/>
    <w:bookmarkStart w:id="23" w:name="_MON_1403037215"/>
    <w:bookmarkStart w:id="24" w:name="_MON_1403038797"/>
    <w:bookmarkStart w:id="25" w:name="_MON_1059661868"/>
    <w:bookmarkStart w:id="26" w:name="_MON_1403087382"/>
    <w:bookmarkStart w:id="27" w:name="_MON_1403087538"/>
    <w:bookmarkStart w:id="28" w:name="_MON_1403087595"/>
    <w:bookmarkStart w:id="29" w:name="_MON_1403087623"/>
    <w:bookmarkStart w:id="30" w:name="_MON_1059662606"/>
    <w:bookmarkStart w:id="31" w:name="_MON_1403100528"/>
    <w:bookmarkStart w:id="32" w:name="_MON_1403102904"/>
    <w:bookmarkStart w:id="33" w:name="_MON_1403102929"/>
    <w:bookmarkStart w:id="34" w:name="_MON_1403102938"/>
    <w:bookmarkStart w:id="35" w:name="_MON_1403102969"/>
    <w:bookmarkStart w:id="36" w:name="_MON_1403102977"/>
    <w:bookmarkStart w:id="37" w:name="_MON_1403112245"/>
    <w:bookmarkStart w:id="38" w:name="_MON_1403115704"/>
    <w:bookmarkStart w:id="39" w:name="_MON_1403119353"/>
    <w:bookmarkStart w:id="40" w:name="_MON_1403119419"/>
    <w:bookmarkStart w:id="41" w:name="_MON_1403119460"/>
    <w:bookmarkStart w:id="42" w:name="_MON_1403119992"/>
    <w:bookmarkStart w:id="43" w:name="_MON_1059662612"/>
    <w:bookmarkStart w:id="44" w:name="_MON_1059662622"/>
    <w:bookmarkStart w:id="45" w:name="_MON_1059663104"/>
    <w:bookmarkStart w:id="46" w:name="_MON_1059664465"/>
    <w:bookmarkStart w:id="47" w:name="_MON_1059741005"/>
    <w:bookmarkStart w:id="48" w:name="_MON_1059749301"/>
    <w:bookmarkStart w:id="49" w:name="_MON_1404062057"/>
    <w:bookmarkStart w:id="50" w:name="_MON_1404063615"/>
    <w:bookmarkStart w:id="51" w:name="_MON_1404063653"/>
    <w:bookmarkStart w:id="52" w:name="_MON_1404064006"/>
    <w:bookmarkStart w:id="53" w:name="_MON_1059749450"/>
    <w:bookmarkStart w:id="54" w:name="_MON_1404067688"/>
    <w:bookmarkStart w:id="55" w:name="_MON_1404069432"/>
    <w:bookmarkStart w:id="56" w:name="_MON_1404070421"/>
    <w:bookmarkStart w:id="57" w:name="_MON_1404070503"/>
    <w:bookmarkStart w:id="58" w:name="_MON_1404070646"/>
    <w:bookmarkStart w:id="59" w:name="_MON_1404070902"/>
    <w:bookmarkStart w:id="60" w:name="_MON_1404070939"/>
    <w:bookmarkStart w:id="61" w:name="_MON_1404070952"/>
    <w:bookmarkStart w:id="62" w:name="_MON_1404071137"/>
    <w:bookmarkStart w:id="63" w:name="_MON_1404071814"/>
    <w:bookmarkStart w:id="64" w:name="_MON_1404074233"/>
    <w:bookmarkStart w:id="65" w:name="_MON_1404075368"/>
    <w:bookmarkStart w:id="66" w:name="_MON_1404076642"/>
    <w:bookmarkStart w:id="67" w:name="_MON_1404076674"/>
    <w:bookmarkStart w:id="68" w:name="_MON_1404076681"/>
    <w:bookmarkStart w:id="69" w:name="_MON_1404076696"/>
    <w:bookmarkStart w:id="70" w:name="_MON_1404076699"/>
    <w:bookmarkStart w:id="71" w:name="_MON_1404076875"/>
    <w:bookmarkStart w:id="72" w:name="_MON_1059749594"/>
    <w:bookmarkStart w:id="73" w:name="_MON_1404078507"/>
    <w:bookmarkStart w:id="74" w:name="_MON_1059749642"/>
    <w:bookmarkStart w:id="75" w:name="_MON_1404081187"/>
    <w:bookmarkStart w:id="76" w:name="_MON_1061502245"/>
    <w:bookmarkStart w:id="77" w:name="_MON_1061538055"/>
    <w:bookmarkStart w:id="78" w:name="_MON_1404191142"/>
    <w:bookmarkStart w:id="79" w:name="_MON_1404191590"/>
    <w:bookmarkStart w:id="80" w:name="_MON_1404191596"/>
    <w:bookmarkStart w:id="81" w:name="_MON_1404191654"/>
    <w:bookmarkStart w:id="82" w:name="_MON_1404191677"/>
    <w:bookmarkStart w:id="83" w:name="_MON_1150662761"/>
    <w:bookmarkStart w:id="84" w:name="_MON_1404221594"/>
    <w:bookmarkStart w:id="85" w:name="_MON_1404222545"/>
    <w:bookmarkStart w:id="86" w:name="_MON_1404222734"/>
    <w:bookmarkStart w:id="87" w:name="_MON_1404223788"/>
    <w:bookmarkStart w:id="88" w:name="_MON_1404224523"/>
    <w:bookmarkStart w:id="89" w:name="_MON_1404224726"/>
    <w:bookmarkStart w:id="90" w:name="_MON_1404224738"/>
    <w:bookmarkStart w:id="91" w:name="_MON_1404224750"/>
    <w:bookmarkStart w:id="92" w:name="_MON_1404224785"/>
    <w:bookmarkStart w:id="93" w:name="_MON_1404224817"/>
    <w:bookmarkStart w:id="94" w:name="_MON_1404225228"/>
    <w:bookmarkStart w:id="95" w:name="_MON_1404237929"/>
    <w:bookmarkStart w:id="96" w:name="_MON_1404241033"/>
    <w:bookmarkStart w:id="97" w:name="_MON_1404241302"/>
    <w:bookmarkStart w:id="98" w:name="_MON_1404241320"/>
    <w:bookmarkStart w:id="99" w:name="_MON_1404244963"/>
    <w:bookmarkStart w:id="100" w:name="_MON_1150663485"/>
    <w:bookmarkStart w:id="101" w:name="_MON_1150663513"/>
    <w:bookmarkStart w:id="102" w:name="_MON_1404307771"/>
    <w:bookmarkStart w:id="103" w:name="_MON_1404335438"/>
    <w:bookmarkStart w:id="104" w:name="_MON_1404340086"/>
    <w:bookmarkStart w:id="105" w:name="_MON_1404340173"/>
    <w:bookmarkStart w:id="106" w:name="_MON_1404340321"/>
    <w:bookmarkStart w:id="107" w:name="_MON_1404340395"/>
    <w:bookmarkStart w:id="108" w:name="_MON_1404450624"/>
    <w:bookmarkStart w:id="109" w:name="_MON_1404450800"/>
    <w:bookmarkStart w:id="110" w:name="_MON_1404452924"/>
    <w:bookmarkStart w:id="111" w:name="_MON_1404491528"/>
    <w:bookmarkStart w:id="112" w:name="_MON_1150664309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Start w:id="113" w:name="_MON_1402955271"/>
    <w:bookmarkEnd w:id="113"/>
    <w:p w14:paraId="63A7A3B9" w14:textId="77777777" w:rsidR="002A62CB" w:rsidRDefault="002A62CB" w:rsidP="002A62CB">
      <w:pPr>
        <w:pStyle w:val="a7"/>
        <w:adjustRightInd w:val="0"/>
        <w:spacing w:line="300" w:lineRule="auto"/>
        <w:ind w:firstLineChars="0" w:firstLine="0"/>
        <w:jc w:val="center"/>
      </w:pPr>
      <w:r>
        <w:object w:dxaOrig="7997" w:dyaOrig="2606" w14:anchorId="35641B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35.75pt" o:ole="" fillcolor="window">
            <v:imagedata r:id="rId8" o:title=""/>
          </v:shape>
          <o:OLEObject Type="Embed" ProgID="Word.Picture.8" ShapeID="_x0000_i1025" DrawAspect="Content" ObjectID="_1713438253" r:id="rId9"/>
        </w:object>
      </w:r>
    </w:p>
    <w:p w14:paraId="3140E3F9" w14:textId="77777777" w:rsidR="002A62CB" w:rsidRPr="0019203D" w:rsidRDefault="002A62CB" w:rsidP="002A62CB">
      <w:pPr>
        <w:pStyle w:val="a7"/>
        <w:spacing w:line="300" w:lineRule="auto"/>
        <w:ind w:leftChars="-100" w:left="-210" w:firstLineChars="0" w:firstLine="0"/>
        <w:jc w:val="center"/>
        <w:rPr>
          <w:b/>
        </w:rPr>
      </w:pPr>
      <w:r w:rsidRPr="0019203D">
        <w:rPr>
          <w:b/>
        </w:rPr>
        <w:t>图</w:t>
      </w:r>
      <w:r w:rsidRPr="0019203D">
        <w:rPr>
          <w:b/>
        </w:rPr>
        <w:t>1</w:t>
      </w:r>
      <w:r w:rsidRPr="0019203D">
        <w:rPr>
          <w:rFonts w:hint="eastAsia"/>
          <w:b/>
        </w:rPr>
        <w:t xml:space="preserve"> </w:t>
      </w:r>
      <w:r w:rsidRPr="0019203D">
        <w:rPr>
          <w:b/>
        </w:rPr>
        <w:t>电路结构</w:t>
      </w:r>
    </w:p>
    <w:p w14:paraId="21769349" w14:textId="77777777" w:rsidR="002A62CB" w:rsidRPr="004B5B82" w:rsidRDefault="002A62CB" w:rsidP="002A62CB">
      <w:pPr>
        <w:outlineLvl w:val="0"/>
        <w:rPr>
          <w:rFonts w:eastAsia="华文中宋"/>
          <w:sz w:val="28"/>
          <w:szCs w:val="28"/>
        </w:rPr>
      </w:pPr>
      <w:r w:rsidRPr="004B5B82">
        <w:rPr>
          <w:rFonts w:eastAsia="华文中宋" w:hint="eastAsia"/>
          <w:sz w:val="28"/>
          <w:szCs w:val="28"/>
        </w:rPr>
        <w:t>二、要求</w:t>
      </w:r>
    </w:p>
    <w:p w14:paraId="5CFD2A77" w14:textId="77777777" w:rsidR="002A62CB" w:rsidRPr="005E2CB1" w:rsidRDefault="002A62CB" w:rsidP="002A62CB">
      <w:pPr>
        <w:outlineLvl w:val="0"/>
        <w:rPr>
          <w:sz w:val="24"/>
        </w:rPr>
      </w:pPr>
      <w:r w:rsidRPr="005E2CB1">
        <w:rPr>
          <w:rFonts w:hint="eastAsia"/>
          <w:b/>
          <w:sz w:val="24"/>
        </w:rPr>
        <w:t xml:space="preserve">1. </w:t>
      </w:r>
      <w:r w:rsidRPr="005E2CB1">
        <w:rPr>
          <w:rFonts w:hint="eastAsia"/>
          <w:b/>
          <w:sz w:val="24"/>
        </w:rPr>
        <w:t>基本要求</w:t>
      </w:r>
    </w:p>
    <w:p w14:paraId="7752F3FD" w14:textId="77777777" w:rsidR="002A62CB" w:rsidRPr="005E2CB1" w:rsidRDefault="002A62CB" w:rsidP="002A62CB">
      <w:pPr>
        <w:ind w:firstLine="480"/>
        <w:rPr>
          <w:sz w:val="24"/>
        </w:rPr>
      </w:pPr>
      <w:r w:rsidRPr="005E2CB1">
        <w:rPr>
          <w:rFonts w:hint="eastAsia"/>
          <w:sz w:val="24"/>
        </w:rPr>
        <w:t xml:space="preserve">(1) </w:t>
      </w:r>
      <w:r w:rsidRPr="005E2CB1">
        <w:rPr>
          <w:rFonts w:hint="eastAsia"/>
          <w:sz w:val="24"/>
        </w:rPr>
        <w:t>按图</w:t>
      </w:r>
      <w:r w:rsidRPr="005E2CB1">
        <w:rPr>
          <w:rFonts w:hint="eastAsia"/>
          <w:sz w:val="24"/>
        </w:rPr>
        <w:t>1</w:t>
      </w:r>
      <w:r w:rsidRPr="005E2CB1">
        <w:rPr>
          <w:rFonts w:hint="eastAsia"/>
          <w:sz w:val="24"/>
        </w:rPr>
        <w:t>所示组装“模拟模块”电路，其中正弦波电压信号发生器可使用普通函数信号发生器。在开关</w:t>
      </w:r>
      <w:r w:rsidRPr="005E2CB1">
        <w:rPr>
          <w:rFonts w:hint="eastAsia"/>
          <w:sz w:val="24"/>
        </w:rPr>
        <w:t>K</w:t>
      </w:r>
      <w:r w:rsidRPr="005E2CB1">
        <w:rPr>
          <w:rFonts w:hint="eastAsia"/>
          <w:sz w:val="24"/>
        </w:rPr>
        <w:t>接</w:t>
      </w:r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s</w:t>
      </w:r>
      <w:r w:rsidRPr="005E2CB1">
        <w:rPr>
          <w:rFonts w:hint="eastAsia"/>
          <w:sz w:val="24"/>
        </w:rPr>
        <w:t>的条件下达到如下要求：</w:t>
      </w:r>
    </w:p>
    <w:p w14:paraId="44672C2B" w14:textId="77777777" w:rsidR="002A62CB" w:rsidRPr="005E2CB1" w:rsidRDefault="002A62CB" w:rsidP="002A62CB">
      <w:pPr>
        <w:ind w:firstLine="480"/>
        <w:rPr>
          <w:sz w:val="24"/>
        </w:rPr>
      </w:pPr>
      <w:r w:rsidRPr="005E2CB1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 xml:space="preserve"> </w:t>
      </w:r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s</w:t>
      </w:r>
      <w:r w:rsidRPr="005E2CB1">
        <w:rPr>
          <w:rFonts w:hint="eastAsia"/>
          <w:sz w:val="24"/>
        </w:rPr>
        <w:t>为</w:t>
      </w:r>
      <w:r w:rsidRPr="005E2CB1">
        <w:rPr>
          <w:rFonts w:hint="eastAsia"/>
          <w:sz w:val="24"/>
        </w:rPr>
        <w:t>200Hz</w:t>
      </w:r>
      <w:r w:rsidRPr="005E2CB1">
        <w:rPr>
          <w:rFonts w:hint="eastAsia"/>
          <w:sz w:val="24"/>
        </w:rPr>
        <w:t>、峰峰值为</w:t>
      </w:r>
      <w:r w:rsidRPr="005E2CB1">
        <w:rPr>
          <w:rFonts w:hint="eastAsia"/>
          <w:sz w:val="24"/>
        </w:rPr>
        <w:t>10V</w:t>
      </w:r>
      <w:r w:rsidRPr="005E2CB1">
        <w:rPr>
          <w:rFonts w:hint="eastAsia"/>
          <w:sz w:val="24"/>
        </w:rPr>
        <w:t>时，“模拟模块”输出</w:t>
      </w:r>
      <w:proofErr w:type="spellStart"/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b</w:t>
      </w:r>
      <w:proofErr w:type="spellEnd"/>
      <w:r w:rsidRPr="005E2CB1">
        <w:rPr>
          <w:rFonts w:hint="eastAsia"/>
          <w:sz w:val="24"/>
        </w:rPr>
        <w:t>没有明显失真</w:t>
      </w:r>
      <w:r>
        <w:rPr>
          <w:rFonts w:hint="eastAsia"/>
          <w:sz w:val="24"/>
        </w:rPr>
        <w:t>。</w:t>
      </w:r>
    </w:p>
    <w:p w14:paraId="45163FD1" w14:textId="77777777" w:rsidR="002A62CB" w:rsidRPr="005E2CB1" w:rsidRDefault="002A62CB" w:rsidP="002A62CB">
      <w:pPr>
        <w:ind w:firstLine="480"/>
        <w:rPr>
          <w:sz w:val="24"/>
        </w:rPr>
      </w:pPr>
      <w:r w:rsidRPr="005E2CB1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 xml:space="preserve"> </w:t>
      </w:r>
      <w:r w:rsidRPr="005E2CB1">
        <w:rPr>
          <w:rFonts w:ascii="宋体" w:hAnsi="宋体" w:hint="eastAsia"/>
          <w:sz w:val="24"/>
        </w:rPr>
        <w:t>以</w:t>
      </w:r>
      <w:r w:rsidRPr="005E2CB1">
        <w:rPr>
          <w:rFonts w:hint="eastAsia"/>
          <w:sz w:val="24"/>
        </w:rPr>
        <w:t>2</w:t>
      </w:r>
      <w:r w:rsidRPr="005E2CB1">
        <w:rPr>
          <w:sz w:val="24"/>
        </w:rPr>
        <w:t>00</w:t>
      </w:r>
      <w:r w:rsidRPr="005E2CB1">
        <w:rPr>
          <w:rFonts w:hint="eastAsia"/>
          <w:sz w:val="24"/>
        </w:rPr>
        <w:t>Hz</w:t>
      </w:r>
      <w:r w:rsidRPr="005E2CB1">
        <w:rPr>
          <w:rFonts w:hint="eastAsia"/>
          <w:sz w:val="24"/>
        </w:rPr>
        <w:t>为基准，</w:t>
      </w:r>
      <w:proofErr w:type="spellStart"/>
      <w:r w:rsidRPr="00802041">
        <w:rPr>
          <w:rFonts w:hint="eastAsia"/>
          <w:i/>
          <w:sz w:val="24"/>
        </w:rPr>
        <w:t>V</w:t>
      </w:r>
      <w:r w:rsidRPr="00802041">
        <w:rPr>
          <w:rFonts w:hint="eastAsia"/>
          <w:sz w:val="24"/>
          <w:vertAlign w:val="subscript"/>
        </w:rPr>
        <w:t>b</w:t>
      </w:r>
      <w:proofErr w:type="spellEnd"/>
      <w:r w:rsidRPr="00802041">
        <w:rPr>
          <w:rFonts w:hint="eastAsia"/>
          <w:i/>
          <w:sz w:val="24"/>
        </w:rPr>
        <w:t xml:space="preserve"> </w:t>
      </w:r>
      <w:r w:rsidRPr="00802041">
        <w:rPr>
          <w:rFonts w:hint="eastAsia"/>
          <w:sz w:val="24"/>
        </w:rPr>
        <w:t>的</w:t>
      </w:r>
      <w:r w:rsidRPr="00802041">
        <w:rPr>
          <w:sz w:val="24"/>
        </w:rPr>
        <w:t>−</w:t>
      </w:r>
      <w:r w:rsidRPr="00802041">
        <w:rPr>
          <w:rFonts w:hint="eastAsia"/>
          <w:sz w:val="24"/>
        </w:rPr>
        <w:t>3dB</w:t>
      </w:r>
      <w:r w:rsidRPr="00802041">
        <w:rPr>
          <w:rFonts w:hint="eastAsia"/>
          <w:sz w:val="24"/>
        </w:rPr>
        <w:t>高频截止频率为</w:t>
      </w:r>
      <w:r w:rsidRPr="00802041">
        <w:rPr>
          <w:rFonts w:hint="eastAsia"/>
          <w:sz w:val="24"/>
        </w:rPr>
        <w:t xml:space="preserve">4.5 kHz </w:t>
      </w:r>
      <w:r w:rsidRPr="00802041">
        <w:rPr>
          <w:sz w:val="24"/>
        </w:rPr>
        <w:t>±</w:t>
      </w:r>
      <w:r w:rsidRPr="00802041">
        <w:rPr>
          <w:rFonts w:hint="eastAsia"/>
          <w:sz w:val="24"/>
        </w:rPr>
        <w:t xml:space="preserve"> 0.5 kHz</w:t>
      </w:r>
      <w:r w:rsidRPr="00802041">
        <w:rPr>
          <w:rFonts w:hint="eastAsia"/>
          <w:sz w:val="24"/>
        </w:rPr>
        <w:t>。</w:t>
      </w:r>
      <w:r>
        <w:rPr>
          <w:rFonts w:hint="eastAsia"/>
          <w:i/>
          <w:sz w:val="24"/>
        </w:rPr>
        <w:t xml:space="preserve"> </w:t>
      </w:r>
    </w:p>
    <w:p w14:paraId="019B18BC" w14:textId="77777777" w:rsidR="002A62CB" w:rsidRPr="005E2CB1" w:rsidRDefault="002A62CB" w:rsidP="002A62CB">
      <w:pPr>
        <w:ind w:firstLine="420"/>
        <w:rPr>
          <w:sz w:val="24"/>
        </w:rPr>
      </w:pPr>
      <w:r w:rsidRPr="005E2CB1">
        <w:rPr>
          <w:rFonts w:hint="eastAsia"/>
          <w:sz w:val="24"/>
        </w:rPr>
        <w:t xml:space="preserve">(2) </w:t>
      </w:r>
      <w:r w:rsidRPr="005E2CB1">
        <w:rPr>
          <w:rFonts w:hint="eastAsia"/>
          <w:sz w:val="24"/>
        </w:rPr>
        <w:t>设计并制作频率补偿电路，使之达到如下要求：</w:t>
      </w:r>
    </w:p>
    <w:p w14:paraId="361095AD" w14:textId="77777777" w:rsidR="002A62CB" w:rsidRPr="005E2CB1" w:rsidRDefault="002A62CB" w:rsidP="002A62CB">
      <w:pPr>
        <w:ind w:firstLine="480"/>
        <w:rPr>
          <w:sz w:val="24"/>
        </w:rPr>
      </w:pPr>
      <w:r w:rsidRPr="005E2CB1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 xml:space="preserve"> </w:t>
      </w:r>
      <w:r w:rsidRPr="005E2CB1">
        <w:rPr>
          <w:rFonts w:ascii="宋体" w:hAnsi="宋体" w:hint="eastAsia"/>
          <w:sz w:val="24"/>
        </w:rPr>
        <w:t>频率为</w:t>
      </w:r>
      <w:r w:rsidRPr="005E2CB1">
        <w:rPr>
          <w:rFonts w:hint="eastAsia"/>
          <w:sz w:val="24"/>
        </w:rPr>
        <w:t>2</w:t>
      </w:r>
      <w:r w:rsidRPr="005E2CB1">
        <w:rPr>
          <w:sz w:val="24"/>
        </w:rPr>
        <w:t>00</w:t>
      </w:r>
      <w:r w:rsidRPr="005E2CB1">
        <w:rPr>
          <w:rFonts w:hint="eastAsia"/>
          <w:sz w:val="24"/>
        </w:rPr>
        <w:t>Hz</w:t>
      </w:r>
      <w:r w:rsidRPr="005E2CB1">
        <w:rPr>
          <w:rFonts w:hint="eastAsia"/>
          <w:sz w:val="24"/>
        </w:rPr>
        <w:t>时的</w:t>
      </w:r>
      <w:r w:rsidRPr="005E2CB1">
        <w:rPr>
          <w:rFonts w:ascii="宋体" w:hAnsi="宋体" w:hint="eastAsia"/>
          <w:sz w:val="24"/>
        </w:rPr>
        <w:t>电压增益</w:t>
      </w:r>
      <w:r w:rsidRPr="005E2CB1">
        <w:rPr>
          <w:i/>
          <w:sz w:val="24"/>
        </w:rPr>
        <w:t>A</w:t>
      </w:r>
      <w:r w:rsidRPr="005E2CB1">
        <w:rPr>
          <w:rFonts w:hint="eastAsia"/>
          <w:sz w:val="24"/>
        </w:rPr>
        <w:t>(200Hz)=|</w:t>
      </w:r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o</w:t>
      </w:r>
      <w:r w:rsidRPr="005E2CB1">
        <w:rPr>
          <w:rFonts w:hint="eastAsia"/>
          <w:sz w:val="24"/>
        </w:rPr>
        <w:t>/</w:t>
      </w:r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s</w:t>
      </w:r>
      <w:r w:rsidRPr="005E2CB1">
        <w:rPr>
          <w:rFonts w:hint="eastAsia"/>
          <w:sz w:val="24"/>
        </w:rPr>
        <w:t>|=1</w:t>
      </w:r>
      <w:r w:rsidRPr="005E2CB1">
        <w:rPr>
          <w:sz w:val="24"/>
        </w:rPr>
        <w:t>±</w:t>
      </w:r>
      <w:r>
        <w:rPr>
          <w:rFonts w:hint="eastAsia"/>
          <w:sz w:val="24"/>
        </w:rPr>
        <w:t xml:space="preserve"> </w:t>
      </w:r>
      <w:r w:rsidRPr="005E2CB1">
        <w:rPr>
          <w:rFonts w:hint="eastAsia"/>
          <w:sz w:val="24"/>
        </w:rPr>
        <w:t>0.05</w:t>
      </w:r>
      <w:r>
        <w:rPr>
          <w:rFonts w:hint="eastAsia"/>
          <w:sz w:val="24"/>
        </w:rPr>
        <w:t>。</w:t>
      </w:r>
    </w:p>
    <w:p w14:paraId="354ADC3A" w14:textId="77777777" w:rsidR="002A62CB" w:rsidRPr="005E2CB1" w:rsidRDefault="002A62CB" w:rsidP="002A62CB">
      <w:pPr>
        <w:ind w:firstLine="480"/>
        <w:rPr>
          <w:sz w:val="24"/>
        </w:rPr>
      </w:pPr>
      <w:r w:rsidRPr="005E2CB1">
        <w:rPr>
          <w:rFonts w:ascii="宋体" w:hAnsi="宋体" w:hint="eastAsia"/>
          <w:sz w:val="24"/>
        </w:rPr>
        <w:lastRenderedPageBreak/>
        <w:t>②</w:t>
      </w:r>
      <w:r>
        <w:rPr>
          <w:rFonts w:ascii="宋体" w:hAnsi="宋体" w:hint="eastAsia"/>
          <w:sz w:val="24"/>
        </w:rPr>
        <w:t xml:space="preserve"> </w:t>
      </w:r>
      <w:r w:rsidRPr="005E2CB1">
        <w:rPr>
          <w:rFonts w:ascii="宋体" w:hAnsi="宋体" w:hint="eastAsia"/>
          <w:sz w:val="24"/>
        </w:rPr>
        <w:t>以电压增益</w:t>
      </w:r>
      <w:r w:rsidRPr="005E2CB1">
        <w:rPr>
          <w:i/>
          <w:sz w:val="24"/>
        </w:rPr>
        <w:t>A</w:t>
      </w:r>
      <w:r w:rsidRPr="005E2CB1">
        <w:rPr>
          <w:rFonts w:hint="eastAsia"/>
          <w:sz w:val="24"/>
        </w:rPr>
        <w:t>(200Hz)</w:t>
      </w:r>
      <w:r w:rsidRPr="005E2CB1">
        <w:rPr>
          <w:rFonts w:hint="eastAsia"/>
          <w:sz w:val="24"/>
        </w:rPr>
        <w:t>为基准，将</w:t>
      </w:r>
      <w:r w:rsidRPr="005E2CB1">
        <w:rPr>
          <w:i/>
          <w:sz w:val="24"/>
        </w:rPr>
        <w:t>A</w:t>
      </w:r>
      <w:r w:rsidRPr="005E2CB1">
        <w:rPr>
          <w:rFonts w:hint="eastAsia"/>
          <w:sz w:val="24"/>
        </w:rPr>
        <w:t>(</w:t>
      </w:r>
      <w:r w:rsidRPr="005E2CB1">
        <w:rPr>
          <w:rFonts w:hint="eastAsia"/>
          <w:i/>
          <w:sz w:val="24"/>
        </w:rPr>
        <w:t>f</w:t>
      </w:r>
      <w:r w:rsidRPr="005E2CB1">
        <w:rPr>
          <w:rFonts w:hint="eastAsia"/>
          <w:sz w:val="24"/>
        </w:rPr>
        <w:t>)=|</w:t>
      </w:r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o</w:t>
      </w:r>
      <w:r w:rsidRPr="005E2CB1">
        <w:rPr>
          <w:rFonts w:hint="eastAsia"/>
          <w:sz w:val="24"/>
        </w:rPr>
        <w:t>/</w:t>
      </w:r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s</w:t>
      </w:r>
      <w:r w:rsidRPr="005E2CB1">
        <w:rPr>
          <w:rFonts w:hint="eastAsia"/>
          <w:sz w:val="24"/>
        </w:rPr>
        <w:t>|</w:t>
      </w:r>
      <w:r w:rsidRPr="005E2CB1">
        <w:rPr>
          <w:rFonts w:hint="eastAsia"/>
          <w:sz w:val="24"/>
        </w:rPr>
        <w:t>的</w:t>
      </w:r>
      <w:r w:rsidRPr="005E2CB1">
        <w:rPr>
          <w:sz w:val="24"/>
        </w:rPr>
        <w:t>−</w:t>
      </w:r>
      <w:r w:rsidRPr="005E2CB1">
        <w:rPr>
          <w:rFonts w:hint="eastAsia"/>
          <w:sz w:val="24"/>
        </w:rPr>
        <w:t>3dB</w:t>
      </w:r>
      <w:r w:rsidRPr="005E2CB1">
        <w:rPr>
          <w:rFonts w:hint="eastAsia"/>
          <w:sz w:val="24"/>
        </w:rPr>
        <w:t>高频截止频率扩展到大于</w:t>
      </w:r>
      <w:r w:rsidRPr="005E2CB1">
        <w:rPr>
          <w:rFonts w:hint="eastAsia"/>
          <w:sz w:val="24"/>
        </w:rPr>
        <w:t>50kHz</w:t>
      </w:r>
      <w:r>
        <w:rPr>
          <w:rFonts w:hint="eastAsia"/>
          <w:sz w:val="24"/>
        </w:rPr>
        <w:t>。</w:t>
      </w:r>
    </w:p>
    <w:p w14:paraId="13EF5BDD" w14:textId="77777777" w:rsidR="002A62CB" w:rsidRPr="005E2CB1" w:rsidRDefault="002A62CB" w:rsidP="002A62CB">
      <w:pPr>
        <w:ind w:firstLine="480"/>
        <w:rPr>
          <w:rFonts w:ascii="宋体" w:hAnsi="宋体"/>
          <w:sz w:val="24"/>
        </w:rPr>
      </w:pPr>
      <w:r w:rsidRPr="005E2CB1">
        <w:rPr>
          <w:rFonts w:ascii="宋体" w:hAnsi="宋体" w:hint="eastAsia"/>
          <w:sz w:val="24"/>
        </w:rPr>
        <w:t>③</w:t>
      </w:r>
      <w:r>
        <w:rPr>
          <w:rFonts w:ascii="宋体" w:hAnsi="宋体" w:hint="eastAsia"/>
          <w:sz w:val="24"/>
        </w:rPr>
        <w:t xml:space="preserve"> </w:t>
      </w:r>
      <w:r w:rsidRPr="005E2CB1">
        <w:rPr>
          <w:rFonts w:ascii="宋体" w:hAnsi="宋体" w:hint="eastAsia"/>
          <w:sz w:val="24"/>
        </w:rPr>
        <w:t>以电压增益</w:t>
      </w:r>
      <w:r w:rsidRPr="005E2CB1">
        <w:rPr>
          <w:i/>
          <w:sz w:val="24"/>
        </w:rPr>
        <w:t>A</w:t>
      </w:r>
      <w:r w:rsidRPr="005E2CB1">
        <w:rPr>
          <w:rFonts w:hint="eastAsia"/>
          <w:sz w:val="24"/>
        </w:rPr>
        <w:t>(200Hz)</w:t>
      </w:r>
      <w:r w:rsidRPr="005E2CB1">
        <w:rPr>
          <w:rFonts w:hint="eastAsia"/>
          <w:sz w:val="24"/>
        </w:rPr>
        <w:t>为基准，频率</w:t>
      </w:r>
      <w:r w:rsidRPr="005E2CB1">
        <w:rPr>
          <w:rFonts w:hint="eastAsia"/>
          <w:sz w:val="24"/>
        </w:rPr>
        <w:t>0~35kHz</w:t>
      </w:r>
      <w:r w:rsidRPr="005E2CB1">
        <w:rPr>
          <w:rFonts w:hint="eastAsia"/>
          <w:sz w:val="24"/>
        </w:rPr>
        <w:t>范围内的电压增益</w:t>
      </w:r>
      <w:r w:rsidRPr="005E2CB1">
        <w:rPr>
          <w:i/>
          <w:sz w:val="24"/>
        </w:rPr>
        <w:t>A</w:t>
      </w:r>
      <w:r w:rsidRPr="005E2CB1">
        <w:rPr>
          <w:rFonts w:hint="eastAsia"/>
          <w:sz w:val="24"/>
        </w:rPr>
        <w:t>(</w:t>
      </w:r>
      <w:r w:rsidRPr="005E2CB1">
        <w:rPr>
          <w:rFonts w:hint="eastAsia"/>
          <w:i/>
          <w:sz w:val="24"/>
        </w:rPr>
        <w:t>f</w:t>
      </w:r>
      <w:r w:rsidRPr="005E2CB1">
        <w:rPr>
          <w:rFonts w:hint="eastAsia"/>
          <w:sz w:val="24"/>
        </w:rPr>
        <w:t>)</w:t>
      </w:r>
      <w:r w:rsidRPr="005E2CB1">
        <w:rPr>
          <w:rFonts w:hint="eastAsia"/>
          <w:sz w:val="24"/>
        </w:rPr>
        <w:t>的波动在</w:t>
      </w:r>
      <w:r w:rsidRPr="005E2CB1">
        <w:rPr>
          <w:sz w:val="24"/>
        </w:rPr>
        <w:t>±</w:t>
      </w:r>
      <w:r>
        <w:rPr>
          <w:rFonts w:hint="eastAsia"/>
          <w:sz w:val="24"/>
        </w:rPr>
        <w:t>2</w:t>
      </w:r>
      <w:r w:rsidRPr="005E2CB1">
        <w:rPr>
          <w:rFonts w:hint="eastAsia"/>
          <w:sz w:val="24"/>
        </w:rPr>
        <w:t>0%</w:t>
      </w:r>
      <w:r w:rsidRPr="005E2CB1">
        <w:rPr>
          <w:rFonts w:hint="eastAsia"/>
          <w:sz w:val="24"/>
        </w:rPr>
        <w:t>以内。</w:t>
      </w:r>
    </w:p>
    <w:p w14:paraId="60A3E900" w14:textId="77777777" w:rsidR="002A62CB" w:rsidRPr="005E2CB1" w:rsidRDefault="002A62CB" w:rsidP="002A62CB">
      <w:pPr>
        <w:ind w:firstLine="480"/>
        <w:rPr>
          <w:rFonts w:ascii="宋体" w:hAnsi="宋体"/>
          <w:sz w:val="24"/>
        </w:rPr>
      </w:pPr>
      <w:r w:rsidRPr="005E2CB1">
        <w:rPr>
          <w:sz w:val="24"/>
        </w:rPr>
        <w:t>(3)</w:t>
      </w:r>
      <w:r w:rsidRPr="005E2CB1">
        <w:rPr>
          <w:rFonts w:ascii="宋体" w:hAnsi="宋体" w:hint="eastAsia"/>
          <w:sz w:val="24"/>
        </w:rPr>
        <w:t xml:space="preserve"> 在达到</w:t>
      </w:r>
      <w:r w:rsidRPr="004B1619">
        <w:rPr>
          <w:rFonts w:hint="eastAsia"/>
          <w:sz w:val="24"/>
        </w:rPr>
        <w:t>基本要求</w:t>
      </w:r>
      <w:r w:rsidRPr="005E2CB1">
        <w:rPr>
          <w:sz w:val="24"/>
        </w:rPr>
        <w:t>(2)</w:t>
      </w:r>
      <w:r w:rsidRPr="005E2CB1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第①、②项</w:t>
      </w:r>
      <w:r w:rsidRPr="005E2CB1">
        <w:rPr>
          <w:rFonts w:ascii="宋体" w:hAnsi="宋体" w:hint="eastAsia"/>
          <w:sz w:val="24"/>
        </w:rPr>
        <w:t>指标后，</w:t>
      </w:r>
      <w:r w:rsidRPr="005E2CB1">
        <w:rPr>
          <w:rFonts w:hint="eastAsia"/>
          <w:sz w:val="24"/>
        </w:rPr>
        <w:t>将开关</w:t>
      </w:r>
      <w:r w:rsidRPr="005E2CB1">
        <w:rPr>
          <w:rFonts w:hint="eastAsia"/>
          <w:sz w:val="24"/>
        </w:rPr>
        <w:t>K</w:t>
      </w:r>
      <w:r w:rsidRPr="005E2CB1">
        <w:rPr>
          <w:rFonts w:hint="eastAsia"/>
          <w:sz w:val="24"/>
        </w:rPr>
        <w:t>切换到接地端，输出</w:t>
      </w:r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o</w:t>
      </w:r>
      <w:r w:rsidRPr="005E2CB1">
        <w:rPr>
          <w:rFonts w:hint="eastAsia"/>
          <w:sz w:val="24"/>
        </w:rPr>
        <w:t>的噪声均方根电压</w:t>
      </w:r>
      <w:proofErr w:type="spellStart"/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n</w:t>
      </w:r>
      <w:proofErr w:type="spellEnd"/>
      <w:r w:rsidRPr="005E2CB1">
        <w:rPr>
          <w:rFonts w:hint="eastAsia"/>
          <w:sz w:val="24"/>
        </w:rPr>
        <w:t>≤</w:t>
      </w:r>
      <w:r>
        <w:rPr>
          <w:rFonts w:hint="eastAsia"/>
          <w:sz w:val="24"/>
        </w:rPr>
        <w:t>3</w:t>
      </w:r>
      <w:r w:rsidRPr="005E2CB1">
        <w:rPr>
          <w:rFonts w:hint="eastAsia"/>
          <w:sz w:val="24"/>
        </w:rPr>
        <w:t>0 mV</w:t>
      </w:r>
      <w:r w:rsidRPr="005E2CB1">
        <w:rPr>
          <w:rFonts w:hint="eastAsia"/>
          <w:sz w:val="24"/>
        </w:rPr>
        <w:t>。</w:t>
      </w:r>
    </w:p>
    <w:p w14:paraId="0B2E9C4A" w14:textId="77777777" w:rsidR="002A62CB" w:rsidRPr="005E2CB1" w:rsidRDefault="002A62CB" w:rsidP="002A62CB">
      <w:pPr>
        <w:outlineLvl w:val="0"/>
        <w:rPr>
          <w:b/>
          <w:sz w:val="24"/>
        </w:rPr>
      </w:pPr>
      <w:r w:rsidRPr="005E2CB1">
        <w:rPr>
          <w:rFonts w:hint="eastAsia"/>
          <w:b/>
          <w:sz w:val="24"/>
        </w:rPr>
        <w:t xml:space="preserve">2. </w:t>
      </w:r>
      <w:r w:rsidRPr="005E2CB1">
        <w:rPr>
          <w:rFonts w:hint="eastAsia"/>
          <w:b/>
          <w:sz w:val="24"/>
        </w:rPr>
        <w:t>发挥部分</w:t>
      </w:r>
    </w:p>
    <w:p w14:paraId="162E7CF5" w14:textId="77777777" w:rsidR="002A62CB" w:rsidRPr="005E2CB1" w:rsidRDefault="002A62CB" w:rsidP="002A62CB">
      <w:pPr>
        <w:ind w:firstLine="480"/>
        <w:rPr>
          <w:sz w:val="24"/>
        </w:rPr>
      </w:pPr>
      <w:r w:rsidRPr="005E2CB1">
        <w:rPr>
          <w:rFonts w:hint="eastAsia"/>
          <w:sz w:val="24"/>
        </w:rPr>
        <w:t>(1)</w:t>
      </w:r>
      <w:r w:rsidRPr="005E2CB1">
        <w:rPr>
          <w:sz w:val="24"/>
        </w:rPr>
        <w:t xml:space="preserve"> </w:t>
      </w:r>
      <w:r w:rsidRPr="005E2CB1">
        <w:rPr>
          <w:rFonts w:ascii="宋体" w:hAnsi="宋体" w:hint="eastAsia"/>
          <w:sz w:val="24"/>
        </w:rPr>
        <w:t>在达到</w:t>
      </w:r>
      <w:r w:rsidRPr="004B1619">
        <w:rPr>
          <w:rFonts w:hint="eastAsia"/>
          <w:sz w:val="24"/>
        </w:rPr>
        <w:t>基本要求</w:t>
      </w:r>
      <w:r w:rsidRPr="005E2CB1">
        <w:rPr>
          <w:sz w:val="24"/>
        </w:rPr>
        <w:t>(2)</w:t>
      </w:r>
      <w:r w:rsidRPr="005E2CB1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第①项指标后，</w:t>
      </w:r>
      <w:r w:rsidRPr="005E2CB1">
        <w:rPr>
          <w:rFonts w:ascii="宋体" w:hAnsi="宋体" w:hint="eastAsia"/>
          <w:sz w:val="24"/>
        </w:rPr>
        <w:t>以电压增益</w:t>
      </w:r>
      <w:r w:rsidRPr="005E2CB1">
        <w:rPr>
          <w:i/>
          <w:sz w:val="24"/>
        </w:rPr>
        <w:t>A</w:t>
      </w:r>
      <w:r w:rsidRPr="005E2CB1">
        <w:rPr>
          <w:rFonts w:hint="eastAsia"/>
          <w:sz w:val="24"/>
        </w:rPr>
        <w:t>(200Hz)</w:t>
      </w:r>
      <w:r w:rsidRPr="005E2CB1">
        <w:rPr>
          <w:rFonts w:hint="eastAsia"/>
          <w:sz w:val="24"/>
        </w:rPr>
        <w:t>为基准，将</w:t>
      </w:r>
      <w:r w:rsidRPr="005E2CB1">
        <w:rPr>
          <w:i/>
          <w:sz w:val="24"/>
        </w:rPr>
        <w:t>A</w:t>
      </w:r>
      <w:r w:rsidRPr="005E2CB1">
        <w:rPr>
          <w:rFonts w:hint="eastAsia"/>
          <w:sz w:val="24"/>
        </w:rPr>
        <w:t>(</w:t>
      </w:r>
      <w:r w:rsidRPr="005E2CB1">
        <w:rPr>
          <w:rFonts w:hint="eastAsia"/>
          <w:i/>
          <w:sz w:val="24"/>
        </w:rPr>
        <w:t>f</w:t>
      </w:r>
      <w:r w:rsidRPr="005E2CB1">
        <w:rPr>
          <w:rFonts w:hint="eastAsia"/>
          <w:sz w:val="24"/>
        </w:rPr>
        <w:t>)</w:t>
      </w:r>
      <w:r w:rsidRPr="005E2CB1">
        <w:rPr>
          <w:rFonts w:hint="eastAsia"/>
          <w:sz w:val="24"/>
        </w:rPr>
        <w:t>的</w:t>
      </w:r>
      <w:r w:rsidRPr="005E2CB1">
        <w:rPr>
          <w:sz w:val="24"/>
        </w:rPr>
        <w:t>−</w:t>
      </w:r>
      <w:r w:rsidRPr="005E2CB1">
        <w:rPr>
          <w:rFonts w:hint="eastAsia"/>
          <w:sz w:val="24"/>
        </w:rPr>
        <w:t>3dB</w:t>
      </w:r>
      <w:r w:rsidRPr="005E2CB1">
        <w:rPr>
          <w:rFonts w:hint="eastAsia"/>
          <w:sz w:val="24"/>
        </w:rPr>
        <w:t>高频截止频率扩展到</w:t>
      </w:r>
      <w:r w:rsidRPr="005E2CB1">
        <w:rPr>
          <w:rFonts w:hint="eastAsia"/>
          <w:sz w:val="24"/>
        </w:rPr>
        <w:t>100kHz</w:t>
      </w:r>
      <w:r>
        <w:rPr>
          <w:rFonts w:hint="eastAsia"/>
          <w:sz w:val="24"/>
        </w:rPr>
        <w:t xml:space="preserve"> </w:t>
      </w:r>
      <w:r w:rsidRPr="005E2CB1">
        <w:rPr>
          <w:sz w:val="24"/>
        </w:rPr>
        <w:t>±</w:t>
      </w:r>
      <w:r>
        <w:rPr>
          <w:rFonts w:hint="eastAsia"/>
          <w:sz w:val="24"/>
        </w:rPr>
        <w:t xml:space="preserve"> </w:t>
      </w:r>
      <w:r w:rsidRPr="005E2CB1">
        <w:rPr>
          <w:rFonts w:hint="eastAsia"/>
          <w:sz w:val="24"/>
        </w:rPr>
        <w:t>5kHz</w:t>
      </w:r>
      <w:r w:rsidRPr="005E2CB1">
        <w:rPr>
          <w:rFonts w:hint="eastAsia"/>
          <w:sz w:val="24"/>
        </w:rPr>
        <w:t>。</w:t>
      </w:r>
    </w:p>
    <w:p w14:paraId="107C6DB7" w14:textId="77777777" w:rsidR="002A62CB" w:rsidRPr="005E2CB1" w:rsidRDefault="002A62CB" w:rsidP="002A62CB">
      <w:pPr>
        <w:ind w:firstLine="480"/>
        <w:rPr>
          <w:rFonts w:ascii="宋体" w:hAnsi="宋体"/>
          <w:sz w:val="24"/>
        </w:rPr>
      </w:pPr>
      <w:r w:rsidRPr="005E2CB1">
        <w:rPr>
          <w:sz w:val="24"/>
        </w:rPr>
        <w:t>(</w:t>
      </w:r>
      <w:r w:rsidRPr="005E2CB1">
        <w:rPr>
          <w:rFonts w:hint="eastAsia"/>
          <w:sz w:val="24"/>
        </w:rPr>
        <w:t>2</w:t>
      </w:r>
      <w:r w:rsidRPr="005E2CB1">
        <w:rPr>
          <w:sz w:val="24"/>
        </w:rPr>
        <w:t>)</w:t>
      </w:r>
      <w:r>
        <w:rPr>
          <w:rFonts w:hint="eastAsia"/>
          <w:sz w:val="24"/>
        </w:rPr>
        <w:t xml:space="preserve"> </w:t>
      </w:r>
      <w:r w:rsidRPr="005E2CB1">
        <w:rPr>
          <w:rFonts w:ascii="宋体" w:hAnsi="宋体" w:hint="eastAsia"/>
          <w:sz w:val="24"/>
        </w:rPr>
        <w:t>以电压增益</w:t>
      </w:r>
      <w:r w:rsidRPr="005E2CB1">
        <w:rPr>
          <w:i/>
          <w:sz w:val="24"/>
        </w:rPr>
        <w:t>A</w:t>
      </w:r>
      <w:r w:rsidRPr="005E2CB1">
        <w:rPr>
          <w:rFonts w:hint="eastAsia"/>
          <w:sz w:val="24"/>
        </w:rPr>
        <w:t>(200Hz)</w:t>
      </w:r>
      <w:r w:rsidRPr="005E2CB1">
        <w:rPr>
          <w:rFonts w:hint="eastAsia"/>
          <w:sz w:val="24"/>
        </w:rPr>
        <w:t>为基准，</w:t>
      </w:r>
      <w:r>
        <w:rPr>
          <w:rFonts w:hint="eastAsia"/>
          <w:sz w:val="24"/>
        </w:rPr>
        <w:t>频率</w:t>
      </w:r>
      <w:r w:rsidRPr="005E2CB1">
        <w:rPr>
          <w:rFonts w:hint="eastAsia"/>
          <w:sz w:val="24"/>
        </w:rPr>
        <w:t>0</w:t>
      </w:r>
      <w:r w:rsidRPr="005E2CB1">
        <w:rPr>
          <w:rFonts w:hint="eastAsia"/>
          <w:i/>
          <w:sz w:val="24"/>
        </w:rPr>
        <w:t>~</w:t>
      </w:r>
      <w:r w:rsidRPr="005E2CB1">
        <w:rPr>
          <w:rFonts w:hint="eastAsia"/>
          <w:sz w:val="24"/>
        </w:rPr>
        <w:t>70kHz</w:t>
      </w:r>
      <w:r w:rsidRPr="005E2CB1">
        <w:rPr>
          <w:rFonts w:hint="eastAsia"/>
          <w:sz w:val="24"/>
        </w:rPr>
        <w:t>范围内的电压增益</w:t>
      </w:r>
      <w:r w:rsidRPr="005E2CB1">
        <w:rPr>
          <w:i/>
          <w:sz w:val="24"/>
        </w:rPr>
        <w:t>A</w:t>
      </w:r>
      <w:r w:rsidRPr="005E2CB1">
        <w:rPr>
          <w:rFonts w:hint="eastAsia"/>
          <w:sz w:val="24"/>
        </w:rPr>
        <w:t>(</w:t>
      </w:r>
      <w:r w:rsidRPr="005E2CB1">
        <w:rPr>
          <w:rFonts w:hint="eastAsia"/>
          <w:i/>
          <w:sz w:val="24"/>
        </w:rPr>
        <w:t>f</w:t>
      </w:r>
      <w:r w:rsidRPr="005E2CB1">
        <w:rPr>
          <w:rFonts w:hint="eastAsia"/>
          <w:sz w:val="24"/>
        </w:rPr>
        <w:t>)</w:t>
      </w:r>
      <w:r>
        <w:rPr>
          <w:rFonts w:hint="eastAsia"/>
          <w:sz w:val="24"/>
        </w:rPr>
        <w:t>的</w:t>
      </w:r>
      <w:r w:rsidRPr="005E2CB1">
        <w:rPr>
          <w:rFonts w:hint="eastAsia"/>
          <w:sz w:val="24"/>
        </w:rPr>
        <w:t>波动在</w:t>
      </w:r>
      <w:r w:rsidRPr="005E2CB1">
        <w:rPr>
          <w:sz w:val="24"/>
        </w:rPr>
        <w:t>±</w:t>
      </w:r>
      <w:r w:rsidRPr="005E2CB1">
        <w:rPr>
          <w:rFonts w:hint="eastAsia"/>
          <w:sz w:val="24"/>
        </w:rPr>
        <w:t>10%</w:t>
      </w:r>
      <w:r w:rsidRPr="005E2CB1">
        <w:rPr>
          <w:rFonts w:hint="eastAsia"/>
          <w:sz w:val="24"/>
        </w:rPr>
        <w:t>以内。</w:t>
      </w:r>
    </w:p>
    <w:p w14:paraId="1089CD7D" w14:textId="77777777" w:rsidR="002A62CB" w:rsidRPr="005E2CB1" w:rsidRDefault="002A62CB" w:rsidP="002A62CB">
      <w:pPr>
        <w:ind w:firstLine="480"/>
        <w:rPr>
          <w:sz w:val="24"/>
        </w:rPr>
      </w:pPr>
      <w:r w:rsidRPr="005E2CB1">
        <w:rPr>
          <w:rFonts w:hint="eastAsia"/>
          <w:sz w:val="24"/>
        </w:rPr>
        <w:t xml:space="preserve">(3) </w:t>
      </w:r>
      <w:r w:rsidRPr="005E2CB1">
        <w:rPr>
          <w:rFonts w:ascii="宋体" w:hAnsi="宋体" w:hint="eastAsia"/>
          <w:sz w:val="24"/>
        </w:rPr>
        <w:t>在达到</w:t>
      </w:r>
      <w:r w:rsidRPr="004B1619">
        <w:rPr>
          <w:rFonts w:hint="eastAsia"/>
          <w:sz w:val="24"/>
        </w:rPr>
        <w:t>基本要求</w:t>
      </w:r>
      <w:r w:rsidRPr="005E2CB1">
        <w:rPr>
          <w:sz w:val="24"/>
        </w:rPr>
        <w:t>(2)</w:t>
      </w:r>
      <w:r w:rsidRPr="005E2CB1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第①项和</w:t>
      </w:r>
      <w:r w:rsidRPr="005E2CB1">
        <w:rPr>
          <w:rFonts w:ascii="宋体" w:hAnsi="宋体" w:hint="eastAsia"/>
          <w:sz w:val="24"/>
        </w:rPr>
        <w:t>发挥部分</w:t>
      </w:r>
      <w:r w:rsidRPr="005E2CB1">
        <w:rPr>
          <w:sz w:val="24"/>
        </w:rPr>
        <w:t>(</w:t>
      </w:r>
      <w:r w:rsidRPr="005E2CB1">
        <w:rPr>
          <w:rFonts w:hint="eastAsia"/>
          <w:sz w:val="24"/>
        </w:rPr>
        <w:t>1</w:t>
      </w:r>
      <w:r w:rsidRPr="005E2CB1">
        <w:rPr>
          <w:sz w:val="24"/>
        </w:rPr>
        <w:t>)</w:t>
      </w:r>
      <w:r w:rsidRPr="005E2CB1">
        <w:rPr>
          <w:rFonts w:ascii="宋体" w:hAnsi="宋体" w:hint="eastAsia"/>
          <w:sz w:val="24"/>
        </w:rPr>
        <w:t>的指标后，</w:t>
      </w:r>
      <w:r w:rsidRPr="005E2CB1">
        <w:rPr>
          <w:rFonts w:hint="eastAsia"/>
          <w:sz w:val="24"/>
        </w:rPr>
        <w:t>将开关</w:t>
      </w:r>
      <w:r w:rsidRPr="005E2CB1">
        <w:rPr>
          <w:rFonts w:hint="eastAsia"/>
          <w:sz w:val="24"/>
        </w:rPr>
        <w:t>K</w:t>
      </w:r>
      <w:r w:rsidRPr="005E2CB1">
        <w:rPr>
          <w:rFonts w:hint="eastAsia"/>
          <w:sz w:val="24"/>
        </w:rPr>
        <w:t>切换到接地端，输出</w:t>
      </w:r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o</w:t>
      </w:r>
      <w:r w:rsidRPr="005E2CB1">
        <w:rPr>
          <w:rFonts w:hint="eastAsia"/>
          <w:sz w:val="24"/>
        </w:rPr>
        <w:t>的噪声均方根电压</w:t>
      </w:r>
      <w:proofErr w:type="spellStart"/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n</w:t>
      </w:r>
      <w:proofErr w:type="spellEnd"/>
      <w:r w:rsidRPr="005E2CB1">
        <w:rPr>
          <w:rFonts w:hint="eastAsia"/>
          <w:sz w:val="24"/>
          <w:vertAlign w:val="subscript"/>
        </w:rPr>
        <w:t xml:space="preserve"> </w:t>
      </w:r>
      <w:r w:rsidRPr="005E2CB1">
        <w:rPr>
          <w:rFonts w:ascii="宋体" w:hAnsi="宋体"/>
          <w:sz w:val="24"/>
        </w:rPr>
        <w:t>≤</w:t>
      </w:r>
      <w:r>
        <w:rPr>
          <w:rFonts w:hint="eastAsia"/>
          <w:sz w:val="24"/>
        </w:rPr>
        <w:t>10</w:t>
      </w:r>
      <w:r w:rsidRPr="005E2CB1">
        <w:rPr>
          <w:rFonts w:hint="eastAsia"/>
          <w:sz w:val="24"/>
        </w:rPr>
        <w:t xml:space="preserve"> mV</w:t>
      </w:r>
      <w:r w:rsidRPr="005E2CB1">
        <w:rPr>
          <w:rFonts w:hint="eastAsia"/>
          <w:sz w:val="24"/>
        </w:rPr>
        <w:t>。</w:t>
      </w:r>
    </w:p>
    <w:p w14:paraId="119CFD3E" w14:textId="77777777" w:rsidR="002A62CB" w:rsidRPr="005E2CB1" w:rsidRDefault="002A62CB" w:rsidP="002A62CB">
      <w:pPr>
        <w:ind w:firstLine="480"/>
        <w:rPr>
          <w:rFonts w:ascii="宋体" w:hAnsi="宋体"/>
          <w:sz w:val="24"/>
        </w:rPr>
      </w:pPr>
      <w:r w:rsidRPr="005E2CB1">
        <w:rPr>
          <w:rFonts w:hint="eastAsia"/>
          <w:sz w:val="24"/>
        </w:rPr>
        <w:t xml:space="preserve">(4) </w:t>
      </w:r>
      <w:r w:rsidRPr="005E2CB1">
        <w:rPr>
          <w:rFonts w:hint="eastAsia"/>
          <w:sz w:val="24"/>
        </w:rPr>
        <w:t>其他。</w:t>
      </w:r>
    </w:p>
    <w:p w14:paraId="4EABFC47" w14:textId="77777777" w:rsidR="002A62CB" w:rsidRPr="007B7E89" w:rsidRDefault="002A62CB" w:rsidP="002A62CB">
      <w:pPr>
        <w:tabs>
          <w:tab w:val="center" w:pos="4535"/>
        </w:tabs>
        <w:outlineLvl w:val="0"/>
        <w:rPr>
          <w:rFonts w:eastAsia="华文中宋"/>
          <w:sz w:val="28"/>
          <w:szCs w:val="28"/>
        </w:rPr>
      </w:pPr>
      <w:r w:rsidRPr="007B7E89">
        <w:rPr>
          <w:rFonts w:eastAsia="华文中宋" w:hint="eastAsia"/>
          <w:sz w:val="28"/>
          <w:szCs w:val="28"/>
        </w:rPr>
        <w:t>三、说明</w:t>
      </w:r>
      <w:r>
        <w:rPr>
          <w:rFonts w:eastAsia="华文中宋"/>
          <w:sz w:val="28"/>
          <w:szCs w:val="28"/>
        </w:rPr>
        <w:tab/>
      </w:r>
    </w:p>
    <w:p w14:paraId="36FA17F2" w14:textId="77777777" w:rsidR="002A62CB" w:rsidRDefault="002A62CB" w:rsidP="002A62CB">
      <w:pPr>
        <w:pStyle w:val="a7"/>
        <w:spacing w:line="300" w:lineRule="auto"/>
        <w:ind w:firstLineChars="0" w:firstLine="420"/>
      </w:pPr>
      <w:r w:rsidRPr="005E2CB1">
        <w:t>1.</w:t>
      </w:r>
      <w:r w:rsidRPr="005E2CB1">
        <w:rPr>
          <w:rFonts w:hint="eastAsia"/>
        </w:rPr>
        <w:t xml:space="preserve"> </w:t>
      </w:r>
      <w:r>
        <w:rPr>
          <w:rFonts w:hint="eastAsia"/>
        </w:rPr>
        <w:t>根据频带要求，直流特性和外部元件参数，自选</w:t>
      </w:r>
      <w:r w:rsidRPr="005E2CB1">
        <w:rPr>
          <w:rFonts w:hint="eastAsia"/>
        </w:rPr>
        <w:t>“模拟模块”中的运算放大器</w:t>
      </w:r>
      <w:r w:rsidRPr="005E2CB1">
        <w:rPr>
          <w:rFonts w:hint="eastAsia"/>
        </w:rPr>
        <w:t>A</w:t>
      </w:r>
      <w:r>
        <w:rPr>
          <w:rFonts w:hint="eastAsia"/>
        </w:rPr>
        <w:t>，该运放必须为</w:t>
      </w:r>
      <w:r>
        <w:rPr>
          <w:rFonts w:hint="eastAsia"/>
        </w:rPr>
        <w:t>TI</w:t>
      </w:r>
      <w:r>
        <w:rPr>
          <w:rFonts w:hint="eastAsia"/>
        </w:rPr>
        <w:t>公司产品</w:t>
      </w:r>
      <w:r w:rsidRPr="005E2CB1">
        <w:rPr>
          <w:rFonts w:hint="eastAsia"/>
        </w:rPr>
        <w:t>。</w:t>
      </w:r>
    </w:p>
    <w:p w14:paraId="337564D3" w14:textId="77777777" w:rsidR="002A62CB" w:rsidRPr="005E2CB1" w:rsidRDefault="002A62CB" w:rsidP="002A62CB">
      <w:pPr>
        <w:pStyle w:val="a7"/>
        <w:spacing w:line="300" w:lineRule="auto"/>
        <w:ind w:firstLineChars="0" w:firstLine="420"/>
      </w:pPr>
      <w:r>
        <w:rPr>
          <w:rFonts w:hint="eastAsia"/>
        </w:rPr>
        <w:t xml:space="preserve">2. </w:t>
      </w:r>
      <w:r>
        <w:rPr>
          <w:rFonts w:hint="eastAsia"/>
        </w:rPr>
        <w:t>要求</w:t>
      </w:r>
      <w:r w:rsidRPr="005E2CB1">
        <w:rPr>
          <w:rFonts w:hint="eastAsia"/>
        </w:rPr>
        <w:t>“模拟模块”输出</w:t>
      </w:r>
      <w:proofErr w:type="spellStart"/>
      <w:r w:rsidRPr="005E2CB1">
        <w:rPr>
          <w:rFonts w:hint="eastAsia"/>
          <w:i/>
        </w:rPr>
        <w:t>V</w:t>
      </w:r>
      <w:r w:rsidRPr="005E2CB1">
        <w:rPr>
          <w:rFonts w:hint="eastAsia"/>
          <w:vertAlign w:val="subscript"/>
        </w:rPr>
        <w:t>b</w:t>
      </w:r>
      <w:proofErr w:type="spellEnd"/>
      <w:r w:rsidRPr="005E2CB1">
        <w:rPr>
          <w:rFonts w:hint="eastAsia"/>
          <w:i/>
        </w:rPr>
        <w:t xml:space="preserve"> </w:t>
      </w:r>
      <w:r w:rsidRPr="005E2CB1">
        <w:rPr>
          <w:rFonts w:hint="eastAsia"/>
        </w:rPr>
        <w:t>的</w:t>
      </w:r>
      <w:r w:rsidRPr="005E2CB1">
        <w:t>−</w:t>
      </w:r>
      <w:r w:rsidRPr="005E2CB1">
        <w:rPr>
          <w:rFonts w:hint="eastAsia"/>
        </w:rPr>
        <w:t>3dB</w:t>
      </w:r>
      <w:r w:rsidRPr="005E2CB1">
        <w:rPr>
          <w:rFonts w:hint="eastAsia"/>
        </w:rPr>
        <w:t>高频截止频率为</w:t>
      </w:r>
      <w:r>
        <w:rPr>
          <w:rFonts w:hint="eastAsia"/>
        </w:rPr>
        <w:t>4</w:t>
      </w:r>
      <w:r w:rsidRPr="005E2CB1">
        <w:rPr>
          <w:rFonts w:hint="eastAsia"/>
        </w:rPr>
        <w:t>.5 kHz</w:t>
      </w:r>
      <w:r>
        <w:rPr>
          <w:rFonts w:hint="eastAsia"/>
        </w:rPr>
        <w:t xml:space="preserve"> </w:t>
      </w:r>
      <w:r w:rsidRPr="005E2CB1">
        <w:t>±</w:t>
      </w:r>
      <w:r>
        <w:rPr>
          <w:rFonts w:hint="eastAsia"/>
        </w:rPr>
        <w:t xml:space="preserve"> </w:t>
      </w:r>
      <w:r w:rsidRPr="005E2CB1">
        <w:rPr>
          <w:rFonts w:hint="eastAsia"/>
        </w:rPr>
        <w:t>0.5 kHz</w:t>
      </w:r>
      <w:r>
        <w:rPr>
          <w:rFonts w:hint="eastAsia"/>
        </w:rPr>
        <w:t>。如果所测</w:t>
      </w:r>
      <w:r w:rsidRPr="005E2CB1">
        <w:rPr>
          <w:rFonts w:hint="eastAsia"/>
        </w:rPr>
        <w:t>高频截止频率</w:t>
      </w:r>
      <w:r>
        <w:rPr>
          <w:rFonts w:ascii="宋体" w:hAnsi="宋体" w:hint="eastAsia"/>
        </w:rPr>
        <w:t>≥</w:t>
      </w:r>
      <w:r>
        <w:t>6 kHz</w:t>
      </w:r>
      <w:r>
        <w:rPr>
          <w:rFonts w:hint="eastAsia"/>
        </w:rPr>
        <w:t>，则以后项目将不予评测。</w:t>
      </w:r>
    </w:p>
    <w:p w14:paraId="39A9B830" w14:textId="77777777" w:rsidR="002A62CB" w:rsidRPr="005E2CB1" w:rsidRDefault="002A62CB" w:rsidP="002A62CB">
      <w:pPr>
        <w:pStyle w:val="a7"/>
        <w:spacing w:line="300" w:lineRule="auto"/>
        <w:ind w:firstLineChars="0" w:firstLine="420"/>
      </w:pPr>
      <w:r>
        <w:rPr>
          <w:rFonts w:hint="eastAsia"/>
        </w:rPr>
        <w:t>3</w:t>
      </w:r>
      <w:r w:rsidRPr="005E2CB1">
        <w:t>.</w:t>
      </w:r>
      <w:r w:rsidRPr="005E2CB1">
        <w:rPr>
          <w:rFonts w:hint="eastAsia"/>
        </w:rPr>
        <w:t xml:space="preserve"> </w:t>
      </w:r>
      <w:r w:rsidRPr="005E2CB1">
        <w:rPr>
          <w:rFonts w:hint="eastAsia"/>
        </w:rPr>
        <w:t>根据对高频响应特性的要求，频率</w:t>
      </w:r>
      <w:r w:rsidRPr="005E2CB1">
        <w:t>补偿电路中插入适当的</w:t>
      </w:r>
      <w:r w:rsidRPr="005E2CB1">
        <w:rPr>
          <w:rFonts w:hint="eastAsia"/>
        </w:rPr>
        <w:t>低通滤波</w:t>
      </w:r>
      <w:r w:rsidRPr="005E2CB1">
        <w:t>电路可以有效降低输出</w:t>
      </w:r>
      <w:r w:rsidRPr="005E2CB1">
        <w:rPr>
          <w:rFonts w:hint="eastAsia"/>
          <w:i/>
        </w:rPr>
        <w:t>V</w:t>
      </w:r>
      <w:r w:rsidRPr="005E2CB1">
        <w:rPr>
          <w:rFonts w:hint="eastAsia"/>
          <w:vertAlign w:val="subscript"/>
        </w:rPr>
        <w:t>o</w:t>
      </w:r>
      <w:r w:rsidRPr="005E2CB1">
        <w:t>的高频噪声。</w:t>
      </w:r>
      <w:r w:rsidRPr="005E2CB1">
        <w:rPr>
          <w:rFonts w:hint="eastAsia"/>
        </w:rPr>
        <w:t>此外，还应注意输入电路的屏蔽。</w:t>
      </w:r>
    </w:p>
    <w:p w14:paraId="3F0BD27E" w14:textId="77777777" w:rsidR="002A62CB" w:rsidRDefault="002A62CB" w:rsidP="002A62CB">
      <w:pPr>
        <w:ind w:firstLine="420"/>
        <w:rPr>
          <w:sz w:val="24"/>
        </w:rPr>
      </w:pPr>
      <w:r>
        <w:rPr>
          <w:rFonts w:hint="eastAsia"/>
          <w:sz w:val="24"/>
        </w:rPr>
        <w:t>4</w:t>
      </w:r>
      <w:r w:rsidRPr="005E2CB1">
        <w:rPr>
          <w:rFonts w:hint="eastAsia"/>
          <w:sz w:val="24"/>
        </w:rPr>
        <w:t xml:space="preserve">. </w:t>
      </w:r>
      <w:r w:rsidRPr="005E2CB1">
        <w:rPr>
          <w:rFonts w:hint="eastAsia"/>
          <w:sz w:val="24"/>
        </w:rPr>
        <w:t>在图</w:t>
      </w:r>
      <w:r w:rsidRPr="005E2CB1">
        <w:rPr>
          <w:rFonts w:hint="eastAsia"/>
          <w:sz w:val="24"/>
        </w:rPr>
        <w:t>1</w:t>
      </w:r>
      <w:r w:rsidRPr="005E2CB1">
        <w:rPr>
          <w:rFonts w:hint="eastAsia"/>
          <w:sz w:val="24"/>
        </w:rPr>
        <w:t>所示开关</w:t>
      </w:r>
      <w:r w:rsidRPr="005E2CB1">
        <w:rPr>
          <w:rFonts w:hint="eastAsia"/>
          <w:sz w:val="24"/>
        </w:rPr>
        <w:t>K</w:t>
      </w:r>
      <w:r w:rsidRPr="005E2CB1">
        <w:rPr>
          <w:rFonts w:hint="eastAsia"/>
          <w:sz w:val="24"/>
        </w:rPr>
        <w:t>切换到接地端的条件下，在</w:t>
      </w:r>
      <w:r w:rsidRPr="005E2CB1">
        <w:rPr>
          <w:rFonts w:hint="eastAsia"/>
          <w:i/>
          <w:sz w:val="24"/>
        </w:rPr>
        <w:t>T</w:t>
      </w:r>
      <w:r w:rsidRPr="005E2CB1">
        <w:rPr>
          <w:rFonts w:hint="eastAsia"/>
          <w:sz w:val="24"/>
        </w:rPr>
        <w:t>端</w:t>
      </w:r>
      <w:proofErr w:type="gramStart"/>
      <w:r w:rsidRPr="005E2CB1">
        <w:rPr>
          <w:rFonts w:hint="eastAsia"/>
          <w:sz w:val="24"/>
        </w:rPr>
        <w:t>接入图</w:t>
      </w:r>
      <w:proofErr w:type="gramEnd"/>
      <w:r w:rsidRPr="005E2CB1">
        <w:rPr>
          <w:rFonts w:hint="eastAsia"/>
          <w:sz w:val="24"/>
        </w:rPr>
        <w:t>2(a)</w:t>
      </w:r>
      <w:r w:rsidRPr="005E2CB1">
        <w:rPr>
          <w:rFonts w:hint="eastAsia"/>
          <w:sz w:val="24"/>
        </w:rPr>
        <w:t>所示</w:t>
      </w:r>
      <w:r>
        <w:rPr>
          <w:rFonts w:hint="eastAsia"/>
          <w:sz w:val="24"/>
        </w:rPr>
        <w:t>的</w:t>
      </w:r>
      <w:r w:rsidRPr="005E2CB1">
        <w:rPr>
          <w:rFonts w:hint="eastAsia"/>
          <w:sz w:val="24"/>
        </w:rPr>
        <w:t>电路可简化</w:t>
      </w:r>
      <w:r>
        <w:rPr>
          <w:rFonts w:hint="eastAsia"/>
          <w:sz w:val="24"/>
        </w:rPr>
        <w:t>系统</w:t>
      </w:r>
      <w:r w:rsidRPr="005E2CB1">
        <w:rPr>
          <w:rFonts w:hint="eastAsia"/>
          <w:sz w:val="24"/>
        </w:rPr>
        <w:t>频率特性的测试、调整过程。</w:t>
      </w:r>
      <w:r>
        <w:rPr>
          <w:rFonts w:hint="eastAsia"/>
          <w:sz w:val="24"/>
        </w:rPr>
        <w:t>设定</w:t>
      </w:r>
      <w:r w:rsidRPr="005E2CB1">
        <w:rPr>
          <w:rFonts w:hint="eastAsia"/>
          <w:sz w:val="24"/>
        </w:rPr>
        <w:t>函数信号发生器输出</w:t>
      </w:r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t</w:t>
      </w:r>
      <w:r>
        <w:rPr>
          <w:rFonts w:hint="eastAsia"/>
          <w:sz w:val="24"/>
        </w:rPr>
        <w:t>为</w:t>
      </w:r>
      <w:r w:rsidRPr="005E2CB1">
        <w:rPr>
          <w:rFonts w:hint="eastAsia"/>
          <w:sz w:val="24"/>
        </w:rPr>
        <w:t>频率</w:t>
      </w:r>
      <w:r w:rsidRPr="005E2CB1">
        <w:rPr>
          <w:rFonts w:hint="eastAsia"/>
          <w:sz w:val="24"/>
        </w:rPr>
        <w:t>500Hz</w:t>
      </w:r>
      <w:r w:rsidRPr="005E2CB1">
        <w:rPr>
          <w:rFonts w:hint="eastAsia"/>
          <w:sz w:val="24"/>
        </w:rPr>
        <w:t>、</w:t>
      </w:r>
      <w:proofErr w:type="gramStart"/>
      <w:r w:rsidRPr="005E2CB1">
        <w:rPr>
          <w:rFonts w:hint="eastAsia"/>
          <w:sz w:val="24"/>
        </w:rPr>
        <w:t>峰</w:t>
      </w:r>
      <w:proofErr w:type="gramEnd"/>
      <w:r w:rsidRPr="005E2CB1">
        <w:rPr>
          <w:rFonts w:hint="eastAsia"/>
          <w:sz w:val="24"/>
        </w:rPr>
        <w:t>峰值</w:t>
      </w:r>
      <w:r w:rsidRPr="005E2CB1">
        <w:rPr>
          <w:rFonts w:hint="eastAsia"/>
          <w:sz w:val="24"/>
        </w:rPr>
        <w:t>5V</w:t>
      </w:r>
      <w:r w:rsidRPr="005E2CB1">
        <w:rPr>
          <w:rFonts w:hint="eastAsia"/>
          <w:sz w:val="24"/>
        </w:rPr>
        <w:t>的三角波电压，则输出</w:t>
      </w:r>
      <w:proofErr w:type="spellStart"/>
      <w:r w:rsidRPr="005E2CB1">
        <w:rPr>
          <w:rFonts w:hint="eastAsia"/>
          <w:i/>
          <w:sz w:val="24"/>
        </w:rPr>
        <w:t>V</w:t>
      </w:r>
      <w:r w:rsidRPr="005E2CB1">
        <w:rPr>
          <w:rFonts w:hint="eastAsia"/>
          <w:sz w:val="24"/>
          <w:vertAlign w:val="subscript"/>
        </w:rPr>
        <w:t>b</w:t>
      </w:r>
      <w:proofErr w:type="spellEnd"/>
      <w:r w:rsidRPr="005E2CB1">
        <w:rPr>
          <w:rFonts w:hint="eastAsia"/>
          <w:sz w:val="24"/>
        </w:rPr>
        <w:t>的波形应近</w:t>
      </w:r>
      <w:r w:rsidRPr="00BA786A">
        <w:rPr>
          <w:rFonts w:hint="eastAsia"/>
          <w:sz w:val="24"/>
        </w:rPr>
        <w:t>似为</w:t>
      </w:r>
      <w:r w:rsidRPr="00BA786A">
        <w:rPr>
          <w:sz w:val="24"/>
        </w:rPr>
        <w:t>方波</w:t>
      </w:r>
      <w:r w:rsidRPr="00BA786A">
        <w:rPr>
          <w:rFonts w:hint="eastAsia"/>
          <w:sz w:val="24"/>
        </w:rPr>
        <w:t>脉冲。</w:t>
      </w:r>
      <w:r>
        <w:rPr>
          <w:rFonts w:hint="eastAsia"/>
          <w:sz w:val="24"/>
        </w:rPr>
        <w:t>如果</w:t>
      </w:r>
      <w:r w:rsidRPr="00BA786A">
        <w:rPr>
          <w:rFonts w:hint="eastAsia"/>
          <w:sz w:val="24"/>
        </w:rPr>
        <w:t>频率补偿电路的参数</w:t>
      </w:r>
      <w:r>
        <w:rPr>
          <w:rFonts w:hint="eastAsia"/>
          <w:sz w:val="24"/>
        </w:rPr>
        <w:t>已调整适当</w:t>
      </w:r>
      <w:r w:rsidRPr="00BA786A">
        <w:rPr>
          <w:rFonts w:hint="eastAsia"/>
          <w:sz w:val="24"/>
        </w:rPr>
        <w:t>，</w:t>
      </w:r>
      <w:r>
        <w:rPr>
          <w:rFonts w:hint="eastAsia"/>
          <w:sz w:val="24"/>
        </w:rPr>
        <w:t>则</w:t>
      </w:r>
      <w:r w:rsidRPr="00BA786A">
        <w:rPr>
          <w:rFonts w:hint="eastAsia"/>
          <w:sz w:val="24"/>
        </w:rPr>
        <w:t>输出</w:t>
      </w:r>
      <w:r w:rsidRPr="00BA786A">
        <w:rPr>
          <w:rFonts w:hint="eastAsia"/>
          <w:i/>
          <w:sz w:val="24"/>
        </w:rPr>
        <w:t>V</w:t>
      </w:r>
      <w:r w:rsidRPr="00BA786A">
        <w:rPr>
          <w:rFonts w:hint="eastAsia"/>
          <w:sz w:val="24"/>
          <w:vertAlign w:val="subscript"/>
        </w:rPr>
        <w:t>o</w:t>
      </w:r>
      <w:r w:rsidRPr="00BA786A">
        <w:rPr>
          <w:rFonts w:hint="eastAsia"/>
          <w:sz w:val="24"/>
        </w:rPr>
        <w:t>的方波脉冲</w:t>
      </w:r>
      <w:r>
        <w:rPr>
          <w:rFonts w:hint="eastAsia"/>
          <w:sz w:val="24"/>
        </w:rPr>
        <w:t>会</w:t>
      </w:r>
      <w:r w:rsidRPr="00BA786A">
        <w:rPr>
          <w:rFonts w:hint="eastAsia"/>
          <w:sz w:val="24"/>
        </w:rPr>
        <w:t>接近理想形状</w:t>
      </w:r>
      <w:r>
        <w:rPr>
          <w:rFonts w:hint="eastAsia"/>
          <w:sz w:val="24"/>
        </w:rPr>
        <w:t>。若</w:t>
      </w:r>
      <w:r w:rsidRPr="00BA786A">
        <w:rPr>
          <w:rFonts w:hint="eastAsia"/>
          <w:sz w:val="24"/>
        </w:rPr>
        <w:t>高频截止频率</w:t>
      </w:r>
      <w:r>
        <w:rPr>
          <w:rFonts w:hint="eastAsia"/>
          <w:sz w:val="24"/>
        </w:rPr>
        <w:t>为</w:t>
      </w:r>
      <w:proofErr w:type="spellStart"/>
      <w:r w:rsidRPr="00BA786A">
        <w:rPr>
          <w:rFonts w:hint="eastAsia"/>
          <w:i/>
          <w:sz w:val="24"/>
        </w:rPr>
        <w:t>f</w:t>
      </w:r>
      <w:r w:rsidRPr="00BA786A">
        <w:rPr>
          <w:rFonts w:hint="eastAsia"/>
          <w:sz w:val="24"/>
          <w:vertAlign w:val="subscript"/>
        </w:rPr>
        <w:t>H</w:t>
      </w:r>
      <w:proofErr w:type="spellEnd"/>
      <w:r>
        <w:rPr>
          <w:rFonts w:hint="eastAsia"/>
          <w:sz w:val="24"/>
        </w:rPr>
        <w:t>=</w:t>
      </w:r>
      <w:r w:rsidRPr="00BA786A">
        <w:rPr>
          <w:rFonts w:hint="eastAsia"/>
          <w:sz w:val="24"/>
        </w:rPr>
        <w:t>50kHz</w:t>
      </w:r>
      <w:r>
        <w:rPr>
          <w:rFonts w:hint="eastAsia"/>
          <w:sz w:val="24"/>
        </w:rPr>
        <w:t>，则输出</w:t>
      </w:r>
      <w:r w:rsidRPr="00BA786A">
        <w:rPr>
          <w:rFonts w:hint="eastAsia"/>
          <w:sz w:val="24"/>
        </w:rPr>
        <w:t>的</w:t>
      </w:r>
      <w:r>
        <w:rPr>
          <w:rFonts w:hint="eastAsia"/>
          <w:sz w:val="24"/>
        </w:rPr>
        <w:t>方波</w:t>
      </w:r>
      <w:r w:rsidRPr="00BA786A">
        <w:rPr>
          <w:rFonts w:hint="eastAsia"/>
          <w:sz w:val="24"/>
        </w:rPr>
        <w:t>脉冲上升时间</w:t>
      </w:r>
      <w:r>
        <w:rPr>
          <w:rFonts w:hint="eastAsia"/>
          <w:sz w:val="24"/>
        </w:rPr>
        <w:t>应为</w:t>
      </w:r>
      <w:r w:rsidRPr="00BA786A">
        <w:rPr>
          <w:i/>
          <w:sz w:val="24"/>
        </w:rPr>
        <w:t>t</w:t>
      </w:r>
      <w:r w:rsidRPr="00BA786A">
        <w:rPr>
          <w:sz w:val="24"/>
          <w:vertAlign w:val="subscript"/>
        </w:rPr>
        <w:t>r</w:t>
      </w:r>
      <w:r>
        <w:rPr>
          <w:rFonts w:hint="eastAsia"/>
          <w:sz w:val="24"/>
          <w:vertAlign w:val="subscript"/>
        </w:rPr>
        <w:t xml:space="preserve"> </w:t>
      </w:r>
      <w:r w:rsidRPr="00DE472D">
        <w:rPr>
          <w:sz w:val="24"/>
        </w:rPr>
        <w:t>≈</w:t>
      </w:r>
      <w:r>
        <w:rPr>
          <w:rFonts w:hint="eastAsia"/>
          <w:sz w:val="24"/>
          <w:vertAlign w:val="subscript"/>
        </w:rPr>
        <w:t xml:space="preserve"> </w:t>
      </w:r>
      <w:r w:rsidRPr="00BA786A">
        <w:rPr>
          <w:rFonts w:hint="eastAsia"/>
          <w:sz w:val="24"/>
        </w:rPr>
        <w:t>7</w:t>
      </w:r>
      <w:r w:rsidRPr="00BA786A">
        <w:rPr>
          <w:sz w:val="24"/>
        </w:rPr>
        <w:t>μs</w:t>
      </w:r>
      <w:r>
        <w:rPr>
          <w:rFonts w:hint="eastAsia"/>
          <w:sz w:val="24"/>
        </w:rPr>
        <w:t>；若</w:t>
      </w:r>
      <w:proofErr w:type="spellStart"/>
      <w:r w:rsidRPr="00BA786A">
        <w:rPr>
          <w:rFonts w:hint="eastAsia"/>
          <w:i/>
          <w:sz w:val="24"/>
        </w:rPr>
        <w:t>f</w:t>
      </w:r>
      <w:r w:rsidRPr="00BA786A">
        <w:rPr>
          <w:rFonts w:hint="eastAsia"/>
          <w:sz w:val="24"/>
          <w:vertAlign w:val="subscript"/>
        </w:rPr>
        <w:t>H</w:t>
      </w:r>
      <w:proofErr w:type="spellEnd"/>
      <w:r>
        <w:rPr>
          <w:rFonts w:hint="eastAsia"/>
          <w:sz w:val="24"/>
        </w:rPr>
        <w:t>=</w:t>
      </w:r>
      <w:r w:rsidRPr="00BA786A">
        <w:rPr>
          <w:rFonts w:hint="eastAsia"/>
          <w:sz w:val="24"/>
        </w:rPr>
        <w:t>100kHz</w:t>
      </w:r>
      <w:r>
        <w:rPr>
          <w:rFonts w:hint="eastAsia"/>
          <w:sz w:val="24"/>
        </w:rPr>
        <w:t>，则</w:t>
      </w:r>
      <w:r w:rsidRPr="00BA786A">
        <w:rPr>
          <w:i/>
          <w:sz w:val="24"/>
        </w:rPr>
        <w:t>t</w:t>
      </w:r>
      <w:r w:rsidRPr="00BA786A">
        <w:rPr>
          <w:sz w:val="24"/>
          <w:vertAlign w:val="subscript"/>
        </w:rPr>
        <w:t>r</w:t>
      </w:r>
      <w:r>
        <w:rPr>
          <w:rFonts w:hint="eastAsia"/>
          <w:sz w:val="24"/>
          <w:vertAlign w:val="subscript"/>
        </w:rPr>
        <w:t xml:space="preserve"> </w:t>
      </w:r>
      <w:r w:rsidRPr="00DE472D">
        <w:rPr>
          <w:sz w:val="24"/>
        </w:rPr>
        <w:t>≈</w:t>
      </w:r>
      <w:r>
        <w:rPr>
          <w:rFonts w:hint="eastAsia"/>
          <w:sz w:val="24"/>
          <w:vertAlign w:val="subscript"/>
        </w:rPr>
        <w:t xml:space="preserve"> </w:t>
      </w:r>
      <w:r w:rsidRPr="00BA786A">
        <w:rPr>
          <w:rFonts w:hint="eastAsia"/>
          <w:sz w:val="24"/>
        </w:rPr>
        <w:t>3.5</w:t>
      </w:r>
      <w:r w:rsidRPr="00BA786A">
        <w:rPr>
          <w:sz w:val="24"/>
        </w:rPr>
        <w:t>μs</w:t>
      </w:r>
      <w:r>
        <w:rPr>
          <w:rFonts w:hint="eastAsia"/>
          <w:sz w:val="24"/>
        </w:rPr>
        <w:t>；</w:t>
      </w:r>
      <w:r w:rsidRPr="00BA786A">
        <w:rPr>
          <w:i/>
          <w:sz w:val="24"/>
        </w:rPr>
        <w:t>t</w:t>
      </w:r>
      <w:r w:rsidRPr="00BA786A">
        <w:rPr>
          <w:sz w:val="24"/>
          <w:vertAlign w:val="subscript"/>
        </w:rPr>
        <w:t>r</w:t>
      </w:r>
      <w:r w:rsidRPr="00BA786A">
        <w:rPr>
          <w:rFonts w:hint="eastAsia"/>
          <w:sz w:val="24"/>
        </w:rPr>
        <w:t>的定义如图</w:t>
      </w:r>
      <w:r w:rsidRPr="00BA786A">
        <w:rPr>
          <w:rFonts w:hint="eastAsia"/>
          <w:sz w:val="24"/>
        </w:rPr>
        <w:t>2(b)</w:t>
      </w:r>
      <w:r w:rsidRPr="00BA786A">
        <w:rPr>
          <w:rFonts w:hint="eastAsia"/>
          <w:sz w:val="24"/>
        </w:rPr>
        <w:t>所示。应用</w:t>
      </w:r>
      <w:proofErr w:type="spellStart"/>
      <w:r w:rsidRPr="00BA786A">
        <w:rPr>
          <w:rFonts w:hint="eastAsia"/>
          <w:i/>
          <w:sz w:val="24"/>
        </w:rPr>
        <w:t>f</w:t>
      </w:r>
      <w:r w:rsidRPr="00BA786A">
        <w:rPr>
          <w:rFonts w:hint="eastAsia"/>
          <w:sz w:val="24"/>
          <w:vertAlign w:val="subscript"/>
        </w:rPr>
        <w:t>H</w:t>
      </w:r>
      <w:r w:rsidRPr="00BA786A">
        <w:rPr>
          <w:sz w:val="24"/>
        </w:rPr>
        <w:t>·</w:t>
      </w:r>
      <w:r w:rsidRPr="00BA786A">
        <w:rPr>
          <w:rFonts w:hint="eastAsia"/>
          <w:i/>
          <w:sz w:val="24"/>
        </w:rPr>
        <w:t>t</w:t>
      </w:r>
      <w:r w:rsidRPr="00BA786A">
        <w:rPr>
          <w:rFonts w:hint="eastAsia"/>
          <w:sz w:val="24"/>
          <w:vertAlign w:val="subscript"/>
        </w:rPr>
        <w:t>r</w:t>
      </w:r>
      <w:proofErr w:type="spellEnd"/>
      <w:r w:rsidRPr="00BA786A">
        <w:rPr>
          <w:rFonts w:hint="eastAsia"/>
          <w:sz w:val="24"/>
          <w:vertAlign w:val="subscript"/>
        </w:rPr>
        <w:t xml:space="preserve"> </w:t>
      </w:r>
      <w:r w:rsidRPr="00BA786A">
        <w:rPr>
          <w:sz w:val="24"/>
        </w:rPr>
        <w:t>≈</w:t>
      </w:r>
      <w:r>
        <w:rPr>
          <w:rFonts w:hint="eastAsia"/>
          <w:sz w:val="24"/>
          <w:vertAlign w:val="subscript"/>
        </w:rPr>
        <w:t xml:space="preserve"> </w:t>
      </w:r>
      <w:r w:rsidRPr="00BA786A">
        <w:rPr>
          <w:rFonts w:hint="eastAsia"/>
          <w:sz w:val="24"/>
        </w:rPr>
        <w:t>0.35</w:t>
      </w:r>
      <w:r w:rsidRPr="00BA786A">
        <w:rPr>
          <w:rFonts w:hint="eastAsia"/>
          <w:sz w:val="24"/>
        </w:rPr>
        <w:t>的原理，可将系统的频率响应</w:t>
      </w:r>
      <w:r>
        <w:rPr>
          <w:rFonts w:hint="eastAsia"/>
          <w:sz w:val="24"/>
        </w:rPr>
        <w:t>特性</w:t>
      </w:r>
      <w:r w:rsidRPr="00BA786A">
        <w:rPr>
          <w:rFonts w:hint="eastAsia"/>
          <w:sz w:val="24"/>
        </w:rPr>
        <w:t>调整到所要求的指标。注意：</w:t>
      </w:r>
      <w:r w:rsidRPr="00BA786A">
        <w:rPr>
          <w:rFonts w:hint="eastAsia"/>
          <w:i/>
          <w:sz w:val="24"/>
        </w:rPr>
        <w:t>C</w:t>
      </w:r>
      <w:r w:rsidRPr="00BA786A">
        <w:rPr>
          <w:rFonts w:hint="eastAsia"/>
          <w:sz w:val="24"/>
          <w:vertAlign w:val="subscript"/>
        </w:rPr>
        <w:t>i</w:t>
      </w:r>
      <w:r w:rsidRPr="00BA786A">
        <w:rPr>
          <w:rFonts w:hint="eastAsia"/>
          <w:sz w:val="24"/>
        </w:rPr>
        <w:t>到运放</w:t>
      </w:r>
      <w:r>
        <w:rPr>
          <w:rFonts w:hint="eastAsia"/>
          <w:sz w:val="24"/>
        </w:rPr>
        <w:t>A</w:t>
      </w:r>
      <w:r w:rsidRPr="00BA786A">
        <w:rPr>
          <w:rFonts w:hint="eastAsia"/>
          <w:sz w:val="24"/>
        </w:rPr>
        <w:t>反相输入端的引线应尽量短，以避免</w:t>
      </w:r>
      <w:r w:rsidRPr="005E2CB1">
        <w:rPr>
          <w:rFonts w:hint="eastAsia"/>
          <w:sz w:val="24"/>
        </w:rPr>
        <w:t>引入</w:t>
      </w:r>
      <w:r>
        <w:rPr>
          <w:rFonts w:hint="eastAsia"/>
          <w:sz w:val="24"/>
        </w:rPr>
        <w:t>额外</w:t>
      </w:r>
      <w:r w:rsidRPr="005E2CB1">
        <w:rPr>
          <w:rFonts w:hint="eastAsia"/>
          <w:sz w:val="24"/>
        </w:rPr>
        <w:t>干扰。</w:t>
      </w:r>
    </w:p>
    <w:p w14:paraId="4397096F" w14:textId="77777777" w:rsidR="002A62CB" w:rsidRDefault="002A62CB" w:rsidP="002A62CB">
      <w:pPr>
        <w:jc w:val="center"/>
      </w:pPr>
      <w:r>
        <w:object w:dxaOrig="2894" w:dyaOrig="1189" w14:anchorId="5C8BC052">
          <v:shape id="_x0000_i1026" type="#_x0000_t75" style="width:170.25pt;height:68.25pt" o:ole="" fillcolor="window">
            <v:imagedata r:id="rId10" o:title=""/>
          </v:shape>
          <o:OLEObject Type="Embed" ProgID="Word.Picture.8" ShapeID="_x0000_i1026" DrawAspect="Content" ObjectID="_1713438254" r:id="rId11"/>
        </w:object>
      </w:r>
      <w:r>
        <w:rPr>
          <w:rFonts w:hint="eastAsia"/>
        </w:rPr>
        <w:t xml:space="preserve">       </w:t>
      </w:r>
      <w:bookmarkStart w:id="114" w:name="_MON_1404235870"/>
      <w:bookmarkEnd w:id="114"/>
      <w:bookmarkStart w:id="115" w:name="_MON_1404543979"/>
      <w:bookmarkEnd w:id="115"/>
      <w:r w:rsidRPr="001A7EAA">
        <w:object w:dxaOrig="1483" w:dyaOrig="915" w14:anchorId="785DE7BF">
          <v:shape id="_x0000_i1027" type="#_x0000_t75" style="width:120.75pt;height:73.5pt" o:ole="">
            <v:imagedata r:id="rId12" o:title=""/>
          </v:shape>
          <o:OLEObject Type="Embed" ProgID="Word.Picture.8" ShapeID="_x0000_i1027" DrawAspect="Content" ObjectID="_1713438255" r:id="rId13"/>
        </w:object>
      </w:r>
    </w:p>
    <w:p w14:paraId="1451C31D" w14:textId="77777777" w:rsidR="002A62CB" w:rsidRPr="00BA786A" w:rsidRDefault="002A62CB" w:rsidP="002A62CB">
      <w:pPr>
        <w:spacing w:line="360" w:lineRule="auto"/>
        <w:jc w:val="center"/>
        <w:rPr>
          <w:sz w:val="24"/>
        </w:rPr>
      </w:pPr>
      <w:r w:rsidRPr="00BA786A">
        <w:rPr>
          <w:rFonts w:hint="eastAsia"/>
          <w:sz w:val="24"/>
        </w:rPr>
        <w:t xml:space="preserve">(a)                            </w:t>
      </w:r>
      <w:proofErr w:type="gramStart"/>
      <w:r w:rsidRPr="00BA786A">
        <w:rPr>
          <w:rFonts w:hint="eastAsia"/>
          <w:sz w:val="24"/>
        </w:rPr>
        <w:t xml:space="preserve">   (</w:t>
      </w:r>
      <w:proofErr w:type="gramEnd"/>
      <w:r w:rsidRPr="00BA786A">
        <w:rPr>
          <w:rFonts w:hint="eastAsia"/>
          <w:sz w:val="24"/>
        </w:rPr>
        <w:t>b)</w:t>
      </w:r>
    </w:p>
    <w:p w14:paraId="1FB6F692" w14:textId="77777777" w:rsidR="002A62CB" w:rsidRPr="0019203D" w:rsidRDefault="002A62CB" w:rsidP="002A62CB">
      <w:pPr>
        <w:spacing w:line="360" w:lineRule="auto"/>
        <w:jc w:val="center"/>
        <w:rPr>
          <w:b/>
          <w:sz w:val="24"/>
        </w:rPr>
      </w:pPr>
      <w:r w:rsidRPr="0019203D">
        <w:rPr>
          <w:rFonts w:hint="eastAsia"/>
          <w:b/>
          <w:sz w:val="24"/>
        </w:rPr>
        <w:t>图</w:t>
      </w:r>
      <w:r w:rsidRPr="0019203D">
        <w:rPr>
          <w:rFonts w:hint="eastAsia"/>
          <w:b/>
          <w:sz w:val="24"/>
        </w:rPr>
        <w:t xml:space="preserve">2 </w:t>
      </w:r>
      <w:r w:rsidRPr="0019203D">
        <w:rPr>
          <w:rFonts w:hint="eastAsia"/>
          <w:b/>
          <w:sz w:val="24"/>
        </w:rPr>
        <w:t>辅助调试电路及波形定义</w:t>
      </w:r>
    </w:p>
    <w:p w14:paraId="491DFA02" w14:textId="77777777" w:rsidR="002A62CB" w:rsidRPr="005E2CB1" w:rsidRDefault="002A62CB" w:rsidP="002A62CB">
      <w:pPr>
        <w:ind w:firstLine="420"/>
        <w:rPr>
          <w:sz w:val="24"/>
        </w:rPr>
      </w:pPr>
      <w:bookmarkStart w:id="116" w:name="_MON_1404222563"/>
      <w:bookmarkStart w:id="117" w:name="_MON_1404192916"/>
      <w:bookmarkStart w:id="118" w:name="_MON_1404192981"/>
      <w:bookmarkStart w:id="119" w:name="_MON_1403125669"/>
      <w:bookmarkStart w:id="120" w:name="_MON_1403130407"/>
      <w:bookmarkStart w:id="121" w:name="_MON_1400773221"/>
      <w:bookmarkStart w:id="122" w:name="_MON_1403101921"/>
      <w:bookmarkStart w:id="123" w:name="_MON_1403102369"/>
      <w:bookmarkStart w:id="124" w:name="_MON_1403102405"/>
      <w:bookmarkStart w:id="125" w:name="_MON_1403118039"/>
      <w:bookmarkStart w:id="126" w:name="_MON_1403123253"/>
      <w:bookmarkStart w:id="127" w:name="_MON_1403125183"/>
      <w:bookmarkStart w:id="128" w:name="_MON_1404071618"/>
      <w:bookmarkStart w:id="129" w:name="_MON_1403125202"/>
      <w:bookmarkStart w:id="130" w:name="_MON_1403125347"/>
      <w:bookmarkStart w:id="131" w:name="_MON_1403125397"/>
      <w:bookmarkStart w:id="132" w:name="_MON_1403125584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BA786A">
        <w:rPr>
          <w:rFonts w:hint="eastAsia"/>
          <w:sz w:val="24"/>
        </w:rPr>
        <w:t xml:space="preserve">4. </w:t>
      </w:r>
      <w:r w:rsidRPr="00BA786A">
        <w:rPr>
          <w:rFonts w:hint="eastAsia"/>
          <w:sz w:val="24"/>
        </w:rPr>
        <w:t>要求</w:t>
      </w:r>
      <w:r w:rsidRPr="00BA786A">
        <w:rPr>
          <w:sz w:val="24"/>
        </w:rPr>
        <w:t>在</w:t>
      </w:r>
      <w:proofErr w:type="spellStart"/>
      <w:r w:rsidRPr="00BA786A">
        <w:rPr>
          <w:rFonts w:hint="eastAsia"/>
          <w:i/>
          <w:sz w:val="24"/>
        </w:rPr>
        <w:t>V</w:t>
      </w:r>
      <w:r w:rsidRPr="00BA786A">
        <w:rPr>
          <w:rFonts w:hint="eastAsia"/>
          <w:sz w:val="24"/>
          <w:vertAlign w:val="subscript"/>
        </w:rPr>
        <w:t>b</w:t>
      </w:r>
      <w:proofErr w:type="spellEnd"/>
      <w:r w:rsidRPr="00BA786A">
        <w:rPr>
          <w:rFonts w:hint="eastAsia"/>
          <w:sz w:val="24"/>
        </w:rPr>
        <w:t>端和</w:t>
      </w:r>
      <w:r w:rsidRPr="00BA786A">
        <w:rPr>
          <w:rFonts w:hint="eastAsia"/>
          <w:i/>
          <w:sz w:val="24"/>
        </w:rPr>
        <w:t>V</w:t>
      </w:r>
      <w:r w:rsidRPr="00BA786A">
        <w:rPr>
          <w:rFonts w:hint="eastAsia"/>
          <w:sz w:val="24"/>
          <w:vertAlign w:val="subscript"/>
        </w:rPr>
        <w:t>o</w:t>
      </w:r>
      <w:r w:rsidRPr="00BA786A">
        <w:rPr>
          <w:rFonts w:hint="eastAsia"/>
          <w:sz w:val="24"/>
        </w:rPr>
        <w:t>端预设测试点（</w:t>
      </w:r>
      <w:r w:rsidRPr="00BA786A">
        <w:rPr>
          <w:rFonts w:hint="eastAsia"/>
          <w:sz w:val="24"/>
        </w:rPr>
        <w:t>TP</w:t>
      </w:r>
      <w:r w:rsidRPr="00FE7628"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TP2</w:t>
      </w:r>
      <w:r w:rsidRPr="00BA786A">
        <w:rPr>
          <w:rFonts w:hint="eastAsia"/>
          <w:sz w:val="24"/>
        </w:rPr>
        <w:t>）</w:t>
      </w:r>
      <w:r w:rsidRPr="00BA786A">
        <w:rPr>
          <w:sz w:val="24"/>
        </w:rPr>
        <w:t>，以便</w:t>
      </w:r>
      <w:r w:rsidRPr="00BA786A">
        <w:rPr>
          <w:rFonts w:hint="eastAsia"/>
          <w:sz w:val="24"/>
        </w:rPr>
        <w:t>于测</w:t>
      </w:r>
      <w:r w:rsidRPr="005E2CB1">
        <w:rPr>
          <w:rFonts w:hint="eastAsia"/>
          <w:sz w:val="24"/>
        </w:rPr>
        <w:t>试时连</w:t>
      </w:r>
      <w:r w:rsidRPr="005E2CB1">
        <w:rPr>
          <w:sz w:val="24"/>
        </w:rPr>
        <w:t>接示波器探头。</w:t>
      </w:r>
    </w:p>
    <w:p w14:paraId="1E0CF6B2" w14:textId="77777777" w:rsidR="002A62CB" w:rsidRPr="007C00A9" w:rsidRDefault="002A62CB" w:rsidP="002A62CB">
      <w:pPr>
        <w:spacing w:line="360" w:lineRule="auto"/>
        <w:ind w:firstLine="560"/>
        <w:outlineLvl w:val="0"/>
        <w:rPr>
          <w:rFonts w:eastAsia="华文中宋"/>
          <w:sz w:val="28"/>
          <w:szCs w:val="28"/>
        </w:rPr>
      </w:pPr>
    </w:p>
    <w:p w14:paraId="7260C794" w14:textId="77777777" w:rsidR="002A62CB" w:rsidRDefault="002A62CB" w:rsidP="002A62CB">
      <w:pPr>
        <w:spacing w:line="360" w:lineRule="auto"/>
        <w:ind w:firstLine="560"/>
        <w:outlineLvl w:val="0"/>
        <w:rPr>
          <w:rFonts w:eastAsia="华文中宋"/>
          <w:sz w:val="28"/>
          <w:szCs w:val="28"/>
        </w:rPr>
      </w:pPr>
    </w:p>
    <w:p w14:paraId="05D56C75" w14:textId="77777777" w:rsidR="002A62CB" w:rsidRDefault="002A62CB" w:rsidP="002A62CB">
      <w:pPr>
        <w:spacing w:line="360" w:lineRule="auto"/>
        <w:ind w:firstLine="560"/>
        <w:outlineLvl w:val="0"/>
        <w:rPr>
          <w:rFonts w:eastAsia="华文中宋"/>
          <w:sz w:val="28"/>
          <w:szCs w:val="28"/>
        </w:rPr>
      </w:pPr>
    </w:p>
    <w:p w14:paraId="67AE895C" w14:textId="77777777" w:rsidR="002A62CB" w:rsidRPr="007B7E89" w:rsidRDefault="002A62CB" w:rsidP="002A62CB">
      <w:pPr>
        <w:spacing w:line="360" w:lineRule="auto"/>
        <w:outlineLvl w:val="0"/>
        <w:rPr>
          <w:rFonts w:eastAsia="华文中宋"/>
          <w:sz w:val="28"/>
          <w:szCs w:val="28"/>
        </w:rPr>
      </w:pPr>
      <w:r>
        <w:rPr>
          <w:rFonts w:eastAsia="华文中宋" w:hint="eastAsia"/>
          <w:sz w:val="28"/>
          <w:szCs w:val="28"/>
        </w:rPr>
        <w:t>四</w:t>
      </w:r>
      <w:r w:rsidRPr="007B7E89">
        <w:rPr>
          <w:rFonts w:eastAsia="华文中宋" w:hint="eastAsia"/>
          <w:sz w:val="28"/>
          <w:szCs w:val="28"/>
        </w:rPr>
        <w:t>、评分</w:t>
      </w:r>
      <w:r>
        <w:rPr>
          <w:rFonts w:eastAsia="华文中宋" w:hint="eastAsia"/>
          <w:sz w:val="28"/>
          <w:szCs w:val="28"/>
        </w:rPr>
        <w:t>标准</w:t>
      </w:r>
    </w:p>
    <w:tbl>
      <w:tblPr>
        <w:tblpPr w:leftFromText="180" w:rightFromText="180" w:vertAnchor="text" w:horzAnchor="margin" w:tblpXSpec="center" w:tblpY="158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869"/>
        <w:gridCol w:w="3600"/>
        <w:gridCol w:w="911"/>
      </w:tblGrid>
      <w:tr w:rsidR="002A62CB" w:rsidRPr="009611AE" w14:paraId="5E43FEAB" w14:textId="77777777" w:rsidTr="000427CA">
        <w:trPr>
          <w:jc w:val="center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8BDA" w14:textId="77777777" w:rsidR="002A62CB" w:rsidRPr="009611AE" w:rsidRDefault="002A62CB" w:rsidP="000427CA">
            <w:pPr>
              <w:jc w:val="center"/>
              <w:rPr>
                <w:kern w:val="0"/>
              </w:rPr>
            </w:pPr>
            <w:r w:rsidRPr="009611AE">
              <w:rPr>
                <w:rFonts w:hint="eastAsia"/>
                <w:b/>
                <w:kern w:val="0"/>
              </w:rPr>
              <w:t>设计报告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0694" w14:textId="77777777" w:rsidR="002A62CB" w:rsidRPr="009611AE" w:rsidRDefault="002A62CB" w:rsidP="000427CA">
            <w:pPr>
              <w:jc w:val="center"/>
              <w:rPr>
                <w:b/>
                <w:kern w:val="0"/>
              </w:rPr>
            </w:pPr>
            <w:r w:rsidRPr="009611AE">
              <w:rPr>
                <w:rFonts w:hint="eastAsia"/>
                <w:b/>
                <w:kern w:val="0"/>
              </w:rPr>
              <w:t>项</w:t>
            </w:r>
            <w:r w:rsidRPr="009611AE">
              <w:rPr>
                <w:b/>
                <w:kern w:val="0"/>
              </w:rPr>
              <w:t xml:space="preserve">  </w:t>
            </w:r>
            <w:r w:rsidRPr="009611AE">
              <w:rPr>
                <w:rFonts w:hint="eastAsia"/>
                <w:b/>
                <w:kern w:val="0"/>
              </w:rPr>
              <w:t>目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5A8B" w14:textId="77777777" w:rsidR="002A62CB" w:rsidRPr="009611AE" w:rsidRDefault="002A62CB" w:rsidP="000427CA">
            <w:pPr>
              <w:jc w:val="center"/>
              <w:rPr>
                <w:b/>
                <w:kern w:val="0"/>
              </w:rPr>
            </w:pPr>
            <w:r w:rsidRPr="009611AE">
              <w:rPr>
                <w:rFonts w:hint="eastAsia"/>
                <w:b/>
                <w:kern w:val="0"/>
              </w:rPr>
              <w:t>主要内容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6D38" w14:textId="77777777" w:rsidR="002A62CB" w:rsidRPr="009611AE" w:rsidRDefault="002A62CB" w:rsidP="000427CA">
            <w:pPr>
              <w:jc w:val="center"/>
              <w:rPr>
                <w:b/>
                <w:kern w:val="0"/>
              </w:rPr>
            </w:pPr>
            <w:r w:rsidRPr="009611AE">
              <w:rPr>
                <w:rFonts w:hint="eastAsia"/>
                <w:b/>
                <w:kern w:val="0"/>
              </w:rPr>
              <w:t>满分</w:t>
            </w:r>
          </w:p>
        </w:tc>
      </w:tr>
      <w:tr w:rsidR="002A62CB" w:rsidRPr="009611AE" w14:paraId="35D0F387" w14:textId="77777777" w:rsidTr="000427CA">
        <w:trPr>
          <w:trHeight w:val="1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DD3BD" w14:textId="77777777" w:rsidR="002A62CB" w:rsidRPr="009611AE" w:rsidRDefault="002A62CB" w:rsidP="000427CA">
            <w:pPr>
              <w:rPr>
                <w:kern w:val="0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0EFE5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方案</w:t>
            </w:r>
            <w:r>
              <w:rPr>
                <w:rFonts w:hint="eastAsia"/>
                <w:kern w:val="0"/>
              </w:rPr>
              <w:t>论证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0164E" w14:textId="77777777" w:rsidR="002A62CB" w:rsidRDefault="002A62CB" w:rsidP="000427CA">
            <w:r>
              <w:rPr>
                <w:rFonts w:hint="eastAsia"/>
              </w:rPr>
              <w:t>比较与选择</w:t>
            </w:r>
          </w:p>
          <w:p w14:paraId="7264A0AC" w14:textId="77777777" w:rsidR="002A62CB" w:rsidRPr="009611AE" w:rsidRDefault="002A62CB" w:rsidP="000427CA">
            <w:pPr>
              <w:rPr>
                <w:kern w:val="0"/>
              </w:rPr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4EDBC" w14:textId="77777777" w:rsidR="002A62CB" w:rsidRPr="009611AE" w:rsidRDefault="002A62CB" w:rsidP="000427C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</w:tr>
      <w:tr w:rsidR="002A62CB" w:rsidRPr="009611AE" w14:paraId="168DA8C6" w14:textId="77777777" w:rsidTr="000427CA">
        <w:trPr>
          <w:trHeight w:val="9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5EA8" w14:textId="77777777" w:rsidR="002A62CB" w:rsidRPr="009611AE" w:rsidRDefault="002A62CB" w:rsidP="000427CA">
            <w:pPr>
              <w:rPr>
                <w:kern w:val="0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19FD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理论分析</w:t>
            </w:r>
            <w:r>
              <w:rPr>
                <w:rFonts w:hint="eastAsia"/>
                <w:kern w:val="0"/>
              </w:rPr>
              <w:t>与计算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D947" w14:textId="77777777" w:rsidR="002A62CB" w:rsidRPr="009611AE" w:rsidRDefault="002A62CB" w:rsidP="000427C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系统传递函数及零、极点</w:t>
            </w:r>
            <w:r w:rsidRPr="009611AE">
              <w:rPr>
                <w:rFonts w:hint="eastAsia"/>
                <w:kern w:val="0"/>
              </w:rPr>
              <w:t>分析</w:t>
            </w:r>
          </w:p>
          <w:p w14:paraId="5FCC2E84" w14:textId="77777777" w:rsidR="002A62CB" w:rsidRPr="009611AE" w:rsidRDefault="002A62CB" w:rsidP="000427C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频率补偿各部分电路的分析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160DC" w14:textId="77777777" w:rsidR="002A62CB" w:rsidRPr="009611AE" w:rsidRDefault="002A62CB" w:rsidP="000427C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</w:tr>
      <w:tr w:rsidR="002A62CB" w:rsidRPr="009611AE" w14:paraId="32AF5DC3" w14:textId="77777777" w:rsidTr="000427CA">
        <w:trPr>
          <w:trHeight w:val="6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06708" w14:textId="77777777" w:rsidR="002A62CB" w:rsidRPr="009611AE" w:rsidRDefault="002A62CB" w:rsidP="000427CA">
            <w:pPr>
              <w:rPr>
                <w:kern w:val="0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D7319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电路设计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57414" w14:textId="77777777" w:rsidR="002A62CB" w:rsidRPr="008D015A" w:rsidRDefault="002A62CB" w:rsidP="000427C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频率补偿各部分电路的设计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EF9E" w14:textId="77777777" w:rsidR="002A62CB" w:rsidRPr="009611AE" w:rsidRDefault="002A62CB" w:rsidP="000427C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</w:tr>
      <w:tr w:rsidR="002A62CB" w:rsidRPr="009611AE" w14:paraId="2EC4AF77" w14:textId="77777777" w:rsidTr="000427CA">
        <w:trPr>
          <w:trHeight w:val="9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CC1C2" w14:textId="77777777" w:rsidR="002A62CB" w:rsidRPr="009611AE" w:rsidRDefault="002A62CB" w:rsidP="000427CA">
            <w:pPr>
              <w:rPr>
                <w:kern w:val="0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E0A1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测试方案与测试结果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36053" w14:textId="77777777" w:rsidR="002A62CB" w:rsidRPr="009611AE" w:rsidRDefault="002A62CB" w:rsidP="000427C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测</w:t>
            </w:r>
            <w:r w:rsidRPr="009611AE">
              <w:rPr>
                <w:rFonts w:hint="eastAsia"/>
                <w:kern w:val="0"/>
              </w:rPr>
              <w:t>试方法与仪器</w:t>
            </w:r>
          </w:p>
          <w:p w14:paraId="64730FD7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测试结果</w:t>
            </w:r>
            <w:r>
              <w:rPr>
                <w:rFonts w:hint="eastAsia"/>
                <w:kern w:val="0"/>
              </w:rPr>
              <w:t>及</w:t>
            </w:r>
            <w:r w:rsidRPr="009611AE">
              <w:rPr>
                <w:rFonts w:hint="eastAsia"/>
                <w:kern w:val="0"/>
              </w:rPr>
              <w:t>分析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9415" w14:textId="77777777" w:rsidR="002A62CB" w:rsidRPr="009611AE" w:rsidRDefault="002A62CB" w:rsidP="000427C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</w:tr>
      <w:tr w:rsidR="002A62CB" w:rsidRPr="009611AE" w14:paraId="16593410" w14:textId="77777777" w:rsidTr="000427CA">
        <w:trPr>
          <w:trHeight w:val="96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26CC" w14:textId="77777777" w:rsidR="002A62CB" w:rsidRPr="009611AE" w:rsidRDefault="002A62CB" w:rsidP="000427CA">
            <w:pPr>
              <w:rPr>
                <w:kern w:val="0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2D48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设计报告结构及规范性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26CE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摘要</w:t>
            </w:r>
          </w:p>
          <w:p w14:paraId="7ADC8C37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设计报告正文的结构</w:t>
            </w:r>
          </w:p>
          <w:p w14:paraId="79FC22F2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图表的规范性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9F9D" w14:textId="77777777" w:rsidR="002A62CB" w:rsidRPr="009611AE" w:rsidRDefault="002A62CB" w:rsidP="000427C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</w:tr>
      <w:tr w:rsidR="002A62CB" w:rsidRPr="009611AE" w14:paraId="40425026" w14:textId="77777777" w:rsidTr="000427CA">
        <w:trPr>
          <w:trHeight w:val="41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FE1C" w14:textId="77777777" w:rsidR="002A62CB" w:rsidRPr="009611AE" w:rsidRDefault="002A62CB" w:rsidP="000427CA">
            <w:pPr>
              <w:rPr>
                <w:kern w:val="0"/>
              </w:rPr>
            </w:pPr>
          </w:p>
        </w:tc>
        <w:tc>
          <w:tcPr>
            <w:tcW w:w="6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77021" w14:textId="77777777" w:rsidR="002A62CB" w:rsidRPr="009611AE" w:rsidRDefault="002A62CB" w:rsidP="000427CA">
            <w:pPr>
              <w:rPr>
                <w:b/>
                <w:kern w:val="0"/>
              </w:rPr>
            </w:pPr>
            <w:r w:rsidRPr="009611AE">
              <w:rPr>
                <w:rFonts w:hint="eastAsia"/>
                <w:b/>
                <w:kern w:val="0"/>
              </w:rPr>
              <w:t>总分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9AD9" w14:textId="77777777" w:rsidR="002A62CB" w:rsidRPr="009611AE" w:rsidRDefault="002A62CB" w:rsidP="000427CA">
            <w:pPr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2</w:t>
            </w:r>
            <w:r w:rsidRPr="009611AE">
              <w:rPr>
                <w:b/>
                <w:kern w:val="0"/>
              </w:rPr>
              <w:t>0</w:t>
            </w:r>
          </w:p>
        </w:tc>
      </w:tr>
      <w:tr w:rsidR="002A62CB" w:rsidRPr="009611AE" w14:paraId="22077B8A" w14:textId="77777777" w:rsidTr="000427CA">
        <w:trPr>
          <w:trHeight w:val="829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8910" w14:textId="77777777" w:rsidR="002A62CB" w:rsidRPr="009611AE" w:rsidRDefault="002A62CB" w:rsidP="000427CA">
            <w:pPr>
              <w:jc w:val="center"/>
              <w:rPr>
                <w:b/>
                <w:kern w:val="0"/>
              </w:rPr>
            </w:pPr>
            <w:r w:rsidRPr="009611AE">
              <w:rPr>
                <w:rFonts w:hint="eastAsia"/>
                <w:b/>
                <w:kern w:val="0"/>
              </w:rPr>
              <w:t>基本要求</w:t>
            </w:r>
          </w:p>
        </w:tc>
        <w:tc>
          <w:tcPr>
            <w:tcW w:w="6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BFAB0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实际制作完成情况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FD8A" w14:textId="77777777" w:rsidR="002A62CB" w:rsidRPr="009611AE" w:rsidRDefault="002A62CB" w:rsidP="000427CA">
            <w:pPr>
              <w:jc w:val="center"/>
              <w:rPr>
                <w:b/>
                <w:kern w:val="0"/>
              </w:rPr>
            </w:pPr>
            <w:r w:rsidRPr="009611AE">
              <w:rPr>
                <w:b/>
                <w:kern w:val="0"/>
              </w:rPr>
              <w:t>50</w:t>
            </w:r>
          </w:p>
        </w:tc>
      </w:tr>
      <w:tr w:rsidR="002A62CB" w:rsidRPr="009611AE" w14:paraId="01125817" w14:textId="77777777" w:rsidTr="000427CA">
        <w:trPr>
          <w:jc w:val="center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B1FE6" w14:textId="77777777" w:rsidR="002A62CB" w:rsidRPr="009611AE" w:rsidRDefault="002A62CB" w:rsidP="000427CA">
            <w:pPr>
              <w:jc w:val="center"/>
              <w:rPr>
                <w:b/>
                <w:kern w:val="0"/>
              </w:rPr>
            </w:pPr>
            <w:r w:rsidRPr="009611AE">
              <w:rPr>
                <w:rFonts w:hint="eastAsia"/>
                <w:b/>
                <w:kern w:val="0"/>
              </w:rPr>
              <w:t>发挥部分</w:t>
            </w:r>
          </w:p>
        </w:tc>
        <w:tc>
          <w:tcPr>
            <w:tcW w:w="6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67F5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完成第（</w:t>
            </w:r>
            <w:r w:rsidRPr="009611AE">
              <w:rPr>
                <w:kern w:val="0"/>
              </w:rPr>
              <w:t>1</w:t>
            </w:r>
            <w:r w:rsidRPr="009611AE">
              <w:rPr>
                <w:rFonts w:hint="eastAsia"/>
                <w:kern w:val="0"/>
              </w:rPr>
              <w:t>）项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250D" w14:textId="77777777" w:rsidR="002A62CB" w:rsidRPr="009611AE" w:rsidRDefault="002A62CB" w:rsidP="000427C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</w:tr>
      <w:tr w:rsidR="002A62CB" w:rsidRPr="009611AE" w14:paraId="006B6E4E" w14:textId="77777777" w:rsidTr="000427C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2147" w14:textId="77777777" w:rsidR="002A62CB" w:rsidRPr="009611AE" w:rsidRDefault="002A62CB" w:rsidP="000427CA">
            <w:pPr>
              <w:rPr>
                <w:b/>
                <w:kern w:val="0"/>
              </w:rPr>
            </w:pPr>
          </w:p>
        </w:tc>
        <w:tc>
          <w:tcPr>
            <w:tcW w:w="6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801A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完成第（</w:t>
            </w:r>
            <w:r w:rsidRPr="009611AE">
              <w:rPr>
                <w:kern w:val="0"/>
              </w:rPr>
              <w:t>2</w:t>
            </w:r>
            <w:r w:rsidRPr="009611AE">
              <w:rPr>
                <w:rFonts w:hint="eastAsia"/>
                <w:kern w:val="0"/>
              </w:rPr>
              <w:t>）项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E4C8D" w14:textId="77777777" w:rsidR="002A62CB" w:rsidRPr="009611AE" w:rsidRDefault="002A62CB" w:rsidP="000427C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</w:tr>
      <w:tr w:rsidR="002A62CB" w:rsidRPr="009611AE" w14:paraId="17E1A624" w14:textId="77777777" w:rsidTr="000427CA">
        <w:trPr>
          <w:trHeight w:val="25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358D7" w14:textId="77777777" w:rsidR="002A62CB" w:rsidRPr="009611AE" w:rsidRDefault="002A62CB" w:rsidP="000427CA">
            <w:pPr>
              <w:rPr>
                <w:b/>
                <w:kern w:val="0"/>
              </w:rPr>
            </w:pPr>
          </w:p>
        </w:tc>
        <w:tc>
          <w:tcPr>
            <w:tcW w:w="6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3F3EB" w14:textId="77777777" w:rsidR="002A62CB" w:rsidRPr="009611AE" w:rsidRDefault="002A62CB" w:rsidP="000427CA">
            <w:pPr>
              <w:rPr>
                <w:kern w:val="0"/>
              </w:rPr>
            </w:pPr>
            <w:r w:rsidRPr="009611AE">
              <w:rPr>
                <w:rFonts w:hint="eastAsia"/>
                <w:kern w:val="0"/>
              </w:rPr>
              <w:t>完成第（</w:t>
            </w:r>
            <w:r w:rsidRPr="009611AE">
              <w:rPr>
                <w:kern w:val="0"/>
              </w:rPr>
              <w:t>3</w:t>
            </w:r>
            <w:r w:rsidRPr="009611AE">
              <w:rPr>
                <w:rFonts w:hint="eastAsia"/>
                <w:kern w:val="0"/>
              </w:rPr>
              <w:t>）项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4C1C" w14:textId="77777777" w:rsidR="002A62CB" w:rsidRPr="009611AE" w:rsidRDefault="002A62CB" w:rsidP="000427C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</w:tr>
      <w:tr w:rsidR="002A62CB" w:rsidRPr="009611AE" w14:paraId="0E52A5ED" w14:textId="77777777" w:rsidTr="000427CA">
        <w:trPr>
          <w:trHeight w:val="25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6FFF" w14:textId="77777777" w:rsidR="002A62CB" w:rsidRPr="009611AE" w:rsidRDefault="002A62CB" w:rsidP="000427CA">
            <w:pPr>
              <w:rPr>
                <w:b/>
                <w:kern w:val="0"/>
              </w:rPr>
            </w:pPr>
          </w:p>
        </w:tc>
        <w:tc>
          <w:tcPr>
            <w:tcW w:w="6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856F6" w14:textId="77777777" w:rsidR="002A62CB" w:rsidRPr="009611AE" w:rsidRDefault="002A62CB" w:rsidP="000427C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其他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D0696" w14:textId="77777777" w:rsidR="002A62CB" w:rsidRDefault="002A62CB" w:rsidP="000427C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</w:tr>
      <w:tr w:rsidR="002A62CB" w:rsidRPr="009611AE" w14:paraId="3DB0855E" w14:textId="77777777" w:rsidTr="000427CA">
        <w:trPr>
          <w:trHeight w:val="25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2B20" w14:textId="77777777" w:rsidR="002A62CB" w:rsidRPr="009611AE" w:rsidRDefault="002A62CB" w:rsidP="000427CA">
            <w:pPr>
              <w:rPr>
                <w:b/>
                <w:kern w:val="0"/>
              </w:rPr>
            </w:pPr>
          </w:p>
        </w:tc>
        <w:tc>
          <w:tcPr>
            <w:tcW w:w="6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1CAE" w14:textId="77777777" w:rsidR="002A62CB" w:rsidRPr="009611AE" w:rsidRDefault="002A62CB" w:rsidP="000427CA">
            <w:pPr>
              <w:rPr>
                <w:b/>
                <w:kern w:val="0"/>
              </w:rPr>
            </w:pPr>
            <w:r w:rsidRPr="009611AE">
              <w:rPr>
                <w:rFonts w:hint="eastAsia"/>
                <w:b/>
                <w:kern w:val="0"/>
              </w:rPr>
              <w:t>总分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3FF94" w14:textId="77777777" w:rsidR="002A62CB" w:rsidRPr="009611AE" w:rsidRDefault="002A62CB" w:rsidP="000427CA">
            <w:pPr>
              <w:jc w:val="center"/>
              <w:rPr>
                <w:b/>
                <w:kern w:val="0"/>
              </w:rPr>
            </w:pPr>
            <w:r w:rsidRPr="009611AE">
              <w:rPr>
                <w:b/>
                <w:kern w:val="0"/>
              </w:rPr>
              <w:t>50</w:t>
            </w:r>
          </w:p>
        </w:tc>
      </w:tr>
    </w:tbl>
    <w:p w14:paraId="37F94542" w14:textId="77777777" w:rsidR="002A62CB" w:rsidRPr="006D0C11" w:rsidRDefault="002A62CB" w:rsidP="002A62CB">
      <w:pPr>
        <w:snapToGrid w:val="0"/>
      </w:pPr>
    </w:p>
    <w:p w14:paraId="70E2D435" w14:textId="77777777" w:rsidR="002A62CB" w:rsidRPr="00E036CF" w:rsidRDefault="002A62CB" w:rsidP="002A62CB">
      <w:pPr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48F3F049" w14:textId="77777777" w:rsidR="002A62CB" w:rsidRDefault="002A62CB"/>
    <w:p w14:paraId="51560440" w14:textId="77777777" w:rsidR="002A62CB" w:rsidRDefault="002A62CB"/>
    <w:p w14:paraId="6BEDDC05" w14:textId="77777777" w:rsidR="002A62CB" w:rsidRDefault="002A62CB"/>
    <w:p w14:paraId="1F1EA4AE" w14:textId="77777777" w:rsidR="002A62CB" w:rsidRDefault="002A62CB"/>
    <w:p w14:paraId="75A05A3C" w14:textId="77777777" w:rsidR="002A62CB" w:rsidRDefault="002A62CB"/>
    <w:p w14:paraId="23B2A463" w14:textId="77777777" w:rsidR="003C11DF" w:rsidRDefault="003C11DF" w:rsidP="003C11DF">
      <w:pPr>
        <w:spacing w:line="0" w:lineRule="atLeast"/>
        <w:ind w:firstLine="1605"/>
        <w:rPr>
          <w:rFonts w:eastAsia="黑体"/>
          <w:spacing w:val="-20"/>
          <w:w w:val="150"/>
          <w:sz w:val="10"/>
        </w:rPr>
      </w:pPr>
      <w:r>
        <w:rPr>
          <w:noProof/>
        </w:rPr>
        <w:drawing>
          <wp:anchor distT="0" distB="107950" distL="114300" distR="288290" simplePos="0" relativeHeight="251666432" behindDoc="0" locked="0" layoutInCell="1" allowOverlap="1" wp14:anchorId="4590820C" wp14:editId="53D9E358">
            <wp:simplePos x="0" y="0"/>
            <wp:positionH relativeFrom="column">
              <wp:posOffset>-9525</wp:posOffset>
            </wp:positionH>
            <wp:positionV relativeFrom="paragraph">
              <wp:posOffset>-100965</wp:posOffset>
            </wp:positionV>
            <wp:extent cx="1104900" cy="692150"/>
            <wp:effectExtent l="19050" t="0" r="0" b="0"/>
            <wp:wrapNone/>
            <wp:docPr id="36" name="图片 36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ogo-bw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spacing w:val="-12"/>
          <w:kern w:val="40"/>
          <w:sz w:val="36"/>
        </w:rPr>
        <w:t xml:space="preserve">   </w:t>
      </w:r>
      <w:r>
        <w:rPr>
          <w:rFonts w:eastAsia="黑体" w:hint="eastAsia"/>
          <w:spacing w:val="-20"/>
          <w:w w:val="150"/>
          <w:sz w:val="32"/>
        </w:rPr>
        <w:t xml:space="preserve"> </w:t>
      </w:r>
    </w:p>
    <w:sectPr w:rsidR="003C11DF" w:rsidSect="00B87AA1">
      <w:footerReference w:type="default" r:id="rId14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BD93" w14:textId="77777777" w:rsidR="00E32017" w:rsidRDefault="00E32017" w:rsidP="002A62CB">
      <w:pPr>
        <w:spacing w:line="240" w:lineRule="auto"/>
      </w:pPr>
      <w:r>
        <w:separator/>
      </w:r>
    </w:p>
  </w:endnote>
  <w:endnote w:type="continuationSeparator" w:id="0">
    <w:p w14:paraId="2FCDA92D" w14:textId="77777777" w:rsidR="00E32017" w:rsidRDefault="00E32017" w:rsidP="002A6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0CD5" w14:textId="77777777" w:rsidR="00605781" w:rsidRPr="00605781" w:rsidRDefault="005E5A48">
    <w:pPr>
      <w:pStyle w:val="a5"/>
      <w:jc w:val="center"/>
      <w:rPr>
        <w:rFonts w:ascii="Times New Roman" w:hAnsi="Times New Roman"/>
      </w:rPr>
    </w:pPr>
    <w:r w:rsidRPr="00605781">
      <w:rPr>
        <w:rFonts w:ascii="Times New Roman" w:hAnsi="Times New Roman"/>
      </w:rPr>
      <w:t>A-</w:t>
    </w:r>
    <w:r w:rsidRPr="00605781">
      <w:rPr>
        <w:rFonts w:ascii="Times New Roman" w:hAnsi="Times New Roman"/>
      </w:rPr>
      <w:fldChar w:fldCharType="begin"/>
    </w:r>
    <w:r w:rsidRPr="00605781">
      <w:rPr>
        <w:rFonts w:ascii="Times New Roman" w:hAnsi="Times New Roman"/>
      </w:rPr>
      <w:instrText>PAGE   \* MERGEFORMAT</w:instrText>
    </w:r>
    <w:r w:rsidRPr="00605781">
      <w:rPr>
        <w:rFonts w:ascii="Times New Roman" w:hAnsi="Times New Roman"/>
      </w:rPr>
      <w:fldChar w:fldCharType="separate"/>
    </w:r>
    <w:r w:rsidR="00827B5A" w:rsidRPr="00827B5A">
      <w:rPr>
        <w:rFonts w:ascii="Times New Roman" w:hAnsi="Times New Roman"/>
        <w:noProof/>
        <w:lang w:val="zh-CN"/>
      </w:rPr>
      <w:t>22</w:t>
    </w:r>
    <w:r w:rsidRPr="00605781">
      <w:rPr>
        <w:rFonts w:ascii="Times New Roman" w:hAnsi="Times New Roman"/>
      </w:rPr>
      <w:fldChar w:fldCharType="end"/>
    </w:r>
  </w:p>
  <w:p w14:paraId="12F6318E" w14:textId="77777777" w:rsidR="00605781" w:rsidRDefault="00E320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0F0E" w14:textId="77777777" w:rsidR="00E32017" w:rsidRDefault="00E32017" w:rsidP="002A62CB">
      <w:pPr>
        <w:spacing w:line="240" w:lineRule="auto"/>
      </w:pPr>
      <w:r>
        <w:separator/>
      </w:r>
    </w:p>
  </w:footnote>
  <w:footnote w:type="continuationSeparator" w:id="0">
    <w:p w14:paraId="58334919" w14:textId="77777777" w:rsidR="00E32017" w:rsidRDefault="00E32017" w:rsidP="002A62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CD8"/>
    <w:multiLevelType w:val="hybridMultilevel"/>
    <w:tmpl w:val="E33869EE"/>
    <w:lvl w:ilvl="0" w:tplc="D5DAA8B6">
      <w:start w:val="1"/>
      <w:numFmt w:val="decimal"/>
      <w:lvlText w:val="%1．"/>
      <w:lvlJc w:val="left"/>
      <w:pPr>
        <w:tabs>
          <w:tab w:val="num" w:pos="1439"/>
        </w:tabs>
        <w:ind w:left="1439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1" w15:restartNumberingAfterBreak="0">
    <w:nsid w:val="0A7321C4"/>
    <w:multiLevelType w:val="hybridMultilevel"/>
    <w:tmpl w:val="9926DC38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EB68AD7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E6C98"/>
    <w:multiLevelType w:val="hybridMultilevel"/>
    <w:tmpl w:val="C9C8999E"/>
    <w:lvl w:ilvl="0" w:tplc="1898DA1E">
      <w:start w:val="1"/>
      <w:numFmt w:val="decimal"/>
      <w:lvlText w:val="（%1）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26D1C"/>
    <w:multiLevelType w:val="hybridMultilevel"/>
    <w:tmpl w:val="FC9A319E"/>
    <w:lvl w:ilvl="0" w:tplc="ED80F9F0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CCA6AC48">
      <w:start w:val="4"/>
      <w:numFmt w:val="japaneseCounting"/>
      <w:lvlText w:val="%2、"/>
      <w:lvlJc w:val="left"/>
      <w:pPr>
        <w:ind w:left="13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A0C7D90"/>
    <w:multiLevelType w:val="hybridMultilevel"/>
    <w:tmpl w:val="F2CE7EC4"/>
    <w:lvl w:ilvl="0" w:tplc="04090013">
      <w:start w:val="1"/>
      <w:numFmt w:val="chineseCountingThousand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B8475D"/>
    <w:multiLevelType w:val="hybridMultilevel"/>
    <w:tmpl w:val="E5BE314A"/>
    <w:lvl w:ilvl="0" w:tplc="EB68AD74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6" w15:restartNumberingAfterBreak="0">
    <w:nsid w:val="2F9065B3"/>
    <w:multiLevelType w:val="hybridMultilevel"/>
    <w:tmpl w:val="E0C09FF4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1898DA1E">
      <w:start w:val="1"/>
      <w:numFmt w:val="decimal"/>
      <w:lvlText w:val="（%2）"/>
      <w:lvlJc w:val="left"/>
      <w:pPr>
        <w:ind w:left="1500" w:hanging="420"/>
      </w:pPr>
      <w:rPr>
        <w:rFonts w:hint="default"/>
        <w:color w:val="auto"/>
      </w:rPr>
    </w:lvl>
    <w:lvl w:ilvl="2" w:tplc="F64C6E34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E258B"/>
    <w:multiLevelType w:val="hybridMultilevel"/>
    <w:tmpl w:val="4CCEEF8A"/>
    <w:lvl w:ilvl="0" w:tplc="6B60BD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78348F"/>
    <w:multiLevelType w:val="hybridMultilevel"/>
    <w:tmpl w:val="1354D102"/>
    <w:lvl w:ilvl="0" w:tplc="64BE23EA">
      <w:start w:val="1"/>
      <w:numFmt w:val="decimal"/>
      <w:lvlText w:val="（%1）"/>
      <w:lvlJc w:val="left"/>
      <w:pPr>
        <w:tabs>
          <w:tab w:val="num" w:pos="1694"/>
        </w:tabs>
        <w:ind w:left="1694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9" w15:restartNumberingAfterBreak="0">
    <w:nsid w:val="470C6192"/>
    <w:multiLevelType w:val="hybridMultilevel"/>
    <w:tmpl w:val="D85E0732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497C6B5D"/>
    <w:multiLevelType w:val="hybridMultilevel"/>
    <w:tmpl w:val="FC18C786"/>
    <w:lvl w:ilvl="0" w:tplc="D8B06DC0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11" w15:restartNumberingAfterBreak="0">
    <w:nsid w:val="53257CFA"/>
    <w:multiLevelType w:val="hybridMultilevel"/>
    <w:tmpl w:val="A2C25EDA"/>
    <w:lvl w:ilvl="0" w:tplc="0409000F">
      <w:start w:val="1"/>
      <w:numFmt w:val="decimal"/>
      <w:lvlText w:val="%1."/>
      <w:lvlJc w:val="left"/>
      <w:pPr>
        <w:tabs>
          <w:tab w:val="num" w:pos="659"/>
        </w:tabs>
        <w:ind w:left="6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BF50138"/>
    <w:multiLevelType w:val="hybridMultilevel"/>
    <w:tmpl w:val="34667B78"/>
    <w:lvl w:ilvl="0" w:tplc="E4A2C6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7A1477D"/>
    <w:multiLevelType w:val="hybridMultilevel"/>
    <w:tmpl w:val="4F0047F0"/>
    <w:lvl w:ilvl="0" w:tplc="459622E6">
      <w:start w:val="2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6223DE"/>
    <w:multiLevelType w:val="hybridMultilevel"/>
    <w:tmpl w:val="627C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A61C02"/>
    <w:multiLevelType w:val="hybridMultilevel"/>
    <w:tmpl w:val="9EBC33D4"/>
    <w:lvl w:ilvl="0" w:tplc="231C3362">
      <w:start w:val="1"/>
      <w:numFmt w:val="decimal"/>
      <w:lvlText w:val="（%1）"/>
      <w:lvlJc w:val="left"/>
      <w:pPr>
        <w:tabs>
          <w:tab w:val="num" w:pos="1769"/>
        </w:tabs>
        <w:ind w:left="1769" w:hanging="12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num w:numId="1" w16cid:durableId="1060905330">
    <w:abstractNumId w:val="9"/>
  </w:num>
  <w:num w:numId="2" w16cid:durableId="1097598055">
    <w:abstractNumId w:val="7"/>
  </w:num>
  <w:num w:numId="3" w16cid:durableId="632057454">
    <w:abstractNumId w:val="13"/>
  </w:num>
  <w:num w:numId="4" w16cid:durableId="2032878186">
    <w:abstractNumId w:val="4"/>
  </w:num>
  <w:num w:numId="5" w16cid:durableId="665010150">
    <w:abstractNumId w:val="14"/>
  </w:num>
  <w:num w:numId="6" w16cid:durableId="1671566522">
    <w:abstractNumId w:val="15"/>
  </w:num>
  <w:num w:numId="7" w16cid:durableId="1295017023">
    <w:abstractNumId w:val="8"/>
  </w:num>
  <w:num w:numId="8" w16cid:durableId="215626286">
    <w:abstractNumId w:val="0"/>
  </w:num>
  <w:num w:numId="9" w16cid:durableId="1820340690">
    <w:abstractNumId w:val="5"/>
  </w:num>
  <w:num w:numId="10" w16cid:durableId="260257307">
    <w:abstractNumId w:val="3"/>
  </w:num>
  <w:num w:numId="11" w16cid:durableId="194123040">
    <w:abstractNumId w:val="10"/>
  </w:num>
  <w:num w:numId="12" w16cid:durableId="1945379113">
    <w:abstractNumId w:val="11"/>
  </w:num>
  <w:num w:numId="13" w16cid:durableId="106584511">
    <w:abstractNumId w:val="12"/>
  </w:num>
  <w:num w:numId="14" w16cid:durableId="1766342889">
    <w:abstractNumId w:val="6"/>
  </w:num>
  <w:num w:numId="15" w16cid:durableId="1586568595">
    <w:abstractNumId w:val="1"/>
  </w:num>
  <w:num w:numId="16" w16cid:durableId="630064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2CB"/>
    <w:rsid w:val="00147458"/>
    <w:rsid w:val="002A62CB"/>
    <w:rsid w:val="003C11DF"/>
    <w:rsid w:val="005E5A48"/>
    <w:rsid w:val="006544C2"/>
    <w:rsid w:val="00827B5A"/>
    <w:rsid w:val="00865921"/>
    <w:rsid w:val="00A93F03"/>
    <w:rsid w:val="00C13483"/>
    <w:rsid w:val="00E3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5D92E1A2"/>
  <w15:docId w15:val="{B9003AC0-4028-4D39-9BA9-1B92E04C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2CB"/>
    <w:pPr>
      <w:spacing w:line="300" w:lineRule="auto"/>
      <w:jc w:val="left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6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A6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CB"/>
    <w:rPr>
      <w:sz w:val="18"/>
      <w:szCs w:val="18"/>
    </w:rPr>
  </w:style>
  <w:style w:type="paragraph" w:styleId="a7">
    <w:name w:val="Body Text Indent"/>
    <w:basedOn w:val="a"/>
    <w:link w:val="a8"/>
    <w:rsid w:val="002A62CB"/>
    <w:pPr>
      <w:widowControl w:val="0"/>
      <w:spacing w:line="240" w:lineRule="auto"/>
      <w:ind w:firstLineChars="200" w:firstLine="480"/>
      <w:jc w:val="both"/>
    </w:pPr>
    <w:rPr>
      <w:rFonts w:ascii="Times New Roman" w:hAnsi="Times New Roman"/>
      <w:sz w:val="24"/>
      <w:szCs w:val="24"/>
    </w:rPr>
  </w:style>
  <w:style w:type="character" w:customStyle="1" w:styleId="a8">
    <w:name w:val="正文文本缩进 字符"/>
    <w:basedOn w:val="a0"/>
    <w:link w:val="a7"/>
    <w:rsid w:val="002A62CB"/>
    <w:rPr>
      <w:rFonts w:ascii="Times New Roman" w:eastAsia="宋体" w:hAnsi="Times New Roman" w:cs="Times New Roman"/>
      <w:sz w:val="24"/>
      <w:szCs w:val="24"/>
    </w:rPr>
  </w:style>
  <w:style w:type="paragraph" w:styleId="a9">
    <w:name w:val="List Paragraph"/>
    <w:basedOn w:val="a"/>
    <w:qFormat/>
    <w:rsid w:val="003C11DF"/>
    <w:pPr>
      <w:widowControl w:val="0"/>
      <w:spacing w:line="240" w:lineRule="auto"/>
      <w:ind w:firstLineChars="200" w:firstLine="42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3C11D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C11D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301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彭 鹏</cp:lastModifiedBy>
  <cp:revision>5</cp:revision>
  <dcterms:created xsi:type="dcterms:W3CDTF">2012-08-07T09:58:00Z</dcterms:created>
  <dcterms:modified xsi:type="dcterms:W3CDTF">2022-05-07T06:18:00Z</dcterms:modified>
</cp:coreProperties>
</file>