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4"/>
          <w:szCs w:val="24"/>
          <w:lang w:eastAsia="zh-CN"/>
        </w:rPr>
      </w:pPr>
      <w:bookmarkStart w:id="39" w:name="_GoBack"/>
      <w:bookmarkEnd w:id="39"/>
      <w:r>
        <w:rPr>
          <w:rFonts w:hint="eastAsia"/>
          <w:b/>
          <w:sz w:val="24"/>
          <w:szCs w:val="24"/>
        </w:rPr>
        <w:t>Credit A</w:t>
      </w:r>
      <w:r>
        <w:rPr>
          <w:b/>
          <w:sz w:val="24"/>
          <w:szCs w:val="24"/>
        </w:rPr>
        <w:t>u</w:t>
      </w:r>
      <w:r>
        <w:rPr>
          <w:rFonts w:hint="eastAsia"/>
          <w:b/>
          <w:sz w:val="24"/>
          <w:szCs w:val="24"/>
        </w:rPr>
        <w:t>dit Report</w:t>
      </w:r>
    </w:p>
    <w:p>
      <w:pPr>
        <w:jc w:val="center"/>
        <w:rPr>
          <w:rFonts w:hint="eastAsia" w:cs="Arial"/>
          <w:sz w:val="24"/>
          <w:szCs w:val="24"/>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311"/>
        <w:gridCol w:w="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38" w:type="dxa"/>
            <w:gridSpan w:val="2"/>
            <w:tcBorders>
              <w:bottom w:val="single" w:color="auto" w:sz="4" w:space="0"/>
              <w:right w:val="nil"/>
            </w:tcBorders>
            <w:shd w:val="clear" w:color="auto" w:fill="FF6600"/>
            <w:noWrap w:val="0"/>
            <w:vAlign w:val="center"/>
          </w:tcPr>
          <w:p>
            <w:pPr>
              <w:jc w:val="both"/>
              <w:rPr>
                <w:rFonts w:hint="eastAsia" w:cs="Arial"/>
                <w:b/>
                <w:lang w:eastAsia="zh-CN"/>
              </w:rPr>
            </w:pPr>
            <w:r>
              <w:rPr>
                <w:rFonts w:hint="eastAsia" w:cs="Arial"/>
                <w:b/>
                <w:lang w:eastAsia="zh-CN"/>
              </w:rPr>
              <w:t xml:space="preserve">General Information </w:t>
            </w:r>
          </w:p>
        </w:tc>
        <w:tc>
          <w:tcPr>
            <w:tcW w:w="485" w:type="dxa"/>
            <w:tcBorders>
              <w:left w:val="nil"/>
              <w:bottom w:val="single" w:color="auto" w:sz="4" w:space="0"/>
            </w:tcBorders>
            <w:shd w:val="clear" w:color="auto" w:fill="FF6600"/>
            <w:noWrap w:val="0"/>
            <w:vAlign w:val="center"/>
          </w:tcPr>
          <w:p>
            <w:pPr>
              <w:jc w:val="center"/>
              <w:rPr>
                <w:rFonts w:hint="eastAsia" w:cs="Arial"/>
                <w:b/>
                <w:sz w:val="18"/>
                <w:szCs w:val="18"/>
                <w:lang w:eastAsia="zh-CN"/>
              </w:rPr>
            </w:pPr>
            <w:r>
              <w:rPr>
                <w:rFonts w:hint="eastAsia" w:cs="Arial"/>
                <w:b/>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cs="Arial"/>
                <w:sz w:val="18"/>
                <w:szCs w:val="18"/>
                <w:lang w:eastAsia="zh-CN"/>
              </w:rPr>
              <w:t>Client:</w:t>
            </w:r>
          </w:p>
        </w:tc>
        <w:tc>
          <w:tcPr>
            <w:tcW w:w="7796" w:type="dxa"/>
            <w:gridSpan w:val="2"/>
            <w:shd w:val="clear" w:color="auto" w:fill="auto"/>
            <w:noWrap w:val="0"/>
            <w:vAlign w:val="center"/>
          </w:tcPr>
          <w:p>
            <w:pPr>
              <w:rPr>
                <w:rFonts w:hint="eastAsia" w:cs="Arial"/>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hint="eastAsia" w:cs="Arial"/>
                <w:sz w:val="18"/>
                <w:szCs w:val="18"/>
                <w:lang w:eastAsia="zh-CN"/>
              </w:rPr>
              <w:t xml:space="preserve">Audited Company </w:t>
            </w:r>
          </w:p>
        </w:tc>
        <w:tc>
          <w:tcPr>
            <w:tcW w:w="7796" w:type="dxa"/>
            <w:gridSpan w:val="2"/>
            <w:shd w:val="clear" w:color="auto" w:fill="auto"/>
            <w:noWrap w:val="0"/>
            <w:vAlign w:val="center"/>
          </w:tcPr>
          <w:p>
            <w:pPr>
              <w:rPr>
                <w:rFonts w:hint="eastAsia" w:cs="Arial"/>
                <w:sz w:val="18"/>
                <w:szCs w:val="18"/>
                <w:lang w:eastAsia="zh-CN"/>
              </w:rPr>
            </w:pPr>
            <w:r>
              <w:rPr>
                <w:rFonts w:hint="eastAsia" w:cs="Arial"/>
                <w:sz w:val="18"/>
                <w:szCs w:val="18"/>
                <w:lang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hint="eastAsia" w:cs="Arial"/>
                <w:sz w:val="18"/>
                <w:szCs w:val="18"/>
                <w:lang w:eastAsia="zh-CN"/>
              </w:rPr>
              <w:t xml:space="preserve">Audit Date </w:t>
            </w:r>
          </w:p>
        </w:tc>
        <w:tc>
          <w:tcPr>
            <w:tcW w:w="7796" w:type="dxa"/>
            <w:gridSpan w:val="2"/>
            <w:shd w:val="clear" w:color="auto" w:fill="auto"/>
            <w:noWrap w:val="0"/>
            <w:vAlign w:val="center"/>
          </w:tcPr>
          <w:p>
            <w:pPr>
              <w:rPr>
                <w:rFonts w:hint="eastAsia" w:cs="Arial"/>
                <w:sz w:val="18"/>
                <w:szCs w:val="18"/>
                <w:lang w:eastAsia="zh-CN"/>
              </w:rPr>
            </w:pPr>
            <w:r>
              <w:rPr>
                <w:rFonts w:hint="eastAsia" w:cs="Arial"/>
                <w:sz w:val="18"/>
                <w:szCs w:val="18"/>
                <w:lang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hint="eastAsia" w:cs="Arial"/>
                <w:sz w:val="18"/>
                <w:szCs w:val="18"/>
                <w:lang w:eastAsia="zh-CN"/>
              </w:rPr>
            </w:pPr>
            <w:r>
              <w:rPr>
                <w:rFonts w:hint="eastAsia" w:cs="Arial"/>
                <w:sz w:val="18"/>
                <w:szCs w:val="18"/>
                <w:lang w:eastAsia="zh-CN"/>
              </w:rPr>
              <w:t xml:space="preserve">Report Date </w:t>
            </w:r>
          </w:p>
        </w:tc>
        <w:tc>
          <w:tcPr>
            <w:tcW w:w="7796" w:type="dxa"/>
            <w:gridSpan w:val="2"/>
            <w:shd w:val="clear" w:color="auto" w:fill="auto"/>
            <w:noWrap w:val="0"/>
            <w:vAlign w:val="center"/>
          </w:tcPr>
          <w:p>
            <w:pPr>
              <w:rPr>
                <w:rFonts w:hint="eastAsia" w:cs="Arial"/>
                <w:sz w:val="18"/>
                <w:szCs w:val="18"/>
                <w:lang w:eastAsia="zh-CN"/>
              </w:rPr>
            </w:pPr>
            <w:r>
              <w:rPr>
                <w:rFonts w:cs="Arial"/>
                <w:sz w:val="18"/>
                <w:szCs w:val="18"/>
                <w:lang w:eastAsia="zh-CN"/>
              </w:rPr>
              <w:t>S</w:t>
            </w:r>
            <w:r>
              <w:rPr>
                <w:rFonts w:hint="eastAsia" w:cs="Arial"/>
                <w:sz w:val="18"/>
                <w:szCs w:val="18"/>
                <w:lang w:eastAsia="zh-CN"/>
              </w:rPr>
              <w:t>ep. 20, 2017</w:t>
            </w:r>
          </w:p>
        </w:tc>
      </w:tr>
    </w:tbl>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311"/>
        <w:gridCol w:w="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38" w:type="dxa"/>
            <w:gridSpan w:val="2"/>
            <w:tcBorders>
              <w:bottom w:val="single" w:color="auto" w:sz="4" w:space="0"/>
              <w:right w:val="nil"/>
            </w:tcBorders>
            <w:shd w:val="clear" w:color="auto" w:fill="FF6600"/>
            <w:noWrap w:val="0"/>
            <w:vAlign w:val="center"/>
          </w:tcPr>
          <w:p>
            <w:pPr>
              <w:jc w:val="both"/>
              <w:rPr>
                <w:rFonts w:hint="eastAsia" w:cs="Arial"/>
                <w:b/>
                <w:lang w:eastAsia="zh-CN"/>
              </w:rPr>
            </w:pPr>
            <w:r>
              <w:rPr>
                <w:rFonts w:hint="eastAsia"/>
                <w:b/>
                <w:lang w:eastAsia="zh-CN"/>
              </w:rPr>
              <w:t>I</w:t>
            </w:r>
            <w:r>
              <w:rPr>
                <w:b/>
              </w:rPr>
              <w:t xml:space="preserve">.  </w:t>
            </w:r>
            <w:r>
              <w:rPr>
                <w:rFonts w:hint="eastAsia"/>
                <w:b/>
                <w:lang w:eastAsia="zh-CN"/>
              </w:rPr>
              <w:t>Company Summary</w:t>
            </w:r>
          </w:p>
        </w:tc>
        <w:tc>
          <w:tcPr>
            <w:tcW w:w="485" w:type="dxa"/>
            <w:tcBorders>
              <w:left w:val="nil"/>
              <w:bottom w:val="single" w:color="auto" w:sz="4" w:space="0"/>
            </w:tcBorders>
            <w:shd w:val="clear" w:color="auto" w:fill="FF6600"/>
            <w:noWrap w:val="0"/>
            <w:vAlign w:val="center"/>
          </w:tcPr>
          <w:p>
            <w:pPr>
              <w:jc w:val="center"/>
              <w:rPr>
                <w:rFonts w:hint="eastAsia" w:cs="Arial"/>
                <w:b/>
                <w:sz w:val="18"/>
                <w:szCs w:val="18"/>
                <w:lang w:eastAsia="zh-CN"/>
              </w:rPr>
            </w:pPr>
            <w:r>
              <w:rPr>
                <w:rFonts w:hint="eastAsia" w:cs="Arial"/>
                <w:b/>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 xml:space="preserve">Company Name (English) </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Guangdong Xinbao Electrical Appliances Holdings Co.,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Company Name</w:t>
            </w:r>
          </w:p>
          <w:p>
            <w:pPr>
              <w:rPr>
                <w:rFonts w:cs="Arial"/>
                <w:sz w:val="18"/>
                <w:szCs w:val="18"/>
                <w:lang w:eastAsia="zh-CN"/>
              </w:rPr>
            </w:pPr>
            <w:r>
              <w:rPr>
                <w:rFonts w:cs="Arial"/>
                <w:sz w:val="18"/>
                <w:szCs w:val="18"/>
                <w:lang w:eastAsia="zh-CN"/>
              </w:rPr>
              <w:t xml:space="preserve">(Chinese) </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广东新宝电器股份有限公司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Operating Address</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Longzhou Road, Leliu Town, Shunde</w:t>
            </w:r>
            <w:r>
              <w:rPr>
                <w:rFonts w:hint="eastAsia" w:cs="Arial"/>
                <w:sz w:val="18"/>
                <w:szCs w:val="18"/>
                <w:lang w:eastAsia="zh-CN"/>
              </w:rPr>
              <w:t xml:space="preserve"> </w:t>
            </w:r>
            <w:r>
              <w:rPr>
                <w:rFonts w:cs="Arial"/>
                <w:sz w:val="18"/>
                <w:szCs w:val="18"/>
                <w:lang w:eastAsia="zh-CN"/>
              </w:rPr>
              <w:t>District, Foshan City, Guangdong Province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Registered Address</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Z</w:t>
            </w:r>
            <w:r>
              <w:rPr>
                <w:rFonts w:hint="eastAsia" w:cs="Arial"/>
                <w:sz w:val="18"/>
                <w:szCs w:val="18"/>
                <w:lang w:eastAsia="zh-CN"/>
              </w:rPr>
              <w:t xml:space="preserve">henghe South Road, </w:t>
            </w:r>
            <w:r>
              <w:rPr>
                <w:rFonts w:cs="Arial"/>
                <w:sz w:val="18"/>
                <w:szCs w:val="18"/>
                <w:lang w:eastAsia="zh-CN"/>
              </w:rPr>
              <w:t>Leliu Town, Shunde District, Foshan City, Guangdong Province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Telephone No.</w:t>
            </w:r>
          </w:p>
        </w:tc>
        <w:tc>
          <w:tcPr>
            <w:tcW w:w="7796" w:type="dxa"/>
            <w:gridSpan w:val="2"/>
            <w:shd w:val="clear" w:color="auto" w:fill="auto"/>
            <w:noWrap w:val="0"/>
            <w:vAlign w:val="center"/>
          </w:tcPr>
          <w:p>
            <w:pPr>
              <w:rPr>
                <w:rFonts w:cs="Arial"/>
                <w:sz w:val="18"/>
                <w:szCs w:val="18"/>
                <w:lang w:eastAsia="zh-CN"/>
              </w:rPr>
            </w:pPr>
            <w:bookmarkStart w:id="0" w:name="OLE_LINK229"/>
            <w:bookmarkStart w:id="1" w:name="OLE_LINK230"/>
            <w:bookmarkStart w:id="2" w:name="OLE_LINK231"/>
            <w:r>
              <w:rPr>
                <w:rFonts w:cs="Arial"/>
                <w:sz w:val="18"/>
                <w:szCs w:val="18"/>
                <w:lang w:eastAsia="zh-CN"/>
              </w:rPr>
              <w:t xml:space="preserve">(+86 </w:t>
            </w:r>
            <w:r>
              <w:rPr>
                <w:rFonts w:hint="eastAsia" w:cs="Arial"/>
                <w:sz w:val="18"/>
                <w:szCs w:val="18"/>
                <w:lang w:eastAsia="zh-CN"/>
              </w:rPr>
              <w:t>757</w:t>
            </w:r>
            <w:r>
              <w:rPr>
                <w:rFonts w:cs="Arial"/>
                <w:sz w:val="18"/>
                <w:szCs w:val="18"/>
                <w:lang w:eastAsia="zh-CN"/>
              </w:rPr>
              <w:t xml:space="preserve">) </w:t>
            </w:r>
            <w:bookmarkEnd w:id="0"/>
            <w:bookmarkEnd w:id="1"/>
            <w:bookmarkEnd w:id="2"/>
            <w:r>
              <w:rPr>
                <w:rFonts w:cs="Arial"/>
                <w:sz w:val="18"/>
                <w:szCs w:val="18"/>
                <w:lang w:eastAsia="zh-CN"/>
              </w:rPr>
              <w:t>25333888</w:t>
            </w:r>
            <w:r>
              <w:rPr>
                <w:rFonts w:hint="eastAsia" w:cs="Arial"/>
                <w:sz w:val="18"/>
                <w:szCs w:val="18"/>
                <w:lang w:eastAsia="zh-CN"/>
              </w:rPr>
              <w:t>/</w:t>
            </w:r>
            <w:r>
              <w:rPr>
                <w:rFonts w:cs="Arial"/>
                <w:sz w:val="18"/>
                <w:szCs w:val="18"/>
                <w:lang w:eastAsia="zh-CN"/>
              </w:rPr>
              <w:t>25336206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Fax No</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 xml:space="preserve">(+86 </w:t>
            </w:r>
            <w:r>
              <w:rPr>
                <w:rFonts w:hint="eastAsia" w:cs="Arial"/>
                <w:sz w:val="18"/>
                <w:szCs w:val="18"/>
                <w:lang w:eastAsia="zh-CN"/>
              </w:rPr>
              <w:t>757</w:t>
            </w:r>
            <w:r>
              <w:rPr>
                <w:rFonts w:cs="Arial"/>
                <w:sz w:val="18"/>
                <w:szCs w:val="18"/>
                <w:lang w:eastAsia="zh-CN"/>
              </w:rPr>
              <w:t>)</w:t>
            </w:r>
            <w:r>
              <w:t xml:space="preserve"> </w:t>
            </w:r>
            <w:r>
              <w:rPr>
                <w:rFonts w:cs="Arial"/>
                <w:sz w:val="18"/>
                <w:szCs w:val="18"/>
                <w:lang w:eastAsia="zh-CN"/>
              </w:rPr>
              <w:t>25562533</w:t>
            </w:r>
            <w:r>
              <w:rPr>
                <w:rFonts w:hint="eastAsia" w:cs="Arial"/>
                <w:sz w:val="18"/>
                <w:szCs w:val="18"/>
                <w:lang w:eastAsia="zh-CN"/>
              </w:rPr>
              <w:t>/</w:t>
            </w:r>
            <w:r>
              <w:rPr>
                <w:rFonts w:cs="Arial"/>
                <w:sz w:val="18"/>
                <w:szCs w:val="18"/>
                <w:lang w:eastAsia="zh-CN"/>
              </w:rPr>
              <w:t>25521283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Website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fldChar w:fldCharType="begin"/>
            </w:r>
            <w:r>
              <w:rPr>
                <w:rFonts w:cs="Arial"/>
                <w:sz w:val="18"/>
                <w:szCs w:val="18"/>
                <w:lang w:eastAsia="zh-CN"/>
              </w:rPr>
              <w:instrText xml:space="preserve"> HYPERLINK "http://www.donlim.com/" </w:instrText>
            </w:r>
            <w:r>
              <w:rPr>
                <w:rFonts w:cs="Arial"/>
                <w:sz w:val="18"/>
                <w:szCs w:val="18"/>
                <w:lang w:eastAsia="zh-CN"/>
              </w:rPr>
              <w:fldChar w:fldCharType="separate"/>
            </w:r>
            <w:r>
              <w:rPr>
                <w:rStyle w:val="15"/>
                <w:rFonts w:cs="Arial"/>
                <w:szCs w:val="18"/>
                <w:lang w:eastAsia="zh-CN"/>
              </w:rPr>
              <w:t>http://www.donlim.com/</w:t>
            </w:r>
            <w:r>
              <w:rPr>
                <w:rFonts w:cs="Arial"/>
                <w:sz w:val="18"/>
                <w:szCs w:val="18"/>
                <w:lang w:eastAsia="zh-CN"/>
              </w:rPr>
              <w:fldChar w:fldCharType="end"/>
            </w:r>
            <w:r>
              <w:rPr>
                <w:rFonts w:hint="eastAsia" w:cs="Arial"/>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E-mail</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fldChar w:fldCharType="begin"/>
            </w:r>
            <w:r>
              <w:rPr>
                <w:rFonts w:cs="Arial"/>
                <w:sz w:val="18"/>
                <w:szCs w:val="18"/>
                <w:lang w:eastAsia="zh-CN"/>
              </w:rPr>
              <w:instrText xml:space="preserve"> HYPERLINK "mailto:investor@donlim.com" </w:instrText>
            </w:r>
            <w:r>
              <w:rPr>
                <w:rFonts w:cs="Arial"/>
                <w:sz w:val="18"/>
                <w:szCs w:val="18"/>
                <w:lang w:eastAsia="zh-CN"/>
              </w:rPr>
              <w:fldChar w:fldCharType="separate"/>
            </w:r>
            <w:r>
              <w:rPr>
                <w:rStyle w:val="15"/>
                <w:rFonts w:cs="Arial"/>
                <w:szCs w:val="18"/>
                <w:lang w:eastAsia="zh-CN"/>
              </w:rPr>
              <w:t>investor@donlim.com</w:t>
            </w:r>
            <w:r>
              <w:rPr>
                <w:rFonts w:cs="Arial"/>
                <w:sz w:val="18"/>
                <w:szCs w:val="18"/>
                <w:lang w:eastAsia="zh-CN"/>
              </w:rPr>
              <w:fldChar w:fldCharType="end"/>
            </w:r>
            <w:r>
              <w:rPr>
                <w:rFonts w:hint="eastAsia" w:cs="Arial"/>
                <w:sz w:val="18"/>
                <w:szCs w:val="18"/>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Credibility Code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91440000617653845D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Registration Date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D</w:t>
            </w:r>
            <w:r>
              <w:rPr>
                <w:rFonts w:hint="eastAsia" w:cs="Arial"/>
                <w:sz w:val="18"/>
                <w:szCs w:val="18"/>
                <w:lang w:eastAsia="zh-CN"/>
              </w:rPr>
              <w:t>ec. 11, 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Legal Status</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L</w:t>
            </w:r>
            <w:r>
              <w:rPr>
                <w:rFonts w:hint="eastAsia" w:cs="Arial"/>
                <w:sz w:val="18"/>
                <w:szCs w:val="18"/>
                <w:lang w:eastAsia="zh-CN"/>
              </w:rPr>
              <w:t xml:space="preserve">ive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Registered Capital</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813</w:t>
            </w:r>
            <w:r>
              <w:rPr>
                <w:rFonts w:hint="eastAsia" w:cs="Arial"/>
                <w:sz w:val="18"/>
                <w:szCs w:val="18"/>
                <w:lang w:eastAsia="zh-CN"/>
              </w:rPr>
              <w:t>,</w:t>
            </w:r>
            <w:r>
              <w:rPr>
                <w:rFonts w:cs="Arial"/>
                <w:sz w:val="18"/>
                <w:szCs w:val="18"/>
                <w:lang w:eastAsia="zh-CN"/>
              </w:rPr>
              <w:t>437</w:t>
            </w:r>
            <w:r>
              <w:rPr>
                <w:rFonts w:hint="eastAsia" w:cs="Arial"/>
                <w:sz w:val="18"/>
                <w:szCs w:val="18"/>
                <w:lang w:eastAsia="zh-CN"/>
              </w:rPr>
              <w:t>,</w:t>
            </w:r>
            <w:r>
              <w:rPr>
                <w:rFonts w:cs="Arial"/>
                <w:sz w:val="18"/>
                <w:szCs w:val="18"/>
                <w:lang w:eastAsia="zh-CN"/>
              </w:rPr>
              <w:t>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 xml:space="preserve">Legal Representative </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G</w:t>
            </w:r>
            <w:r>
              <w:rPr>
                <w:rFonts w:hint="eastAsia" w:cs="Arial"/>
                <w:sz w:val="18"/>
                <w:szCs w:val="18"/>
                <w:lang w:eastAsia="zh-CN"/>
              </w:rPr>
              <w:t>uo Jiangang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 xml:space="preserve">Company type </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shares limited 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Business Scope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production and operation of electric steam iron, mixer, coffee pot, water boilers,</w:t>
            </w:r>
            <w:r>
              <w:rPr>
                <w:rFonts w:hint="eastAsia" w:cs="Arial"/>
                <w:sz w:val="18"/>
                <w:szCs w:val="18"/>
                <w:lang w:eastAsia="zh-CN"/>
              </w:rPr>
              <w:t xml:space="preserve"> </w:t>
            </w:r>
            <w:r>
              <w:rPr>
                <w:rFonts w:cs="Arial"/>
                <w:sz w:val="18"/>
                <w:szCs w:val="18"/>
                <w:lang w:eastAsia="zh-CN"/>
              </w:rPr>
              <w:t>bread maker</w:t>
            </w:r>
            <w:r>
              <w:rPr>
                <w:rFonts w:hint="eastAsia" w:cs="Arial"/>
                <w:sz w:val="18"/>
                <w:szCs w:val="18"/>
                <w:lang w:eastAsia="zh-CN"/>
              </w:rPr>
              <w:t xml:space="preserve"> </w:t>
            </w:r>
            <w:r>
              <w:rPr>
                <w:rFonts w:cs="Arial"/>
                <w:sz w:val="18"/>
                <w:szCs w:val="18"/>
                <w:lang w:eastAsia="zh-CN"/>
              </w:rPr>
              <w:t>and other household appliances products,</w:t>
            </w:r>
            <w:r>
              <w:rPr>
                <w:rFonts w:hint="eastAsia" w:cs="Arial"/>
                <w:sz w:val="18"/>
                <w:szCs w:val="18"/>
                <w:lang w:eastAsia="zh-CN"/>
              </w:rPr>
              <w:t xml:space="preserve"> </w:t>
            </w:r>
            <w:r>
              <w:rPr>
                <w:rFonts w:cs="Arial"/>
                <w:sz w:val="18"/>
                <w:szCs w:val="18"/>
                <w:lang w:eastAsia="zh-CN"/>
              </w:rPr>
              <w:t>water treatment equipment, machinery and equipment, lithium-ion batteries, nickel-metal hydride batteries, nickel-cadmium batteries,</w:t>
            </w:r>
            <w:r>
              <w:rPr>
                <w:rFonts w:hint="eastAsia" w:cs="Arial"/>
                <w:sz w:val="18"/>
                <w:szCs w:val="18"/>
                <w:lang w:eastAsia="zh-CN"/>
              </w:rPr>
              <w:t xml:space="preserve"> </w:t>
            </w:r>
            <w:r>
              <w:rPr>
                <w:rFonts w:cs="Arial"/>
                <w:sz w:val="18"/>
                <w:szCs w:val="18"/>
                <w:lang w:eastAsia="zh-CN"/>
              </w:rPr>
              <w:t>power battery (</w:t>
            </w:r>
            <w:r>
              <w:rPr>
                <w:rFonts w:hint="eastAsia" w:cs="Arial"/>
                <w:sz w:val="18"/>
                <w:szCs w:val="18"/>
                <w:lang w:eastAsia="zh-CN"/>
              </w:rPr>
              <w:t xml:space="preserve">used </w:t>
            </w:r>
            <w:r>
              <w:rPr>
                <w:rFonts w:cs="Arial"/>
                <w:sz w:val="18"/>
                <w:szCs w:val="18"/>
                <w:lang w:eastAsia="zh-CN"/>
              </w:rPr>
              <w:t>for home appliances, digital products, mobile power),</w:t>
            </w:r>
            <w:r>
              <w:rPr>
                <w:rFonts w:hint="eastAsia" w:cs="Arial"/>
                <w:sz w:val="18"/>
                <w:szCs w:val="18"/>
                <w:lang w:eastAsia="zh-CN"/>
              </w:rPr>
              <w:t xml:space="preserve"> </w:t>
            </w:r>
            <w:r>
              <w:rPr>
                <w:rFonts w:cs="Arial"/>
                <w:sz w:val="18"/>
                <w:szCs w:val="18"/>
                <w:lang w:eastAsia="zh-CN"/>
              </w:rPr>
              <w:t>mold, electric motor, circuit boards and other electrical products parts, spare parts,</w:t>
            </w:r>
            <w:r>
              <w:rPr>
                <w:rFonts w:hint="eastAsia" w:cs="Arial"/>
                <w:sz w:val="18"/>
                <w:szCs w:val="18"/>
                <w:lang w:eastAsia="zh-CN"/>
              </w:rPr>
              <w:t xml:space="preserve"> </w:t>
            </w:r>
            <w:r>
              <w:rPr>
                <w:rFonts w:cs="Arial"/>
                <w:sz w:val="18"/>
                <w:szCs w:val="18"/>
                <w:lang w:eastAsia="zh-CN"/>
              </w:rPr>
              <w:t>plastic products,</w:t>
            </w:r>
            <w:r>
              <w:rPr>
                <w:rFonts w:hint="eastAsia" w:cs="Arial"/>
                <w:sz w:val="18"/>
                <w:szCs w:val="18"/>
                <w:lang w:eastAsia="zh-CN"/>
              </w:rPr>
              <w:t xml:space="preserve"> </w:t>
            </w:r>
            <w:r>
              <w:rPr>
                <w:rFonts w:cs="Arial"/>
                <w:sz w:val="18"/>
                <w:szCs w:val="18"/>
                <w:lang w:eastAsia="zh-CN"/>
              </w:rPr>
              <w:t>engineering plastics, precision die casting, engaged in product design,</w:t>
            </w:r>
            <w:r>
              <w:rPr>
                <w:rFonts w:hint="eastAsia" w:cs="Arial"/>
                <w:sz w:val="18"/>
                <w:szCs w:val="18"/>
                <w:lang w:eastAsia="zh-CN"/>
              </w:rPr>
              <w:t xml:space="preserve"> </w:t>
            </w:r>
            <w:r>
              <w:rPr>
                <w:rFonts w:cs="Arial"/>
                <w:sz w:val="18"/>
                <w:szCs w:val="18"/>
                <w:lang w:eastAsia="zh-CN"/>
              </w:rPr>
              <w:t>mold design, embedded software design, certification testing and other services (with permit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Business License Valid Until</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L</w:t>
            </w:r>
            <w:r>
              <w:rPr>
                <w:rFonts w:hint="eastAsia" w:cs="Arial"/>
                <w:sz w:val="18"/>
                <w:szCs w:val="18"/>
                <w:lang w:eastAsia="zh-CN"/>
              </w:rPr>
              <w:t xml:space="preserve">ong terms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Export--Import License</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N</w:t>
            </w:r>
            <w:r>
              <w:rPr>
                <w:rFonts w:hint="eastAsia" w:cs="Arial"/>
                <w:sz w:val="18"/>
                <w:szCs w:val="18"/>
                <w:lang w:eastAsia="zh-CN"/>
              </w:rPr>
              <w:t xml:space="preserve">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Sales</w:t>
            </w:r>
          </w:p>
        </w:tc>
        <w:tc>
          <w:tcPr>
            <w:tcW w:w="7796" w:type="dxa"/>
            <w:gridSpan w:val="2"/>
            <w:shd w:val="clear" w:color="auto" w:fill="auto"/>
            <w:noWrap w:val="0"/>
            <w:vAlign w:val="center"/>
          </w:tcPr>
          <w:p>
            <w:pPr>
              <w:rPr>
                <w:rFonts w:cs="Arial"/>
                <w:sz w:val="18"/>
                <w:szCs w:val="18"/>
                <w:lang w:eastAsia="zh-CN"/>
              </w:rPr>
            </w:pPr>
            <w:r>
              <w:rPr>
                <w:rFonts w:hint="eastAsia"/>
                <w:sz w:val="18"/>
                <w:szCs w:val="18"/>
                <w:lang w:eastAsia="zh-CN"/>
              </w:rPr>
              <w:t>6,378,914</w:t>
            </w:r>
            <w:r>
              <w:rPr>
                <w:rFonts w:hint="eastAsia" w:cs="Arial"/>
                <w:sz w:val="18"/>
                <w:szCs w:val="18"/>
                <w:lang w:eastAsia="zh-CN"/>
              </w:rPr>
              <w:t>,000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Net Worth</w:t>
            </w:r>
          </w:p>
        </w:tc>
        <w:tc>
          <w:tcPr>
            <w:tcW w:w="7796" w:type="dxa"/>
            <w:gridSpan w:val="2"/>
            <w:shd w:val="clear" w:color="auto" w:fill="auto"/>
            <w:noWrap w:val="0"/>
            <w:vAlign w:val="center"/>
          </w:tcPr>
          <w:p>
            <w:pPr>
              <w:rPr>
                <w:rFonts w:cs="Arial"/>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2,489,632</w:t>
            </w:r>
            <w:r>
              <w:rPr>
                <w:sz w:val="18"/>
                <w:szCs w:val="18"/>
                <w:lang w:eastAsia="zh-CN"/>
              </w:rPr>
              <w:fldChar w:fldCharType="end"/>
            </w:r>
            <w:r>
              <w:rPr>
                <w:rFonts w:hint="eastAsia" w:cs="Arial"/>
                <w:sz w:val="18"/>
                <w:szCs w:val="18"/>
                <w:lang w:eastAsia="zh-CN"/>
              </w:rPr>
              <w:t>,000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Reputation</w:t>
            </w:r>
          </w:p>
        </w:tc>
        <w:tc>
          <w:tcPr>
            <w:tcW w:w="7796" w:type="dxa"/>
            <w:gridSpan w:val="2"/>
            <w:shd w:val="clear" w:color="auto" w:fill="auto"/>
            <w:noWrap w:val="0"/>
            <w:vAlign w:val="center"/>
          </w:tcPr>
          <w:p>
            <w:pPr>
              <w:rPr>
                <w:rFonts w:cs="Arial"/>
                <w:sz w:val="18"/>
                <w:szCs w:val="18"/>
                <w:lang w:eastAsia="zh-CN"/>
              </w:rPr>
            </w:pPr>
            <w:r>
              <w:rPr>
                <w:rFonts w:cs="Arial"/>
                <w:sz w:val="18"/>
                <w:szCs w:val="18"/>
                <w:lang w:eastAsia="zh-CN"/>
              </w:rPr>
              <w:t>W</w:t>
            </w:r>
            <w:r>
              <w:rPr>
                <w:rFonts w:hint="eastAsia" w:cs="Arial"/>
                <w:sz w:val="18"/>
                <w:szCs w:val="18"/>
                <w:lang w:eastAsia="zh-CN"/>
              </w:rPr>
              <w:t xml:space="preserve">ell-known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Business Trend</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 xml:space="preserve">Steady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Credit Rating</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CA2-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127" w:type="dxa"/>
            <w:shd w:val="clear" w:color="auto" w:fill="auto"/>
            <w:noWrap w:val="0"/>
            <w:vAlign w:val="center"/>
          </w:tcPr>
          <w:p>
            <w:pPr>
              <w:rPr>
                <w:rFonts w:cs="Arial"/>
                <w:sz w:val="18"/>
                <w:szCs w:val="18"/>
                <w:lang w:eastAsia="zh-CN"/>
              </w:rPr>
            </w:pPr>
            <w:r>
              <w:rPr>
                <w:rFonts w:cs="Arial"/>
                <w:sz w:val="18"/>
                <w:szCs w:val="18"/>
                <w:lang w:eastAsia="zh-CN"/>
              </w:rPr>
              <w:t>Risk Level</w:t>
            </w:r>
          </w:p>
        </w:tc>
        <w:tc>
          <w:tcPr>
            <w:tcW w:w="7796" w:type="dxa"/>
            <w:gridSpan w:val="2"/>
            <w:shd w:val="clear" w:color="auto" w:fill="auto"/>
            <w:noWrap w:val="0"/>
            <w:vAlign w:val="center"/>
          </w:tcPr>
          <w:p>
            <w:pPr>
              <w:rPr>
                <w:rFonts w:cs="Arial"/>
                <w:sz w:val="18"/>
                <w:szCs w:val="18"/>
                <w:lang w:eastAsia="zh-CN"/>
              </w:rPr>
            </w:pPr>
            <w:r>
              <w:rPr>
                <w:rFonts w:hint="eastAsia" w:cs="Arial"/>
                <w:sz w:val="18"/>
                <w:szCs w:val="18"/>
                <w:lang w:eastAsia="zh-CN"/>
              </w:rPr>
              <w:t>Low</w:t>
            </w:r>
          </w:p>
        </w:tc>
      </w:tr>
    </w:tbl>
    <w:p>
      <w:pPr>
        <w:rPr>
          <w:rFonts w:cs="Arial"/>
          <w:sz w:val="18"/>
          <w:szCs w:val="18"/>
          <w:lang w:eastAsia="zh-CN"/>
        </w:rPr>
      </w:pPr>
    </w:p>
    <w:p>
      <w:pPr>
        <w:pStyle w:val="8"/>
        <w:spacing w:line="200" w:lineRule="exact"/>
        <w:ind w:left="315" w:hanging="315"/>
        <w:rPr>
          <w:rFonts w:ascii="Arial" w:hAnsi="Arial" w:eastAsia="宋体" w:cs="Arial"/>
          <w:kern w:val="0"/>
          <w:sz w:val="18"/>
          <w:szCs w:val="18"/>
          <w:lang w:eastAsia="zh-CN"/>
        </w:rPr>
      </w:pPr>
      <w:r>
        <w:rPr>
          <w:rFonts w:ascii="Arial" w:hAnsi="Arial" w:eastAsia="宋体" w:cs="Arial"/>
          <w:kern w:val="0"/>
          <w:sz w:val="18"/>
          <w:szCs w:val="18"/>
          <w:lang w:eastAsia="zh-CN"/>
        </w:rPr>
        <w:t>*  All currencies quoted in this report are expressed in RMB  unless otherwise specified.</w:t>
      </w: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8"/>
        <w:gridCol w:w="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9438" w:type="dxa"/>
            <w:tcBorders>
              <w:bottom w:val="single" w:color="auto" w:sz="4" w:space="0"/>
              <w:right w:val="nil"/>
            </w:tcBorders>
            <w:shd w:val="clear" w:color="auto" w:fill="FF6600"/>
            <w:noWrap w:val="0"/>
            <w:vAlign w:val="center"/>
          </w:tcPr>
          <w:p>
            <w:pPr>
              <w:jc w:val="both"/>
              <w:rPr>
                <w:rFonts w:hint="eastAsia" w:cs="Arial"/>
                <w:b/>
                <w:lang w:eastAsia="zh-CN"/>
              </w:rPr>
            </w:pPr>
            <w:r>
              <w:rPr>
                <w:rFonts w:hint="eastAsia"/>
                <w:b/>
                <w:lang w:eastAsia="zh-CN"/>
              </w:rPr>
              <w:t>II</w:t>
            </w:r>
            <w:r>
              <w:rPr>
                <w:b/>
              </w:rPr>
              <w:t xml:space="preserve">.  </w:t>
            </w:r>
            <w:r>
              <w:rPr>
                <w:b/>
                <w:lang w:eastAsia="zh-CN"/>
              </w:rPr>
              <w:t>L</w:t>
            </w:r>
            <w:r>
              <w:rPr>
                <w:rFonts w:hint="eastAsia"/>
                <w:b/>
                <w:lang w:eastAsia="zh-CN"/>
              </w:rPr>
              <w:t xml:space="preserve">egal Status &amp; History </w:t>
            </w:r>
          </w:p>
        </w:tc>
        <w:tc>
          <w:tcPr>
            <w:tcW w:w="485" w:type="dxa"/>
            <w:tcBorders>
              <w:left w:val="nil"/>
              <w:bottom w:val="single" w:color="auto" w:sz="4" w:space="0"/>
            </w:tcBorders>
            <w:shd w:val="clear" w:color="auto" w:fill="FF6600"/>
            <w:noWrap w:val="0"/>
            <w:vAlign w:val="center"/>
          </w:tcPr>
          <w:p>
            <w:pPr>
              <w:jc w:val="center"/>
              <w:rPr>
                <w:rFonts w:hint="eastAsia" w:cs="Arial"/>
                <w:b/>
                <w:sz w:val="18"/>
                <w:szCs w:val="18"/>
                <w:lang w:eastAsia="zh-CN"/>
              </w:rPr>
            </w:pPr>
            <w:r>
              <w:rPr>
                <w:rFonts w:hint="eastAsia" w:cs="Arial"/>
                <w:b/>
                <w:sz w:val="18"/>
                <w:szCs w:val="18"/>
                <w:lang w:eastAsia="zh-CN"/>
              </w:rPr>
              <w:t xml:space="preserve"> </w:t>
            </w:r>
          </w:p>
        </w:tc>
      </w:tr>
    </w:tbl>
    <w:p>
      <w:pPr>
        <w:rPr>
          <w:rFonts w:hint="eastAsia" w:cs="Arial"/>
          <w:sz w:val="18"/>
          <w:szCs w:val="18"/>
          <w:lang w:eastAsia="zh-CN"/>
        </w:rPr>
      </w:pPr>
    </w:p>
    <w:p>
      <w:pPr>
        <w:numPr>
          <w:ilvl w:val="0"/>
          <w:numId w:val="1"/>
        </w:numPr>
        <w:rPr>
          <w:rFonts w:hint="eastAsia" w:cs="Arial"/>
          <w:sz w:val="18"/>
          <w:szCs w:val="18"/>
          <w:u w:val="single"/>
          <w:lang w:eastAsia="zh-CN"/>
        </w:rPr>
      </w:pPr>
      <w:r>
        <w:rPr>
          <w:rFonts w:hint="eastAsia" w:cs="Arial"/>
          <w:sz w:val="18"/>
          <w:szCs w:val="18"/>
          <w:u w:val="single"/>
          <w:lang w:eastAsia="zh-CN"/>
        </w:rPr>
        <w:t xml:space="preserve">History </w:t>
      </w:r>
    </w:p>
    <w:p>
      <w:pPr>
        <w:ind w:left="360"/>
        <w:rPr>
          <w:rFonts w:hint="eastAsia" w:cs="Arial"/>
          <w:sz w:val="18"/>
          <w:szCs w:val="18"/>
          <w:u w:val="single"/>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 xml:space="preserve">Dec. </w:t>
            </w:r>
            <w:r>
              <w:rPr>
                <w:rFonts w:hint="eastAsia"/>
                <w:sz w:val="18"/>
                <w:szCs w:val="18"/>
                <w:lang w:eastAsia="zh-CN"/>
              </w:rPr>
              <w:t>1995</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Subject was established.</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Dec. 201</w:t>
            </w:r>
            <w:r>
              <w:rPr>
                <w:rFonts w:hint="eastAsia"/>
                <w:sz w:val="18"/>
                <w:szCs w:val="18"/>
                <w:lang w:eastAsia="zh-CN"/>
              </w:rPr>
              <w:t>5</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lang/>
              </w:rPr>
            </w:pPr>
            <w:r>
              <w:rPr>
                <w:sz w:val="18"/>
                <w:szCs w:val="18"/>
              </w:rPr>
              <w:t xml:space="preserve">Subject reported sales of RMB </w:t>
            </w:r>
            <w:r>
              <w:rPr>
                <w:sz w:val="18"/>
                <w:szCs w:val="18"/>
                <w:lang w:eastAsia="zh-CN"/>
              </w:rPr>
              <w:t>5,827,722</w:t>
            </w:r>
            <w:r>
              <w:rPr>
                <w:sz w:val="18"/>
                <w:szCs w:val="18"/>
              </w:rPr>
              <w:t xml:space="preserve">,000 and total profit of RMB </w:t>
            </w:r>
            <w:r>
              <w:rPr>
                <w:rFonts w:hint="eastAsia"/>
                <w:sz w:val="18"/>
                <w:szCs w:val="18"/>
                <w:lang w:eastAsia="zh-CN"/>
              </w:rPr>
              <w:t>315,773</w:t>
            </w:r>
            <w:r>
              <w:rPr>
                <w:sz w:val="18"/>
                <w:szCs w:val="18"/>
              </w:rPr>
              <w:t>,000.</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Dec. 201</w:t>
            </w:r>
            <w:r>
              <w:rPr>
                <w:rFonts w:hint="eastAsia"/>
                <w:sz w:val="18"/>
                <w:szCs w:val="18"/>
                <w:lang w:eastAsia="zh-CN"/>
              </w:rPr>
              <w:t>6</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 xml:space="preserve">Subject reported sales of RMB </w:t>
            </w:r>
            <w:r>
              <w:rPr>
                <w:rFonts w:hint="eastAsia"/>
                <w:sz w:val="18"/>
                <w:szCs w:val="18"/>
                <w:lang w:eastAsia="zh-CN"/>
              </w:rPr>
              <w:t>6,378,914</w:t>
            </w:r>
            <w:r>
              <w:rPr>
                <w:sz w:val="18"/>
                <w:szCs w:val="18"/>
              </w:rPr>
              <w:t xml:space="preserve">,000 and total profit of RMB </w:t>
            </w:r>
            <w:r>
              <w:rPr>
                <w:rFonts w:hint="eastAsia"/>
                <w:sz w:val="18"/>
                <w:szCs w:val="18"/>
                <w:lang w:eastAsia="zh-CN"/>
              </w:rPr>
              <w:t>468,774</w:t>
            </w:r>
            <w:r>
              <w:rPr>
                <w:sz w:val="18"/>
                <w:szCs w:val="18"/>
              </w:rPr>
              <w:t>,000.</w:t>
            </w:r>
          </w:p>
        </w:tc>
      </w:tr>
    </w:tbl>
    <w:p>
      <w:pPr>
        <w:rPr>
          <w:rFonts w:hint="eastAsia" w:cs="Arial"/>
          <w:sz w:val="18"/>
          <w:szCs w:val="18"/>
          <w:u w:val="single"/>
          <w:lang w:eastAsia="zh-CN"/>
        </w:rPr>
      </w:pPr>
    </w:p>
    <w:p>
      <w:pPr>
        <w:numPr>
          <w:ilvl w:val="0"/>
          <w:numId w:val="1"/>
        </w:numPr>
        <w:rPr>
          <w:rFonts w:hint="eastAsia" w:cs="Arial"/>
          <w:sz w:val="18"/>
          <w:szCs w:val="18"/>
          <w:u w:val="single"/>
          <w:lang w:eastAsia="zh-CN"/>
        </w:rPr>
      </w:pPr>
      <w:r>
        <w:rPr>
          <w:rFonts w:hint="eastAsia" w:cs="Arial"/>
          <w:sz w:val="18"/>
          <w:szCs w:val="18"/>
          <w:u w:val="single"/>
          <w:lang w:eastAsia="zh-CN"/>
        </w:rPr>
        <w:t xml:space="preserve">Registration change record </w:t>
      </w:r>
    </w:p>
    <w:p>
      <w:pPr>
        <w:ind w:left="360"/>
        <w:rPr>
          <w:rFonts w:hint="eastAsia" w:cs="Arial"/>
          <w:sz w:val="18"/>
          <w:szCs w:val="18"/>
          <w:u w:val="single"/>
          <w:lang w:eastAsia="zh-CN"/>
        </w:rPr>
      </w:pPr>
    </w:p>
    <w:tbl>
      <w:tblPr>
        <w:tblStyle w:val="17"/>
        <w:tblW w:w="9900" w:type="dxa"/>
        <w:jc w:val="center"/>
        <w:tblInd w:w="-5" w:type="dxa"/>
        <w:tblLayout w:type="fixed"/>
        <w:tblCellMar>
          <w:top w:w="0" w:type="dxa"/>
          <w:left w:w="0" w:type="dxa"/>
          <w:bottom w:w="0" w:type="dxa"/>
          <w:right w:w="0" w:type="dxa"/>
        </w:tblCellMar>
      </w:tblPr>
      <w:tblGrid>
        <w:gridCol w:w="1782"/>
        <w:gridCol w:w="1980"/>
        <w:gridCol w:w="3069"/>
        <w:gridCol w:w="3069"/>
      </w:tblGrid>
      <w:tr>
        <w:tblPrEx>
          <w:tblLayout w:type="fixed"/>
          <w:tblCellMar>
            <w:top w:w="0" w:type="dxa"/>
            <w:left w:w="0" w:type="dxa"/>
            <w:bottom w:w="0" w:type="dxa"/>
            <w:right w:w="0" w:type="dxa"/>
          </w:tblCellMar>
        </w:tblPrEx>
        <w:trPr>
          <w:jc w:val="center"/>
        </w:trPr>
        <w:tc>
          <w:tcPr>
            <w:tcW w:w="1782"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sz w:val="18"/>
                <w:szCs w:val="18"/>
              </w:rPr>
            </w:pPr>
            <w:bookmarkStart w:id="3" w:name="OLE_LINK188" w:colFirst="0" w:colLast="3"/>
            <w:bookmarkStart w:id="4" w:name="OLE_LINK189" w:colFirst="0" w:colLast="3"/>
            <w:bookmarkStart w:id="5" w:name="_Hlk477526600"/>
            <w:r>
              <w:rPr>
                <w:b/>
                <w:bCs/>
                <w:sz w:val="18"/>
                <w:szCs w:val="18"/>
              </w:rPr>
              <w:t>Date of Change</w:t>
            </w:r>
          </w:p>
        </w:tc>
        <w:tc>
          <w:tcPr>
            <w:tcW w:w="1980"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Change(s)</w:t>
            </w:r>
          </w:p>
        </w:tc>
        <w:tc>
          <w:tcPr>
            <w:tcW w:w="3069"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 xml:space="preserve">From </w:t>
            </w:r>
          </w:p>
        </w:tc>
        <w:tc>
          <w:tcPr>
            <w:tcW w:w="3069" w:type="dxa"/>
            <w:tcBorders>
              <w:top w:val="single" w:color="D2D2D2" w:sz="4" w:space="0"/>
              <w:left w:val="nil"/>
              <w:bottom w:val="single" w:color="D2D2D2" w:sz="4" w:space="0"/>
              <w:right w:val="single" w:color="D2D2D2" w:sz="4" w:space="0"/>
            </w:tcBorders>
            <w:shd w:val="clear" w:color="auto" w:fill="D5EBFF"/>
            <w:noWrap w:val="0"/>
            <w:vAlign w:val="top"/>
          </w:tcPr>
          <w:p>
            <w:pPr>
              <w:spacing w:before="20" w:after="20" w:line="360" w:lineRule="auto"/>
              <w:ind w:left="100" w:right="100"/>
              <w:rPr>
                <w:sz w:val="18"/>
                <w:szCs w:val="18"/>
              </w:rPr>
            </w:pPr>
            <w:r>
              <w:rPr>
                <w:b/>
                <w:bCs/>
                <w:sz w:val="18"/>
                <w:szCs w:val="18"/>
              </w:rPr>
              <w:t>To</w:t>
            </w:r>
          </w:p>
        </w:tc>
      </w:tr>
      <w:bookmarkEnd w:id="3"/>
      <w:bookmarkEnd w:id="4"/>
      <w:bookmarkEnd w:id="5"/>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2000-12-20</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 xml:space="preserve">Registered Capital </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7,866,000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8,896,000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2002-04-15</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8,896,000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10,032,000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2002-06-28</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10,032,000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39,328,000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2003-08-28</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Legal Representative</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Guo Jianqiang</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P</w:t>
            </w:r>
            <w:r>
              <w:rPr>
                <w:rStyle w:val="15"/>
                <w:rFonts w:hint="eastAsia"/>
              </w:rPr>
              <w:t>resent one</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2003-10-17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39,328,000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44,828,000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2003-12-19</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44,828,000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83,145,900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2004-03-19</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Company</w:t>
            </w:r>
            <w:r>
              <w:rPr>
                <w:rStyle w:val="15"/>
                <w:rFonts w:hint="eastAsia"/>
              </w:rPr>
              <w:t xml:space="preserve"> Name</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lang w:eastAsia="zh-CN"/>
              </w:rPr>
            </w:pPr>
            <w:r>
              <w:rPr>
                <w:rStyle w:val="15"/>
              </w:rPr>
              <w:t>S</w:t>
            </w:r>
            <w:r>
              <w:rPr>
                <w:rStyle w:val="15"/>
                <w:rFonts w:hint="eastAsia"/>
              </w:rPr>
              <w:t xml:space="preserve">hunde </w:t>
            </w:r>
            <w:r>
              <w:rPr>
                <w:rStyle w:val="15"/>
              </w:rPr>
              <w:t xml:space="preserve">Xinbao Electrical Appliances Co., Ltd. </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F</w:t>
            </w:r>
            <w:r>
              <w:rPr>
                <w:rStyle w:val="15"/>
                <w:rFonts w:hint="eastAsia"/>
              </w:rPr>
              <w:t xml:space="preserve">oshan </w:t>
            </w:r>
            <w:r>
              <w:rPr>
                <w:rStyle w:val="15"/>
              </w:rPr>
              <w:t>S</w:t>
            </w:r>
            <w:r>
              <w:rPr>
                <w:rStyle w:val="15"/>
                <w:rFonts w:hint="eastAsia"/>
              </w:rPr>
              <w:t xml:space="preserve">hunde </w:t>
            </w:r>
            <w:r>
              <w:rPr>
                <w:rStyle w:val="15"/>
              </w:rPr>
              <w:t xml:space="preserve">Xinbao Electrical Appliances Co., Ltd. </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2004-12-01</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HKD 83,145,900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110,837,200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2005-07-25</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HKD 110,837,200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HKD 115,543,500</w:t>
            </w:r>
          </w:p>
        </w:tc>
      </w:tr>
      <w:tr>
        <w:tblPrEx>
          <w:tblLayout w:type="fixed"/>
          <w:tblCellMar>
            <w:top w:w="0" w:type="dxa"/>
            <w:left w:w="0" w:type="dxa"/>
            <w:bottom w:w="0" w:type="dxa"/>
            <w:right w:w="0" w:type="dxa"/>
          </w:tblCellMar>
        </w:tblPrEx>
        <w:trPr>
          <w:jc w:val="center"/>
        </w:trPr>
        <w:tc>
          <w:tcPr>
            <w:tcW w:w="1782" w:type="dxa"/>
            <w:vMerge w:val="restart"/>
            <w:tcBorders>
              <w:left w:val="single" w:color="D2D2D2" w:sz="4" w:space="0"/>
              <w:right w:val="nil"/>
            </w:tcBorders>
            <w:shd w:val="clear" w:color="auto" w:fill="FFFFFF"/>
            <w:noWrap w:val="0"/>
            <w:vAlign w:val="top"/>
          </w:tcPr>
          <w:p>
            <w:pPr>
              <w:rPr>
                <w:rStyle w:val="15"/>
                <w:rFonts w:hint="eastAsia"/>
              </w:rPr>
            </w:pPr>
            <w:r>
              <w:rPr>
                <w:rStyle w:val="15"/>
                <w:rFonts w:hint="eastAsia"/>
              </w:rPr>
              <w:t>2006-01-17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Company</w:t>
            </w:r>
            <w:r>
              <w:rPr>
                <w:rStyle w:val="15"/>
                <w:rFonts w:hint="eastAsia"/>
              </w:rPr>
              <w:t xml:space="preserve"> Name</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F</w:t>
            </w:r>
            <w:r>
              <w:rPr>
                <w:rStyle w:val="15"/>
                <w:rFonts w:hint="eastAsia"/>
              </w:rPr>
              <w:t xml:space="preserve">oshan </w:t>
            </w:r>
            <w:r>
              <w:rPr>
                <w:rStyle w:val="15"/>
              </w:rPr>
              <w:t>S</w:t>
            </w:r>
            <w:r>
              <w:rPr>
                <w:rStyle w:val="15"/>
                <w:rFonts w:hint="eastAsia"/>
              </w:rPr>
              <w:t xml:space="preserve">hunde </w:t>
            </w:r>
            <w:r>
              <w:rPr>
                <w:rStyle w:val="15"/>
              </w:rPr>
              <w:t xml:space="preserve">Xinbao Electrical Appliances Co., Ltd. </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P</w:t>
            </w:r>
            <w:r>
              <w:rPr>
                <w:rStyle w:val="15"/>
                <w:rFonts w:hint="eastAsia"/>
              </w:rPr>
              <w:t>resent one</w:t>
            </w:r>
          </w:p>
        </w:tc>
      </w:tr>
      <w:tr>
        <w:tblPrEx>
          <w:tblLayout w:type="fixed"/>
          <w:tblCellMar>
            <w:top w:w="0" w:type="dxa"/>
            <w:left w:w="0" w:type="dxa"/>
            <w:bottom w:w="0" w:type="dxa"/>
            <w:right w:w="0" w:type="dxa"/>
          </w:tblCellMar>
        </w:tblPrEx>
        <w:trPr>
          <w:jc w:val="center"/>
        </w:trPr>
        <w:tc>
          <w:tcPr>
            <w:tcW w:w="1782" w:type="dxa"/>
            <w:vMerge w:val="continue"/>
            <w:tcBorders>
              <w:left w:val="single" w:color="D2D2D2" w:sz="4" w:space="0"/>
              <w:right w:val="nil"/>
            </w:tcBorders>
            <w:shd w:val="clear" w:color="auto" w:fill="FFFFFF"/>
            <w:noWrap w:val="0"/>
            <w:vAlign w:val="top"/>
          </w:tcPr>
          <w:p>
            <w:pPr>
              <w:rPr>
                <w:rStyle w:val="15"/>
                <w:rFonts w:hint="eastAsia"/>
              </w:rPr>
            </w:pP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Registered Legal Form</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Chinese-Foreign Equity Joint Venture Enterprise</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P</w:t>
            </w:r>
            <w:r>
              <w:rPr>
                <w:rStyle w:val="15"/>
                <w:rFonts w:hint="eastAsia"/>
              </w:rPr>
              <w:t>resent one</w:t>
            </w:r>
          </w:p>
        </w:tc>
      </w:tr>
      <w:tr>
        <w:tblPrEx>
          <w:tblLayout w:type="fixed"/>
          <w:tblCellMar>
            <w:top w:w="0" w:type="dxa"/>
            <w:left w:w="0" w:type="dxa"/>
            <w:bottom w:w="0" w:type="dxa"/>
            <w:right w:w="0" w:type="dxa"/>
          </w:tblCellMar>
        </w:tblPrEx>
        <w:trPr>
          <w:jc w:val="center"/>
        </w:trPr>
        <w:tc>
          <w:tcPr>
            <w:tcW w:w="1782" w:type="dxa"/>
            <w:vMerge w:val="continue"/>
            <w:tcBorders>
              <w:left w:val="single" w:color="D2D2D2" w:sz="4" w:space="0"/>
              <w:right w:val="nil"/>
            </w:tcBorders>
            <w:shd w:val="clear" w:color="auto" w:fill="FFFFFF"/>
            <w:noWrap w:val="0"/>
            <w:vAlign w:val="top"/>
          </w:tcPr>
          <w:p>
            <w:pPr>
              <w:rPr>
                <w:rStyle w:val="15"/>
                <w:rFonts w:hint="eastAsia"/>
              </w:rPr>
            </w:pP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rPr>
              <w:t>HKD 115,543,500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CNY 332,600,000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2009-11-27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CNY 332,600,000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 xml:space="preserve">CNY </w:t>
            </w:r>
            <w:r>
              <w:rPr>
                <w:rStyle w:val="15"/>
              </w:rPr>
              <w:t>338</w:t>
            </w:r>
            <w:r>
              <w:rPr>
                <w:rStyle w:val="15"/>
                <w:rFonts w:hint="eastAsia"/>
              </w:rPr>
              <w:t>,</w:t>
            </w:r>
            <w:r>
              <w:rPr>
                <w:rStyle w:val="15"/>
              </w:rPr>
              <w:t>89</w:t>
            </w:r>
            <w:r>
              <w:rPr>
                <w:rStyle w:val="15"/>
                <w:rFonts w:hint="eastAsia"/>
              </w:rPr>
              <w:t>0,000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2010-01-07</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 xml:space="preserve">CNY </w:t>
            </w:r>
            <w:r>
              <w:rPr>
                <w:rStyle w:val="15"/>
              </w:rPr>
              <w:t>338</w:t>
            </w:r>
            <w:r>
              <w:rPr>
                <w:rStyle w:val="15"/>
                <w:rFonts w:hint="eastAsia"/>
              </w:rPr>
              <w:t>,</w:t>
            </w:r>
            <w:r>
              <w:rPr>
                <w:rStyle w:val="15"/>
              </w:rPr>
              <w:t>89</w:t>
            </w:r>
            <w:r>
              <w:rPr>
                <w:rStyle w:val="15"/>
                <w:rFonts w:hint="eastAsia"/>
              </w:rPr>
              <w:t>0,000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CNY 366,001,200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Fonts w:hint="eastAsia"/>
              </w:rPr>
              <w:t>2014-04-23</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CNY 366,001,200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Pr>
              <w:t>CNY 442</w:t>
            </w:r>
            <w:r>
              <w:rPr>
                <w:rStyle w:val="15"/>
                <w:rFonts w:hint="eastAsia"/>
              </w:rPr>
              <w:t>,</w:t>
            </w:r>
            <w:r>
              <w:rPr>
                <w:rStyle w:val="15"/>
              </w:rPr>
              <w:t>001</w:t>
            </w:r>
            <w:r>
              <w:rPr>
                <w:rStyle w:val="15"/>
                <w:rFonts w:hint="eastAsia"/>
              </w:rPr>
              <w:t>,</w:t>
            </w:r>
            <w:r>
              <w:rPr>
                <w:rStyle w:val="15"/>
              </w:rPr>
              <w:t>200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Pr>
              <w:t>2016-07-25</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Pr>
              <w:t>CNY 442</w:t>
            </w:r>
            <w:r>
              <w:rPr>
                <w:rStyle w:val="15"/>
                <w:rFonts w:hint="eastAsia"/>
              </w:rPr>
              <w:t>,</w:t>
            </w:r>
            <w:r>
              <w:rPr>
                <w:rStyle w:val="15"/>
              </w:rPr>
              <w:t>001</w:t>
            </w:r>
            <w:r>
              <w:rPr>
                <w:rStyle w:val="15"/>
                <w:rFonts w:hint="eastAsia"/>
              </w:rPr>
              <w:t>,</w:t>
            </w:r>
            <w:r>
              <w:rPr>
                <w:rStyle w:val="15"/>
              </w:rPr>
              <w:t>200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sz w:val="18"/>
                <w:szCs w:val="18"/>
              </w:rPr>
              <w:t>CNY 574</w:t>
            </w:r>
            <w:r>
              <w:rPr>
                <w:rFonts w:hint="eastAsia"/>
                <w:sz w:val="18"/>
                <w:szCs w:val="18"/>
              </w:rPr>
              <w:t>,</w:t>
            </w:r>
            <w:r>
              <w:rPr>
                <w:sz w:val="18"/>
                <w:szCs w:val="18"/>
              </w:rPr>
              <w:t>601</w:t>
            </w:r>
            <w:r>
              <w:rPr>
                <w:rFonts w:hint="eastAsia"/>
                <w:sz w:val="18"/>
                <w:szCs w:val="18"/>
              </w:rPr>
              <w:t>,</w:t>
            </w:r>
            <w:r>
              <w:rPr>
                <w:sz w:val="18"/>
                <w:szCs w:val="18"/>
              </w:rPr>
              <w:t>56</w:t>
            </w:r>
            <w:r>
              <w:rPr>
                <w:rFonts w:hint="eastAsia"/>
                <w:sz w:val="18"/>
                <w:szCs w:val="18"/>
              </w:rPr>
              <w:t>0</w:t>
            </w:r>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Pr>
              <w:t>2017-04-14</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Pr>
              <w:t>CNY 574,601,560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lang w:eastAsia="zh-CN"/>
              </w:rPr>
            </w:pPr>
            <w:bookmarkStart w:id="6" w:name="OLE_LINK238"/>
            <w:bookmarkStart w:id="7" w:name="OLE_LINK239"/>
            <w:r>
              <w:rPr>
                <w:rStyle w:val="15"/>
                <w:rFonts w:hint="eastAsia"/>
                <w:lang w:eastAsia="zh-CN"/>
              </w:rPr>
              <w:t xml:space="preserve">CNY </w:t>
            </w:r>
            <w:r>
              <w:rPr>
                <w:rStyle w:val="15"/>
                <w:lang w:eastAsia="zh-CN"/>
              </w:rPr>
              <w:t>625</w:t>
            </w:r>
            <w:r>
              <w:rPr>
                <w:rStyle w:val="15"/>
                <w:rFonts w:hint="eastAsia"/>
                <w:lang w:eastAsia="zh-CN"/>
              </w:rPr>
              <w:t>,</w:t>
            </w:r>
            <w:r>
              <w:rPr>
                <w:rStyle w:val="15"/>
                <w:lang w:eastAsia="zh-CN"/>
              </w:rPr>
              <w:t>721</w:t>
            </w:r>
            <w:r>
              <w:rPr>
                <w:rStyle w:val="15"/>
                <w:rFonts w:hint="eastAsia"/>
                <w:lang w:eastAsia="zh-CN"/>
              </w:rPr>
              <w:t>,</w:t>
            </w:r>
            <w:r>
              <w:rPr>
                <w:rStyle w:val="15"/>
                <w:lang w:eastAsia="zh-CN"/>
              </w:rPr>
              <w:t>360</w:t>
            </w:r>
            <w:bookmarkEnd w:id="6"/>
            <w:bookmarkEnd w:id="7"/>
          </w:p>
        </w:tc>
      </w:tr>
      <w:tr>
        <w:tblPrEx>
          <w:tblLayout w:type="fixed"/>
          <w:tblCellMar>
            <w:top w:w="0" w:type="dxa"/>
            <w:left w:w="0" w:type="dxa"/>
            <w:bottom w:w="0" w:type="dxa"/>
            <w:right w:w="0" w:type="dxa"/>
          </w:tblCellMar>
        </w:tblPrEx>
        <w:trPr>
          <w:jc w:val="center"/>
        </w:trPr>
        <w:tc>
          <w:tcPr>
            <w:tcW w:w="1782" w:type="dxa"/>
            <w:tcBorders>
              <w:left w:val="single" w:color="D2D2D2" w:sz="4" w:space="0"/>
              <w:right w:val="nil"/>
            </w:tcBorders>
            <w:shd w:val="clear" w:color="auto" w:fill="FFFFFF"/>
            <w:noWrap w:val="0"/>
            <w:vAlign w:val="top"/>
          </w:tcPr>
          <w:p>
            <w:pPr>
              <w:rPr>
                <w:rStyle w:val="15"/>
                <w:rFonts w:hint="eastAsia"/>
              </w:rPr>
            </w:pPr>
            <w:r>
              <w:rPr>
                <w:rStyle w:val="15"/>
              </w:rPr>
              <w:t>2017-06-16</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rStyle w:val="15"/>
                <w:rFonts w:hint="eastAsia"/>
              </w:rPr>
              <w:t>Registered Capital</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Fonts w:hint="eastAsia"/>
                <w:lang w:eastAsia="zh-CN"/>
              </w:rPr>
              <w:t xml:space="preserve">CNY </w:t>
            </w:r>
            <w:r>
              <w:rPr>
                <w:rStyle w:val="15"/>
                <w:lang w:eastAsia="zh-CN"/>
              </w:rPr>
              <w:t>625</w:t>
            </w:r>
            <w:r>
              <w:rPr>
                <w:rStyle w:val="15"/>
                <w:rFonts w:hint="eastAsia"/>
                <w:lang w:eastAsia="zh-CN"/>
              </w:rPr>
              <w:t>,</w:t>
            </w:r>
            <w:r>
              <w:rPr>
                <w:rStyle w:val="15"/>
                <w:lang w:eastAsia="zh-CN"/>
              </w:rPr>
              <w:t>721</w:t>
            </w:r>
            <w:r>
              <w:rPr>
                <w:rStyle w:val="15"/>
                <w:rFonts w:hint="eastAsia"/>
                <w:lang w:eastAsia="zh-CN"/>
              </w:rPr>
              <w:t>,</w:t>
            </w:r>
            <w:r>
              <w:rPr>
                <w:rStyle w:val="15"/>
                <w:lang w:eastAsia="zh-CN"/>
              </w:rPr>
              <w:t>360</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rPr>
                <w:rStyle w:val="15"/>
                <w:rFonts w:hint="eastAsia"/>
              </w:rPr>
            </w:pPr>
            <w:r>
              <w:rPr>
                <w:rStyle w:val="15"/>
                <w:rFonts w:hint="eastAsia"/>
              </w:rPr>
              <w:t>Present Amount</w:t>
            </w:r>
          </w:p>
        </w:tc>
      </w:tr>
      <w:tr>
        <w:tblPrEx>
          <w:tblLayout w:type="fixed"/>
          <w:tblCellMar>
            <w:top w:w="0" w:type="dxa"/>
            <w:left w:w="0" w:type="dxa"/>
            <w:bottom w:w="0" w:type="dxa"/>
            <w:right w:w="0" w:type="dxa"/>
          </w:tblCellMar>
        </w:tblPrEx>
        <w:trPr>
          <w:jc w:val="center"/>
        </w:trPr>
        <w:tc>
          <w:tcPr>
            <w:tcW w:w="1782" w:type="dxa"/>
            <w:tcBorders>
              <w:left w:val="single" w:color="D2D2D2" w:sz="4" w:space="0"/>
              <w:bottom w:val="single" w:color="D2D2D2" w:sz="4" w:space="0"/>
              <w:right w:val="nil"/>
            </w:tcBorders>
            <w:shd w:val="clear" w:color="auto" w:fill="FFFFFF"/>
            <w:noWrap w:val="0"/>
            <w:vAlign w:val="top"/>
          </w:tcPr>
          <w:p>
            <w:pPr>
              <w:rPr>
                <w:rStyle w:val="15"/>
                <w:rFonts w:hint="eastAsia"/>
                <w:lang w:eastAsia="zh-CN"/>
              </w:rPr>
            </w:pPr>
            <w:r>
              <w:rPr>
                <w:rStyle w:val="15"/>
                <w:rFonts w:hint="eastAsia"/>
                <w:lang w:eastAsia="zh-CN"/>
              </w:rPr>
              <w:t>Unknown</w:t>
            </w:r>
          </w:p>
        </w:tc>
        <w:tc>
          <w:tcPr>
            <w:tcW w:w="1980" w:type="dxa"/>
            <w:tcBorders>
              <w:top w:val="single" w:color="D2D2D2" w:sz="4" w:space="0"/>
              <w:left w:val="nil"/>
              <w:bottom w:val="single" w:color="D2D2D2" w:sz="4" w:space="0"/>
              <w:right w:val="nil"/>
            </w:tcBorders>
            <w:shd w:val="clear" w:color="auto" w:fill="FFFFFF"/>
            <w:noWrap w:val="0"/>
            <w:vAlign w:val="top"/>
          </w:tcPr>
          <w:p>
            <w:pPr>
              <w:rPr>
                <w:rStyle w:val="15"/>
                <w:rFonts w:hint="eastAsia"/>
              </w:rPr>
            </w:pPr>
            <w:r>
              <w:rPr>
                <w:sz w:val="18"/>
                <w:szCs w:val="18"/>
              </w:rPr>
              <w:t>Registration no.</w:t>
            </w:r>
          </w:p>
        </w:tc>
        <w:tc>
          <w:tcPr>
            <w:tcW w:w="3069" w:type="dxa"/>
            <w:tcBorders>
              <w:top w:val="single" w:color="D2D2D2" w:sz="4" w:space="0"/>
              <w:left w:val="nil"/>
              <w:bottom w:val="single" w:color="D2D2D2" w:sz="4" w:space="0"/>
              <w:right w:val="nil"/>
            </w:tcBorders>
            <w:shd w:val="clear" w:color="auto" w:fill="FFFFFF"/>
            <w:noWrap w:val="0"/>
            <w:vAlign w:val="top"/>
          </w:tcPr>
          <w:p>
            <w:pPr>
              <w:rPr>
                <w:rStyle w:val="15"/>
              </w:rPr>
            </w:pPr>
            <w:r>
              <w:rPr>
                <w:rStyle w:val="15"/>
              </w:rPr>
              <w:t>440000400003206</w:t>
            </w:r>
          </w:p>
        </w:tc>
        <w:tc>
          <w:tcPr>
            <w:tcW w:w="3069" w:type="dxa"/>
            <w:tcBorders>
              <w:top w:val="single" w:color="D2D2D2" w:sz="4" w:space="0"/>
              <w:left w:val="nil"/>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r>
              <w:rPr>
                <w:sz w:val="18"/>
                <w:szCs w:val="18"/>
              </w:rPr>
              <w:t>(Credibility code)</w:t>
            </w:r>
          </w:p>
          <w:p>
            <w:pPr>
              <w:rPr>
                <w:rStyle w:val="15"/>
                <w:rFonts w:hint="eastAsia"/>
              </w:rPr>
            </w:pPr>
            <w:r>
              <w:rPr>
                <w:rFonts w:cs="Arial"/>
                <w:sz w:val="18"/>
                <w:szCs w:val="18"/>
                <w:lang w:eastAsia="zh-CN"/>
              </w:rPr>
              <w:t>91440000617653845D</w:t>
            </w:r>
          </w:p>
        </w:tc>
      </w:tr>
    </w:tbl>
    <w:p>
      <w:pPr>
        <w:rPr>
          <w:rFonts w:hint="eastAsia" w:cs="Arial"/>
          <w:sz w:val="18"/>
          <w:szCs w:val="18"/>
          <w:u w:val="single"/>
          <w:lang w:eastAsia="zh-CN"/>
        </w:rPr>
      </w:pPr>
    </w:p>
    <w:p>
      <w:pPr>
        <w:rPr>
          <w:rFonts w:hint="eastAsia" w:cs="Arial"/>
          <w:sz w:val="18"/>
          <w:szCs w:val="18"/>
          <w:u w:val="single"/>
          <w:lang w:eastAsia="zh-CN"/>
        </w:rPr>
      </w:pPr>
    </w:p>
    <w:p>
      <w:pPr>
        <w:numPr>
          <w:ilvl w:val="0"/>
          <w:numId w:val="1"/>
        </w:numPr>
        <w:rPr>
          <w:rFonts w:hint="eastAsia" w:cs="Arial"/>
          <w:sz w:val="18"/>
          <w:szCs w:val="18"/>
          <w:u w:val="single"/>
          <w:lang w:eastAsia="zh-CN"/>
        </w:rPr>
      </w:pPr>
      <w:r>
        <w:rPr>
          <w:rFonts w:cs="Arial"/>
          <w:sz w:val="18"/>
          <w:szCs w:val="18"/>
          <w:u w:val="single"/>
          <w:lang w:eastAsia="zh-CN"/>
        </w:rPr>
        <w:t>S</w:t>
      </w:r>
      <w:r>
        <w:rPr>
          <w:rFonts w:hint="eastAsia" w:cs="Arial"/>
          <w:sz w:val="18"/>
          <w:szCs w:val="18"/>
          <w:u w:val="single"/>
          <w:lang w:eastAsia="zh-CN"/>
        </w:rPr>
        <w:t>hareholders &amp; shares (</w:t>
      </w:r>
      <w:r>
        <w:rPr>
          <w:rFonts w:cs="Arial"/>
          <w:sz w:val="18"/>
          <w:szCs w:val="18"/>
          <w:u w:val="single"/>
          <w:lang w:eastAsia="zh-CN"/>
        </w:rPr>
        <w:t>as of 201</w:t>
      </w:r>
      <w:r>
        <w:rPr>
          <w:rFonts w:hint="eastAsia" w:cs="Arial"/>
          <w:sz w:val="18"/>
          <w:szCs w:val="18"/>
          <w:u w:val="single"/>
          <w:lang w:eastAsia="zh-CN"/>
        </w:rPr>
        <w:t>7</w:t>
      </w:r>
      <w:r>
        <w:rPr>
          <w:rFonts w:cs="Arial"/>
          <w:sz w:val="18"/>
          <w:szCs w:val="18"/>
          <w:u w:val="single"/>
          <w:lang w:eastAsia="zh-CN"/>
        </w:rPr>
        <w:t>-0</w:t>
      </w:r>
      <w:r>
        <w:rPr>
          <w:rFonts w:hint="eastAsia" w:cs="Arial"/>
          <w:sz w:val="18"/>
          <w:szCs w:val="18"/>
          <w:u w:val="single"/>
          <w:lang w:eastAsia="zh-CN"/>
        </w:rPr>
        <w:t>6</w:t>
      </w:r>
      <w:r>
        <w:rPr>
          <w:rFonts w:cs="Arial"/>
          <w:sz w:val="18"/>
          <w:szCs w:val="18"/>
          <w:u w:val="single"/>
          <w:lang w:eastAsia="zh-CN"/>
        </w:rPr>
        <w:t>-3</w:t>
      </w:r>
      <w:r>
        <w:rPr>
          <w:rFonts w:hint="eastAsia" w:cs="Arial"/>
          <w:sz w:val="18"/>
          <w:szCs w:val="18"/>
          <w:u w:val="single"/>
          <w:lang w:eastAsia="zh-CN"/>
        </w:rPr>
        <w:t>0)</w:t>
      </w:r>
    </w:p>
    <w:p>
      <w:pPr>
        <w:ind w:left="360"/>
        <w:rPr>
          <w:rFonts w:hint="eastAsia" w:cs="Arial"/>
          <w:sz w:val="18"/>
          <w:szCs w:val="18"/>
          <w:u w:val="single"/>
          <w:lang w:eastAsia="zh-CN"/>
        </w:rPr>
      </w:pPr>
    </w:p>
    <w:tbl>
      <w:tblPr>
        <w:tblStyle w:val="17"/>
        <w:tblW w:w="9900" w:type="dxa"/>
        <w:jc w:val="center"/>
        <w:tblInd w:w="-5" w:type="dxa"/>
        <w:tblLayout w:type="fixed"/>
        <w:tblCellMar>
          <w:top w:w="0" w:type="dxa"/>
          <w:left w:w="0" w:type="dxa"/>
          <w:bottom w:w="0" w:type="dxa"/>
          <w:right w:w="0" w:type="dxa"/>
        </w:tblCellMar>
      </w:tblPr>
      <w:tblGrid>
        <w:gridCol w:w="6535"/>
        <w:gridCol w:w="2078"/>
        <w:gridCol w:w="1287"/>
      </w:tblGrid>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rPr>
                <w:sz w:val="18"/>
                <w:szCs w:val="18"/>
              </w:rPr>
            </w:pPr>
            <w:r>
              <w:rPr>
                <w:b/>
                <w:bCs/>
                <w:sz w:val="18"/>
                <w:szCs w:val="18"/>
              </w:rPr>
              <w:t>Shareholders</w:t>
            </w:r>
          </w:p>
        </w:tc>
        <w:tc>
          <w:tcPr>
            <w:tcW w:w="2078"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Capital Subscribed</w:t>
            </w:r>
          </w:p>
        </w:tc>
        <w:tc>
          <w:tcPr>
            <w:tcW w:w="1287"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 of Total</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bookmarkStart w:id="8" w:name="OLE_LINK186" w:colFirst="0" w:colLast="0"/>
            <w:bookmarkStart w:id="9" w:name="OLE_LINK187" w:colFirst="0" w:colLast="0"/>
            <w:bookmarkStart w:id="10" w:name="_Hlk477526200"/>
            <w:r>
              <w:rPr>
                <w:rFonts w:cs="Arial"/>
                <w:sz w:val="18"/>
                <w:szCs w:val="18"/>
                <w:lang w:eastAsia="zh-CN"/>
              </w:rPr>
              <w:t>Guangdong Donlim Kitchen Group Co.,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"http://vip.stock.finance.sina.com.cn/corp/view/vCI_StockHolderAmount.php?stockid=002705&amp;type=holdstocknum&amp;code=80206212" \t "_blank"</w:instrText>
            </w:r>
            <w:r>
              <w:fldChar w:fldCharType="separate"/>
            </w:r>
            <w:r>
              <w:rPr>
                <w:rStyle w:val="15"/>
                <w:rFonts w:hint="eastAsia"/>
                <w:color w:val="auto"/>
                <w:szCs w:val="18"/>
              </w:rPr>
              <w:t>345</w:t>
            </w:r>
            <w:r>
              <w:rPr>
                <w:rStyle w:val="15"/>
                <w:rFonts w:hint="eastAsia"/>
                <w:color w:val="auto"/>
                <w:szCs w:val="18"/>
                <w:lang w:eastAsia="zh-CN"/>
              </w:rPr>
              <w:t>,</w:t>
            </w:r>
            <w:r>
              <w:rPr>
                <w:rStyle w:val="15"/>
                <w:rFonts w:hint="eastAsia"/>
                <w:color w:val="auto"/>
                <w:szCs w:val="18"/>
              </w:rPr>
              <w:t>139</w:t>
            </w:r>
            <w:r>
              <w:rPr>
                <w:rStyle w:val="15"/>
                <w:rFonts w:hint="eastAsia"/>
                <w:color w:val="auto"/>
                <w:szCs w:val="18"/>
                <w:lang w:eastAsia="zh-CN"/>
              </w:rPr>
              <w:t>,</w:t>
            </w:r>
            <w:r>
              <w:rPr>
                <w:rStyle w:val="15"/>
                <w:rFonts w:hint="eastAsia"/>
                <w:color w:val="auto"/>
                <w:szCs w:val="18"/>
              </w:rPr>
              <w:t>879</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"http://vip.stock.finance.sina.com.cn/corp/view/vCI_StockHolderAmount.php?stockid=002705&amp;type=holdstockproportion&amp;code=80206212" \t "_blank"</w:instrText>
            </w:r>
            <w:r>
              <w:fldChar w:fldCharType="separate"/>
            </w:r>
            <w:r>
              <w:rPr>
                <w:rStyle w:val="15"/>
                <w:rFonts w:hint="eastAsia"/>
                <w:color w:val="auto"/>
                <w:szCs w:val="18"/>
              </w:rPr>
              <w:t>42.43</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hint="eastAsia" w:cs="Arial"/>
                <w:sz w:val="18"/>
                <w:szCs w:val="18"/>
                <w:lang w:eastAsia="zh-CN"/>
              </w:rPr>
            </w:pPr>
            <w:r>
              <w:rPr>
                <w:rFonts w:cs="Arial"/>
                <w:sz w:val="18"/>
                <w:szCs w:val="18"/>
                <w:lang w:eastAsia="zh-CN"/>
              </w:rPr>
              <w:t>Dong Ling Electrical Group Co. Limited (Hong Kong)</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"http://vip.stock.finance.sina.com.cn/corp/view/vCI_StockHolderAmount.php?stockid=002705&amp;type=holdstocknum&amp;code=80206213" \t "_blank"</w:instrText>
            </w:r>
            <w:r>
              <w:fldChar w:fldCharType="separate"/>
            </w:r>
            <w:r>
              <w:rPr>
                <w:rStyle w:val="15"/>
                <w:rFonts w:hint="eastAsia"/>
                <w:color w:val="auto"/>
                <w:szCs w:val="18"/>
              </w:rPr>
              <w:t>217</w:t>
            </w:r>
            <w:r>
              <w:rPr>
                <w:rStyle w:val="15"/>
                <w:rFonts w:hint="eastAsia"/>
                <w:color w:val="auto"/>
                <w:szCs w:val="18"/>
                <w:lang w:eastAsia="zh-CN"/>
              </w:rPr>
              <w:t>,</w:t>
            </w:r>
            <w:r>
              <w:rPr>
                <w:rStyle w:val="15"/>
                <w:rFonts w:hint="eastAsia"/>
                <w:color w:val="auto"/>
                <w:szCs w:val="18"/>
              </w:rPr>
              <w:t>313</w:t>
            </w:r>
            <w:r>
              <w:rPr>
                <w:rStyle w:val="15"/>
                <w:rFonts w:hint="eastAsia"/>
                <w:color w:val="auto"/>
                <w:szCs w:val="18"/>
                <w:lang w:eastAsia="zh-CN"/>
              </w:rPr>
              <w:t>,</w:t>
            </w:r>
            <w:r>
              <w:rPr>
                <w:rStyle w:val="15"/>
                <w:rFonts w:hint="eastAsia"/>
                <w:color w:val="auto"/>
                <w:szCs w:val="18"/>
              </w:rPr>
              <w:t>682</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"http://vip.stock.finance.sina.com.cn/corp/view/vCI_StockHolderAmount.php?stockid=002705&amp;type=holdstockproportion&amp;code=80206213" \t "_blank"</w:instrText>
            </w:r>
            <w:r>
              <w:fldChar w:fldCharType="separate"/>
            </w:r>
            <w:r>
              <w:rPr>
                <w:rStyle w:val="15"/>
                <w:rFonts w:hint="eastAsia"/>
                <w:color w:val="auto"/>
                <w:szCs w:val="18"/>
              </w:rPr>
              <w:t>26.72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ind w:left="100" w:leftChars="50"/>
              <w:rPr>
                <w:rFonts w:hint="eastAsia" w:cs="Arial"/>
                <w:sz w:val="18"/>
                <w:szCs w:val="18"/>
                <w:lang w:eastAsia="zh-CN"/>
              </w:rPr>
            </w:pPr>
            <w:bookmarkStart w:id="11" w:name="OLE_LINK12"/>
            <w:bookmarkStart w:id="12" w:name="OLE_LINK13"/>
            <w:r>
              <w:rPr>
                <w:sz w:val="18"/>
                <w:szCs w:val="18"/>
              </w:rPr>
              <w:t>Manulife Teda Fund</w:t>
            </w:r>
            <w:bookmarkEnd w:id="11"/>
            <w:bookmarkEnd w:id="12"/>
            <w:r>
              <w:t xml:space="preserve"> </w:t>
            </w:r>
            <w:r>
              <w:rPr>
                <w:sz w:val="18"/>
                <w:szCs w:val="18"/>
              </w:rPr>
              <w:t>- Shanghai Pudong Development Bank - Guangdong Finance Trust - Guangdong Finance Trust • Pu</w:t>
            </w:r>
            <w:r>
              <w:rPr>
                <w:rFonts w:hint="eastAsia"/>
                <w:sz w:val="18"/>
                <w:szCs w:val="18"/>
                <w:lang w:eastAsia="zh-CN"/>
              </w:rPr>
              <w:t xml:space="preserve">fa </w:t>
            </w:r>
            <w:r>
              <w:rPr>
                <w:sz w:val="18"/>
                <w:szCs w:val="18"/>
                <w:lang w:eastAsia="zh-CN"/>
              </w:rPr>
              <w:t xml:space="preserve">Xuanli </w:t>
            </w:r>
            <w:r>
              <w:rPr>
                <w:sz w:val="18"/>
                <w:szCs w:val="18"/>
              </w:rPr>
              <w:t>No. 5 Structured Collective Fund Trust Plan</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"http://vip.stock.finance.sina.com.cn/corp/view/vCI_StockHolderAmount.php?stockid=002705&amp;type=holdstocknum&amp;code=73099735" \t "_blank"</w:instrText>
            </w:r>
            <w:r>
              <w:fldChar w:fldCharType="separate"/>
            </w:r>
            <w:r>
              <w:rPr>
                <w:rStyle w:val="15"/>
                <w:rFonts w:hint="eastAsia"/>
                <w:color w:val="auto"/>
                <w:szCs w:val="18"/>
              </w:rPr>
              <w:t>10</w:t>
            </w:r>
            <w:r>
              <w:rPr>
                <w:rStyle w:val="15"/>
                <w:rFonts w:hint="eastAsia"/>
                <w:color w:val="auto"/>
                <w:szCs w:val="18"/>
                <w:lang w:eastAsia="zh-CN"/>
              </w:rPr>
              <w:t>,</w:t>
            </w:r>
            <w:r>
              <w:rPr>
                <w:rStyle w:val="15"/>
                <w:rFonts w:hint="eastAsia"/>
                <w:color w:val="auto"/>
                <w:szCs w:val="18"/>
              </w:rPr>
              <w:t>918</w:t>
            </w:r>
            <w:r>
              <w:rPr>
                <w:rStyle w:val="15"/>
                <w:rFonts w:hint="eastAsia"/>
                <w:color w:val="auto"/>
                <w:szCs w:val="18"/>
                <w:lang w:eastAsia="zh-CN"/>
              </w:rPr>
              <w:t>,</w:t>
            </w:r>
            <w:r>
              <w:rPr>
                <w:rStyle w:val="15"/>
                <w:rFonts w:hint="eastAsia"/>
                <w:color w:val="auto"/>
                <w:szCs w:val="18"/>
              </w:rPr>
              <w:t>228</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"http://vip.stock.finance.sina.com.cn/corp/view/vCI_StockHolderAmount.php?stockid=002705&amp;type=holdstockproportion&amp;code=73099735" \t "_blank"</w:instrText>
            </w:r>
            <w:r>
              <w:fldChar w:fldCharType="separate"/>
            </w:r>
            <w:r>
              <w:rPr>
                <w:rStyle w:val="15"/>
                <w:rFonts w:hint="eastAsia"/>
                <w:color w:val="auto"/>
                <w:szCs w:val="18"/>
              </w:rPr>
              <w:t>1.34</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Central Huijin Asset Management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"http://vip.stock.finance.sina.com.cn/corp/view/vCI_StockHolderAmount.php?stockid=002705&amp;type=holdstocknum&amp;code=80553146" \t "_blank"</w:instrText>
            </w:r>
            <w:r>
              <w:fldChar w:fldCharType="separate"/>
            </w:r>
            <w:r>
              <w:rPr>
                <w:rStyle w:val="15"/>
                <w:rFonts w:hint="eastAsia"/>
                <w:color w:val="auto"/>
                <w:szCs w:val="18"/>
              </w:rPr>
              <w:t>10</w:t>
            </w:r>
            <w:r>
              <w:rPr>
                <w:rStyle w:val="15"/>
                <w:rFonts w:hint="eastAsia"/>
                <w:color w:val="auto"/>
                <w:szCs w:val="18"/>
                <w:lang w:eastAsia="zh-CN"/>
              </w:rPr>
              <w:t>,</w:t>
            </w:r>
            <w:r>
              <w:rPr>
                <w:rStyle w:val="15"/>
                <w:rFonts w:hint="eastAsia"/>
                <w:color w:val="auto"/>
                <w:szCs w:val="18"/>
              </w:rPr>
              <w:t>273</w:t>
            </w:r>
            <w:r>
              <w:rPr>
                <w:rStyle w:val="15"/>
                <w:rFonts w:hint="eastAsia"/>
                <w:color w:val="auto"/>
                <w:szCs w:val="18"/>
                <w:lang w:eastAsia="zh-CN"/>
              </w:rPr>
              <w:t>,</w:t>
            </w:r>
            <w:r>
              <w:rPr>
                <w:rStyle w:val="15"/>
                <w:rFonts w:hint="eastAsia"/>
                <w:color w:val="auto"/>
                <w:szCs w:val="18"/>
              </w:rPr>
              <w:t>341</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"http://vip.stock.finance.sina.com.cn/corp/view/vCI_StockHolderAmount.php?stockid=002705&amp;type=holdstockproportion&amp;code=80553146" \t "_blank"</w:instrText>
            </w:r>
            <w:r>
              <w:fldChar w:fldCharType="separate"/>
            </w:r>
            <w:r>
              <w:rPr>
                <w:rStyle w:val="15"/>
                <w:rFonts w:hint="eastAsia"/>
                <w:color w:val="auto"/>
                <w:szCs w:val="18"/>
              </w:rPr>
              <w:t>1.26</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bookmarkStart w:id="13" w:name="OLE_LINK258"/>
            <w:bookmarkStart w:id="14" w:name="OLE_LINK259"/>
            <w:r>
              <w:rPr>
                <w:rFonts w:cs="Arial"/>
                <w:sz w:val="18"/>
                <w:szCs w:val="18"/>
                <w:lang w:eastAsia="zh-CN"/>
              </w:rPr>
              <w:t>Shanghai Zhonghui Jinrui Investment Management Co., Ltd.</w:t>
            </w:r>
            <w:bookmarkEnd w:id="13"/>
            <w:bookmarkEnd w:id="14"/>
            <w:r>
              <w:rPr>
                <w:rFonts w:cs="Arial"/>
                <w:sz w:val="18"/>
                <w:szCs w:val="18"/>
                <w:lang w:eastAsia="zh-CN"/>
              </w:rPr>
              <w:t xml:space="preserve"> - Zhonghui Jinrui Directed Additional </w:t>
            </w:r>
            <w:r>
              <w:rPr>
                <w:rFonts w:hint="eastAsia" w:cs="Arial"/>
                <w:sz w:val="18"/>
                <w:szCs w:val="18"/>
                <w:lang w:eastAsia="zh-CN"/>
              </w:rPr>
              <w:t xml:space="preserve">Period </w:t>
            </w:r>
            <w:r>
              <w:rPr>
                <w:rFonts w:cs="Arial"/>
                <w:sz w:val="18"/>
                <w:szCs w:val="18"/>
                <w:lang w:eastAsia="zh-CN"/>
              </w:rPr>
              <w:t>3 Private Investment Fund</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"http://vip.stock.finance.sina.com.cn/corp/view/vCI_StockHolderAmount.php?stockid=002705&amp;type=holdstocknum&amp;code=73116300"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696</w:t>
            </w:r>
            <w:r>
              <w:rPr>
                <w:rStyle w:val="15"/>
                <w:rFonts w:hint="eastAsia"/>
                <w:color w:val="auto"/>
                <w:szCs w:val="18"/>
                <w:lang w:eastAsia="zh-CN"/>
              </w:rPr>
              <w:t>,</w:t>
            </w:r>
            <w:r>
              <w:rPr>
                <w:rStyle w:val="15"/>
                <w:rFonts w:hint="eastAsia"/>
                <w:color w:val="auto"/>
                <w:szCs w:val="18"/>
              </w:rPr>
              <w:t>430</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"http://vip.stock.finance.sina.com.cn/corp/view/vCI_StockHolderAmount.php?stockid=002705&amp;type=holdstockproportion&amp;code=73116300" \t "_blank"</w:instrText>
            </w:r>
            <w:r>
              <w:fldChar w:fldCharType="separate"/>
            </w:r>
            <w:r>
              <w:rPr>
                <w:rStyle w:val="15"/>
                <w:rFonts w:hint="eastAsia"/>
                <w:color w:val="auto"/>
                <w:szCs w:val="18"/>
              </w:rPr>
              <w:t>0.82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China Dragon Securities Co., Ltd</w:t>
            </w:r>
            <w:r>
              <w:rPr>
                <w:rFonts w:hint="eastAsia" w:cs="Arial"/>
                <w:sz w:val="18"/>
                <w:szCs w:val="18"/>
                <w:lang w:eastAsia="zh-CN"/>
              </w:rPr>
              <w:t>.</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"http://vip.stock.finance.sina.com.cn/corp/view/vCI_StockHolderAmount.php?stockid=002705&amp;type=holdstocknum&amp;code=80000156"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645</w:t>
            </w:r>
            <w:r>
              <w:rPr>
                <w:rStyle w:val="15"/>
                <w:rFonts w:hint="eastAsia"/>
                <w:color w:val="auto"/>
                <w:szCs w:val="18"/>
                <w:lang w:eastAsia="zh-CN"/>
              </w:rPr>
              <w:t>,</w:t>
            </w:r>
            <w:r>
              <w:rPr>
                <w:rStyle w:val="15"/>
                <w:rFonts w:hint="eastAsia"/>
                <w:color w:val="auto"/>
                <w:szCs w:val="18"/>
              </w:rPr>
              <w:t>600</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"http://vip.stock.finance.sina.com.cn/corp/view/vCI_StockHolderAmount.php?stockid=002705&amp;type=holdstockproportion&amp;code=80000156" \t "_blank"</w:instrText>
            </w:r>
            <w:r>
              <w:fldChar w:fldCharType="separate"/>
            </w:r>
            <w:r>
              <w:rPr>
                <w:rStyle w:val="15"/>
                <w:rFonts w:hint="eastAsia"/>
                <w:color w:val="auto"/>
                <w:szCs w:val="18"/>
              </w:rPr>
              <w:t>0.82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Jiangsu S</w:t>
            </w:r>
            <w:r>
              <w:rPr>
                <w:rFonts w:hint="eastAsia" w:cs="Arial"/>
                <w:sz w:val="18"/>
                <w:szCs w:val="18"/>
                <w:lang w:eastAsia="zh-CN"/>
              </w:rPr>
              <w:t>o</w:t>
            </w:r>
            <w:r>
              <w:rPr>
                <w:rFonts w:cs="Arial"/>
                <w:sz w:val="18"/>
                <w:szCs w:val="18"/>
                <w:lang w:eastAsia="zh-CN"/>
              </w:rPr>
              <w:t xml:space="preserve">ho Investment Group Co., Ltd. - </w:t>
            </w:r>
            <w:bookmarkStart w:id="15" w:name="OLE_LINK265"/>
            <w:bookmarkStart w:id="16" w:name="OLE_LINK266"/>
            <w:r>
              <w:rPr>
                <w:rFonts w:cs="Arial"/>
                <w:sz w:val="18"/>
                <w:szCs w:val="18"/>
                <w:lang w:eastAsia="zh-CN"/>
              </w:rPr>
              <w:t>S</w:t>
            </w:r>
            <w:r>
              <w:rPr>
                <w:rFonts w:hint="eastAsia" w:cs="Arial"/>
                <w:sz w:val="18"/>
                <w:szCs w:val="18"/>
                <w:lang w:eastAsia="zh-CN"/>
              </w:rPr>
              <w:t>o</w:t>
            </w:r>
            <w:r>
              <w:rPr>
                <w:rFonts w:cs="Arial"/>
                <w:sz w:val="18"/>
                <w:szCs w:val="18"/>
                <w:lang w:eastAsia="zh-CN"/>
              </w:rPr>
              <w:t>ho Selected Directed Additional No. 1 Private Equity Fund</w:t>
            </w:r>
            <w:bookmarkEnd w:id="15"/>
            <w:bookmarkEnd w:id="16"/>
            <w:r>
              <w:rPr>
                <w:rFonts w:hint="eastAsia" w:cs="Arial"/>
                <w:sz w:val="18"/>
                <w:szCs w:val="18"/>
                <w:lang w:eastAsia="zh-CN"/>
              </w:rPr>
              <w:t xml:space="preserve"> (literal translation)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"http://vip.stock.finance.sina.com.cn/corp/view/vCI_StockHolderAmount.php?stockid=002705&amp;type=holdstocknum&amp;code=73116250"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645</w:t>
            </w:r>
            <w:r>
              <w:rPr>
                <w:rStyle w:val="15"/>
                <w:rFonts w:hint="eastAsia"/>
                <w:color w:val="auto"/>
                <w:szCs w:val="18"/>
                <w:lang w:eastAsia="zh-CN"/>
              </w:rPr>
              <w:t>,</w:t>
            </w:r>
            <w:r>
              <w:rPr>
                <w:rStyle w:val="15"/>
                <w:rFonts w:hint="eastAsia"/>
                <w:color w:val="auto"/>
                <w:szCs w:val="18"/>
              </w:rPr>
              <w:t>470</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"http://vip.stock.finance.sina.com.cn/corp/view/vCI_StockHolderAmount.php?stockid=002705&amp;type=holdstockproportion&amp;code=73116250" \t "_blank"</w:instrText>
            </w:r>
            <w:r>
              <w:fldChar w:fldCharType="separate"/>
            </w:r>
            <w:r>
              <w:rPr>
                <w:rStyle w:val="15"/>
                <w:rFonts w:hint="eastAsia"/>
                <w:color w:val="auto"/>
                <w:szCs w:val="18"/>
              </w:rPr>
              <w:t>0.82</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Z</w:t>
            </w:r>
            <w:r>
              <w:rPr>
                <w:rFonts w:hint="eastAsia" w:cs="Arial"/>
                <w:sz w:val="18"/>
                <w:szCs w:val="18"/>
                <w:lang w:eastAsia="zh-CN"/>
              </w:rPr>
              <w:t>hou Xueqin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rPr>
                <w:rFonts w:hint="eastAsia"/>
                <w:sz w:val="18"/>
                <w:szCs w:val="18"/>
              </w:rPr>
              <w:t>6</w:t>
            </w:r>
            <w:r>
              <w:rPr>
                <w:rFonts w:hint="eastAsia"/>
                <w:sz w:val="18"/>
                <w:szCs w:val="18"/>
                <w:lang w:eastAsia="zh-CN"/>
              </w:rPr>
              <w:t>,</w:t>
            </w:r>
            <w:r>
              <w:rPr>
                <w:rFonts w:hint="eastAsia"/>
                <w:sz w:val="18"/>
                <w:szCs w:val="18"/>
              </w:rPr>
              <w:t>645</w:t>
            </w:r>
            <w:r>
              <w:rPr>
                <w:rFonts w:hint="eastAsia"/>
                <w:sz w:val="18"/>
                <w:szCs w:val="18"/>
                <w:lang w:eastAsia="zh-CN"/>
              </w:rPr>
              <w:t>,</w:t>
            </w:r>
            <w:r>
              <w:rPr>
                <w:rFonts w:hint="eastAsia"/>
                <w:sz w:val="18"/>
                <w:szCs w:val="18"/>
              </w:rPr>
              <w:t>470 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rPr>
                <w:rFonts w:hint="eastAsia"/>
                <w:sz w:val="18"/>
                <w:szCs w:val="18"/>
              </w:rPr>
              <w:t>0.82 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 Limited</w:t>
            </w:r>
            <w:r>
              <w:rPr>
                <w:rFonts w:hint="eastAsia" w:cs="Arial"/>
                <w:sz w:val="18"/>
                <w:szCs w:val="18"/>
                <w:lang w:eastAsia="zh-CN"/>
              </w:rPr>
              <w:t>-</w:t>
            </w:r>
            <w:r>
              <w:t xml:space="preserve"> </w:t>
            </w:r>
            <w:r>
              <w:rPr>
                <w:rFonts w:cs="Arial"/>
                <w:sz w:val="18"/>
                <w:szCs w:val="18"/>
                <w:lang w:eastAsia="zh-CN"/>
              </w:rPr>
              <w:t>UBS SDIC Tritace Set By Flexible Configuration Hybrid Securities Investment Funds</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"http://vip.stock.finance.sina.com.cn/corp/view/vCI_StockHolderAmount.php?stockid=002705&amp;type=holdstocknum&amp;code=161233"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281</w:t>
            </w:r>
            <w:r>
              <w:rPr>
                <w:rStyle w:val="15"/>
                <w:rFonts w:hint="eastAsia"/>
                <w:color w:val="auto"/>
                <w:szCs w:val="18"/>
                <w:lang w:eastAsia="zh-CN"/>
              </w:rPr>
              <w:t>,</w:t>
            </w:r>
            <w:r>
              <w:rPr>
                <w:rStyle w:val="15"/>
                <w:rFonts w:hint="eastAsia"/>
                <w:color w:val="auto"/>
                <w:szCs w:val="18"/>
              </w:rPr>
              <w:t>535</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"http://vip.stock.finance.sina.com.cn/corp/view/vCI_StockHolderAmount.php?stockid=002705&amp;type=holdstockproportion&amp;code=161233" \t "_blank"</w:instrText>
            </w:r>
            <w:r>
              <w:fldChar w:fldCharType="separate"/>
            </w:r>
            <w:r>
              <w:rPr>
                <w:rStyle w:val="15"/>
                <w:rFonts w:hint="eastAsia"/>
                <w:color w:val="auto"/>
                <w:szCs w:val="18"/>
              </w:rPr>
              <w:t>0.77</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w:t>
            </w:r>
            <w:r>
              <w:rPr>
                <w:rFonts w:hint="eastAsia" w:cs="Arial"/>
                <w:sz w:val="18"/>
                <w:szCs w:val="18"/>
                <w:lang w:eastAsia="zh-CN"/>
              </w:rPr>
              <w:t>-</w:t>
            </w:r>
            <w:r>
              <w:t xml:space="preserve"> </w:t>
            </w:r>
            <w:bookmarkStart w:id="17" w:name="OLE_LINK14"/>
            <w:bookmarkStart w:id="18" w:name="OLE_LINK17"/>
            <w:bookmarkStart w:id="19" w:name="OLE_LINK18"/>
            <w:r>
              <w:rPr>
                <w:rFonts w:cs="Arial"/>
                <w:sz w:val="18"/>
                <w:szCs w:val="18"/>
                <w:lang w:eastAsia="zh-CN"/>
              </w:rPr>
              <w:t>China Southern Blue Chip Growth Stock Securities Investment Fund</w:t>
            </w:r>
            <w:bookmarkEnd w:id="17"/>
            <w:bookmarkEnd w:id="18"/>
            <w:bookmarkEnd w:id="19"/>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"http://vip.stock.finance.sina.com.cn/corp/view/vCI_StockHolderAmount.php?stockid=002705&amp;type=holdstocknum&amp;code=202003" \t "_blank"</w:instrText>
            </w:r>
            <w:r>
              <w:fldChar w:fldCharType="separate"/>
            </w:r>
            <w:r>
              <w:rPr>
                <w:rStyle w:val="15"/>
                <w:rFonts w:hint="eastAsia"/>
                <w:color w:val="auto"/>
                <w:szCs w:val="18"/>
              </w:rPr>
              <w:t>6</w:t>
            </w:r>
            <w:r>
              <w:rPr>
                <w:rStyle w:val="15"/>
                <w:rFonts w:hint="eastAsia"/>
                <w:color w:val="auto"/>
                <w:szCs w:val="18"/>
                <w:lang w:eastAsia="zh-CN"/>
              </w:rPr>
              <w:t>,</w:t>
            </w:r>
            <w:r>
              <w:rPr>
                <w:rStyle w:val="15"/>
                <w:rFonts w:hint="eastAsia"/>
                <w:color w:val="auto"/>
                <w:szCs w:val="18"/>
              </w:rPr>
              <w:t>260</w:t>
            </w:r>
            <w:r>
              <w:rPr>
                <w:rStyle w:val="15"/>
                <w:rFonts w:hint="eastAsia"/>
                <w:color w:val="auto"/>
                <w:szCs w:val="18"/>
                <w:lang w:eastAsia="zh-CN"/>
              </w:rPr>
              <w:t>,</w:t>
            </w:r>
            <w:r>
              <w:rPr>
                <w:rStyle w:val="15"/>
                <w:rFonts w:hint="eastAsia"/>
                <w:color w:val="auto"/>
                <w:szCs w:val="18"/>
              </w:rPr>
              <w:t>997</w:t>
            </w:r>
            <w:r>
              <w:fldChar w:fldCharType="end"/>
            </w:r>
            <w:r>
              <w:rPr>
                <w:rFonts w:hint="eastAsia"/>
                <w:sz w:val="18"/>
                <w:szCs w:val="18"/>
              </w:rPr>
              <w:t> </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center"/>
          </w:tcPr>
          <w:p>
            <w:pPr>
              <w:jc w:val="right"/>
              <w:rPr>
                <w:rFonts w:ascii="宋体" w:hAnsi="宋体" w:cs="宋体"/>
                <w:sz w:val="18"/>
                <w:szCs w:val="18"/>
              </w:rPr>
            </w:pPr>
            <w:r>
              <w:fldChar w:fldCharType="begin"/>
            </w:r>
            <w:r>
              <w:instrText xml:space="preserve">HYPERLINK "http://vip.stock.finance.sina.com.cn/corp/view/vCI_StockHolderAmount.php?stockid=002705&amp;type=holdstockproportion&amp;code=202003" \t "_blank"</w:instrText>
            </w:r>
            <w:r>
              <w:fldChar w:fldCharType="separate"/>
            </w:r>
            <w:r>
              <w:rPr>
                <w:rStyle w:val="15"/>
                <w:rFonts w:hint="eastAsia"/>
                <w:color w:val="auto"/>
                <w:szCs w:val="18"/>
              </w:rPr>
              <w:t>0.77</w:t>
            </w:r>
            <w:r>
              <w:fldChar w:fldCharType="end"/>
            </w:r>
            <w:r>
              <w:rPr>
                <w:rFonts w:hint="eastAsia"/>
                <w:sz w:val="18"/>
                <w:szCs w:val="18"/>
              </w:rPr>
              <w:t>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O</w:t>
            </w:r>
            <w:r>
              <w:rPr>
                <w:rFonts w:hint="eastAsia" w:cs="Arial"/>
                <w:sz w:val="18"/>
                <w:szCs w:val="18"/>
                <w:lang w:eastAsia="zh-CN"/>
              </w:rPr>
              <w:t xml:space="preserve">ther shareholders </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190,617,136</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23.43</w:t>
            </w:r>
          </w:p>
        </w:tc>
      </w:tr>
      <w:bookmarkEnd w:id="8"/>
      <w:bookmarkEnd w:id="9"/>
      <w:bookmarkEnd w:id="10"/>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2F2F2"/>
            <w:noWrap w:val="0"/>
            <w:vAlign w:val="top"/>
          </w:tcPr>
          <w:p>
            <w:pPr>
              <w:spacing w:line="360" w:lineRule="auto"/>
              <w:rPr>
                <w:sz w:val="18"/>
                <w:szCs w:val="18"/>
              </w:rPr>
            </w:pPr>
          </w:p>
        </w:tc>
        <w:tc>
          <w:tcPr>
            <w:tcW w:w="2078" w:type="dxa"/>
            <w:tcBorders>
              <w:top w:val="single" w:color="D2D2D2" w:sz="4" w:space="0"/>
              <w:left w:val="single" w:color="D2D2D2" w:sz="4" w:space="0"/>
              <w:bottom w:val="single" w:color="D2D2D2" w:sz="4" w:space="0"/>
              <w:right w:val="single" w:color="D2D2D2" w:sz="4" w:space="0"/>
            </w:tcBorders>
            <w:shd w:val="clear" w:color="auto" w:fill="F2F2F2"/>
            <w:noWrap w:val="0"/>
            <w:vAlign w:val="top"/>
          </w:tcPr>
          <w:p>
            <w:pPr>
              <w:spacing w:before="20" w:after="20" w:line="360" w:lineRule="auto"/>
              <w:ind w:left="100" w:right="100"/>
              <w:jc w:val="right"/>
              <w:rPr>
                <w:sz w:val="18"/>
                <w:szCs w:val="18"/>
              </w:rPr>
            </w:pPr>
            <w:r>
              <w:rPr>
                <w:sz w:val="18"/>
                <w:szCs w:val="18"/>
              </w:rPr>
              <w:t>-----------</w:t>
            </w:r>
          </w:p>
        </w:tc>
        <w:tc>
          <w:tcPr>
            <w:tcW w:w="1287" w:type="dxa"/>
            <w:tcBorders>
              <w:top w:val="single" w:color="D2D2D2" w:sz="4" w:space="0"/>
              <w:left w:val="single" w:color="D2D2D2" w:sz="4" w:space="0"/>
              <w:bottom w:val="single" w:color="D2D2D2" w:sz="4" w:space="0"/>
              <w:right w:val="single" w:color="D2D2D2" w:sz="4" w:space="0"/>
            </w:tcBorders>
            <w:shd w:val="clear" w:color="auto" w:fill="F2F2F2"/>
            <w:noWrap w:val="0"/>
            <w:vAlign w:val="top"/>
          </w:tcPr>
          <w:p>
            <w:pPr>
              <w:spacing w:before="20" w:after="20" w:line="360" w:lineRule="auto"/>
              <w:ind w:left="100" w:right="100"/>
              <w:jc w:val="right"/>
              <w:rPr>
                <w:sz w:val="18"/>
                <w:szCs w:val="18"/>
              </w:rPr>
            </w:pPr>
            <w:r>
              <w:rPr>
                <w:sz w:val="18"/>
                <w:szCs w:val="18"/>
              </w:rPr>
              <w:t>--------</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r>
              <w:rPr>
                <w:sz w:val="18"/>
                <w:szCs w:val="18"/>
              </w:rPr>
              <w:t>Total</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rFonts w:hint="eastAsia"/>
                <w:sz w:val="18"/>
                <w:szCs w:val="18"/>
                <w:lang w:eastAsia="zh-CN"/>
              </w:rPr>
            </w:pPr>
            <w:r>
              <w:rPr>
                <w:sz w:val="18"/>
                <w:szCs w:val="18"/>
              </w:rPr>
              <w:fldChar w:fldCharType="begin"/>
            </w:r>
            <w:r>
              <w:rPr>
                <w:sz w:val="18"/>
                <w:szCs w:val="18"/>
              </w:rPr>
              <w:instrText xml:space="preserve"> =SUM(ABOVE) </w:instrText>
            </w:r>
            <w:r>
              <w:rPr>
                <w:sz w:val="18"/>
                <w:szCs w:val="18"/>
              </w:rPr>
              <w:fldChar w:fldCharType="separate"/>
            </w:r>
            <w:r>
              <w:rPr>
                <w:sz w:val="18"/>
                <w:szCs w:val="18"/>
                <w:lang/>
              </w:rPr>
              <w:t>813,437,768</w:t>
            </w:r>
            <w:r>
              <w:rPr>
                <w:sz w:val="18"/>
                <w:szCs w:val="18"/>
              </w:rPr>
              <w:fldChar w:fldCharType="end"/>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bl>
    <w:p>
      <w:pPr>
        <w:ind w:left="360"/>
        <w:rPr>
          <w:rFonts w:hint="eastAsia" w:cs="Arial"/>
          <w:sz w:val="18"/>
          <w:szCs w:val="18"/>
          <w:u w:val="single"/>
          <w:lang w:eastAsia="zh-CN"/>
        </w:rPr>
      </w:pPr>
    </w:p>
    <w:p>
      <w:pPr>
        <w:ind w:left="360"/>
        <w:rPr>
          <w:rFonts w:hint="eastAsia" w:cs="Arial"/>
          <w:sz w:val="18"/>
          <w:szCs w:val="18"/>
          <w:u w:val="single"/>
          <w:lang w:eastAsia="zh-CN"/>
        </w:rPr>
      </w:pPr>
      <w:r>
        <w:rPr>
          <w:rFonts w:cs="Arial"/>
          <w:sz w:val="18"/>
          <w:szCs w:val="18"/>
          <w:lang w:eastAsia="zh-CN"/>
        </w:rPr>
        <w:t>Guangdong Donlim Kitchen Group Co., Ltd.</w:t>
      </w:r>
    </w:p>
    <w:p>
      <w:pPr>
        <w:ind w:left="360"/>
        <w:rPr>
          <w:rFonts w:cs="Arial"/>
          <w:sz w:val="18"/>
          <w:szCs w:val="18"/>
          <w:lang w:eastAsia="zh-CN"/>
        </w:rPr>
      </w:pPr>
      <w:r>
        <w:rPr>
          <w:rFonts w:cs="Arial"/>
          <w:sz w:val="18"/>
          <w:szCs w:val="18"/>
          <w:lang w:eastAsia="zh-CN"/>
        </w:rPr>
        <w:t>===============</w:t>
      </w:r>
      <w:r>
        <w:rPr>
          <w:rFonts w:hint="eastAsia" w:cs="Arial"/>
          <w:sz w:val="18"/>
          <w:szCs w:val="18"/>
          <w:lang w:eastAsia="zh-CN"/>
        </w:rPr>
        <w:t>=================</w:t>
      </w:r>
    </w:p>
    <w:p>
      <w:pPr>
        <w:ind w:left="360"/>
        <w:rPr>
          <w:rFonts w:cs="Arial"/>
          <w:sz w:val="18"/>
          <w:szCs w:val="18"/>
          <w:lang w:eastAsia="zh-CN"/>
        </w:rPr>
      </w:pPr>
      <w:r>
        <w:rPr>
          <w:rFonts w:cs="Arial"/>
          <w:sz w:val="18"/>
          <w:szCs w:val="18"/>
          <w:lang w:eastAsia="zh-CN"/>
        </w:rPr>
        <w:t>Credibility Code: 91440606712270316J</w:t>
      </w:r>
    </w:p>
    <w:p>
      <w:pPr>
        <w:ind w:left="360"/>
        <w:rPr>
          <w:rFonts w:cs="Arial"/>
          <w:sz w:val="18"/>
          <w:szCs w:val="18"/>
          <w:lang w:eastAsia="zh-CN"/>
        </w:rPr>
      </w:pPr>
      <w:r>
        <w:rPr>
          <w:rFonts w:cs="Arial"/>
          <w:sz w:val="18"/>
          <w:szCs w:val="18"/>
          <w:lang w:eastAsia="zh-CN"/>
        </w:rPr>
        <w:t>Incorporation Date: 1998-12-08</w:t>
      </w:r>
    </w:p>
    <w:p>
      <w:pPr>
        <w:ind w:left="360"/>
        <w:rPr>
          <w:rFonts w:hint="eastAsia" w:cs="Arial"/>
          <w:sz w:val="18"/>
          <w:szCs w:val="18"/>
          <w:lang w:eastAsia="zh-CN"/>
        </w:rPr>
      </w:pPr>
      <w:r>
        <w:rPr>
          <w:rFonts w:hint="eastAsia" w:cs="Arial"/>
          <w:sz w:val="18"/>
          <w:szCs w:val="18"/>
          <w:lang w:eastAsia="zh-CN"/>
        </w:rPr>
        <w:t>Legal Representative: Guo Jiangang</w:t>
      </w:r>
    </w:p>
    <w:p>
      <w:pPr>
        <w:ind w:left="360"/>
        <w:rPr>
          <w:rFonts w:cs="Arial"/>
          <w:sz w:val="18"/>
          <w:szCs w:val="18"/>
          <w:lang w:eastAsia="zh-CN"/>
        </w:rPr>
      </w:pPr>
      <w:r>
        <w:rPr>
          <w:rFonts w:cs="Arial"/>
          <w:sz w:val="18"/>
          <w:szCs w:val="18"/>
          <w:lang w:eastAsia="zh-CN"/>
        </w:rPr>
        <w:t>Registered Capital: CNY 80,644,000</w:t>
      </w:r>
    </w:p>
    <w:p>
      <w:pPr>
        <w:ind w:left="360"/>
        <w:rPr>
          <w:rFonts w:cs="Arial"/>
          <w:sz w:val="18"/>
          <w:szCs w:val="18"/>
          <w:lang w:eastAsia="zh-CN"/>
        </w:rPr>
      </w:pPr>
      <w:r>
        <w:rPr>
          <w:rFonts w:cs="Arial"/>
          <w:sz w:val="18"/>
          <w:szCs w:val="18"/>
          <w:lang w:eastAsia="zh-CN"/>
        </w:rPr>
        <w:t>Add: Longzhou Road, Leliu Town, Shunde District, Foshan City, Guangdong</w:t>
      </w:r>
    </w:p>
    <w:p>
      <w:pPr>
        <w:ind w:left="360"/>
        <w:rPr>
          <w:rFonts w:cs="Arial"/>
          <w:sz w:val="18"/>
          <w:szCs w:val="18"/>
          <w:lang w:eastAsia="zh-CN"/>
        </w:rPr>
      </w:pPr>
      <w:r>
        <w:rPr>
          <w:rFonts w:cs="Arial"/>
          <w:sz w:val="18"/>
          <w:szCs w:val="18"/>
          <w:lang w:eastAsia="zh-CN"/>
        </w:rPr>
        <w:t>Tel: 86-757-25336333</w:t>
      </w:r>
    </w:p>
    <w:p>
      <w:pPr>
        <w:ind w:left="360"/>
        <w:rPr>
          <w:rFonts w:cs="Arial"/>
          <w:sz w:val="18"/>
          <w:szCs w:val="18"/>
          <w:lang w:eastAsia="zh-CN"/>
        </w:rPr>
      </w:pPr>
      <w:r>
        <w:rPr>
          <w:rFonts w:cs="Arial"/>
          <w:sz w:val="18"/>
          <w:szCs w:val="18"/>
          <w:lang w:eastAsia="zh-CN"/>
        </w:rPr>
        <w:t>Fax: 86-757-25331888</w:t>
      </w:r>
    </w:p>
    <w:p>
      <w:pPr>
        <w:ind w:left="360"/>
        <w:rPr>
          <w:rFonts w:cs="Arial"/>
          <w:sz w:val="18"/>
          <w:szCs w:val="18"/>
          <w:lang w:eastAsia="zh-CN"/>
        </w:rPr>
      </w:pPr>
      <w:r>
        <w:rPr>
          <w:rFonts w:cs="Arial"/>
          <w:sz w:val="18"/>
          <w:szCs w:val="18"/>
          <w:lang w:eastAsia="zh-CN"/>
        </w:rPr>
        <w:t xml:space="preserve">Website: </w:t>
      </w:r>
      <w:r>
        <w:rPr>
          <w:rFonts w:cs="Arial"/>
          <w:sz w:val="18"/>
          <w:szCs w:val="18"/>
          <w:lang w:eastAsia="zh-CN"/>
        </w:rPr>
        <w:fldChar w:fldCharType="begin"/>
      </w:r>
      <w:r>
        <w:rPr>
          <w:rFonts w:cs="Arial"/>
          <w:sz w:val="18"/>
          <w:szCs w:val="18"/>
          <w:lang w:eastAsia="zh-CN"/>
        </w:rPr>
        <w:instrText xml:space="preserve"> HYPERLINK "http://www.dkgroup.cn" </w:instrText>
      </w:r>
      <w:r>
        <w:rPr>
          <w:rFonts w:cs="Arial"/>
          <w:sz w:val="18"/>
          <w:szCs w:val="18"/>
          <w:lang w:eastAsia="zh-CN"/>
        </w:rPr>
        <w:fldChar w:fldCharType="separate"/>
      </w:r>
      <w:r>
        <w:rPr>
          <w:rStyle w:val="15"/>
          <w:rFonts w:cs="Arial"/>
          <w:szCs w:val="18"/>
          <w:lang w:eastAsia="zh-CN"/>
        </w:rPr>
        <w:t>http://www.dkgroup.cn</w:t>
      </w:r>
      <w:r>
        <w:rPr>
          <w:rFonts w:cs="Arial"/>
          <w:sz w:val="18"/>
          <w:szCs w:val="18"/>
          <w:lang w:eastAsia="zh-CN"/>
        </w:rPr>
        <w:fldChar w:fldCharType="end"/>
      </w:r>
    </w:p>
    <w:p>
      <w:pPr>
        <w:ind w:left="360"/>
        <w:rPr>
          <w:rFonts w:cs="Arial"/>
          <w:sz w:val="18"/>
          <w:szCs w:val="18"/>
          <w:lang w:eastAsia="zh-CN"/>
        </w:rPr>
      </w:pPr>
    </w:p>
    <w:p>
      <w:pPr>
        <w:ind w:left="360"/>
        <w:rPr>
          <w:rFonts w:cs="Arial"/>
          <w:sz w:val="18"/>
          <w:szCs w:val="18"/>
          <w:lang w:eastAsia="zh-CN"/>
        </w:rPr>
      </w:pPr>
      <w:r>
        <w:rPr>
          <w:rFonts w:cs="Arial"/>
          <w:sz w:val="18"/>
          <w:szCs w:val="18"/>
          <w:lang w:eastAsia="zh-CN"/>
        </w:rPr>
        <w:t>Dong Ling Electrical Group Co. Limited (Hong Kong)</w:t>
      </w:r>
    </w:p>
    <w:p>
      <w:pPr>
        <w:ind w:left="360"/>
        <w:rPr>
          <w:rFonts w:cs="Arial"/>
          <w:sz w:val="18"/>
          <w:szCs w:val="18"/>
          <w:lang w:eastAsia="zh-CN"/>
        </w:rPr>
      </w:pPr>
      <w:r>
        <w:rPr>
          <w:rFonts w:cs="Arial"/>
          <w:sz w:val="18"/>
          <w:szCs w:val="18"/>
          <w:lang w:eastAsia="zh-CN"/>
        </w:rPr>
        <w:t>=================</w:t>
      </w:r>
    </w:p>
    <w:p>
      <w:pPr>
        <w:ind w:left="360"/>
        <w:rPr>
          <w:rFonts w:cs="Arial"/>
          <w:sz w:val="18"/>
          <w:szCs w:val="18"/>
          <w:lang w:eastAsia="zh-CN"/>
        </w:rPr>
      </w:pPr>
      <w:r>
        <w:rPr>
          <w:rFonts w:hint="eastAsia" w:cs="Arial"/>
          <w:sz w:val="18"/>
          <w:szCs w:val="18"/>
          <w:lang w:eastAsia="zh-CN"/>
        </w:rPr>
        <w:t xml:space="preserve">CR </w:t>
      </w:r>
      <w:r>
        <w:rPr>
          <w:rFonts w:cs="Arial"/>
          <w:sz w:val="18"/>
          <w:szCs w:val="18"/>
          <w:lang w:eastAsia="zh-CN"/>
        </w:rPr>
        <w:t>No.: 0583025</w:t>
      </w:r>
    </w:p>
    <w:p>
      <w:pPr>
        <w:ind w:left="360"/>
        <w:rPr>
          <w:rFonts w:cs="Arial"/>
          <w:sz w:val="18"/>
          <w:szCs w:val="18"/>
          <w:lang w:eastAsia="zh-CN"/>
        </w:rPr>
      </w:pPr>
      <w:r>
        <w:rPr>
          <w:rFonts w:cs="Arial"/>
          <w:sz w:val="18"/>
          <w:szCs w:val="18"/>
          <w:lang w:eastAsia="zh-CN"/>
        </w:rPr>
        <w:t>Incorporation Date: 1996-12-23</w:t>
      </w:r>
    </w:p>
    <w:p>
      <w:pPr>
        <w:ind w:left="360"/>
        <w:rPr>
          <w:rFonts w:cs="Arial"/>
          <w:sz w:val="18"/>
          <w:szCs w:val="18"/>
          <w:lang w:eastAsia="zh-CN"/>
        </w:rPr>
      </w:pPr>
      <w:r>
        <w:rPr>
          <w:rFonts w:cs="Arial"/>
          <w:sz w:val="18"/>
          <w:szCs w:val="18"/>
          <w:lang w:eastAsia="zh-CN"/>
        </w:rPr>
        <w:t xml:space="preserve">Company </w:t>
      </w:r>
      <w:r>
        <w:rPr>
          <w:rFonts w:hint="eastAsia" w:cs="Arial"/>
          <w:sz w:val="18"/>
          <w:szCs w:val="18"/>
          <w:lang w:eastAsia="zh-CN"/>
        </w:rPr>
        <w:t>Type</w:t>
      </w:r>
      <w:r>
        <w:rPr>
          <w:rFonts w:cs="Arial"/>
          <w:sz w:val="18"/>
          <w:szCs w:val="18"/>
          <w:lang w:eastAsia="zh-CN"/>
        </w:rPr>
        <w:t>: Private company limited by shares</w:t>
      </w:r>
    </w:p>
    <w:p>
      <w:pPr>
        <w:ind w:left="360"/>
        <w:rPr>
          <w:rFonts w:hint="eastAsia" w:cs="Arial"/>
          <w:sz w:val="18"/>
          <w:szCs w:val="18"/>
          <w:lang w:eastAsia="zh-CN"/>
        </w:rPr>
      </w:pPr>
      <w:r>
        <w:rPr>
          <w:rFonts w:cs="Arial"/>
          <w:sz w:val="18"/>
          <w:szCs w:val="18"/>
          <w:lang w:eastAsia="zh-CN"/>
        </w:rPr>
        <w:t>Active Status: Live</w:t>
      </w:r>
    </w:p>
    <w:p>
      <w:pPr>
        <w:ind w:left="360"/>
        <w:rPr>
          <w:rFonts w:hint="eastAsia" w:cs="Arial"/>
          <w:sz w:val="18"/>
          <w:szCs w:val="18"/>
          <w:u w:val="single"/>
          <w:lang w:eastAsia="zh-CN"/>
        </w:rPr>
      </w:pPr>
    </w:p>
    <w:tbl>
      <w:tblPr>
        <w:tblStyle w:val="17"/>
        <w:tblW w:w="9900" w:type="dxa"/>
        <w:jc w:val="center"/>
        <w:tblInd w:w="-5" w:type="dxa"/>
        <w:tblLayout w:type="fixed"/>
        <w:tblCellMar>
          <w:top w:w="0" w:type="dxa"/>
          <w:left w:w="0" w:type="dxa"/>
          <w:bottom w:w="0" w:type="dxa"/>
          <w:right w:w="0" w:type="dxa"/>
        </w:tblCellMar>
      </w:tblPr>
      <w:tblGrid>
        <w:gridCol w:w="6535"/>
        <w:gridCol w:w="2078"/>
        <w:gridCol w:w="1287"/>
      </w:tblGrid>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rPr>
                <w:sz w:val="18"/>
                <w:szCs w:val="18"/>
              </w:rPr>
            </w:pPr>
            <w:r>
              <w:rPr>
                <w:b/>
                <w:bCs/>
                <w:sz w:val="18"/>
                <w:szCs w:val="18"/>
              </w:rPr>
              <w:t>Shareholders</w:t>
            </w:r>
          </w:p>
        </w:tc>
        <w:tc>
          <w:tcPr>
            <w:tcW w:w="2078"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Way of Investment</w:t>
            </w:r>
          </w:p>
        </w:tc>
        <w:tc>
          <w:tcPr>
            <w:tcW w:w="1287" w:type="dxa"/>
            <w:tcBorders>
              <w:top w:val="single" w:color="D2D2D2" w:sz="4" w:space="0"/>
              <w:left w:val="single" w:color="D2D2D2" w:sz="4" w:space="0"/>
              <w:bottom w:val="single" w:color="D2D2D2" w:sz="4" w:space="0"/>
              <w:right w:val="single" w:color="D2D2D2" w:sz="4" w:space="0"/>
            </w:tcBorders>
            <w:shd w:val="clear" w:color="auto" w:fill="D5EBFF"/>
            <w:noWrap w:val="0"/>
            <w:vAlign w:val="top"/>
          </w:tcPr>
          <w:p>
            <w:pPr>
              <w:spacing w:before="20" w:after="20" w:line="360" w:lineRule="auto"/>
              <w:ind w:left="100" w:right="100"/>
              <w:jc w:val="right"/>
              <w:rPr>
                <w:sz w:val="18"/>
                <w:szCs w:val="18"/>
              </w:rPr>
            </w:pPr>
            <w:r>
              <w:rPr>
                <w:b/>
                <w:bCs/>
                <w:sz w:val="18"/>
                <w:szCs w:val="18"/>
              </w:rPr>
              <w:t>Paid-up %</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sz w:val="18"/>
                <w:szCs w:val="18"/>
              </w:rPr>
            </w:pPr>
            <w:r>
              <w:rPr>
                <w:rFonts w:cs="Arial"/>
                <w:sz w:val="18"/>
                <w:szCs w:val="18"/>
                <w:lang w:eastAsia="zh-CN"/>
              </w:rPr>
              <w:t>Guangdong Donlim Kitchen Group Co.,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hint="eastAsia" w:cs="Arial"/>
                <w:sz w:val="18"/>
                <w:szCs w:val="18"/>
                <w:lang w:eastAsia="zh-CN"/>
              </w:rPr>
            </w:pPr>
            <w:r>
              <w:rPr>
                <w:rFonts w:cs="Arial"/>
                <w:sz w:val="18"/>
                <w:szCs w:val="18"/>
                <w:lang w:eastAsia="zh-CN"/>
              </w:rPr>
              <w:t>Dong Ling Electrical Group Co. Limited (Hong Kong)</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ind w:left="100" w:leftChars="50"/>
              <w:rPr>
                <w:rFonts w:hint="eastAsia" w:cs="Arial"/>
                <w:sz w:val="18"/>
                <w:szCs w:val="18"/>
                <w:lang w:eastAsia="zh-CN"/>
              </w:rPr>
            </w:pPr>
            <w:r>
              <w:rPr>
                <w:sz w:val="18"/>
                <w:szCs w:val="18"/>
              </w:rPr>
              <w:t>Manulife Teda Fund</w:t>
            </w:r>
            <w:r>
              <w:t xml:space="preserve"> </w:t>
            </w:r>
            <w:r>
              <w:rPr>
                <w:sz w:val="18"/>
                <w:szCs w:val="18"/>
              </w:rPr>
              <w:t>- Shanghai Pudong Development Bank - Guangdong Finance Trust - Guangdong Finance Trust • Pu</w:t>
            </w:r>
            <w:r>
              <w:rPr>
                <w:rFonts w:hint="eastAsia"/>
                <w:sz w:val="18"/>
                <w:szCs w:val="18"/>
                <w:lang w:eastAsia="zh-CN"/>
              </w:rPr>
              <w:t xml:space="preserve">fa </w:t>
            </w:r>
            <w:r>
              <w:rPr>
                <w:sz w:val="18"/>
                <w:szCs w:val="18"/>
                <w:lang w:eastAsia="zh-CN"/>
              </w:rPr>
              <w:t xml:space="preserve">Xuanli </w:t>
            </w:r>
            <w:r>
              <w:rPr>
                <w:sz w:val="18"/>
                <w:szCs w:val="18"/>
              </w:rPr>
              <w:t>No. 5 Structured Collective Fund Trust Plan</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Central Huijin Asset Management Ltd.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Shanghai Zhonghui Jinrui Investment Management Co., Ltd. - Zhonghui Jinrui Directed Additional </w:t>
            </w:r>
            <w:r>
              <w:rPr>
                <w:rFonts w:hint="eastAsia" w:cs="Arial"/>
                <w:sz w:val="18"/>
                <w:szCs w:val="18"/>
                <w:lang w:eastAsia="zh-CN"/>
              </w:rPr>
              <w:t xml:space="preserve">Period </w:t>
            </w:r>
            <w:r>
              <w:rPr>
                <w:rFonts w:cs="Arial"/>
                <w:sz w:val="18"/>
                <w:szCs w:val="18"/>
                <w:lang w:eastAsia="zh-CN"/>
              </w:rPr>
              <w:t>3 Private Investment Fund</w:t>
            </w:r>
            <w:r>
              <w:rPr>
                <w:rFonts w:hint="eastAsia"/>
                <w:sz w:val="18"/>
                <w:szCs w:val="18"/>
                <w:lang w:eastAsia="zh-CN"/>
              </w:rPr>
              <w:t xml:space="preserve"> (in Chinese pinyin)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China Dragon Securities Co., Ltd</w:t>
            </w:r>
            <w:r>
              <w:rPr>
                <w:rFonts w:hint="eastAsia" w:cs="Arial"/>
                <w:sz w:val="18"/>
                <w:szCs w:val="18"/>
                <w:lang w:eastAsia="zh-CN"/>
              </w:rPr>
              <w:t>.</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Jiangsu S</w:t>
            </w:r>
            <w:r>
              <w:rPr>
                <w:rFonts w:hint="eastAsia" w:cs="Arial"/>
                <w:sz w:val="18"/>
                <w:szCs w:val="18"/>
                <w:lang w:eastAsia="zh-CN"/>
              </w:rPr>
              <w:t>o</w:t>
            </w:r>
            <w:r>
              <w:rPr>
                <w:rFonts w:cs="Arial"/>
                <w:sz w:val="18"/>
                <w:szCs w:val="18"/>
                <w:lang w:eastAsia="zh-CN"/>
              </w:rPr>
              <w:t>ho Investment Group Co., Ltd. - S</w:t>
            </w:r>
            <w:r>
              <w:rPr>
                <w:rFonts w:hint="eastAsia" w:cs="Arial"/>
                <w:sz w:val="18"/>
                <w:szCs w:val="18"/>
                <w:lang w:eastAsia="zh-CN"/>
              </w:rPr>
              <w:t>o</w:t>
            </w:r>
            <w:r>
              <w:rPr>
                <w:rFonts w:cs="Arial"/>
                <w:sz w:val="18"/>
                <w:szCs w:val="18"/>
                <w:lang w:eastAsia="zh-CN"/>
              </w:rPr>
              <w:t>ho Selected Directed Additional No. 1 Private Equity Fund</w:t>
            </w:r>
            <w:r>
              <w:rPr>
                <w:rFonts w:hint="eastAsia" w:cs="Arial"/>
                <w:sz w:val="18"/>
                <w:szCs w:val="18"/>
                <w:lang w:eastAsia="zh-CN"/>
              </w:rPr>
              <w:t xml:space="preserve"> (literal translation)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Z</w:t>
            </w:r>
            <w:r>
              <w:rPr>
                <w:rFonts w:hint="eastAsia" w:cs="Arial"/>
                <w:sz w:val="18"/>
                <w:szCs w:val="18"/>
                <w:lang w:eastAsia="zh-CN"/>
              </w:rPr>
              <w:t>hou Xueqin</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 Limited</w:t>
            </w:r>
            <w:r>
              <w:rPr>
                <w:rFonts w:hint="eastAsia" w:cs="Arial"/>
                <w:sz w:val="18"/>
                <w:szCs w:val="18"/>
                <w:lang w:eastAsia="zh-CN"/>
              </w:rPr>
              <w:t>-</w:t>
            </w:r>
            <w:r>
              <w:t xml:space="preserve"> </w:t>
            </w:r>
            <w:r>
              <w:rPr>
                <w:rFonts w:cs="Arial"/>
                <w:sz w:val="18"/>
                <w:szCs w:val="18"/>
                <w:lang w:eastAsia="zh-CN"/>
              </w:rPr>
              <w:t>UBS SDIC Tritace Set By Flexible Configuration Hybrid Securities Investment Funds</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 xml:space="preserve">Industrial </w:t>
            </w:r>
            <w:r>
              <w:rPr>
                <w:rFonts w:hint="eastAsia" w:cs="Arial"/>
                <w:sz w:val="18"/>
                <w:szCs w:val="18"/>
                <w:lang w:eastAsia="zh-CN"/>
              </w:rPr>
              <w:t>a</w:t>
            </w:r>
            <w:r>
              <w:rPr>
                <w:rFonts w:cs="Arial"/>
                <w:sz w:val="18"/>
                <w:szCs w:val="18"/>
                <w:lang w:eastAsia="zh-CN"/>
              </w:rPr>
              <w:t xml:space="preserve">nd Commercial Bank </w:t>
            </w:r>
            <w:r>
              <w:rPr>
                <w:rFonts w:hint="eastAsia" w:cs="Arial"/>
                <w:sz w:val="18"/>
                <w:szCs w:val="18"/>
                <w:lang w:eastAsia="zh-CN"/>
              </w:rPr>
              <w:t>o</w:t>
            </w:r>
            <w:r>
              <w:rPr>
                <w:rFonts w:cs="Arial"/>
                <w:sz w:val="18"/>
                <w:szCs w:val="18"/>
                <w:lang w:eastAsia="zh-CN"/>
              </w:rPr>
              <w:t>f China</w:t>
            </w:r>
            <w:r>
              <w:rPr>
                <w:rFonts w:hint="eastAsia" w:cs="Arial"/>
                <w:sz w:val="18"/>
                <w:szCs w:val="18"/>
                <w:lang w:eastAsia="zh-CN"/>
              </w:rPr>
              <w:t>-</w:t>
            </w:r>
            <w:r>
              <w:t xml:space="preserve"> </w:t>
            </w:r>
            <w:r>
              <w:rPr>
                <w:rFonts w:cs="Arial"/>
                <w:sz w:val="18"/>
                <w:szCs w:val="18"/>
                <w:lang w:eastAsia="zh-CN"/>
              </w:rPr>
              <w:t xml:space="preserve">China Southern Blue Chip Growth </w:t>
            </w:r>
            <w:r>
              <w:rPr>
                <w:rFonts w:hint="eastAsia" w:cs="Arial"/>
                <w:sz w:val="18"/>
                <w:szCs w:val="18"/>
                <w:lang w:eastAsia="zh-CN"/>
              </w:rPr>
              <w:t>Stock</w:t>
            </w:r>
            <w:r>
              <w:rPr>
                <w:rFonts w:cs="Arial"/>
                <w:sz w:val="18"/>
                <w:szCs w:val="18"/>
                <w:lang w:eastAsia="zh-CN"/>
              </w:rPr>
              <w:t xml:space="preserve"> Securities Investment Fund</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r>
        <w:tblPrEx>
          <w:tblLayout w:type="fixed"/>
          <w:tblCellMar>
            <w:top w:w="0" w:type="dxa"/>
            <w:left w:w="0" w:type="dxa"/>
            <w:bottom w:w="0" w:type="dxa"/>
            <w:right w:w="0" w:type="dxa"/>
          </w:tblCellMar>
        </w:tblPrEx>
        <w:trPr>
          <w:jc w:val="center"/>
        </w:trPr>
        <w:tc>
          <w:tcPr>
            <w:tcW w:w="6535"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rPr>
                <w:rFonts w:cs="Arial"/>
                <w:sz w:val="18"/>
                <w:szCs w:val="18"/>
                <w:lang w:eastAsia="zh-CN"/>
              </w:rPr>
            </w:pPr>
            <w:r>
              <w:rPr>
                <w:rFonts w:cs="Arial"/>
                <w:sz w:val="18"/>
                <w:szCs w:val="18"/>
                <w:lang w:eastAsia="zh-CN"/>
              </w:rPr>
              <w:t>O</w:t>
            </w:r>
            <w:r>
              <w:rPr>
                <w:rFonts w:hint="eastAsia" w:cs="Arial"/>
                <w:sz w:val="18"/>
                <w:szCs w:val="18"/>
                <w:lang w:eastAsia="zh-CN"/>
              </w:rPr>
              <w:t xml:space="preserve">ther shareholders </w:t>
            </w:r>
          </w:p>
        </w:tc>
        <w:tc>
          <w:tcPr>
            <w:tcW w:w="2078"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Currency</w:t>
            </w:r>
          </w:p>
        </w:tc>
        <w:tc>
          <w:tcPr>
            <w:tcW w:w="1287" w:type="dxa"/>
            <w:tcBorders>
              <w:top w:val="single" w:color="D2D2D2" w:sz="4" w:space="0"/>
              <w:left w:val="single" w:color="D2D2D2" w:sz="4" w:space="0"/>
              <w:bottom w:val="single" w:color="D2D2D2" w:sz="4" w:space="0"/>
              <w:right w:val="single" w:color="D2D2D2" w:sz="4" w:space="0"/>
            </w:tcBorders>
            <w:shd w:val="clear" w:color="auto" w:fill="FFFFFF"/>
            <w:noWrap w:val="0"/>
            <w:vAlign w:val="top"/>
          </w:tcPr>
          <w:p>
            <w:pPr>
              <w:spacing w:before="20" w:after="20" w:line="360" w:lineRule="auto"/>
              <w:ind w:left="100" w:right="100"/>
              <w:jc w:val="right"/>
              <w:rPr>
                <w:sz w:val="18"/>
                <w:szCs w:val="18"/>
              </w:rPr>
            </w:pPr>
            <w:r>
              <w:rPr>
                <w:sz w:val="18"/>
                <w:szCs w:val="18"/>
              </w:rPr>
              <w:t>100.00</w:t>
            </w:r>
          </w:p>
        </w:tc>
      </w:tr>
    </w:tbl>
    <w:p>
      <w:pPr>
        <w:rPr>
          <w:rFonts w:hint="eastAsia" w:cs="Arial"/>
          <w:sz w:val="18"/>
          <w:szCs w:val="18"/>
          <w:u w:val="single"/>
          <w:lang w:eastAsia="zh-CN"/>
        </w:rPr>
      </w:pPr>
    </w:p>
    <w:p>
      <w:pPr>
        <w:numPr>
          <w:ilvl w:val="0"/>
          <w:numId w:val="1"/>
        </w:numPr>
        <w:rPr>
          <w:rFonts w:hint="eastAsia" w:cs="Arial"/>
          <w:sz w:val="18"/>
          <w:szCs w:val="18"/>
          <w:u w:val="single"/>
          <w:lang w:eastAsia="zh-CN"/>
        </w:rPr>
      </w:pPr>
      <w:r>
        <w:rPr>
          <w:rFonts w:cs="Arial"/>
          <w:sz w:val="18"/>
          <w:szCs w:val="18"/>
          <w:u w:val="single"/>
          <w:lang w:eastAsia="zh-CN"/>
        </w:rPr>
        <w:t>C</w:t>
      </w:r>
      <w:r>
        <w:rPr>
          <w:rFonts w:hint="eastAsia" w:cs="Arial"/>
          <w:sz w:val="18"/>
          <w:szCs w:val="18"/>
          <w:u w:val="single"/>
          <w:lang w:eastAsia="zh-CN"/>
        </w:rPr>
        <w:t xml:space="preserve">hange in Shareholders </w:t>
      </w:r>
    </w:p>
    <w:p>
      <w:pPr>
        <w:ind w:left="360"/>
        <w:rPr>
          <w:rFonts w:hint="eastAsia" w:cs="Arial"/>
          <w:sz w:val="18"/>
          <w:szCs w:val="18"/>
          <w:u w:val="single"/>
          <w:lang w:eastAsia="zh-CN"/>
        </w:rPr>
      </w:pPr>
    </w:p>
    <w:p>
      <w:pPr>
        <w:ind w:left="360"/>
        <w:rPr>
          <w:rFonts w:hint="eastAsia" w:cs="Arial"/>
          <w:sz w:val="18"/>
          <w:szCs w:val="18"/>
          <w:lang w:eastAsia="zh-CN"/>
        </w:rPr>
      </w:pPr>
      <w:r>
        <w:rPr>
          <w:rFonts w:cs="Arial"/>
          <w:sz w:val="18"/>
          <w:szCs w:val="18"/>
          <w:lang w:eastAsia="zh-CN"/>
        </w:rPr>
        <w:t xml:space="preserve">No significant changes </w:t>
      </w:r>
      <w:r>
        <w:rPr>
          <w:rFonts w:hint="eastAsia" w:cs="Arial"/>
          <w:sz w:val="18"/>
          <w:szCs w:val="18"/>
          <w:lang w:eastAsia="zh-CN"/>
        </w:rPr>
        <w:t>about SC</w:t>
      </w:r>
      <w:r>
        <w:rPr>
          <w:rFonts w:cs="Arial"/>
          <w:sz w:val="18"/>
          <w:szCs w:val="18"/>
          <w:lang w:eastAsia="zh-CN"/>
        </w:rPr>
        <w:t>’</w:t>
      </w:r>
      <w:r>
        <w:rPr>
          <w:rFonts w:hint="eastAsia" w:cs="Arial"/>
          <w:sz w:val="18"/>
          <w:szCs w:val="18"/>
          <w:lang w:eastAsia="zh-CN"/>
        </w:rPr>
        <w:t xml:space="preserve">s shareholders </w:t>
      </w:r>
      <w:r>
        <w:rPr>
          <w:rFonts w:cs="Arial"/>
          <w:sz w:val="18"/>
          <w:szCs w:val="18"/>
          <w:lang w:eastAsia="zh-CN"/>
        </w:rPr>
        <w:t>were found during our checks with the local AIC.</w:t>
      </w:r>
    </w:p>
    <w:p>
      <w:pPr>
        <w:ind w:left="360"/>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III</w:t>
            </w:r>
            <w:r>
              <w:rPr>
                <w:b/>
              </w:rPr>
              <w:t xml:space="preserve">.  </w:t>
            </w:r>
            <w:r>
              <w:rPr>
                <w:b/>
                <w:lang w:eastAsia="zh-CN"/>
              </w:rPr>
              <w:t>Ow</w:t>
            </w:r>
            <w:r>
              <w:rPr>
                <w:rFonts w:hint="eastAsia"/>
                <w:b/>
                <w:lang w:eastAsia="zh-CN"/>
              </w:rPr>
              <w:t xml:space="preserve">nership/management </w:t>
            </w:r>
            <w:r>
              <w:rPr>
                <w:b/>
                <w:lang w:eastAsia="zh-CN"/>
              </w:rPr>
              <w:t>background</w:t>
            </w:r>
            <w:r>
              <w:rPr>
                <w:rFonts w:hint="eastAsia"/>
                <w:b/>
                <w:lang w:eastAsia="zh-CN"/>
              </w:rPr>
              <w:t xml:space="preserve">  </w:t>
            </w:r>
          </w:p>
        </w:tc>
      </w:tr>
    </w:tbl>
    <w:p>
      <w:pPr>
        <w:rPr>
          <w:rFonts w:hint="eastAsia" w:cs="Arial"/>
          <w:sz w:val="18"/>
          <w:szCs w:val="18"/>
          <w:lang w:eastAsia="zh-CN"/>
        </w:rPr>
      </w:pPr>
    </w:p>
    <w:p>
      <w:pPr>
        <w:pStyle w:val="7"/>
        <w:widowControl/>
        <w:numPr>
          <w:ilvl w:val="0"/>
          <w:numId w:val="2"/>
        </w:numPr>
        <w:adjustRightInd/>
        <w:jc w:val="both"/>
        <w:textAlignment w:val="auto"/>
        <w:rPr>
          <w:rFonts w:hint="eastAsia" w:ascii="Arial" w:hAnsi="Arial" w:eastAsia="宋体" w:cs="Arial"/>
          <w:kern w:val="0"/>
          <w:sz w:val="18"/>
          <w:szCs w:val="18"/>
          <w:u w:val="single"/>
          <w:lang w:eastAsia="zh-CN"/>
        </w:rPr>
      </w:pPr>
      <w:r>
        <w:rPr>
          <w:rFonts w:ascii="Arial" w:hAnsi="Arial" w:eastAsia="宋体" w:cs="Arial"/>
          <w:kern w:val="0"/>
          <w:sz w:val="18"/>
          <w:szCs w:val="18"/>
          <w:u w:val="single"/>
          <w:lang w:eastAsia="zh-CN"/>
        </w:rPr>
        <w:t>Simplified Corporate Structure</w:t>
      </w: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MAIN EXECUTIVE(S)</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hint="eastAsia" w:cs="Arial"/>
                <w:sz w:val="18"/>
                <w:szCs w:val="18"/>
                <w:lang w:eastAsia="zh-CN"/>
              </w:rPr>
              <w:t>Guo Jiangang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rPr>
              <w:t>Legal representative</w:t>
            </w:r>
            <w:r>
              <w:rPr>
                <w:rFonts w:hint="eastAsia"/>
                <w:sz w:val="18"/>
                <w:szCs w:val="18"/>
                <w:lang w:eastAsia="zh-CN"/>
              </w:rPr>
              <w:t xml:space="preserve"> and chairman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66</w:t>
            </w:r>
            <w:r>
              <w:rPr>
                <w:rFonts w:hint="eastAsia" w:cs="Arial"/>
                <w:sz w:val="18"/>
                <w:szCs w:val="18"/>
                <w:lang w:eastAsia="zh-CN"/>
              </w:rPr>
              <w:t>-</w:t>
            </w:r>
            <w:r>
              <w:rPr>
                <w:rFonts w:cs="Arial"/>
                <w:sz w:val="18"/>
                <w:szCs w:val="18"/>
                <w:lang w:eastAsia="zh-CN"/>
              </w:rPr>
              <w:t>08</w:t>
            </w:r>
            <w:r>
              <w:rPr>
                <w:rFonts w:hint="eastAsia" w:cs="Arial"/>
                <w:sz w:val="18"/>
                <w:szCs w:val="18"/>
                <w:lang w:eastAsia="zh-CN"/>
              </w:rPr>
              <w:t>-</w:t>
            </w:r>
            <w:r>
              <w:rPr>
                <w:rFonts w:cs="Arial"/>
                <w:sz w:val="18"/>
                <w:szCs w:val="18"/>
                <w:lang w:eastAsia="zh-CN"/>
              </w:rPr>
              <w:t>15</w:t>
            </w:r>
            <w:r>
              <w:rPr>
                <w:sz w:val="18"/>
                <w:szCs w:val="18"/>
              </w:rPr>
              <w:t xml:space="preserve"> (</w:t>
            </w:r>
            <w:r>
              <w:rPr>
                <w:rFonts w:hint="eastAsia" w:cs="Arial"/>
                <w:sz w:val="18"/>
                <w:szCs w:val="18"/>
                <w:lang w:eastAsia="zh-CN"/>
              </w:rPr>
              <w:t xml:space="preserve">ID# </w:t>
            </w:r>
            <w:r>
              <w:rPr>
                <w:rFonts w:cs="Arial"/>
                <w:sz w:val="18"/>
                <w:szCs w:val="18"/>
                <w:lang w:eastAsia="zh-CN"/>
              </w:rPr>
              <w:t>440623</w:t>
            </w:r>
            <w:r>
              <w:rPr>
                <w:rFonts w:hint="eastAsia" w:cs="Arial"/>
                <w:sz w:val="18"/>
                <w:szCs w:val="18"/>
                <w:lang w:eastAsia="zh-CN"/>
              </w:rPr>
              <w:t>19</w:t>
            </w:r>
            <w:r>
              <w:rPr>
                <w:rFonts w:cs="Arial"/>
                <w:sz w:val="18"/>
                <w:szCs w:val="18"/>
                <w:lang w:eastAsia="zh-CN"/>
              </w:rPr>
              <w:t>660815</w:t>
            </w:r>
            <w:r>
              <w:rPr>
                <w:rFonts w:hint="eastAsia" w:cs="Arial"/>
                <w:sz w:val="18"/>
                <w:szCs w:val="18"/>
                <w:lang w:eastAsia="zh-CN"/>
              </w:rPr>
              <w:t>XXXX</w:t>
            </w:r>
            <w:r>
              <w:rPr>
                <w:sz w:val="18"/>
                <w:szCs w:val="18"/>
              </w:rPr>
              <w: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Working Experience: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lang w:eastAsia="zh-CN"/>
              </w:rPr>
              <w:t>F</w:t>
            </w:r>
            <w:r>
              <w:rPr>
                <w:rFonts w:hint="eastAsia"/>
                <w:sz w:val="18"/>
                <w:szCs w:val="18"/>
                <w:lang w:eastAsia="zh-CN"/>
              </w:rPr>
              <w:t xml:space="preserve">rom 2003 to </w:t>
            </w:r>
            <w:r>
              <w:rPr>
                <w:sz w:val="18"/>
                <w:szCs w:val="18"/>
              </w:rPr>
              <w:t>present, working in SC as legal representative</w:t>
            </w:r>
            <w:r>
              <w:rPr>
                <w:rFonts w:hint="eastAsia"/>
                <w:sz w:val="18"/>
                <w:szCs w:val="18"/>
                <w:lang w:eastAsia="zh-CN"/>
              </w:rPr>
              <w:t xml:space="preserve"> and chairman</w:t>
            </w:r>
            <w:r>
              <w:rPr>
                <w:sz w:val="18"/>
                <w:szCs w:val="18"/>
              </w:rPr>
              <w:t>.</w:t>
            </w:r>
          </w:p>
          <w:p>
            <w:pPr>
              <w:spacing w:before="20" w:after="20" w:line="360" w:lineRule="auto"/>
              <w:jc w:val="both"/>
              <w:rPr>
                <w:rFonts w:hint="eastAsia"/>
                <w:sz w:val="18"/>
                <w:szCs w:val="18"/>
                <w:lang w:eastAsia="zh-CN"/>
              </w:rPr>
            </w:pPr>
            <w:r>
              <w:rPr>
                <w:sz w:val="18"/>
                <w:szCs w:val="18"/>
              </w:rPr>
              <w:t xml:space="preserve">Also working in </w:t>
            </w:r>
            <w:r>
              <w:rPr>
                <w:rFonts w:cs="Arial"/>
                <w:sz w:val="18"/>
                <w:szCs w:val="18"/>
                <w:lang w:eastAsia="zh-CN"/>
              </w:rPr>
              <w:t>Guangdong Donlim Kitchen Group Co., Ltd.</w:t>
            </w:r>
            <w:r>
              <w:rPr>
                <w:rFonts w:hint="eastAsia" w:cs="Arial"/>
                <w:sz w:val="18"/>
                <w:szCs w:val="18"/>
                <w:lang w:eastAsia="zh-CN"/>
              </w:rPr>
              <w:t xml:space="preserve">, </w:t>
            </w:r>
            <w:r>
              <w:rPr>
                <w:rFonts w:cs="Arial"/>
                <w:sz w:val="18"/>
                <w:szCs w:val="18"/>
                <w:lang w:eastAsia="zh-CN"/>
              </w:rPr>
              <w:t>Foshan Shunde Yinlida Small Loan Co., Ltd. (in Chinese pinyin)</w:t>
            </w:r>
            <w:r>
              <w:rPr>
                <w:rFonts w:hint="eastAsia" w:cs="Arial"/>
                <w:sz w:val="18"/>
                <w:szCs w:val="18"/>
                <w:lang w:eastAsia="zh-CN"/>
              </w:rPr>
              <w:t>,</w:t>
            </w:r>
            <w:r>
              <w:t xml:space="preserve"> </w:t>
            </w:r>
            <w:r>
              <w:rPr>
                <w:rFonts w:cs="Arial"/>
                <w:sz w:val="18"/>
                <w:szCs w:val="18"/>
                <w:lang w:eastAsia="zh-CN"/>
              </w:rPr>
              <w:t>Zhongshan Donlim Weili Electrical Appliances Co., Ltd.</w:t>
            </w:r>
            <w:r>
              <w:rPr>
                <w:rFonts w:hint="eastAsia" w:cs="Arial"/>
                <w:sz w:val="18"/>
                <w:szCs w:val="18"/>
                <w:lang w:eastAsia="zh-CN"/>
              </w:rPr>
              <w:t>,</w:t>
            </w:r>
            <w:r>
              <w:rPr>
                <w:rFonts w:cs="Arial"/>
                <w:sz w:val="18"/>
                <w:szCs w:val="18"/>
                <w:lang w:eastAsia="zh-CN"/>
              </w:rPr>
              <w:t xml:space="preserve"> </w:t>
            </w:r>
            <w:r>
              <w:rPr>
                <w:rFonts w:hint="eastAsia" w:cs="Arial"/>
                <w:sz w:val="18"/>
                <w:szCs w:val="18"/>
                <w:lang w:eastAsia="zh-CN"/>
              </w:rPr>
              <w:t xml:space="preserve">etc. </w:t>
            </w:r>
            <w:r>
              <w:rPr>
                <w:sz w:val="18"/>
                <w:szCs w:val="18"/>
              </w:rPr>
              <w:t>as legal representative</w:t>
            </w:r>
            <w:r>
              <w:rPr>
                <w:rFonts w:hint="eastAsia"/>
                <w:sz w:val="18"/>
                <w:szCs w:val="18"/>
                <w:lang w:eastAsia="zh-CN"/>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Z</w:t>
            </w:r>
            <w:r>
              <w:rPr>
                <w:rFonts w:hint="eastAsia" w:cs="Arial"/>
                <w:sz w:val="18"/>
                <w:szCs w:val="18"/>
                <w:lang w:eastAsia="zh-CN"/>
              </w:rPr>
              <w:t>eng Zhanhui</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P</w:t>
            </w:r>
            <w:r>
              <w:rPr>
                <w:rFonts w:hint="eastAsia"/>
                <w:sz w:val="18"/>
                <w:szCs w:val="18"/>
                <w:lang w:eastAsia="zh-CN"/>
              </w:rPr>
              <w:t xml:space="preserve">resident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72</w:t>
            </w:r>
            <w:r>
              <w:rPr>
                <w:rFonts w:hint="eastAsia" w:cs="Arial"/>
                <w:sz w:val="18"/>
                <w:szCs w:val="18"/>
                <w:lang w:eastAsia="zh-CN"/>
              </w:rPr>
              <w:t>-</w:t>
            </w:r>
            <w:r>
              <w:rPr>
                <w:rFonts w:cs="Arial"/>
                <w:sz w:val="18"/>
                <w:szCs w:val="18"/>
                <w:lang w:eastAsia="zh-CN"/>
              </w:rPr>
              <w:t>05</w:t>
            </w:r>
            <w:r>
              <w:rPr>
                <w:rFonts w:hint="eastAsia" w:cs="Arial"/>
                <w:sz w:val="18"/>
                <w:szCs w:val="18"/>
                <w:lang w:eastAsia="zh-CN"/>
              </w:rPr>
              <w:t>-</w:t>
            </w:r>
            <w:r>
              <w:rPr>
                <w:rFonts w:cs="Arial"/>
                <w:sz w:val="18"/>
                <w:szCs w:val="18"/>
                <w:lang w:eastAsia="zh-CN"/>
              </w:rPr>
              <w:t>21</w:t>
            </w:r>
            <w:r>
              <w:rPr>
                <w:sz w:val="18"/>
                <w:szCs w:val="18"/>
              </w:rPr>
              <w:t xml:space="preserve"> (</w:t>
            </w:r>
            <w:r>
              <w:rPr>
                <w:rFonts w:hint="eastAsia" w:cs="Arial"/>
                <w:sz w:val="18"/>
                <w:szCs w:val="18"/>
                <w:lang w:eastAsia="zh-CN"/>
              </w:rPr>
              <w:t xml:space="preserve">ID# </w:t>
            </w:r>
            <w:r>
              <w:rPr>
                <w:rFonts w:cs="Arial"/>
                <w:sz w:val="18"/>
                <w:szCs w:val="18"/>
                <w:lang w:eastAsia="zh-CN"/>
              </w:rPr>
              <w:t xml:space="preserve"> 440623</w:t>
            </w:r>
            <w:r>
              <w:rPr>
                <w:rFonts w:hint="eastAsia" w:cs="Arial"/>
                <w:sz w:val="18"/>
                <w:szCs w:val="18"/>
                <w:lang w:eastAsia="zh-CN"/>
              </w:rPr>
              <w:t>19</w:t>
            </w:r>
            <w:r>
              <w:rPr>
                <w:rFonts w:cs="Arial"/>
                <w:sz w:val="18"/>
                <w:szCs w:val="18"/>
                <w:lang w:eastAsia="zh-CN"/>
              </w:rPr>
              <w:t>720521</w:t>
            </w:r>
            <w:r>
              <w:rPr>
                <w:rFonts w:hint="eastAsia" w:cs="Arial"/>
                <w:sz w:val="18"/>
                <w:szCs w:val="18"/>
                <w:lang w:eastAsia="zh-CN"/>
              </w:rPr>
              <w:t>XXXX</w:t>
            </w:r>
            <w:r>
              <w:rPr>
                <w:sz w:val="18"/>
                <w:szCs w:val="18"/>
              </w:rPr>
              <w: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Working Experience: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At present, working in SC as</w:t>
            </w:r>
            <w:r>
              <w:rPr>
                <w:rFonts w:hint="eastAsia"/>
                <w:sz w:val="18"/>
                <w:szCs w:val="18"/>
                <w:lang w:eastAsia="zh-CN"/>
              </w:rPr>
              <w:t xml:space="preserve"> president</w:t>
            </w:r>
            <w:r>
              <w:rPr>
                <w:sz w:val="18"/>
                <w:szCs w:val="18"/>
              </w:rPr>
              <w:t>.</w:t>
            </w:r>
          </w:p>
          <w:p>
            <w:pPr>
              <w:spacing w:before="20" w:after="20" w:line="360" w:lineRule="auto"/>
              <w:jc w:val="both"/>
              <w:rPr>
                <w:rFonts w:hint="eastAsia"/>
                <w:sz w:val="18"/>
                <w:szCs w:val="18"/>
                <w:lang w:eastAsia="zh-CN"/>
              </w:rPr>
            </w:pPr>
            <w:r>
              <w:rPr>
                <w:sz w:val="18"/>
                <w:szCs w:val="18"/>
              </w:rPr>
              <w:t xml:space="preserve">Also working in </w:t>
            </w:r>
            <w:r>
              <w:rPr>
                <w:rFonts w:cs="Arial"/>
                <w:sz w:val="18"/>
                <w:szCs w:val="18"/>
                <w:lang w:eastAsia="zh-CN"/>
              </w:rPr>
              <w:t>Foshan Shunde Dongsheng Technology Co., Ltd. (in Chinese pinyin)</w:t>
            </w:r>
            <w:r>
              <w:rPr>
                <w:rFonts w:hint="eastAsia" w:cs="Arial"/>
                <w:sz w:val="18"/>
                <w:szCs w:val="18"/>
                <w:lang w:eastAsia="zh-CN"/>
              </w:rPr>
              <w:t xml:space="preserve"> and </w:t>
            </w:r>
            <w:r>
              <w:rPr>
                <w:rFonts w:cs="Arial"/>
                <w:sz w:val="18"/>
                <w:szCs w:val="18"/>
                <w:lang w:eastAsia="zh-CN"/>
              </w:rPr>
              <w:t>Guangdong Weilin Engineering Plastics Co., Ltd.</w:t>
            </w:r>
            <w:r>
              <w:rPr>
                <w:rFonts w:hint="eastAsia" w:cs="Arial"/>
                <w:sz w:val="18"/>
                <w:szCs w:val="18"/>
                <w:lang w:eastAsia="zh-CN"/>
              </w:rPr>
              <w:t xml:space="preserve"> </w:t>
            </w:r>
            <w:r>
              <w:rPr>
                <w:sz w:val="18"/>
                <w:szCs w:val="18"/>
              </w:rPr>
              <w:t xml:space="preserve">as </w:t>
            </w:r>
            <w:r>
              <w:rPr>
                <w:rFonts w:hint="eastAsia"/>
                <w:sz w:val="18"/>
                <w:szCs w:val="18"/>
                <w:lang w:eastAsia="zh-CN"/>
              </w:rPr>
              <w:t>director.</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Z</w:t>
            </w:r>
            <w:r>
              <w:rPr>
                <w:rFonts w:hint="eastAsia" w:cs="Arial"/>
                <w:sz w:val="18"/>
                <w:szCs w:val="18"/>
                <w:lang w:eastAsia="zh-CN"/>
              </w:rPr>
              <w:t>hu Xiaomei</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V</w:t>
            </w:r>
            <w:r>
              <w:rPr>
                <w:rFonts w:hint="eastAsia"/>
                <w:sz w:val="18"/>
                <w:szCs w:val="18"/>
                <w:lang w:eastAsia="zh-CN"/>
              </w:rPr>
              <w:t>ice president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F</w:t>
            </w:r>
            <w:r>
              <w:rPr>
                <w:rFonts w:hint="eastAsia"/>
                <w:sz w:val="18"/>
                <w:szCs w:val="18"/>
                <w:lang w:eastAsia="zh-CN"/>
              </w:rPr>
              <w:t xml:space="preserve">emale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1976</w:t>
            </w:r>
            <w:r>
              <w:rPr>
                <w:rFonts w:hint="eastAsia" w:cs="Arial"/>
                <w:sz w:val="18"/>
                <w:szCs w:val="18"/>
                <w:lang w:eastAsia="zh-CN"/>
              </w:rPr>
              <w:t>-</w:t>
            </w:r>
            <w:r>
              <w:rPr>
                <w:rFonts w:cs="Arial"/>
                <w:sz w:val="18"/>
                <w:szCs w:val="18"/>
                <w:lang w:eastAsia="zh-CN"/>
              </w:rPr>
              <w:t>02</w:t>
            </w:r>
            <w:r>
              <w:rPr>
                <w:rFonts w:hint="eastAsia" w:cs="Arial"/>
                <w:sz w:val="18"/>
                <w:szCs w:val="18"/>
                <w:lang w:eastAsia="zh-CN"/>
              </w:rPr>
              <w:t>-</w:t>
            </w:r>
            <w:r>
              <w:rPr>
                <w:rFonts w:cs="Arial"/>
                <w:sz w:val="18"/>
                <w:szCs w:val="18"/>
                <w:lang w:eastAsia="zh-CN"/>
              </w:rPr>
              <w:t>02</w:t>
            </w:r>
            <w:r>
              <w:rPr>
                <w:sz w:val="18"/>
                <w:szCs w:val="18"/>
              </w:rPr>
              <w:t xml:space="preserve"> (</w:t>
            </w:r>
            <w:r>
              <w:rPr>
                <w:rFonts w:hint="eastAsia" w:cs="Arial"/>
                <w:sz w:val="18"/>
                <w:szCs w:val="18"/>
                <w:lang w:eastAsia="zh-CN"/>
              </w:rPr>
              <w:t xml:space="preserve">ID# </w:t>
            </w:r>
            <w:r>
              <w:rPr>
                <w:rFonts w:cs="Arial"/>
                <w:sz w:val="18"/>
                <w:szCs w:val="18"/>
                <w:lang w:eastAsia="zh-CN"/>
              </w:rPr>
              <w:t>44182219760202</w:t>
            </w:r>
            <w:r>
              <w:rPr>
                <w:rFonts w:hint="eastAsia" w:cs="Arial"/>
                <w:sz w:val="18"/>
                <w:szCs w:val="18"/>
                <w:lang w:eastAsia="zh-CN"/>
              </w:rPr>
              <w:t>XXXX</w:t>
            </w:r>
            <w:r>
              <w:rPr>
                <w:sz w:val="18"/>
                <w:szCs w:val="18"/>
              </w:rPr>
              <w:t>)</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Working Experience: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rPr>
              <w:t xml:space="preserve">At present, working in SC as </w:t>
            </w:r>
            <w:r>
              <w:rPr>
                <w:rFonts w:hint="eastAsia"/>
                <w:sz w:val="18"/>
                <w:szCs w:val="18"/>
                <w:lang w:eastAsia="zh-CN"/>
              </w:rPr>
              <w:t xml:space="preserve">vice president. </w:t>
            </w:r>
          </w:p>
        </w:tc>
      </w:tr>
    </w:tbl>
    <w:p>
      <w:pPr>
        <w:spacing w:line="360" w:lineRule="auto"/>
        <w:rPr>
          <w:rFonts w:hint="eastAsia"/>
          <w:sz w:val="18"/>
          <w:szCs w:val="18"/>
          <w:lang w:eastAsia="zh-CN"/>
        </w:rPr>
      </w:pPr>
    </w:p>
    <w:p>
      <w:pPr>
        <w:spacing w:line="360" w:lineRule="auto"/>
        <w:rPr>
          <w:rFonts w:hint="eastAsia"/>
          <w:sz w:val="18"/>
          <w:szCs w:val="18"/>
          <w:lang w:eastAsia="zh-CN"/>
        </w:rPr>
      </w:pPr>
      <w:r>
        <w:rPr>
          <w:sz w:val="18"/>
          <w:szCs w:val="18"/>
          <w:lang w:eastAsia="zh-CN"/>
        </w:rPr>
        <w:t>E</w:t>
      </w:r>
      <w:r>
        <w:rPr>
          <w:rFonts w:hint="eastAsia"/>
          <w:sz w:val="18"/>
          <w:szCs w:val="18"/>
          <w:lang w:eastAsia="zh-CN"/>
        </w:rPr>
        <w:t>tc.</w:t>
      </w:r>
    </w:p>
    <w:p>
      <w:pPr>
        <w:spacing w:line="360" w:lineRule="auto"/>
        <w:rPr>
          <w:rFonts w:hint="eastAsia"/>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BOARD OF DIRECTORS</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hint="eastAsia" w:cs="Arial"/>
                <w:sz w:val="18"/>
                <w:szCs w:val="18"/>
                <w:lang w:eastAsia="zh-CN"/>
              </w:rPr>
              <w:t>Guo Jiangang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rPr>
              <w:t>Legal representative</w:t>
            </w:r>
            <w:r>
              <w:rPr>
                <w:rFonts w:hint="eastAsia"/>
                <w:sz w:val="18"/>
                <w:szCs w:val="18"/>
                <w:lang w:eastAsia="zh-CN"/>
              </w:rPr>
              <w:t xml:space="preserve"> and chairman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66</w:t>
            </w:r>
            <w:r>
              <w:rPr>
                <w:rFonts w:hint="eastAsia" w:cs="Arial"/>
                <w:sz w:val="18"/>
                <w:szCs w:val="18"/>
                <w:lang w:eastAsia="zh-CN"/>
              </w:rPr>
              <w:t>-</w:t>
            </w:r>
            <w:r>
              <w:rPr>
                <w:rFonts w:cs="Arial"/>
                <w:sz w:val="18"/>
                <w:szCs w:val="18"/>
                <w:lang w:eastAsia="zh-CN"/>
              </w:rPr>
              <w:t>08</w:t>
            </w:r>
            <w:r>
              <w:rPr>
                <w:rFonts w:hint="eastAsia" w:cs="Arial"/>
                <w:sz w:val="18"/>
                <w:szCs w:val="18"/>
                <w:lang w:eastAsia="zh-CN"/>
              </w:rPr>
              <w:t>-</w:t>
            </w:r>
            <w:r>
              <w:rPr>
                <w:rFonts w:cs="Arial"/>
                <w:sz w:val="18"/>
                <w:szCs w:val="18"/>
                <w:lang w:eastAsia="zh-CN"/>
              </w:rPr>
              <w:t>15</w:t>
            </w:r>
            <w:r>
              <w:rPr>
                <w:sz w:val="18"/>
                <w:szCs w:val="18"/>
              </w:rPr>
              <w:t xml:space="preserve"> (</w:t>
            </w:r>
            <w:r>
              <w:rPr>
                <w:rFonts w:hint="eastAsia" w:cs="Arial"/>
                <w:sz w:val="18"/>
                <w:szCs w:val="18"/>
                <w:lang w:eastAsia="zh-CN"/>
              </w:rPr>
              <w:t xml:space="preserve">ID# </w:t>
            </w:r>
            <w:r>
              <w:rPr>
                <w:rFonts w:cs="Arial"/>
                <w:sz w:val="18"/>
                <w:szCs w:val="18"/>
                <w:lang w:eastAsia="zh-CN"/>
              </w:rPr>
              <w:t>440623</w:t>
            </w:r>
            <w:r>
              <w:rPr>
                <w:rFonts w:hint="eastAsia" w:cs="Arial"/>
                <w:sz w:val="18"/>
                <w:szCs w:val="18"/>
                <w:lang w:eastAsia="zh-CN"/>
              </w:rPr>
              <w:t>19</w:t>
            </w:r>
            <w:r>
              <w:rPr>
                <w:rFonts w:cs="Arial"/>
                <w:sz w:val="18"/>
                <w:szCs w:val="18"/>
                <w:lang w:eastAsia="zh-CN"/>
              </w:rPr>
              <w:t>660815</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hint="eastAsia" w:cs="Arial"/>
                <w:sz w:val="18"/>
                <w:szCs w:val="18"/>
                <w:lang w:eastAsia="zh-CN"/>
              </w:rPr>
              <w:t>Guo Jianqiang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V</w:t>
            </w:r>
            <w:r>
              <w:rPr>
                <w:rFonts w:hint="eastAsia"/>
                <w:sz w:val="18"/>
                <w:szCs w:val="18"/>
                <w:lang w:eastAsia="zh-CN"/>
              </w:rPr>
              <w:t>ice chairman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19</w:t>
            </w:r>
            <w:r>
              <w:rPr>
                <w:rFonts w:cs="Arial"/>
                <w:sz w:val="18"/>
                <w:szCs w:val="18"/>
                <w:lang w:eastAsia="zh-CN"/>
              </w:rPr>
              <w:t>68</w:t>
            </w:r>
            <w:r>
              <w:rPr>
                <w:rFonts w:hint="eastAsia" w:cs="Arial"/>
                <w:sz w:val="18"/>
                <w:szCs w:val="18"/>
                <w:lang w:eastAsia="zh-CN"/>
              </w:rPr>
              <w:t>-</w:t>
            </w:r>
            <w:r>
              <w:rPr>
                <w:rFonts w:cs="Arial"/>
                <w:sz w:val="18"/>
                <w:szCs w:val="18"/>
                <w:lang w:eastAsia="zh-CN"/>
              </w:rPr>
              <w:t>07</w:t>
            </w:r>
            <w:r>
              <w:rPr>
                <w:rFonts w:hint="eastAsia" w:cs="Arial"/>
                <w:sz w:val="18"/>
                <w:szCs w:val="18"/>
                <w:lang w:eastAsia="zh-CN"/>
              </w:rPr>
              <w:t>-</w:t>
            </w:r>
            <w:r>
              <w:rPr>
                <w:rFonts w:cs="Arial"/>
                <w:sz w:val="18"/>
                <w:szCs w:val="18"/>
                <w:lang w:eastAsia="zh-CN"/>
              </w:rPr>
              <w:t>20</w:t>
            </w:r>
            <w:r>
              <w:rPr>
                <w:sz w:val="18"/>
                <w:szCs w:val="18"/>
              </w:rPr>
              <w:t xml:space="preserve"> (</w:t>
            </w:r>
            <w:r>
              <w:rPr>
                <w:rFonts w:hint="eastAsia" w:cs="Arial"/>
                <w:sz w:val="18"/>
                <w:szCs w:val="18"/>
                <w:lang w:eastAsia="zh-CN"/>
              </w:rPr>
              <w:t xml:space="preserve">ID# </w:t>
            </w:r>
            <w:r>
              <w:rPr>
                <w:rFonts w:cs="Arial"/>
                <w:sz w:val="18"/>
                <w:szCs w:val="18"/>
                <w:lang w:eastAsia="zh-CN"/>
              </w:rPr>
              <w:t xml:space="preserve"> 440102</w:t>
            </w:r>
            <w:r>
              <w:rPr>
                <w:rFonts w:hint="eastAsia" w:cs="Arial"/>
                <w:sz w:val="18"/>
                <w:szCs w:val="18"/>
                <w:lang w:eastAsia="zh-CN"/>
              </w:rPr>
              <w:t>19</w:t>
            </w:r>
            <w:r>
              <w:rPr>
                <w:rFonts w:cs="Arial"/>
                <w:sz w:val="18"/>
                <w:szCs w:val="18"/>
                <w:lang w:eastAsia="zh-CN"/>
              </w:rPr>
              <w:t>680720</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Y</w:t>
            </w:r>
            <w:r>
              <w:rPr>
                <w:rFonts w:hint="eastAsia" w:cs="Arial"/>
                <w:sz w:val="18"/>
                <w:szCs w:val="18"/>
                <w:lang w:eastAsia="zh-CN"/>
              </w:rPr>
              <w:t>ang Fangxin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Director</w:t>
            </w:r>
            <w:r>
              <w:rPr>
                <w:rFonts w:hint="eastAsia"/>
                <w:sz w:val="18"/>
                <w:szCs w:val="18"/>
                <w:lang w:eastAsia="zh-CN"/>
              </w:rPr>
              <w:t xml:space="preserve">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1972</w:t>
            </w:r>
            <w:r>
              <w:rPr>
                <w:rFonts w:hint="eastAsia" w:cs="Arial"/>
                <w:sz w:val="18"/>
                <w:szCs w:val="18"/>
                <w:lang w:eastAsia="zh-CN"/>
              </w:rPr>
              <w:t>-</w:t>
            </w:r>
            <w:r>
              <w:rPr>
                <w:rFonts w:cs="Arial"/>
                <w:sz w:val="18"/>
                <w:szCs w:val="18"/>
                <w:lang w:eastAsia="zh-CN"/>
              </w:rPr>
              <w:t>02</w:t>
            </w:r>
            <w:r>
              <w:rPr>
                <w:rFonts w:hint="eastAsia" w:cs="Arial"/>
                <w:sz w:val="18"/>
                <w:szCs w:val="18"/>
                <w:lang w:eastAsia="zh-CN"/>
              </w:rPr>
              <w:t>-</w:t>
            </w:r>
            <w:r>
              <w:rPr>
                <w:rFonts w:cs="Arial"/>
                <w:sz w:val="18"/>
                <w:szCs w:val="18"/>
                <w:lang w:eastAsia="zh-CN"/>
              </w:rPr>
              <w:t>07</w:t>
            </w:r>
            <w:r>
              <w:rPr>
                <w:sz w:val="18"/>
                <w:szCs w:val="18"/>
              </w:rPr>
              <w:t xml:space="preserve"> (</w:t>
            </w:r>
            <w:r>
              <w:rPr>
                <w:rFonts w:hint="eastAsia" w:cs="Arial"/>
                <w:sz w:val="18"/>
                <w:szCs w:val="18"/>
                <w:lang w:eastAsia="zh-CN"/>
              </w:rPr>
              <w:t xml:space="preserve">ID# </w:t>
            </w:r>
            <w:r>
              <w:rPr>
                <w:rFonts w:cs="Arial"/>
                <w:sz w:val="18"/>
                <w:szCs w:val="18"/>
                <w:lang w:eastAsia="zh-CN"/>
              </w:rPr>
              <w:t>42900119720207</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rFonts w:cs="Arial"/>
                <w:sz w:val="18"/>
                <w:szCs w:val="18"/>
                <w:lang w:eastAsia="zh-CN"/>
              </w:rPr>
              <w:t>L</w:t>
            </w:r>
            <w:r>
              <w:rPr>
                <w:rFonts w:hint="eastAsia" w:cs="Arial"/>
                <w:sz w:val="18"/>
                <w:szCs w:val="18"/>
                <w:lang w:eastAsia="zh-CN"/>
              </w:rPr>
              <w:t>an Hailin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Director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1959</w:t>
            </w:r>
            <w:r>
              <w:rPr>
                <w:rFonts w:hint="eastAsia" w:cs="Arial"/>
                <w:sz w:val="18"/>
                <w:szCs w:val="18"/>
                <w:lang w:eastAsia="zh-CN"/>
              </w:rPr>
              <w:t>-</w:t>
            </w:r>
            <w:r>
              <w:rPr>
                <w:rFonts w:cs="Arial"/>
                <w:sz w:val="18"/>
                <w:szCs w:val="18"/>
                <w:lang w:eastAsia="zh-CN"/>
              </w:rPr>
              <w:t>08</w:t>
            </w:r>
            <w:r>
              <w:rPr>
                <w:rFonts w:hint="eastAsia" w:cs="Arial"/>
                <w:sz w:val="18"/>
                <w:szCs w:val="18"/>
                <w:lang w:eastAsia="zh-CN"/>
              </w:rPr>
              <w:t>-</w:t>
            </w:r>
            <w:r>
              <w:rPr>
                <w:rFonts w:cs="Arial"/>
                <w:sz w:val="18"/>
                <w:szCs w:val="18"/>
                <w:lang w:eastAsia="zh-CN"/>
              </w:rPr>
              <w:t>15</w:t>
            </w:r>
            <w:r>
              <w:rPr>
                <w:sz w:val="18"/>
                <w:szCs w:val="18"/>
              </w:rPr>
              <w:t xml:space="preserve"> (</w:t>
            </w:r>
            <w:r>
              <w:rPr>
                <w:rFonts w:hint="eastAsia" w:cs="Arial"/>
                <w:sz w:val="18"/>
                <w:szCs w:val="18"/>
                <w:lang w:eastAsia="zh-CN"/>
              </w:rPr>
              <w:t xml:space="preserve">ID# </w:t>
            </w:r>
            <w:r>
              <w:rPr>
                <w:rFonts w:cs="Arial"/>
                <w:sz w:val="18"/>
                <w:szCs w:val="18"/>
                <w:lang w:eastAsia="zh-CN"/>
              </w:rPr>
              <w:t>44010619590815</w:t>
            </w:r>
            <w:r>
              <w:rPr>
                <w:rFonts w:hint="eastAsia" w:cs="Arial"/>
                <w:sz w:val="18"/>
                <w:szCs w:val="18"/>
                <w:lang w:eastAsia="zh-CN"/>
              </w:rPr>
              <w:t>XXXX</w:t>
            </w:r>
            <w:r>
              <w:rPr>
                <w:sz w:val="18"/>
                <w:szCs w:val="18"/>
              </w:rPr>
              <w:t>)</w:t>
            </w:r>
          </w:p>
        </w:tc>
      </w:tr>
    </w:tbl>
    <w:p>
      <w:pPr>
        <w:spacing w:line="360" w:lineRule="auto"/>
        <w:rPr>
          <w:rFonts w:hint="eastAsia"/>
          <w:sz w:val="18"/>
          <w:szCs w:val="18"/>
          <w:lang w:eastAsia="zh-CN"/>
        </w:rPr>
      </w:pPr>
    </w:p>
    <w:p>
      <w:pPr>
        <w:spacing w:line="360" w:lineRule="auto"/>
        <w:rPr>
          <w:rFonts w:hint="eastAsia"/>
          <w:sz w:val="18"/>
          <w:szCs w:val="18"/>
          <w:lang w:eastAsia="zh-CN"/>
        </w:rPr>
      </w:pPr>
      <w:r>
        <w:rPr>
          <w:sz w:val="18"/>
          <w:szCs w:val="18"/>
          <w:lang w:eastAsia="zh-CN"/>
        </w:rPr>
        <w:t>E</w:t>
      </w:r>
      <w:r>
        <w:rPr>
          <w:rFonts w:hint="eastAsia"/>
          <w:sz w:val="18"/>
          <w:szCs w:val="18"/>
          <w:lang w:eastAsia="zh-CN"/>
        </w:rPr>
        <w:t>tc.</w:t>
      </w:r>
    </w:p>
    <w:p>
      <w:pPr>
        <w:spacing w:line="360" w:lineRule="auto"/>
        <w:rPr>
          <w:rFonts w:hint="eastAsia"/>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BOARD OF SUPERVISORS</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P</w:t>
            </w:r>
            <w:r>
              <w:rPr>
                <w:rFonts w:hint="eastAsia" w:cs="Arial"/>
                <w:sz w:val="18"/>
                <w:szCs w:val="18"/>
                <w:lang w:eastAsia="zh-CN"/>
              </w:rPr>
              <w:t>an Weidong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Supervisor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1968</w:t>
            </w:r>
            <w:r>
              <w:rPr>
                <w:rFonts w:hint="eastAsia" w:cs="Arial"/>
                <w:sz w:val="18"/>
                <w:szCs w:val="18"/>
                <w:lang w:eastAsia="zh-CN"/>
              </w:rPr>
              <w:t>-</w:t>
            </w:r>
            <w:r>
              <w:rPr>
                <w:rFonts w:cs="Arial"/>
                <w:sz w:val="18"/>
                <w:szCs w:val="18"/>
                <w:lang w:eastAsia="zh-CN"/>
              </w:rPr>
              <w:t>05</w:t>
            </w:r>
            <w:r>
              <w:rPr>
                <w:rFonts w:hint="eastAsia" w:cs="Arial"/>
                <w:sz w:val="18"/>
                <w:szCs w:val="18"/>
                <w:lang w:eastAsia="zh-CN"/>
              </w:rPr>
              <w:t>-</w:t>
            </w:r>
            <w:r>
              <w:rPr>
                <w:rFonts w:cs="Arial"/>
                <w:sz w:val="18"/>
                <w:szCs w:val="18"/>
                <w:lang w:eastAsia="zh-CN"/>
              </w:rPr>
              <w:t>05</w:t>
            </w:r>
            <w:r>
              <w:rPr>
                <w:sz w:val="18"/>
                <w:szCs w:val="18"/>
              </w:rPr>
              <w:t xml:space="preserve"> (</w:t>
            </w:r>
            <w:r>
              <w:rPr>
                <w:rFonts w:hint="eastAsia" w:cs="Arial"/>
                <w:sz w:val="18"/>
                <w:szCs w:val="18"/>
                <w:lang w:eastAsia="zh-CN"/>
              </w:rPr>
              <w:t xml:space="preserve">ID# </w:t>
            </w:r>
            <w:r>
              <w:rPr>
                <w:rFonts w:cs="Arial"/>
                <w:sz w:val="18"/>
                <w:szCs w:val="18"/>
                <w:lang w:eastAsia="zh-CN"/>
              </w:rPr>
              <w:t>44062319680505</w:t>
            </w:r>
            <w:r>
              <w:rPr>
                <w:rFonts w:hint="eastAsia" w:cs="Arial"/>
                <w:sz w:val="18"/>
                <w:szCs w:val="18"/>
                <w:lang w:eastAsia="zh-CN"/>
              </w:rPr>
              <w:t>XXXX</w:t>
            </w:r>
            <w:r>
              <w:rPr>
                <w:sz w:val="18"/>
                <w:szCs w:val="18"/>
              </w:rPr>
              <w:t>)</w:t>
            </w:r>
          </w:p>
        </w:tc>
      </w:tr>
    </w:tbl>
    <w:p>
      <w:pPr>
        <w:pStyle w:val="7"/>
        <w:widowControl/>
        <w:adjustRightInd/>
        <w:ind w:left="0"/>
        <w:jc w:val="both"/>
        <w:textAlignment w:val="auto"/>
        <w:rPr>
          <w:rFonts w:hint="eastAsia" w:ascii="Arial" w:hAnsi="Arial" w:eastAsia="宋体" w:cs="Arial"/>
          <w:kern w:val="0"/>
          <w:sz w:val="18"/>
          <w:szCs w:val="18"/>
          <w:u w:val="single"/>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cs="Arial"/>
                <w:sz w:val="18"/>
                <w:szCs w:val="18"/>
                <w:lang w:eastAsia="zh-CN"/>
              </w:rPr>
              <w:t>Kang Xingzhuang</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Supervisor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rFonts w:hint="eastAsia"/>
                <w:sz w:val="18"/>
                <w:szCs w:val="18"/>
                <w:lang w:eastAsia="zh-CN"/>
              </w:rPr>
            </w:pPr>
            <w:r>
              <w:rPr>
                <w:sz w:val="18"/>
                <w:szCs w:val="18"/>
                <w:lang w:eastAsia="zh-CN"/>
              </w:rPr>
              <w:t>F</w:t>
            </w:r>
            <w:r>
              <w:rPr>
                <w:rFonts w:hint="eastAsia"/>
                <w:sz w:val="18"/>
                <w:szCs w:val="18"/>
                <w:lang w:eastAsia="zh-CN"/>
              </w:rPr>
              <w:t xml:space="preserve">emale </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1973</w:t>
            </w:r>
            <w:r>
              <w:rPr>
                <w:rFonts w:hint="eastAsia" w:cs="Arial"/>
                <w:sz w:val="18"/>
                <w:szCs w:val="18"/>
                <w:lang w:eastAsia="zh-CN"/>
              </w:rPr>
              <w:t>-</w:t>
            </w:r>
            <w:r>
              <w:rPr>
                <w:rFonts w:cs="Arial"/>
                <w:sz w:val="18"/>
                <w:szCs w:val="18"/>
                <w:lang w:eastAsia="zh-CN"/>
              </w:rPr>
              <w:t>11</w:t>
            </w:r>
            <w:r>
              <w:rPr>
                <w:rFonts w:hint="eastAsia" w:cs="Arial"/>
                <w:sz w:val="18"/>
                <w:szCs w:val="18"/>
                <w:lang w:eastAsia="zh-CN"/>
              </w:rPr>
              <w:t>-</w:t>
            </w:r>
            <w:r>
              <w:rPr>
                <w:rFonts w:cs="Arial"/>
                <w:sz w:val="18"/>
                <w:szCs w:val="18"/>
                <w:lang w:eastAsia="zh-CN"/>
              </w:rPr>
              <w:t>27</w:t>
            </w:r>
            <w:r>
              <w:rPr>
                <w:sz w:val="18"/>
                <w:szCs w:val="18"/>
              </w:rPr>
              <w:t xml:space="preserve"> (</w:t>
            </w:r>
            <w:r>
              <w:rPr>
                <w:rFonts w:hint="eastAsia" w:cs="Arial"/>
                <w:sz w:val="18"/>
                <w:szCs w:val="18"/>
                <w:lang w:eastAsia="zh-CN"/>
              </w:rPr>
              <w:t xml:space="preserve">ID# </w:t>
            </w:r>
            <w:r>
              <w:rPr>
                <w:rFonts w:cs="Arial"/>
                <w:sz w:val="18"/>
                <w:szCs w:val="18"/>
                <w:lang w:eastAsia="zh-CN"/>
              </w:rPr>
              <w:t xml:space="preserve"> 44062319731127</w:t>
            </w:r>
            <w:r>
              <w:rPr>
                <w:rFonts w:hint="eastAsia" w:cs="Arial"/>
                <w:sz w:val="18"/>
                <w:szCs w:val="18"/>
                <w:lang w:eastAsia="zh-CN"/>
              </w:rPr>
              <w:t>XXXX</w:t>
            </w:r>
            <w:r>
              <w:rPr>
                <w:sz w:val="18"/>
                <w:szCs w:val="18"/>
              </w:rPr>
              <w:t>)</w:t>
            </w:r>
          </w:p>
        </w:tc>
      </w:tr>
    </w:tbl>
    <w:p>
      <w:pPr>
        <w:pStyle w:val="7"/>
        <w:widowControl/>
        <w:adjustRightInd/>
        <w:ind w:left="0"/>
        <w:jc w:val="both"/>
        <w:textAlignment w:val="auto"/>
        <w:rPr>
          <w:rFonts w:hint="eastAsia" w:ascii="Arial" w:hAnsi="Arial" w:eastAsia="宋体" w:cs="Arial"/>
          <w:kern w:val="0"/>
          <w:sz w:val="18"/>
          <w:szCs w:val="18"/>
          <w:u w:val="single"/>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Name:</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Z</w:t>
            </w:r>
            <w:r>
              <w:rPr>
                <w:rFonts w:hint="eastAsia" w:cs="Arial"/>
                <w:sz w:val="18"/>
                <w:szCs w:val="18"/>
                <w:lang w:eastAsia="zh-CN"/>
              </w:rPr>
              <w:t>hang Jun</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Post:</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Supervisor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Nationality:</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sz w:val="18"/>
                <w:szCs w:val="18"/>
              </w:rPr>
              <w:t>China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Gender:</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hint="eastAsia"/>
                <w:sz w:val="18"/>
                <w:szCs w:val="18"/>
                <w:lang w:eastAsia="zh-CN"/>
              </w:rPr>
              <w:t>M</w:t>
            </w:r>
            <w:r>
              <w:rPr>
                <w:sz w:val="18"/>
                <w:szCs w:val="18"/>
              </w:rPr>
              <w:t>ale</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Birth:</w:t>
            </w:r>
          </w:p>
        </w:tc>
        <w:tc>
          <w:tcPr>
            <w:tcW w:w="7623" w:type="dxa"/>
            <w:tcBorders>
              <w:top w:val="nil"/>
              <w:left w:val="nil"/>
              <w:bottom w:val="nil"/>
              <w:right w:val="nil"/>
            </w:tcBorders>
            <w:shd w:val="clear" w:color="auto" w:fill="FFFFFF"/>
            <w:noWrap w:val="0"/>
            <w:vAlign w:val="top"/>
          </w:tcPr>
          <w:p>
            <w:pPr>
              <w:spacing w:before="20" w:after="20" w:line="360" w:lineRule="auto"/>
              <w:jc w:val="both"/>
              <w:rPr>
                <w:sz w:val="18"/>
                <w:szCs w:val="18"/>
              </w:rPr>
            </w:pPr>
            <w:r>
              <w:rPr>
                <w:rFonts w:cs="Arial"/>
                <w:sz w:val="18"/>
                <w:szCs w:val="18"/>
                <w:lang w:eastAsia="zh-CN"/>
              </w:rPr>
              <w:t>1979</w:t>
            </w:r>
            <w:r>
              <w:rPr>
                <w:rFonts w:hint="eastAsia" w:cs="Arial"/>
                <w:sz w:val="18"/>
                <w:szCs w:val="18"/>
                <w:lang w:eastAsia="zh-CN"/>
              </w:rPr>
              <w:t>-</w:t>
            </w:r>
            <w:r>
              <w:rPr>
                <w:rFonts w:cs="Arial"/>
                <w:sz w:val="18"/>
                <w:szCs w:val="18"/>
                <w:lang w:eastAsia="zh-CN"/>
              </w:rPr>
              <w:t>11</w:t>
            </w:r>
            <w:r>
              <w:rPr>
                <w:rFonts w:hint="eastAsia" w:cs="Arial"/>
                <w:sz w:val="18"/>
                <w:szCs w:val="18"/>
                <w:lang w:eastAsia="zh-CN"/>
              </w:rPr>
              <w:t>-</w:t>
            </w:r>
            <w:r>
              <w:rPr>
                <w:rFonts w:cs="Arial"/>
                <w:sz w:val="18"/>
                <w:szCs w:val="18"/>
                <w:lang w:eastAsia="zh-CN"/>
              </w:rPr>
              <w:t>14</w:t>
            </w:r>
            <w:r>
              <w:rPr>
                <w:sz w:val="18"/>
                <w:szCs w:val="18"/>
              </w:rPr>
              <w:t xml:space="preserve"> (</w:t>
            </w:r>
            <w:r>
              <w:rPr>
                <w:rFonts w:hint="eastAsia" w:cs="Arial"/>
                <w:sz w:val="18"/>
                <w:szCs w:val="18"/>
                <w:lang w:eastAsia="zh-CN"/>
              </w:rPr>
              <w:t xml:space="preserve">ID# </w:t>
            </w:r>
            <w:r>
              <w:rPr>
                <w:rFonts w:cs="Arial"/>
                <w:sz w:val="18"/>
                <w:szCs w:val="18"/>
                <w:lang w:eastAsia="zh-CN"/>
              </w:rPr>
              <w:t>42900119791114</w:t>
            </w:r>
            <w:r>
              <w:rPr>
                <w:rFonts w:hint="eastAsia" w:cs="Arial"/>
                <w:sz w:val="18"/>
                <w:szCs w:val="18"/>
                <w:lang w:eastAsia="zh-CN"/>
              </w:rPr>
              <w:t>XXXX</w:t>
            </w:r>
            <w:r>
              <w:rPr>
                <w:sz w:val="18"/>
                <w:szCs w:val="18"/>
              </w:rPr>
              <w:t>)</w:t>
            </w:r>
          </w:p>
        </w:tc>
      </w:tr>
    </w:tbl>
    <w:p>
      <w:pPr>
        <w:pStyle w:val="7"/>
        <w:widowControl/>
        <w:adjustRightInd/>
        <w:ind w:left="0"/>
        <w:jc w:val="both"/>
        <w:textAlignment w:val="auto"/>
        <w:rPr>
          <w:rFonts w:hint="eastAsia" w:ascii="Arial" w:hAnsi="Arial" w:eastAsia="宋体" w:cs="Arial"/>
          <w:kern w:val="0"/>
          <w:sz w:val="18"/>
          <w:szCs w:val="18"/>
          <w:u w:val="single"/>
          <w:lang w:eastAsia="zh-CN"/>
        </w:rPr>
      </w:pPr>
    </w:p>
    <w:p>
      <w:pPr>
        <w:pStyle w:val="7"/>
        <w:widowControl/>
        <w:numPr>
          <w:ilvl w:val="0"/>
          <w:numId w:val="2"/>
        </w:numPr>
        <w:adjustRightInd/>
        <w:jc w:val="both"/>
        <w:textAlignment w:val="auto"/>
        <w:rPr>
          <w:rFonts w:hint="eastAsia" w:ascii="Arial" w:hAnsi="Arial" w:eastAsia="宋体" w:cs="Arial"/>
          <w:kern w:val="0"/>
          <w:sz w:val="18"/>
          <w:szCs w:val="18"/>
          <w:u w:val="single"/>
          <w:lang w:eastAsia="zh-CN"/>
        </w:rPr>
      </w:pPr>
      <w:r>
        <w:rPr>
          <w:rFonts w:ascii="Arial" w:hAnsi="Arial" w:eastAsia="宋体" w:cs="Arial"/>
          <w:kern w:val="0"/>
          <w:sz w:val="18"/>
          <w:szCs w:val="18"/>
          <w:u w:val="single"/>
          <w:lang w:eastAsia="zh-CN"/>
        </w:rPr>
        <w:t>C</w:t>
      </w:r>
      <w:r>
        <w:rPr>
          <w:rFonts w:hint="eastAsia" w:ascii="Arial" w:hAnsi="Arial" w:eastAsia="宋体" w:cs="Arial"/>
          <w:kern w:val="0"/>
          <w:sz w:val="18"/>
          <w:szCs w:val="18"/>
          <w:u w:val="single"/>
          <w:lang w:eastAsia="zh-CN"/>
        </w:rPr>
        <w:t xml:space="preserve">hief Executives </w:t>
      </w:r>
    </w:p>
    <w:p>
      <w:pPr>
        <w:pStyle w:val="7"/>
        <w:widowControl/>
        <w:adjustRightInd/>
        <w:ind w:left="0"/>
        <w:jc w:val="both"/>
        <w:textAlignment w:val="auto"/>
        <w:rPr>
          <w:rFonts w:ascii="Arial" w:hAnsi="Arial" w:eastAsia="宋体" w:cs="Arial"/>
          <w:kern w:val="0"/>
          <w:sz w:val="18"/>
          <w:szCs w:val="18"/>
          <w:u w:val="single"/>
          <w:lang w:eastAsia="zh-CN"/>
        </w:rPr>
      </w:pPr>
    </w:p>
    <w:tbl>
      <w:tblPr>
        <w:tblStyle w:val="17"/>
        <w:tblW w:w="652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 xml:space="preserve">Title </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 xml:space="preserve">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C</w:t>
            </w:r>
            <w:r>
              <w:rPr>
                <w:rFonts w:hint="eastAsia" w:cs="Arial"/>
                <w:sz w:val="18"/>
                <w:szCs w:val="18"/>
                <w:lang w:eastAsia="zh-CN"/>
              </w:rPr>
              <w:t xml:space="preserve">hairman </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Guo Jiangang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Legal Representative</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hint="eastAsia" w:cs="Arial"/>
                <w:sz w:val="18"/>
                <w:szCs w:val="18"/>
                <w:lang w:eastAsia="zh-CN"/>
              </w:rPr>
              <w:t>Guo Jiangang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trPr>
        <w:tc>
          <w:tcPr>
            <w:tcW w:w="2552"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P</w:t>
            </w:r>
            <w:r>
              <w:rPr>
                <w:rFonts w:hint="eastAsia" w:cs="Arial"/>
                <w:sz w:val="18"/>
                <w:szCs w:val="18"/>
                <w:lang w:eastAsia="zh-CN"/>
              </w:rPr>
              <w:t xml:space="preserve">resident </w:t>
            </w:r>
          </w:p>
        </w:tc>
        <w:tc>
          <w:tcPr>
            <w:tcW w:w="396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rPr>
                <w:rFonts w:cs="Arial"/>
                <w:sz w:val="18"/>
                <w:szCs w:val="18"/>
                <w:lang w:eastAsia="zh-CN"/>
              </w:rPr>
            </w:pPr>
            <w:r>
              <w:rPr>
                <w:rFonts w:cs="Arial"/>
                <w:sz w:val="18"/>
                <w:szCs w:val="18"/>
                <w:lang w:eastAsia="zh-CN"/>
              </w:rPr>
              <w:t>Z</w:t>
            </w:r>
            <w:r>
              <w:rPr>
                <w:rFonts w:hint="eastAsia" w:cs="Arial"/>
                <w:sz w:val="18"/>
                <w:szCs w:val="18"/>
                <w:lang w:eastAsia="zh-CN"/>
              </w:rPr>
              <w:t>eng Zhanhui</w:t>
            </w:r>
          </w:p>
        </w:tc>
      </w:tr>
    </w:tbl>
    <w:p>
      <w:pPr>
        <w:rPr>
          <w:rFonts w:hint="eastAsia" w:cs="Arial"/>
          <w:sz w:val="18"/>
          <w:szCs w:val="18"/>
          <w:lang w:eastAsia="zh-CN"/>
        </w:rPr>
      </w:pPr>
    </w:p>
    <w:p>
      <w:pPr>
        <w:numPr>
          <w:ilvl w:val="0"/>
          <w:numId w:val="2"/>
        </w:numPr>
        <w:rPr>
          <w:rFonts w:hint="eastAsia" w:cs="Arial"/>
          <w:sz w:val="18"/>
          <w:szCs w:val="18"/>
          <w:lang w:eastAsia="zh-CN"/>
        </w:rPr>
      </w:pPr>
      <w:r>
        <w:rPr>
          <w:rFonts w:hint="eastAsia" w:cs="Arial"/>
          <w:sz w:val="18"/>
          <w:szCs w:val="18"/>
          <w:lang w:eastAsia="zh-CN"/>
        </w:rPr>
        <w:t xml:space="preserve">Background of Chief Executives </w:t>
      </w:r>
    </w:p>
    <w:p>
      <w:pPr>
        <w:pStyle w:val="7"/>
        <w:tabs>
          <w:tab w:val="left" w:pos="960"/>
          <w:tab w:val="left" w:pos="1725"/>
          <w:tab w:val="left" w:pos="4025"/>
          <w:tab w:val="left" w:pos="6210"/>
          <w:tab w:val="left" w:pos="7705"/>
        </w:tabs>
        <w:ind w:left="0"/>
        <w:rPr>
          <w:rFonts w:hint="eastAsia" w:ascii="Arial" w:hAnsi="Arial" w:eastAsia="宋体" w:cs="Arial"/>
          <w:kern w:val="0"/>
          <w:sz w:val="18"/>
          <w:szCs w:val="18"/>
          <w:lang w:eastAsia="zh-CN"/>
        </w:rPr>
      </w:pPr>
    </w:p>
    <w:p>
      <w:pPr>
        <w:rPr>
          <w:rFonts w:cs="Arial"/>
          <w:sz w:val="18"/>
          <w:szCs w:val="18"/>
          <w:lang w:eastAsia="zh-CN"/>
        </w:rPr>
      </w:pPr>
      <w:bookmarkStart w:id="20" w:name="OLE_LINK21"/>
      <w:bookmarkStart w:id="21" w:name="OLE_LINK22"/>
      <w:r>
        <w:rPr>
          <w:rFonts w:cs="Arial"/>
          <w:sz w:val="18"/>
          <w:szCs w:val="18"/>
          <w:lang w:eastAsia="zh-CN"/>
        </w:rPr>
        <w:t>P</w:t>
      </w:r>
      <w:r>
        <w:rPr>
          <w:rFonts w:hint="eastAsia" w:cs="Arial"/>
          <w:sz w:val="18"/>
          <w:szCs w:val="18"/>
          <w:lang w:eastAsia="zh-CN"/>
        </w:rPr>
        <w:t>resident</w:t>
      </w:r>
      <w:bookmarkEnd w:id="20"/>
      <w:bookmarkEnd w:id="21"/>
      <w:r>
        <w:rPr>
          <w:rFonts w:hint="eastAsia" w:cs="Arial"/>
          <w:sz w:val="18"/>
          <w:szCs w:val="18"/>
          <w:lang w:eastAsia="zh-CN"/>
        </w:rPr>
        <w:t xml:space="preserve">: </w:t>
      </w:r>
      <w:r>
        <w:rPr>
          <w:rFonts w:cs="Arial"/>
          <w:sz w:val="18"/>
          <w:szCs w:val="18"/>
          <w:lang w:eastAsia="zh-CN"/>
        </w:rPr>
        <w:t>Z</w:t>
      </w:r>
      <w:r>
        <w:rPr>
          <w:rFonts w:hint="eastAsia" w:cs="Arial"/>
          <w:sz w:val="18"/>
          <w:szCs w:val="18"/>
          <w:lang w:eastAsia="zh-CN"/>
        </w:rPr>
        <w:t>eng Zhanhui</w:t>
      </w:r>
    </w:p>
    <w:p>
      <w:pPr>
        <w:pStyle w:val="7"/>
        <w:tabs>
          <w:tab w:val="left" w:pos="960"/>
          <w:tab w:val="left" w:pos="1725"/>
          <w:tab w:val="left" w:pos="4025"/>
          <w:tab w:val="left" w:pos="6210"/>
          <w:tab w:val="left" w:pos="7705"/>
        </w:tabs>
        <w:ind w:left="0"/>
        <w:rPr>
          <w:rFonts w:ascii="Arial" w:hAnsi="Arial" w:eastAsia="宋体" w:cs="Arial"/>
          <w:kern w:val="0"/>
          <w:sz w:val="18"/>
          <w:szCs w:val="18"/>
          <w:lang w:eastAsia="zh-CN"/>
        </w:rPr>
      </w:pPr>
    </w:p>
    <w:p>
      <w:pPr>
        <w:pStyle w:val="7"/>
        <w:tabs>
          <w:tab w:val="left" w:pos="960"/>
        </w:tabs>
        <w:ind w:left="0"/>
        <w:rPr>
          <w:rFonts w:ascii="Arial" w:hAnsi="Arial" w:eastAsia="宋体" w:cs="Arial"/>
          <w:kern w:val="0"/>
          <w:sz w:val="18"/>
          <w:szCs w:val="18"/>
          <w:lang w:eastAsia="zh-CN"/>
        </w:rPr>
      </w:pPr>
      <w:r>
        <w:rPr>
          <w:rFonts w:ascii="Arial" w:hAnsi="Arial" w:eastAsia="宋体" w:cs="Arial"/>
          <w:kern w:val="0"/>
          <w:sz w:val="18"/>
          <w:szCs w:val="18"/>
          <w:lang w:eastAsia="zh-CN"/>
        </w:rPr>
        <w:t>Gender</w:t>
      </w:r>
      <w:r>
        <w:rPr>
          <w:rFonts w:hint="eastAsia" w:ascii="Arial" w:hAnsi="Arial" w:eastAsia="宋体" w:cs="Arial"/>
          <w:kern w:val="0"/>
          <w:sz w:val="18"/>
          <w:szCs w:val="18"/>
          <w:lang w:eastAsia="zh-CN"/>
        </w:rPr>
        <w:t xml:space="preserve">: </w:t>
      </w:r>
      <w:r>
        <w:rPr>
          <w:rFonts w:ascii="Arial" w:hAnsi="Arial" w:eastAsia="宋体" w:cs="Arial"/>
          <w:kern w:val="0"/>
          <w:sz w:val="18"/>
          <w:szCs w:val="18"/>
          <w:lang w:eastAsia="zh-CN"/>
        </w:rPr>
        <w:t xml:space="preserve"> </w:t>
      </w:r>
      <w:r>
        <w:rPr>
          <w:rFonts w:hint="eastAsia" w:ascii="Arial" w:hAnsi="Arial" w:eastAsia="宋体" w:cs="Arial"/>
          <w:kern w:val="0"/>
          <w:sz w:val="18"/>
          <w:szCs w:val="18"/>
          <w:lang w:eastAsia="zh-CN"/>
        </w:rPr>
        <w:t xml:space="preserve"> Male</w:t>
      </w:r>
    </w:p>
    <w:p>
      <w:pPr>
        <w:pStyle w:val="7"/>
        <w:tabs>
          <w:tab w:val="left" w:pos="960"/>
        </w:tabs>
        <w:ind w:left="0"/>
        <w:rPr>
          <w:rFonts w:ascii="Arial" w:hAnsi="Arial" w:eastAsia="宋体" w:cs="Arial"/>
          <w:kern w:val="0"/>
          <w:sz w:val="18"/>
          <w:szCs w:val="18"/>
          <w:lang w:eastAsia="zh-CN"/>
        </w:rPr>
      </w:pPr>
    </w:p>
    <w:p>
      <w:pPr>
        <w:pStyle w:val="7"/>
        <w:tabs>
          <w:tab w:val="left" w:pos="960"/>
        </w:tabs>
        <w:ind w:left="0"/>
        <w:rPr>
          <w:rFonts w:hint="eastAsia" w:ascii="Arial" w:hAnsi="Arial" w:eastAsia="宋体" w:cs="Arial"/>
          <w:kern w:val="0"/>
          <w:sz w:val="18"/>
          <w:szCs w:val="18"/>
          <w:lang w:eastAsia="zh-CN"/>
        </w:rPr>
      </w:pPr>
      <w:r>
        <w:rPr>
          <w:rFonts w:ascii="Arial" w:hAnsi="Arial" w:eastAsia="宋体" w:cs="Arial"/>
          <w:kern w:val="0"/>
          <w:sz w:val="18"/>
          <w:szCs w:val="18"/>
          <w:lang w:eastAsia="zh-CN"/>
        </w:rPr>
        <w:t>Marital Status</w:t>
      </w:r>
      <w:r>
        <w:rPr>
          <w:rFonts w:hint="eastAsia" w:ascii="Arial" w:hAnsi="Arial" w:eastAsia="宋体" w:cs="Arial"/>
          <w:kern w:val="0"/>
          <w:sz w:val="18"/>
          <w:szCs w:val="18"/>
          <w:lang w:eastAsia="zh-CN"/>
        </w:rPr>
        <w:t>:  N/A</w:t>
      </w:r>
    </w:p>
    <w:p>
      <w:pPr>
        <w:pStyle w:val="7"/>
        <w:tabs>
          <w:tab w:val="left" w:pos="960"/>
        </w:tabs>
        <w:ind w:left="0"/>
        <w:rPr>
          <w:rFonts w:ascii="Arial" w:hAnsi="Arial" w:eastAsia="宋体" w:cs="Arial"/>
          <w:kern w:val="0"/>
          <w:sz w:val="18"/>
          <w:szCs w:val="18"/>
          <w:lang w:eastAsia="zh-CN"/>
        </w:rPr>
      </w:pPr>
    </w:p>
    <w:p>
      <w:pPr>
        <w:pStyle w:val="7"/>
        <w:tabs>
          <w:tab w:val="left" w:pos="960"/>
        </w:tabs>
        <w:ind w:left="0"/>
        <w:rPr>
          <w:rFonts w:ascii="Arial" w:hAnsi="Arial" w:eastAsia="宋体" w:cs="Arial"/>
          <w:kern w:val="0"/>
          <w:sz w:val="18"/>
          <w:szCs w:val="18"/>
          <w:lang w:eastAsia="zh-CN"/>
        </w:rPr>
      </w:pPr>
      <w:r>
        <w:rPr>
          <w:rFonts w:ascii="Arial" w:hAnsi="Arial" w:eastAsia="宋体" w:cs="Arial"/>
          <w:kern w:val="0"/>
          <w:sz w:val="18"/>
          <w:szCs w:val="18"/>
          <w:lang w:eastAsia="zh-CN"/>
        </w:rPr>
        <w:t xml:space="preserve">Direct </w:t>
      </w:r>
      <w:r>
        <w:rPr>
          <w:rFonts w:hint="eastAsia" w:ascii="Arial" w:hAnsi="Arial" w:eastAsia="宋体" w:cs="Arial"/>
          <w:kern w:val="0"/>
          <w:sz w:val="18"/>
          <w:szCs w:val="18"/>
          <w:lang w:eastAsia="zh-CN"/>
        </w:rPr>
        <w:t>share</w:t>
      </w:r>
      <w:r>
        <w:rPr>
          <w:rFonts w:ascii="Arial" w:hAnsi="Arial" w:eastAsia="宋体" w:cs="Arial"/>
          <w:kern w:val="0"/>
          <w:sz w:val="18"/>
          <w:szCs w:val="18"/>
          <w:lang w:eastAsia="zh-CN"/>
        </w:rPr>
        <w:t xml:space="preserve"> in Subject : </w:t>
      </w:r>
      <w:r>
        <w:rPr>
          <w:rFonts w:hint="eastAsia" w:ascii="Arial" w:hAnsi="Arial" w:eastAsia="宋体" w:cs="Arial"/>
          <w:kern w:val="0"/>
          <w:sz w:val="18"/>
          <w:szCs w:val="18"/>
          <w:lang w:eastAsia="zh-CN"/>
        </w:rPr>
        <w:t>N/A</w:t>
      </w:r>
    </w:p>
    <w:p>
      <w:pPr>
        <w:pStyle w:val="7"/>
        <w:tabs>
          <w:tab w:val="left" w:pos="960"/>
        </w:tabs>
        <w:ind w:left="0"/>
        <w:rPr>
          <w:rFonts w:hint="eastAsia" w:ascii="Arial" w:hAnsi="Arial" w:eastAsia="宋体" w:cs="Arial"/>
          <w:kern w:val="0"/>
          <w:sz w:val="18"/>
          <w:szCs w:val="18"/>
          <w:lang w:eastAsia="zh-CN"/>
        </w:rPr>
      </w:pPr>
    </w:p>
    <w:p>
      <w:pPr>
        <w:pStyle w:val="7"/>
        <w:tabs>
          <w:tab w:val="left" w:pos="360"/>
          <w:tab w:val="left" w:pos="2310"/>
        </w:tabs>
        <w:ind w:left="0"/>
        <w:rPr>
          <w:rFonts w:ascii="Arial" w:hAnsi="Arial" w:eastAsia="宋体" w:cs="Arial"/>
          <w:kern w:val="0"/>
          <w:sz w:val="18"/>
          <w:szCs w:val="18"/>
          <w:lang w:eastAsia="zh-CN"/>
        </w:rPr>
      </w:pPr>
      <w:r>
        <w:rPr>
          <w:rFonts w:ascii="Arial" w:hAnsi="Arial" w:eastAsia="宋体" w:cs="Arial"/>
          <w:kern w:val="0"/>
          <w:sz w:val="18"/>
          <w:szCs w:val="18"/>
          <w:lang w:eastAsia="zh-CN"/>
        </w:rPr>
        <w:t xml:space="preserve">Civil litigation   : </w:t>
      </w:r>
      <w:r>
        <w:rPr>
          <w:rFonts w:hint="eastAsia" w:ascii="Arial" w:hAnsi="Arial" w:eastAsia="宋体" w:cs="Arial"/>
          <w:kern w:val="0"/>
          <w:sz w:val="18"/>
          <w:szCs w:val="18"/>
          <w:lang w:eastAsia="zh-CN"/>
        </w:rPr>
        <w:t xml:space="preserve"> No</w:t>
      </w:r>
    </w:p>
    <w:p>
      <w:pPr>
        <w:pStyle w:val="7"/>
        <w:tabs>
          <w:tab w:val="left" w:pos="360"/>
          <w:tab w:val="left" w:pos="2040"/>
          <w:tab w:val="left" w:pos="2645"/>
          <w:tab w:val="left" w:pos="2875"/>
          <w:tab w:val="left" w:pos="5670"/>
        </w:tabs>
        <w:spacing w:line="300" w:lineRule="exact"/>
        <w:ind w:left="0"/>
        <w:rPr>
          <w:rFonts w:ascii="Arial" w:hAnsi="Arial" w:eastAsia="宋体" w:cs="Arial"/>
          <w:kern w:val="0"/>
          <w:sz w:val="18"/>
          <w:szCs w:val="18"/>
          <w:lang w:eastAsia="zh-CN"/>
        </w:rPr>
      </w:pPr>
    </w:p>
    <w:tbl>
      <w:tblPr>
        <w:tblStyle w:val="17"/>
        <w:tblW w:w="9129"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334"/>
        <w:gridCol w:w="6795"/>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72"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wordWrap w:val="0"/>
              <w:jc w:val="right"/>
              <w:rPr>
                <w:rFonts w:cs="Arial"/>
                <w:sz w:val="18"/>
                <w:szCs w:val="18"/>
                <w:lang w:eastAsia="zh-CN"/>
              </w:rPr>
            </w:pPr>
            <w:r>
              <w:rPr>
                <w:rFonts w:cs="Arial"/>
                <w:sz w:val="18"/>
                <w:szCs w:val="18"/>
                <w:lang w:eastAsia="zh-CN"/>
              </w:rPr>
              <w:t>Work Experiences: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Acting </w:t>
            </w:r>
            <w:r>
              <w:rPr>
                <w:rFonts w:cs="Arial"/>
                <w:sz w:val="18"/>
                <w:szCs w:val="18"/>
                <w:lang w:eastAsia="zh-CN"/>
              </w:rPr>
              <w:t>as the</w:t>
            </w:r>
            <w:r>
              <w:rPr>
                <w:rFonts w:hint="eastAsia" w:cs="Arial"/>
                <w:sz w:val="18"/>
                <w:szCs w:val="18"/>
                <w:lang w:eastAsia="zh-CN"/>
              </w:rPr>
              <w:t xml:space="preserve"> </w:t>
            </w:r>
            <w:r>
              <w:rPr>
                <w:rFonts w:cs="Arial"/>
                <w:sz w:val="18"/>
                <w:szCs w:val="18"/>
                <w:lang w:eastAsia="zh-CN"/>
              </w:rPr>
              <w:t>P</w:t>
            </w:r>
            <w:r>
              <w:rPr>
                <w:rFonts w:hint="eastAsia" w:cs="Arial"/>
                <w:sz w:val="18"/>
                <w:szCs w:val="18"/>
                <w:lang w:eastAsia="zh-CN"/>
              </w:rPr>
              <w:t xml:space="preserve">resident of </w:t>
            </w:r>
            <w:r>
              <w:rPr>
                <w:rFonts w:cs="Arial"/>
                <w:sz w:val="18"/>
                <w:szCs w:val="18"/>
                <w:lang w:eastAsia="zh-CN"/>
              </w:rPr>
              <w:t>Subject</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Trade Experiences: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Over 10 years  [  ] Over 5 years</w:t>
            </w:r>
            <w:r>
              <w:rPr>
                <w:rFonts w:cs="Arial"/>
                <w:sz w:val="18"/>
                <w:szCs w:val="18"/>
                <w:lang w:eastAsia="zh-CN"/>
              </w:rPr>
              <w:tab/>
            </w:r>
            <w:r>
              <w:rPr>
                <w:rFonts w:cs="Arial"/>
                <w:sz w:val="18"/>
                <w:szCs w:val="18"/>
                <w:lang w:eastAsia="zh-CN"/>
              </w:rPr>
              <w:t>[  ] Below 5 years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Operation Experiences: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xml:space="preserve">] Over 10 years </w:t>
            </w:r>
            <w:r>
              <w:rPr>
                <w:rFonts w:hint="eastAsia" w:cs="Arial"/>
                <w:sz w:val="18"/>
                <w:szCs w:val="18"/>
                <w:lang w:eastAsia="zh-CN"/>
              </w:rPr>
              <w:t xml:space="preserve"> </w:t>
            </w:r>
            <w:r>
              <w:rPr>
                <w:rFonts w:cs="Arial"/>
                <w:sz w:val="18"/>
                <w:szCs w:val="18"/>
                <w:lang w:eastAsia="zh-CN"/>
              </w:rPr>
              <w:t>[</w:t>
            </w:r>
            <w:r>
              <w:rPr>
                <w:rFonts w:hint="eastAsia" w:cs="Arial"/>
                <w:sz w:val="18"/>
                <w:szCs w:val="18"/>
                <w:lang w:eastAsia="zh-CN"/>
              </w:rPr>
              <w:t>√</w:t>
            </w:r>
            <w:r>
              <w:rPr>
                <w:rFonts w:cs="Arial"/>
                <w:sz w:val="18"/>
                <w:szCs w:val="18"/>
                <w:lang w:eastAsia="zh-CN"/>
              </w:rPr>
              <w:t>] Over 5 years   [  ] Below 5 years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Strong Points:</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Management   [  ] Technology      [  ] Marketing</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197" w:hRule="atLeast"/>
        </w:trPr>
        <w:tc>
          <w:tcPr>
            <w:tcW w:w="2334"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Reasons of Promotion:</w:t>
            </w:r>
          </w:p>
        </w:tc>
        <w:tc>
          <w:tcPr>
            <w:tcW w:w="67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w:t>
            </w:r>
            <w:r>
              <w:rPr>
                <w:rFonts w:hint="eastAsia" w:cs="Arial"/>
                <w:sz w:val="18"/>
                <w:szCs w:val="18"/>
                <w:lang w:eastAsia="zh-CN"/>
              </w:rPr>
              <w:t xml:space="preserve">  </w:t>
            </w:r>
            <w:r>
              <w:rPr>
                <w:rFonts w:cs="Arial"/>
                <w:sz w:val="18"/>
                <w:szCs w:val="18"/>
                <w:lang w:eastAsia="zh-CN"/>
              </w:rPr>
              <w:t>] Founder        [</w:t>
            </w:r>
            <w:r>
              <w:rPr>
                <w:rFonts w:hint="eastAsia" w:cs="Arial"/>
                <w:sz w:val="18"/>
                <w:szCs w:val="18"/>
                <w:lang w:eastAsia="zh-CN"/>
              </w:rPr>
              <w:t xml:space="preserve">  </w:t>
            </w:r>
            <w:r>
              <w:rPr>
                <w:rFonts w:cs="Arial"/>
                <w:sz w:val="18"/>
                <w:szCs w:val="18"/>
                <w:lang w:eastAsia="zh-CN"/>
              </w:rPr>
              <w:t>] Transfer from the outside</w:t>
            </w:r>
          </w:p>
          <w:p>
            <w:pPr>
              <w:rPr>
                <w:rFonts w:hint="eastAsia" w:cs="Arial"/>
                <w:sz w:val="18"/>
                <w:szCs w:val="18"/>
                <w:lang w:eastAsia="zh-CN"/>
              </w:rPr>
            </w:pPr>
            <w:r>
              <w:rPr>
                <w:rFonts w:cs="Arial"/>
                <w:sz w:val="18"/>
                <w:szCs w:val="18"/>
                <w:lang w:eastAsia="zh-CN"/>
              </w:rPr>
              <w:t>[  ] Appointed by the higher authority    [  ] Hiring</w:t>
            </w:r>
          </w:p>
          <w:p>
            <w:pPr>
              <w:rPr>
                <w:rFonts w:hint="eastAsia" w:cs="Arial"/>
                <w:sz w:val="18"/>
                <w:szCs w:val="18"/>
                <w:lang w:eastAsia="zh-CN"/>
              </w:rPr>
            </w:pPr>
            <w:r>
              <w:rPr>
                <w:rFonts w:cs="Arial"/>
                <w:sz w:val="18"/>
                <w:szCs w:val="18"/>
                <w:lang w:eastAsia="zh-CN"/>
              </w:rPr>
              <w:t>[] Contracting     [  ] Inheritance</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IV</w:t>
            </w:r>
            <w:r>
              <w:rPr>
                <w:b/>
              </w:rPr>
              <w:t xml:space="preserve">.  </w:t>
            </w:r>
            <w:r>
              <w:rPr>
                <w:b/>
                <w:lang w:eastAsia="zh-CN"/>
              </w:rPr>
              <w:t>O</w:t>
            </w:r>
            <w:r>
              <w:rPr>
                <w:rFonts w:hint="eastAsia"/>
                <w:b/>
                <w:lang w:eastAsia="zh-CN"/>
              </w:rPr>
              <w:t xml:space="preserve">peration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Main Business:</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bookmarkStart w:id="22" w:name="OLE_LINK190"/>
            <w:bookmarkStart w:id="23" w:name="OLE_LINK191"/>
            <w:bookmarkStart w:id="24" w:name="OLE_LINK210"/>
            <w:r>
              <w:rPr>
                <w:rFonts w:cs="Arial"/>
                <w:sz w:val="18"/>
                <w:szCs w:val="18"/>
                <w:lang w:eastAsia="zh-CN"/>
              </w:rPr>
              <w:t>Manufacturing</w:t>
            </w:r>
            <w:r>
              <w:rPr>
                <w:rFonts w:hint="eastAsia" w:cs="Arial"/>
                <w:sz w:val="18"/>
                <w:szCs w:val="18"/>
                <w:lang w:eastAsia="zh-CN"/>
              </w:rPr>
              <w:t xml:space="preserve"> and</w:t>
            </w:r>
            <w:r>
              <w:rPr>
                <w:rFonts w:cs="Arial"/>
                <w:sz w:val="18"/>
                <w:szCs w:val="18"/>
                <w:lang w:eastAsia="zh-CN"/>
              </w:rPr>
              <w:t xml:space="preserve"> s</w:t>
            </w:r>
            <w:r>
              <w:rPr>
                <w:rFonts w:hint="eastAsia" w:cs="Arial"/>
                <w:sz w:val="18"/>
                <w:szCs w:val="18"/>
                <w:lang w:eastAsia="zh-CN"/>
              </w:rPr>
              <w:t>elling</w:t>
            </w:r>
            <w:r>
              <w:t xml:space="preserve"> </w:t>
            </w:r>
            <w:r>
              <w:rPr>
                <w:rFonts w:cs="Arial"/>
                <w:sz w:val="18"/>
                <w:szCs w:val="18"/>
                <w:lang w:eastAsia="zh-CN"/>
              </w:rPr>
              <w:t xml:space="preserve">small </w:t>
            </w: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w:t>
            </w:r>
            <w:bookmarkEnd w:id="22"/>
            <w:bookmarkEnd w:id="23"/>
            <w:bookmarkEnd w:id="24"/>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 xml:space="preserve">Subject is mainly engaged in </w:t>
            </w:r>
            <w:r>
              <w:rPr>
                <w:rFonts w:hint="eastAsia" w:cs="Arial"/>
                <w:sz w:val="18"/>
                <w:szCs w:val="18"/>
                <w:lang w:eastAsia="zh-CN"/>
              </w:rPr>
              <w:t>m</w:t>
            </w:r>
            <w:r>
              <w:rPr>
                <w:rFonts w:cs="Arial"/>
                <w:sz w:val="18"/>
                <w:szCs w:val="18"/>
                <w:lang w:eastAsia="zh-CN"/>
              </w:rPr>
              <w:t>anufacturing</w:t>
            </w:r>
            <w:r>
              <w:rPr>
                <w:rFonts w:hint="eastAsia" w:cs="Arial"/>
                <w:sz w:val="18"/>
                <w:szCs w:val="18"/>
                <w:lang w:eastAsia="zh-CN"/>
              </w:rPr>
              <w:t xml:space="preserve"> and</w:t>
            </w:r>
            <w:r>
              <w:rPr>
                <w:rFonts w:cs="Arial"/>
                <w:sz w:val="18"/>
                <w:szCs w:val="18"/>
                <w:lang w:eastAsia="zh-CN"/>
              </w:rPr>
              <w:t xml:space="preserve"> s</w:t>
            </w:r>
            <w:r>
              <w:rPr>
                <w:rFonts w:hint="eastAsia" w:cs="Arial"/>
                <w:sz w:val="18"/>
                <w:szCs w:val="18"/>
                <w:lang w:eastAsia="zh-CN"/>
              </w:rPr>
              <w:t>elling</w:t>
            </w:r>
            <w:r>
              <w:t xml:space="preserve"> </w:t>
            </w:r>
            <w:r>
              <w:rPr>
                <w:rFonts w:cs="Arial"/>
                <w:sz w:val="18"/>
                <w:szCs w:val="18"/>
                <w:lang w:eastAsia="zh-CN"/>
              </w:rPr>
              <w:t xml:space="preserve">small </w:t>
            </w: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w:t>
            </w:r>
            <w:r>
              <w:rPr>
                <w:sz w:val="18"/>
                <w:szCs w:val="18"/>
              </w:rPr>
              <w:t xml:space="preserve"> Products mainly include:</w:t>
            </w:r>
          </w:p>
          <w:p>
            <w:pPr>
              <w:spacing w:before="20" w:after="20" w:line="360" w:lineRule="auto"/>
              <w:rPr>
                <w:sz w:val="18"/>
                <w:szCs w:val="18"/>
              </w:rPr>
            </w:pPr>
            <w:r>
              <w:rPr>
                <w:sz w:val="18"/>
                <w:szCs w:val="18"/>
              </w:rPr>
              <w:tab/>
            </w:r>
            <w:r>
              <w:rPr>
                <w:sz w:val="18"/>
                <w:szCs w:val="18"/>
              </w:rPr>
              <w:t>Bread Makers</w:t>
            </w:r>
          </w:p>
          <w:p>
            <w:pPr>
              <w:spacing w:before="20" w:after="20" w:line="360" w:lineRule="auto"/>
              <w:rPr>
                <w:sz w:val="18"/>
                <w:szCs w:val="18"/>
              </w:rPr>
            </w:pPr>
            <w:r>
              <w:rPr>
                <w:sz w:val="18"/>
                <w:szCs w:val="18"/>
              </w:rPr>
              <w:tab/>
            </w:r>
            <w:r>
              <w:rPr>
                <w:sz w:val="18"/>
                <w:szCs w:val="18"/>
              </w:rPr>
              <w:t>Coffee Makers</w:t>
            </w:r>
          </w:p>
          <w:p>
            <w:pPr>
              <w:spacing w:before="20" w:after="20" w:line="360" w:lineRule="auto"/>
              <w:rPr>
                <w:sz w:val="18"/>
                <w:szCs w:val="18"/>
              </w:rPr>
            </w:pPr>
            <w:r>
              <w:rPr>
                <w:sz w:val="18"/>
                <w:szCs w:val="18"/>
              </w:rPr>
              <w:tab/>
            </w:r>
            <w:r>
              <w:rPr>
                <w:sz w:val="18"/>
                <w:szCs w:val="18"/>
              </w:rPr>
              <w:t>Stand Blenders</w:t>
            </w:r>
          </w:p>
          <w:p>
            <w:pPr>
              <w:spacing w:before="20" w:after="20" w:line="360" w:lineRule="auto"/>
              <w:rPr>
                <w:sz w:val="18"/>
                <w:szCs w:val="18"/>
              </w:rPr>
            </w:pPr>
            <w:r>
              <w:rPr>
                <w:sz w:val="18"/>
                <w:szCs w:val="18"/>
              </w:rPr>
              <w:tab/>
            </w:r>
            <w:r>
              <w:rPr>
                <w:sz w:val="18"/>
                <w:szCs w:val="18"/>
              </w:rPr>
              <w:t>Food Processors</w:t>
            </w:r>
          </w:p>
          <w:p>
            <w:pPr>
              <w:spacing w:before="20" w:after="20" w:line="360" w:lineRule="auto"/>
              <w:rPr>
                <w:sz w:val="18"/>
                <w:szCs w:val="18"/>
              </w:rPr>
            </w:pPr>
            <w:r>
              <w:rPr>
                <w:sz w:val="18"/>
                <w:szCs w:val="18"/>
              </w:rPr>
              <w:tab/>
            </w:r>
            <w:r>
              <w:rPr>
                <w:sz w:val="18"/>
                <w:szCs w:val="18"/>
              </w:rPr>
              <w:t>Toasters</w:t>
            </w:r>
          </w:p>
          <w:p>
            <w:pPr>
              <w:spacing w:before="20" w:after="20" w:line="360" w:lineRule="auto"/>
              <w:rPr>
                <w:sz w:val="18"/>
                <w:szCs w:val="18"/>
              </w:rPr>
            </w:pPr>
            <w:r>
              <w:rPr>
                <w:sz w:val="18"/>
                <w:szCs w:val="18"/>
              </w:rPr>
              <w:tab/>
            </w:r>
            <w:r>
              <w:rPr>
                <w:sz w:val="18"/>
                <w:szCs w:val="18"/>
              </w:rPr>
              <w:t>Sandwich Toasters</w:t>
            </w:r>
          </w:p>
          <w:p>
            <w:pPr>
              <w:spacing w:before="20" w:after="20" w:line="360" w:lineRule="auto"/>
              <w:rPr>
                <w:sz w:val="18"/>
                <w:szCs w:val="18"/>
              </w:rPr>
            </w:pPr>
            <w:r>
              <w:rPr>
                <w:sz w:val="18"/>
                <w:szCs w:val="18"/>
              </w:rPr>
              <w:tab/>
            </w:r>
            <w:r>
              <w:rPr>
                <w:sz w:val="18"/>
                <w:szCs w:val="18"/>
              </w:rPr>
              <w:t>Toaster Ovens</w:t>
            </w:r>
          </w:p>
          <w:p>
            <w:pPr>
              <w:spacing w:before="20" w:after="20" w:line="360" w:lineRule="auto"/>
              <w:rPr>
                <w:sz w:val="18"/>
                <w:szCs w:val="18"/>
              </w:rPr>
            </w:pPr>
            <w:r>
              <w:rPr>
                <w:sz w:val="18"/>
                <w:szCs w:val="18"/>
              </w:rPr>
              <w:tab/>
            </w:r>
            <w:r>
              <w:rPr>
                <w:sz w:val="18"/>
                <w:szCs w:val="18"/>
              </w:rPr>
              <w:t>Deep Fryers</w:t>
            </w:r>
          </w:p>
          <w:p>
            <w:pPr>
              <w:spacing w:before="20" w:after="20" w:line="360" w:lineRule="auto"/>
              <w:rPr>
                <w:sz w:val="18"/>
                <w:szCs w:val="18"/>
              </w:rPr>
            </w:pPr>
            <w:r>
              <w:rPr>
                <w:sz w:val="18"/>
                <w:szCs w:val="18"/>
              </w:rPr>
              <w:tab/>
            </w:r>
            <w:r>
              <w:rPr>
                <w:sz w:val="18"/>
                <w:szCs w:val="18"/>
              </w:rPr>
              <w:t>Hand Mixers</w:t>
            </w:r>
          </w:p>
          <w:p>
            <w:pPr>
              <w:spacing w:before="20" w:after="20" w:line="360" w:lineRule="auto"/>
              <w:rPr>
                <w:sz w:val="18"/>
                <w:szCs w:val="18"/>
              </w:rPr>
            </w:pPr>
            <w:r>
              <w:rPr>
                <w:sz w:val="18"/>
                <w:szCs w:val="18"/>
              </w:rPr>
              <w:tab/>
            </w:r>
            <w:r>
              <w:rPr>
                <w:sz w:val="18"/>
                <w:szCs w:val="18"/>
              </w:rPr>
              <w:t>Water Kettles</w:t>
            </w:r>
          </w:p>
          <w:p>
            <w:pPr>
              <w:spacing w:before="20" w:after="20" w:line="360" w:lineRule="auto"/>
              <w:rPr>
                <w:sz w:val="18"/>
                <w:szCs w:val="18"/>
              </w:rPr>
            </w:pPr>
            <w:r>
              <w:rPr>
                <w:sz w:val="18"/>
                <w:szCs w:val="18"/>
              </w:rPr>
              <w:tab/>
            </w:r>
            <w:r>
              <w:rPr>
                <w:sz w:val="18"/>
                <w:szCs w:val="18"/>
              </w:rPr>
              <w:t>Can Openers</w:t>
            </w:r>
          </w:p>
          <w:p>
            <w:pPr>
              <w:spacing w:before="20" w:after="20" w:line="360" w:lineRule="auto"/>
              <w:rPr>
                <w:sz w:val="18"/>
                <w:szCs w:val="18"/>
              </w:rPr>
            </w:pPr>
            <w:r>
              <w:rPr>
                <w:sz w:val="18"/>
                <w:szCs w:val="18"/>
              </w:rPr>
              <w:tab/>
            </w:r>
            <w:r>
              <w:rPr>
                <w:sz w:val="18"/>
                <w:szCs w:val="18"/>
              </w:rPr>
              <w:t>Food Steamers</w:t>
            </w:r>
          </w:p>
          <w:p>
            <w:pPr>
              <w:spacing w:before="20" w:after="20" w:line="360" w:lineRule="auto"/>
              <w:rPr>
                <w:sz w:val="18"/>
                <w:szCs w:val="18"/>
              </w:rPr>
            </w:pPr>
            <w:r>
              <w:rPr>
                <w:sz w:val="18"/>
                <w:szCs w:val="18"/>
              </w:rPr>
              <w:tab/>
            </w:r>
            <w:r>
              <w:rPr>
                <w:sz w:val="18"/>
                <w:szCs w:val="18"/>
              </w:rPr>
              <w:t>Steam Irons</w:t>
            </w:r>
          </w:p>
          <w:p>
            <w:pPr>
              <w:spacing w:before="20" w:after="20" w:line="360" w:lineRule="auto"/>
              <w:rPr>
                <w:sz w:val="18"/>
                <w:szCs w:val="18"/>
              </w:rPr>
            </w:pPr>
            <w:r>
              <w:rPr>
                <w:sz w:val="18"/>
                <w:szCs w:val="18"/>
              </w:rPr>
              <w:tab/>
            </w:r>
            <w:r>
              <w:rPr>
                <w:sz w:val="18"/>
                <w:szCs w:val="18"/>
              </w:rPr>
              <w:t>Bbq Grill</w:t>
            </w:r>
          </w:p>
          <w:p>
            <w:pPr>
              <w:spacing w:before="20" w:after="20" w:line="360" w:lineRule="auto"/>
              <w:rPr>
                <w:sz w:val="18"/>
                <w:szCs w:val="18"/>
              </w:rPr>
            </w:pPr>
            <w:r>
              <w:rPr>
                <w:sz w:val="18"/>
                <w:szCs w:val="18"/>
              </w:rPr>
              <w:tab/>
            </w:r>
            <w:r>
              <w:rPr>
                <w:sz w:val="18"/>
                <w:szCs w:val="18"/>
              </w:rPr>
              <w:t>Juice Extractors</w:t>
            </w:r>
          </w:p>
          <w:p>
            <w:pPr>
              <w:spacing w:before="20" w:after="20" w:line="360" w:lineRule="auto"/>
              <w:rPr>
                <w:sz w:val="18"/>
                <w:szCs w:val="18"/>
              </w:rPr>
            </w:pPr>
            <w:r>
              <w:rPr>
                <w:sz w:val="18"/>
                <w:szCs w:val="18"/>
              </w:rPr>
              <w:tab/>
            </w:r>
            <w:r>
              <w:rPr>
                <w:sz w:val="18"/>
                <w:szCs w:val="18"/>
              </w:rPr>
              <w:t>Stand Mixer</w:t>
            </w:r>
          </w:p>
          <w:p>
            <w:pPr>
              <w:spacing w:before="20" w:after="20" w:line="360" w:lineRule="auto"/>
              <w:rPr>
                <w:sz w:val="18"/>
                <w:szCs w:val="18"/>
              </w:rPr>
            </w:pPr>
            <w:r>
              <w:rPr>
                <w:sz w:val="18"/>
                <w:szCs w:val="18"/>
              </w:rPr>
              <w:tab/>
            </w:r>
            <w:r>
              <w:rPr>
                <w:sz w:val="18"/>
                <w:szCs w:val="18"/>
              </w:rPr>
              <w:t>Hand Blender</w:t>
            </w:r>
          </w:p>
          <w:p>
            <w:pPr>
              <w:spacing w:before="20" w:after="20" w:line="360" w:lineRule="auto"/>
              <w:rPr>
                <w:sz w:val="18"/>
                <w:szCs w:val="18"/>
              </w:rPr>
            </w:pPr>
            <w:r>
              <w:rPr>
                <w:sz w:val="18"/>
                <w:szCs w:val="18"/>
              </w:rPr>
              <w:tab/>
            </w:r>
            <w:r>
              <w:rPr>
                <w:sz w:val="18"/>
                <w:szCs w:val="18"/>
              </w:rPr>
              <w:t>Vacuum Cleaner</w:t>
            </w:r>
          </w:p>
          <w:p>
            <w:pPr>
              <w:spacing w:before="20" w:after="20" w:line="360" w:lineRule="auto"/>
              <w:rPr>
                <w:sz w:val="18"/>
                <w:szCs w:val="18"/>
              </w:rPr>
            </w:pPr>
            <w:r>
              <w:rPr>
                <w:sz w:val="18"/>
                <w:szCs w:val="18"/>
              </w:rPr>
              <w:tab/>
            </w:r>
            <w:r>
              <w:rPr>
                <w:sz w:val="18"/>
                <w:szCs w:val="18"/>
              </w:rPr>
              <w:t>Steam Mop</w:t>
            </w:r>
          </w:p>
          <w:p>
            <w:pPr>
              <w:spacing w:before="20" w:after="20" w:line="360" w:lineRule="auto"/>
              <w:rPr>
                <w:sz w:val="18"/>
                <w:szCs w:val="18"/>
              </w:rPr>
            </w:pPr>
            <w:r>
              <w:rPr>
                <w:sz w:val="18"/>
                <w:szCs w:val="18"/>
              </w:rPr>
              <w:tab/>
            </w:r>
            <w:r>
              <w:rPr>
                <w:sz w:val="18"/>
                <w:szCs w:val="18"/>
              </w:rPr>
              <w:t>Juicer</w:t>
            </w:r>
          </w:p>
          <w:p>
            <w:pPr>
              <w:spacing w:before="20" w:after="20" w:line="360" w:lineRule="auto"/>
              <w:rPr>
                <w:sz w:val="18"/>
                <w:szCs w:val="18"/>
              </w:rPr>
            </w:pPr>
            <w:r>
              <w:rPr>
                <w:sz w:val="18"/>
                <w:szCs w:val="18"/>
              </w:rPr>
              <w:tab/>
            </w:r>
            <w:r>
              <w:rPr>
                <w:sz w:val="18"/>
                <w:szCs w:val="18"/>
              </w:rPr>
              <w:t>Steam Station</w:t>
            </w:r>
          </w:p>
          <w:p>
            <w:pPr>
              <w:spacing w:before="20" w:after="20" w:line="360" w:lineRule="auto"/>
              <w:rPr>
                <w:sz w:val="18"/>
                <w:szCs w:val="18"/>
              </w:rPr>
            </w:pPr>
            <w:r>
              <w:rPr>
                <w:sz w:val="18"/>
                <w:szCs w:val="18"/>
              </w:rPr>
              <w:tab/>
            </w:r>
            <w:r>
              <w:rPr>
                <w:sz w:val="18"/>
                <w:szCs w:val="18"/>
              </w:rPr>
              <w:t>Induction Cookers</w:t>
            </w:r>
          </w:p>
          <w:p>
            <w:pPr>
              <w:spacing w:before="20" w:after="20" w:line="360" w:lineRule="auto"/>
              <w:rPr>
                <w:sz w:val="18"/>
                <w:szCs w:val="18"/>
              </w:rPr>
            </w:pPr>
            <w:r>
              <w:rPr>
                <w:sz w:val="18"/>
                <w:szCs w:val="18"/>
              </w:rPr>
              <w:tab/>
            </w:r>
            <w:r>
              <w:rPr>
                <w:sz w:val="18"/>
                <w:szCs w:val="18"/>
              </w:rPr>
              <w:t>Buffet Server</w:t>
            </w:r>
          </w:p>
          <w:p>
            <w:pPr>
              <w:spacing w:before="20" w:after="20" w:line="360" w:lineRule="auto"/>
              <w:rPr>
                <w:rFonts w:hint="eastAsia"/>
                <w:sz w:val="18"/>
                <w:szCs w:val="18"/>
                <w:lang w:eastAsia="zh-CN"/>
              </w:rPr>
            </w:pPr>
            <w:r>
              <w:rPr>
                <w:sz w:val="18"/>
                <w:szCs w:val="18"/>
              </w:rPr>
              <w:tab/>
            </w:r>
            <w:r>
              <w:rPr>
                <w:sz w:val="18"/>
                <w:szCs w:val="18"/>
              </w:rPr>
              <w:t>Others</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w:t>
            </w:r>
            <w:r>
              <w:rPr>
                <w:b/>
              </w:rPr>
              <w:t xml:space="preserve">.  </w:t>
            </w:r>
            <w:r>
              <w:rPr>
                <w:rFonts w:hint="eastAsia"/>
                <w:b/>
                <w:lang w:eastAsia="zh-CN"/>
              </w:rPr>
              <w:t xml:space="preserve">Purchasing Information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Main Purchases:</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 raw materials, etc.</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Major Suppliers:</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rFonts w:hint="eastAsia"/>
                <w:sz w:val="18"/>
                <w:szCs w:val="18"/>
                <w:lang w:eastAsia="zh-CN"/>
              </w:rPr>
              <w:t>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Main Payment Terms:</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sz w:val="18"/>
                <w:szCs w:val="18"/>
              </w:rPr>
              <w:t>T/T</w:t>
            </w:r>
            <w:r>
              <w:rPr>
                <w:rFonts w:hint="eastAsia"/>
                <w:sz w:val="18"/>
                <w:szCs w:val="18"/>
                <w:lang w:eastAsia="zh-CN"/>
              </w:rPr>
              <w:t xml:space="preserve">, </w:t>
            </w:r>
            <w:r>
              <w:rPr>
                <w:sz w:val="18"/>
                <w:szCs w:val="18"/>
              </w:rPr>
              <w:t>L/C</w:t>
            </w:r>
            <w:r>
              <w:rPr>
                <w:rFonts w:hint="eastAsia"/>
                <w:sz w:val="18"/>
                <w:szCs w:val="18"/>
                <w:lang w:eastAsia="zh-CN"/>
              </w:rPr>
              <w:t>, Transfer account, accept, etc.</w:t>
            </w:r>
          </w:p>
        </w:tc>
      </w:tr>
    </w:tbl>
    <w:p>
      <w:pPr>
        <w:rPr>
          <w:color w:val="FF0000"/>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rPr>
                <w:sz w:val="18"/>
                <w:szCs w:val="18"/>
              </w:rPr>
            </w:pPr>
            <w:r>
              <w:rPr>
                <w:sz w:val="18"/>
                <w:szCs w:val="18"/>
              </w:rPr>
              <w:t xml:space="preserve">The information above was confirmed by Subject's staff in </w:t>
            </w:r>
            <w:bookmarkStart w:id="25" w:name="OLE_LINK19"/>
            <w:bookmarkStart w:id="26" w:name="OLE_LINK20"/>
            <w:r>
              <w:rPr>
                <w:rFonts w:hint="eastAsia"/>
                <w:sz w:val="18"/>
                <w:szCs w:val="18"/>
                <w:lang w:eastAsia="zh-CN"/>
              </w:rPr>
              <w:t>Sep.</w:t>
            </w:r>
            <w:r>
              <w:rPr>
                <w:sz w:val="18"/>
                <w:szCs w:val="18"/>
              </w:rPr>
              <w:t xml:space="preserve"> 201</w:t>
            </w:r>
            <w:r>
              <w:rPr>
                <w:rFonts w:hint="eastAsia"/>
                <w:sz w:val="18"/>
                <w:szCs w:val="18"/>
                <w:lang w:eastAsia="zh-CN"/>
              </w:rPr>
              <w:t>7</w:t>
            </w:r>
            <w:r>
              <w:rPr>
                <w:sz w:val="18"/>
                <w:szCs w:val="18"/>
              </w:rPr>
              <w:t>.</w:t>
            </w:r>
            <w:bookmarkEnd w:id="25"/>
            <w:bookmarkEnd w:id="26"/>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VI</w:t>
            </w:r>
            <w:r>
              <w:rPr>
                <w:b/>
              </w:rPr>
              <w:t xml:space="preserve">.  </w:t>
            </w:r>
            <w:r>
              <w:rPr>
                <w:rFonts w:hint="eastAsia"/>
                <w:b/>
                <w:lang w:eastAsia="zh-CN"/>
              </w:rPr>
              <w:t xml:space="preserve">Sales Information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Regions:</w:t>
            </w:r>
          </w:p>
        </w:tc>
        <w:tc>
          <w:tcPr>
            <w:tcW w:w="7623" w:type="dxa"/>
            <w:tcBorders>
              <w:top w:val="nil"/>
              <w:left w:val="nil"/>
              <w:bottom w:val="nil"/>
              <w:right w:val="nil"/>
            </w:tcBorders>
            <w:shd w:val="clear" w:color="auto" w:fill="FFFFFF"/>
            <w:noWrap w:val="0"/>
            <w:vAlign w:val="top"/>
          </w:tcPr>
          <w:p>
            <w:pPr>
              <w:spacing w:before="20" w:after="20"/>
              <w:jc w:val="both"/>
              <w:rPr>
                <w:sz w:val="18"/>
                <w:szCs w:val="18"/>
              </w:rPr>
            </w:pPr>
            <w:r>
              <w:rPr>
                <w:rFonts w:hint="eastAsia"/>
                <w:sz w:val="18"/>
                <w:szCs w:val="18"/>
              </w:rPr>
              <w:t>Nationwide</w:t>
            </w:r>
            <w:r>
              <w:rPr>
                <w:rFonts w:hint="eastAsia"/>
                <w:sz w:val="18"/>
                <w:szCs w:val="18"/>
                <w:lang w:eastAsia="zh-CN"/>
              </w:rPr>
              <w:t xml:space="preserve">, </w:t>
            </w:r>
            <w:r>
              <w:rPr>
                <w:sz w:val="18"/>
                <w:szCs w:val="18"/>
              </w:rPr>
              <w:t>overseas</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Customers:</w:t>
            </w:r>
          </w:p>
        </w:tc>
        <w:tc>
          <w:tcPr>
            <w:tcW w:w="7623" w:type="dxa"/>
            <w:tcBorders>
              <w:top w:val="nil"/>
              <w:left w:val="nil"/>
              <w:bottom w:val="nil"/>
              <w:right w:val="nil"/>
            </w:tcBorders>
            <w:shd w:val="clear" w:color="auto" w:fill="FFFFFF"/>
            <w:noWrap w:val="0"/>
            <w:vAlign w:val="top"/>
          </w:tcPr>
          <w:p>
            <w:pPr>
              <w:spacing w:before="20" w:after="20"/>
              <w:jc w:val="both"/>
              <w:rPr>
                <w:rFonts w:hint="eastAsia"/>
                <w:sz w:val="18"/>
                <w:szCs w:val="18"/>
                <w:lang w:eastAsia="zh-CN"/>
              </w:rPr>
            </w:pPr>
            <w:r>
              <w:rPr>
                <w:rFonts w:hint="eastAsia"/>
                <w:sz w:val="18"/>
                <w:szCs w:val="18"/>
                <w:lang w:eastAsia="zh-CN"/>
              </w:rPr>
              <w:t>N/A</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rPr>
                <w:sz w:val="18"/>
                <w:szCs w:val="18"/>
              </w:rPr>
            </w:pPr>
            <w:r>
              <w:rPr>
                <w:sz w:val="18"/>
                <w:szCs w:val="18"/>
              </w:rPr>
              <w:t>Sales Terms:</w:t>
            </w:r>
          </w:p>
        </w:tc>
        <w:tc>
          <w:tcPr>
            <w:tcW w:w="7623" w:type="dxa"/>
            <w:tcBorders>
              <w:top w:val="nil"/>
              <w:left w:val="nil"/>
              <w:bottom w:val="nil"/>
              <w:right w:val="nil"/>
            </w:tcBorders>
            <w:shd w:val="clear" w:color="auto" w:fill="FFFFFF"/>
            <w:noWrap w:val="0"/>
            <w:vAlign w:val="top"/>
          </w:tcPr>
          <w:p>
            <w:pPr>
              <w:spacing w:before="20" w:after="20"/>
              <w:jc w:val="both"/>
              <w:rPr>
                <w:sz w:val="18"/>
                <w:szCs w:val="18"/>
              </w:rPr>
            </w:pPr>
            <w:bookmarkStart w:id="27" w:name="OLE_LINK15"/>
            <w:bookmarkStart w:id="28" w:name="OLE_LINK16"/>
            <w:r>
              <w:rPr>
                <w:sz w:val="18"/>
                <w:szCs w:val="18"/>
              </w:rPr>
              <w:t>T/T</w:t>
            </w:r>
            <w:bookmarkEnd w:id="27"/>
            <w:bookmarkEnd w:id="28"/>
            <w:r>
              <w:rPr>
                <w:sz w:val="18"/>
                <w:szCs w:val="18"/>
              </w:rPr>
              <w:t>, L/C, etc.</w:t>
            </w:r>
          </w:p>
        </w:tc>
      </w:tr>
    </w:tbl>
    <w:p>
      <w:pPr>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rPr>
                <w:sz w:val="18"/>
                <w:szCs w:val="18"/>
              </w:rPr>
            </w:pPr>
            <w:r>
              <w:rPr>
                <w:sz w:val="18"/>
                <w:szCs w:val="18"/>
              </w:rPr>
              <w:t xml:space="preserve">The information above was confirmed by Subject's staff in </w:t>
            </w:r>
            <w:r>
              <w:rPr>
                <w:rFonts w:hint="eastAsia"/>
                <w:sz w:val="18"/>
                <w:szCs w:val="18"/>
                <w:lang w:eastAsia="zh-CN"/>
              </w:rPr>
              <w:t>Sep.</w:t>
            </w:r>
            <w:r>
              <w:rPr>
                <w:sz w:val="18"/>
                <w:szCs w:val="18"/>
              </w:rPr>
              <w:t xml:space="preserve"> 201</w:t>
            </w:r>
            <w:r>
              <w:rPr>
                <w:rFonts w:hint="eastAsia"/>
                <w:sz w:val="18"/>
                <w:szCs w:val="18"/>
                <w:lang w:eastAsia="zh-CN"/>
              </w:rPr>
              <w:t>7</w:t>
            </w:r>
            <w:r>
              <w:rPr>
                <w:sz w:val="18"/>
                <w:szCs w:val="18"/>
              </w:rPr>
              <w:t>.</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VII</w:t>
            </w:r>
            <w:r>
              <w:rPr>
                <w:b/>
              </w:rPr>
              <w:t xml:space="preserve">.  </w:t>
            </w:r>
            <w:r>
              <w:rPr>
                <w:b/>
                <w:lang w:eastAsia="zh-CN"/>
              </w:rPr>
              <w:t xml:space="preserve">Industry/business Information </w:t>
            </w:r>
          </w:p>
        </w:tc>
      </w:tr>
    </w:tbl>
    <w:p>
      <w:pPr>
        <w:rPr>
          <w:rFonts w:hint="eastAsia" w:cs="Arial"/>
          <w:sz w:val="18"/>
          <w:szCs w:val="18"/>
          <w:lang w:eastAsia="zh-CN"/>
        </w:rPr>
      </w:pPr>
    </w:p>
    <w:p>
      <w:pPr>
        <w:rPr>
          <w:rFonts w:cs="Arial"/>
          <w:b/>
          <w:sz w:val="18"/>
          <w:szCs w:val="18"/>
        </w:rPr>
      </w:pPr>
      <w:r>
        <w:rPr>
          <w:rFonts w:cs="Arial"/>
          <w:b/>
          <w:sz w:val="18"/>
          <w:szCs w:val="18"/>
        </w:rPr>
        <w:t>Industry code: 3850</w:t>
      </w:r>
    </w:p>
    <w:p>
      <w:pPr>
        <w:rPr>
          <w:rFonts w:hint="eastAsia" w:cs="Arial"/>
          <w:b/>
          <w:sz w:val="18"/>
          <w:szCs w:val="18"/>
          <w:lang w:eastAsia="zh-CN"/>
        </w:rPr>
      </w:pPr>
      <w:r>
        <w:rPr>
          <w:rFonts w:cs="Arial"/>
          <w:b/>
          <w:sz w:val="18"/>
          <w:szCs w:val="18"/>
        </w:rPr>
        <w:t>Industry name: Household electrical appliance manufacturing</w:t>
      </w:r>
    </w:p>
    <w:p>
      <w:pPr>
        <w:rPr>
          <w:rFonts w:hint="eastAsia" w:cs="Arial"/>
          <w:sz w:val="18"/>
          <w:szCs w:val="18"/>
          <w:lang w:eastAsia="zh-CN"/>
        </w:rPr>
      </w:pPr>
    </w:p>
    <w:p>
      <w:pPr>
        <w:jc w:val="both"/>
        <w:rPr>
          <w:rFonts w:cs="Arial"/>
          <w:sz w:val="18"/>
          <w:szCs w:val="18"/>
        </w:rPr>
      </w:pPr>
      <w:r>
        <w:rPr>
          <w:rFonts w:cs="Arial"/>
          <w:sz w:val="18"/>
          <w:szCs w:val="18"/>
        </w:rPr>
        <w:t xml:space="preserve">The gross domestic product of China in 2015 which is 676,708 billion that is increased 6.9% than previous year. </w:t>
      </w:r>
    </w:p>
    <w:p>
      <w:pPr>
        <w:rPr>
          <w:rFonts w:cs="Arial"/>
          <w:sz w:val="22"/>
        </w:rPr>
      </w:pPr>
    </w:p>
    <w:p>
      <w:pPr>
        <w:jc w:val="center"/>
        <w:rPr>
          <w:rFonts w:cs="Arial"/>
          <w:sz w:val="22"/>
        </w:rPr>
      </w:pPr>
      <w:r>
        <w:rPr>
          <w:rFonts w:cs="Arial"/>
          <w:sz w:val="22"/>
          <w:szCs w:val="22"/>
          <w:lang w:eastAsia="zh-CN"/>
        </w:rPr>
        <w:drawing>
          <wp:inline distT="0" distB="0" distL="114300" distR="114300">
            <wp:extent cx="5334635" cy="2410460"/>
            <wp:effectExtent l="5080" t="4445" r="9525" b="8255"/>
            <wp:docPr id="2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tabs>
          <w:tab w:val="left" w:pos="1710"/>
        </w:tabs>
        <w:jc w:val="both"/>
        <w:rPr>
          <w:rFonts w:hint="eastAsia" w:cs="Arial"/>
          <w:b/>
          <w:sz w:val="22"/>
          <w:lang w:eastAsia="zh-CN"/>
        </w:rPr>
      </w:pPr>
    </w:p>
    <w:p>
      <w:pPr>
        <w:tabs>
          <w:tab w:val="left" w:pos="1710"/>
        </w:tabs>
        <w:jc w:val="both"/>
        <w:rPr>
          <w:rFonts w:cs="Arial"/>
          <w:sz w:val="18"/>
          <w:szCs w:val="18"/>
          <w:lang w:eastAsia="zh-CN"/>
        </w:rPr>
      </w:pPr>
      <w:r>
        <w:rPr>
          <w:rFonts w:cs="Arial"/>
          <w:sz w:val="18"/>
          <w:szCs w:val="18"/>
          <w:lang w:eastAsia="zh-CN"/>
        </w:rPr>
        <w:t xml:space="preserve">After three decades of rapid development, the penetration rate of domestic white goods has been higher and updating needs become dominant. The industry has entered a period of steady growth. Industry growth drivers from the growth of sales growth change to structure improving that is sales growth combined with consumer upgrades. Refrigerator industry fell slightly while washing machine industry grew slightly, which benefits from average price increase, brought by the upgrading of product structure. The performance of retail sales of ice washing industry is better than retail sales. </w:t>
      </w:r>
    </w:p>
    <w:p>
      <w:pPr>
        <w:tabs>
          <w:tab w:val="left" w:pos="1710"/>
        </w:tabs>
        <w:jc w:val="both"/>
        <w:rPr>
          <w:rFonts w:cs="Arial"/>
          <w:sz w:val="18"/>
          <w:szCs w:val="18"/>
          <w:lang w:eastAsia="zh-CN"/>
        </w:rPr>
      </w:pPr>
    </w:p>
    <w:p>
      <w:pPr>
        <w:tabs>
          <w:tab w:val="left" w:pos="1710"/>
        </w:tabs>
        <w:jc w:val="both"/>
        <w:rPr>
          <w:rFonts w:hint="eastAsia" w:cs="Arial"/>
          <w:sz w:val="18"/>
          <w:szCs w:val="18"/>
          <w:lang w:eastAsia="zh-CN"/>
        </w:rPr>
      </w:pPr>
      <w:r>
        <w:rPr>
          <w:rFonts w:cs="Arial"/>
          <w:sz w:val="18"/>
          <w:szCs w:val="18"/>
          <w:lang w:eastAsia="zh-CN"/>
        </w:rPr>
        <w:t>According to the data shown in the China Market Monitor, the retail sales of refrigerator industry fell by 1.2% in 2015 and retail sales fell 4.9% on year-on-year basis; retail sales of washing machine industry up 4.0% year on year and retail sales increased slightly by 0.6%. The output of household refrigerator, in 2015, reached 79.9275 million units. However it is 87.9609 million units in 2014. As for household washing machines, the output reached 72.7450 million units in 2015 which is increased than 2014.</w:t>
      </w:r>
    </w:p>
    <w:p>
      <w:pPr>
        <w:tabs>
          <w:tab w:val="left" w:pos="1710"/>
        </w:tabs>
        <w:jc w:val="both"/>
        <w:rPr>
          <w:rFonts w:hint="eastAsia" w:cs="Arial"/>
          <w:sz w:val="22"/>
          <w:lang w:eastAsia="zh-CN"/>
        </w:rPr>
      </w:pPr>
    </w:p>
    <w:p>
      <w:pPr>
        <w:tabs>
          <w:tab w:val="left" w:pos="1710"/>
        </w:tabs>
        <w:jc w:val="both"/>
        <w:rPr>
          <w:rFonts w:cs="Arial"/>
          <w:sz w:val="18"/>
          <w:szCs w:val="18"/>
          <w:lang w:eastAsia="zh-CN"/>
        </w:rPr>
      </w:pPr>
      <w:r>
        <w:rPr>
          <w:rFonts w:cs="Arial"/>
          <w:sz w:val="18"/>
          <w:szCs w:val="18"/>
          <w:lang w:eastAsia="zh-CN"/>
        </w:rPr>
        <w:t>From a macro point of view, small household electrical appliance industry continues to benefit from the growth of residents' income and quality of life.</w:t>
      </w:r>
      <w:r>
        <w:rPr>
          <w:rFonts w:hint="eastAsia" w:cs="Arial"/>
          <w:sz w:val="18"/>
          <w:szCs w:val="18"/>
          <w:lang w:eastAsia="zh-CN"/>
        </w:rPr>
        <w:t xml:space="preserve"> </w:t>
      </w:r>
      <w:r>
        <w:rPr>
          <w:rFonts w:cs="Arial"/>
          <w:sz w:val="18"/>
          <w:szCs w:val="18"/>
          <w:lang w:eastAsia="zh-CN"/>
        </w:rPr>
        <w:t>With the continuous growth of income, rising labor costs, accelerated pace of life, improve</w:t>
      </w:r>
      <w:r>
        <w:rPr>
          <w:rFonts w:hint="eastAsia" w:cs="Arial"/>
          <w:sz w:val="18"/>
          <w:szCs w:val="18"/>
          <w:lang w:eastAsia="zh-CN"/>
        </w:rPr>
        <w:t>ment of</w:t>
      </w:r>
      <w:r>
        <w:rPr>
          <w:rFonts w:cs="Arial"/>
          <w:sz w:val="18"/>
          <w:szCs w:val="18"/>
          <w:lang w:eastAsia="zh-CN"/>
        </w:rPr>
        <w:t xml:space="preserve"> the quality of life, small household electrical appliance</w:t>
      </w:r>
      <w:r>
        <w:rPr>
          <w:rFonts w:hint="eastAsia" w:cs="Arial"/>
          <w:sz w:val="18"/>
          <w:szCs w:val="18"/>
          <w:lang w:eastAsia="zh-CN"/>
        </w:rPr>
        <w:t xml:space="preserve"> can</w:t>
      </w:r>
      <w:r>
        <w:rPr>
          <w:rFonts w:cs="Arial"/>
          <w:sz w:val="18"/>
          <w:szCs w:val="18"/>
          <w:lang w:eastAsia="zh-CN"/>
        </w:rPr>
        <w:t xml:space="preserve"> reduce the </w:t>
      </w:r>
      <w:r>
        <w:rPr>
          <w:rFonts w:hint="eastAsia" w:cs="Arial"/>
          <w:sz w:val="18"/>
          <w:szCs w:val="18"/>
          <w:lang w:eastAsia="zh-CN"/>
        </w:rPr>
        <w:t xml:space="preserve">work </w:t>
      </w:r>
      <w:r>
        <w:rPr>
          <w:rFonts w:cs="Arial"/>
          <w:sz w:val="18"/>
          <w:szCs w:val="18"/>
          <w:lang w:eastAsia="zh-CN"/>
        </w:rPr>
        <w:t xml:space="preserve">intensity, </w:t>
      </w:r>
      <w:r>
        <w:rPr>
          <w:rFonts w:hint="eastAsia" w:cs="Arial"/>
          <w:sz w:val="18"/>
          <w:szCs w:val="18"/>
          <w:lang w:eastAsia="zh-CN"/>
        </w:rPr>
        <w:t xml:space="preserve">and </w:t>
      </w:r>
      <w:r>
        <w:rPr>
          <w:rFonts w:cs="Arial"/>
          <w:sz w:val="18"/>
          <w:szCs w:val="18"/>
          <w:lang w:eastAsia="zh-CN"/>
        </w:rPr>
        <w:t>improve the quality of life</w:t>
      </w:r>
      <w:r>
        <w:rPr>
          <w:rFonts w:hint="eastAsia" w:cs="Arial"/>
          <w:sz w:val="18"/>
          <w:szCs w:val="18"/>
          <w:lang w:eastAsia="zh-CN"/>
        </w:rPr>
        <w:t>, so the</w:t>
      </w:r>
      <w:r>
        <w:rPr>
          <w:rFonts w:cs="Arial"/>
          <w:sz w:val="18"/>
          <w:szCs w:val="18"/>
          <w:lang w:eastAsia="zh-CN"/>
        </w:rPr>
        <w:t xml:space="preserve"> small household appliances will have a lot of room for development.</w:t>
      </w:r>
    </w:p>
    <w:p>
      <w:pPr>
        <w:tabs>
          <w:tab w:val="left" w:pos="1710"/>
        </w:tabs>
        <w:jc w:val="both"/>
        <w:rPr>
          <w:rFonts w:cs="Arial"/>
          <w:sz w:val="18"/>
          <w:szCs w:val="18"/>
          <w:lang w:eastAsia="zh-CN"/>
        </w:rPr>
      </w:pPr>
    </w:p>
    <w:p>
      <w:pPr>
        <w:tabs>
          <w:tab w:val="left" w:pos="1710"/>
        </w:tabs>
        <w:jc w:val="both"/>
        <w:rPr>
          <w:rFonts w:hint="eastAsia" w:cs="Arial"/>
          <w:sz w:val="18"/>
          <w:szCs w:val="18"/>
          <w:lang w:eastAsia="zh-CN"/>
        </w:rPr>
      </w:pPr>
      <w:r>
        <w:rPr>
          <w:rFonts w:cs="Arial"/>
          <w:sz w:val="18"/>
          <w:szCs w:val="18"/>
          <w:lang w:eastAsia="zh-CN"/>
        </w:rPr>
        <w:t xml:space="preserve">From a micro perspective, the development of small household electrical appliance industry </w:t>
      </w:r>
      <w:r>
        <w:rPr>
          <w:rFonts w:hint="eastAsia" w:cs="Arial"/>
          <w:sz w:val="18"/>
          <w:szCs w:val="18"/>
          <w:lang w:eastAsia="zh-CN"/>
        </w:rPr>
        <w:t xml:space="preserve">shows the following </w:t>
      </w:r>
      <w:r>
        <w:rPr>
          <w:rFonts w:cs="Arial"/>
          <w:sz w:val="18"/>
          <w:szCs w:val="18"/>
          <w:lang w:eastAsia="zh-CN"/>
        </w:rPr>
        <w:t>characteristics</w:t>
      </w:r>
      <w:r>
        <w:rPr>
          <w:rFonts w:hint="eastAsia" w:cs="Arial"/>
          <w:sz w:val="18"/>
          <w:szCs w:val="18"/>
          <w:lang w:eastAsia="zh-CN"/>
        </w:rPr>
        <w:t>:</w:t>
      </w:r>
      <w:r>
        <w:rPr>
          <w:rFonts w:cs="Arial"/>
          <w:sz w:val="18"/>
          <w:szCs w:val="18"/>
          <w:lang w:eastAsia="zh-CN"/>
        </w:rPr>
        <w:t xml:space="preserve"> single product popularity cycle is short,</w:t>
      </w:r>
      <w:r>
        <w:rPr>
          <w:rFonts w:hint="eastAsia" w:cs="Arial"/>
          <w:sz w:val="18"/>
          <w:szCs w:val="18"/>
          <w:lang w:eastAsia="zh-CN"/>
        </w:rPr>
        <w:t xml:space="preserve"> </w:t>
      </w:r>
      <w:r>
        <w:rPr>
          <w:rFonts w:cs="Arial"/>
          <w:sz w:val="18"/>
          <w:szCs w:val="18"/>
          <w:lang w:eastAsia="zh-CN"/>
        </w:rPr>
        <w:t>industry growth depends on new products driven,</w:t>
      </w:r>
      <w:r>
        <w:rPr>
          <w:rFonts w:hint="eastAsia" w:cs="Arial"/>
          <w:sz w:val="18"/>
          <w:szCs w:val="18"/>
          <w:lang w:eastAsia="zh-CN"/>
        </w:rPr>
        <w:t xml:space="preserve"> </w:t>
      </w:r>
      <w:r>
        <w:rPr>
          <w:rFonts w:cs="Arial"/>
          <w:sz w:val="18"/>
          <w:szCs w:val="18"/>
          <w:lang w:eastAsia="zh-CN"/>
        </w:rPr>
        <w:t>the marginal utility of new products gradually weakened.</w:t>
      </w:r>
      <w:r>
        <w:rPr>
          <w:rFonts w:hint="eastAsia" w:cs="Arial"/>
          <w:sz w:val="18"/>
          <w:szCs w:val="18"/>
          <w:lang w:eastAsia="zh-CN"/>
        </w:rPr>
        <w:t xml:space="preserve"> </w:t>
      </w:r>
      <w:r>
        <w:rPr>
          <w:rFonts w:cs="Arial"/>
          <w:sz w:val="18"/>
          <w:szCs w:val="18"/>
          <w:lang w:eastAsia="zh-CN"/>
        </w:rPr>
        <w:t>Compared</w:t>
      </w:r>
      <w:r>
        <w:rPr>
          <w:rFonts w:hint="eastAsia" w:cs="Arial"/>
          <w:sz w:val="18"/>
          <w:szCs w:val="18"/>
          <w:lang w:eastAsia="zh-CN"/>
        </w:rPr>
        <w:t xml:space="preserve"> </w:t>
      </w:r>
      <w:r>
        <w:rPr>
          <w:rFonts w:cs="Arial"/>
          <w:sz w:val="18"/>
          <w:szCs w:val="18"/>
          <w:lang w:eastAsia="zh-CN"/>
        </w:rPr>
        <w:t>with the large household appliances, small appliances popularization cycle is short, showing explosive growth in 1-2 years</w:t>
      </w:r>
      <w:r>
        <w:rPr>
          <w:rFonts w:hint="eastAsia" w:cs="Arial"/>
          <w:sz w:val="18"/>
          <w:szCs w:val="18"/>
          <w:lang w:eastAsia="zh-CN"/>
        </w:rPr>
        <w:t xml:space="preserve"> generally</w:t>
      </w:r>
      <w:r>
        <w:rPr>
          <w:rFonts w:cs="Arial"/>
          <w:sz w:val="18"/>
          <w:szCs w:val="18"/>
          <w:lang w:eastAsia="zh-CN"/>
        </w:rPr>
        <w:t>, and then the</w:t>
      </w:r>
      <w:r>
        <w:rPr>
          <w:rFonts w:hint="eastAsia" w:cs="Arial"/>
          <w:sz w:val="18"/>
          <w:szCs w:val="18"/>
          <w:lang w:eastAsia="zh-CN"/>
        </w:rPr>
        <w:t xml:space="preserve"> sales </w:t>
      </w:r>
      <w:r>
        <w:rPr>
          <w:rFonts w:cs="Arial"/>
          <w:sz w:val="18"/>
          <w:szCs w:val="18"/>
          <w:lang w:eastAsia="zh-CN"/>
        </w:rPr>
        <w:t>began to decline</w:t>
      </w:r>
      <w:r>
        <w:rPr>
          <w:rFonts w:hint="eastAsia" w:cs="Arial"/>
          <w:sz w:val="18"/>
          <w:szCs w:val="18"/>
          <w:lang w:eastAsia="zh-CN"/>
        </w:rPr>
        <w:t>.</w:t>
      </w:r>
    </w:p>
    <w:p>
      <w:pPr>
        <w:tabs>
          <w:tab w:val="left" w:pos="1710"/>
        </w:tabs>
        <w:jc w:val="both"/>
        <w:rPr>
          <w:rFonts w:hint="eastAsia" w:cs="Arial"/>
          <w:sz w:val="18"/>
          <w:szCs w:val="18"/>
          <w:lang w:eastAsia="zh-CN"/>
        </w:rPr>
      </w:pPr>
      <w:r>
        <w:rPr>
          <w:rFonts w:hint="eastAsia" w:cs="Arial"/>
          <w:sz w:val="18"/>
          <w:szCs w:val="18"/>
          <w:lang w:eastAsia="zh-CN"/>
        </w:rPr>
        <w:drawing>
          <wp:inline distT="0" distB="0" distL="114300" distR="114300">
            <wp:extent cx="5198745" cy="2847340"/>
            <wp:effectExtent l="0" t="0" r="13335" b="254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7"/>
                    <a:stretch>
                      <a:fillRect/>
                    </a:stretch>
                  </pic:blipFill>
                  <pic:spPr>
                    <a:xfrm>
                      <a:off x="0" y="0"/>
                      <a:ext cx="5198745" cy="2847340"/>
                    </a:xfrm>
                    <a:prstGeom prst="rect">
                      <a:avLst/>
                    </a:prstGeom>
                    <a:noFill/>
                    <a:ln w="9525">
                      <a:noFill/>
                    </a:ln>
                  </pic:spPr>
                </pic:pic>
              </a:graphicData>
            </a:graphic>
          </wp:inline>
        </w:drawing>
      </w:r>
    </w:p>
    <w:p>
      <w:pPr>
        <w:tabs>
          <w:tab w:val="left" w:pos="1710"/>
        </w:tabs>
        <w:jc w:val="both"/>
        <w:rPr>
          <w:rFonts w:hint="eastAsia" w:cs="Arial"/>
          <w:sz w:val="18"/>
          <w:szCs w:val="18"/>
          <w:lang w:eastAsia="zh-CN"/>
        </w:rPr>
      </w:pPr>
    </w:p>
    <w:p>
      <w:pPr>
        <w:tabs>
          <w:tab w:val="left" w:pos="1710"/>
        </w:tabs>
        <w:jc w:val="both"/>
        <w:rPr>
          <w:rFonts w:hint="eastAsia" w:cs="Arial"/>
          <w:sz w:val="18"/>
          <w:szCs w:val="18"/>
          <w:lang w:eastAsia="zh-CN"/>
        </w:rPr>
      </w:pPr>
    </w:p>
    <w:p>
      <w:pPr>
        <w:tabs>
          <w:tab w:val="left" w:pos="1710"/>
        </w:tabs>
        <w:jc w:val="both"/>
        <w:rPr>
          <w:rFonts w:hint="eastAsia" w:cs="Arial"/>
          <w:b/>
          <w:sz w:val="18"/>
          <w:szCs w:val="18"/>
          <w:lang w:eastAsia="zh-CN"/>
        </w:rPr>
      </w:pPr>
      <w:r>
        <w:rPr>
          <w:rFonts w:hint="eastAsia" w:cs="Arial"/>
          <w:b/>
          <w:sz w:val="18"/>
          <w:szCs w:val="18"/>
          <w:lang w:eastAsia="zh-CN"/>
        </w:rPr>
        <w:t>Related company:</w:t>
      </w:r>
    </w:p>
    <w:p>
      <w:pPr>
        <w:tabs>
          <w:tab w:val="left" w:pos="1710"/>
        </w:tabs>
        <w:jc w:val="both"/>
        <w:rPr>
          <w:rFonts w:hint="eastAsia" w:cs="Arial"/>
          <w:sz w:val="18"/>
          <w:szCs w:val="18"/>
          <w:lang w:eastAsia="zh-CN"/>
        </w:rPr>
      </w:pPr>
    </w:p>
    <w:p>
      <w:pPr>
        <w:tabs>
          <w:tab w:val="left" w:pos="1710"/>
        </w:tabs>
        <w:jc w:val="both"/>
        <w:rPr>
          <w:rFonts w:hint="eastAsia"/>
          <w:sz w:val="18"/>
          <w:szCs w:val="18"/>
          <w:lang w:eastAsia="zh-CN"/>
        </w:rPr>
      </w:pPr>
      <w:r>
        <w:rPr>
          <w:sz w:val="18"/>
          <w:szCs w:val="18"/>
        </w:rPr>
        <w:t>Foshan Shunde Dongsheng Technology Co., Ltd. (in Chinese pinyin)</w:t>
      </w:r>
    </w:p>
    <w:p>
      <w:pPr>
        <w:tabs>
          <w:tab w:val="left" w:pos="1710"/>
        </w:tabs>
        <w:jc w:val="both"/>
        <w:rPr>
          <w:rFonts w:hint="eastAsia"/>
          <w:sz w:val="18"/>
          <w:szCs w:val="18"/>
          <w:lang w:eastAsia="zh-CN"/>
        </w:rPr>
      </w:pPr>
      <w:r>
        <w:rPr>
          <w:sz w:val="18"/>
          <w:szCs w:val="18"/>
          <w:lang w:eastAsia="zh-CN"/>
        </w:rPr>
        <w:t>Foshan Shunde Yinlida Small Loan Co., Ltd. (in Chinese pinyin)</w:t>
      </w:r>
    </w:p>
    <w:p>
      <w:pPr>
        <w:tabs>
          <w:tab w:val="left" w:pos="1710"/>
        </w:tabs>
        <w:jc w:val="both"/>
        <w:rPr>
          <w:rFonts w:hint="eastAsia"/>
          <w:sz w:val="18"/>
          <w:szCs w:val="18"/>
          <w:lang w:eastAsia="zh-CN"/>
        </w:rPr>
      </w:pPr>
      <w:r>
        <w:rPr>
          <w:sz w:val="18"/>
          <w:szCs w:val="18"/>
          <w:lang w:eastAsia="zh-CN"/>
        </w:rPr>
        <w:t xml:space="preserve">Zhongshan Donlim Weili Electrical Appliances Co., Ltd. </w:t>
      </w:r>
    </w:p>
    <w:p>
      <w:pPr>
        <w:tabs>
          <w:tab w:val="left" w:pos="1710"/>
        </w:tabs>
        <w:jc w:val="both"/>
        <w:rPr>
          <w:rFonts w:hint="eastAsia"/>
          <w:sz w:val="18"/>
          <w:szCs w:val="18"/>
          <w:lang w:eastAsia="zh-CN"/>
        </w:rPr>
      </w:pPr>
      <w:r>
        <w:rPr>
          <w:sz w:val="18"/>
          <w:szCs w:val="18"/>
          <w:lang w:eastAsia="zh-CN"/>
        </w:rPr>
        <w:t>E</w:t>
      </w:r>
      <w:r>
        <w:rPr>
          <w:rFonts w:hint="eastAsia"/>
          <w:sz w:val="18"/>
          <w:szCs w:val="18"/>
          <w:lang w:eastAsia="zh-CN"/>
        </w:rPr>
        <w:t>tc.</w:t>
      </w:r>
    </w:p>
    <w:p>
      <w:pPr>
        <w:tabs>
          <w:tab w:val="left" w:pos="1710"/>
        </w:tabs>
        <w:jc w:val="both"/>
        <w:rPr>
          <w:rFonts w:hint="eastAsia"/>
          <w:sz w:val="18"/>
          <w:szCs w:val="18"/>
          <w:lang w:eastAsia="zh-CN"/>
        </w:rPr>
      </w:pPr>
    </w:p>
    <w:p>
      <w:pPr>
        <w:tabs>
          <w:tab w:val="left" w:pos="1710"/>
        </w:tabs>
        <w:jc w:val="both"/>
        <w:rPr>
          <w:rFonts w:hint="eastAsia"/>
          <w:b/>
          <w:sz w:val="18"/>
          <w:szCs w:val="18"/>
          <w:lang w:eastAsia="zh-CN"/>
        </w:rPr>
      </w:pPr>
      <w:r>
        <w:rPr>
          <w:b/>
          <w:sz w:val="18"/>
          <w:szCs w:val="18"/>
          <w:lang w:eastAsia="zh-CN"/>
        </w:rPr>
        <w:t>SC is known to invest in the following companies:</w:t>
      </w:r>
    </w:p>
    <w:p>
      <w:pPr>
        <w:tabs>
          <w:tab w:val="left" w:pos="1710"/>
        </w:tabs>
        <w:jc w:val="both"/>
        <w:rPr>
          <w:rFonts w:hint="eastAsia"/>
          <w:sz w:val="18"/>
          <w:szCs w:val="18"/>
          <w:lang w:eastAsia="zh-CN"/>
        </w:rPr>
      </w:pPr>
    </w:p>
    <w:p>
      <w:pPr>
        <w:tabs>
          <w:tab w:val="left" w:pos="1710"/>
        </w:tabs>
        <w:jc w:val="both"/>
        <w:rPr>
          <w:sz w:val="18"/>
          <w:szCs w:val="18"/>
          <w:lang w:eastAsia="zh-CN"/>
        </w:rPr>
      </w:pPr>
      <w:r>
        <w:rPr>
          <w:sz w:val="18"/>
          <w:szCs w:val="18"/>
          <w:lang w:eastAsia="zh-CN"/>
        </w:rPr>
        <w:t>Guangdong Weilin Engineering Plastics Co., Ltd.</w:t>
      </w:r>
    </w:p>
    <w:p>
      <w:pPr>
        <w:tabs>
          <w:tab w:val="left" w:pos="1710"/>
        </w:tabs>
        <w:jc w:val="both"/>
        <w:rPr>
          <w:sz w:val="18"/>
          <w:szCs w:val="18"/>
          <w:lang w:eastAsia="zh-CN"/>
        </w:rPr>
      </w:pPr>
      <w:r>
        <w:rPr>
          <w:sz w:val="18"/>
          <w:szCs w:val="18"/>
          <w:lang w:eastAsia="zh-CN"/>
        </w:rPr>
        <w:t>Foshan Xinbao Network Technology Co., Ltd.</w:t>
      </w:r>
    </w:p>
    <w:p>
      <w:pPr>
        <w:tabs>
          <w:tab w:val="left" w:pos="1710"/>
        </w:tabs>
        <w:jc w:val="both"/>
        <w:rPr>
          <w:sz w:val="18"/>
          <w:szCs w:val="18"/>
          <w:lang w:eastAsia="zh-CN"/>
        </w:rPr>
      </w:pPr>
      <w:r>
        <w:rPr>
          <w:sz w:val="18"/>
          <w:szCs w:val="18"/>
          <w:lang w:eastAsia="zh-CN"/>
        </w:rPr>
        <w:t>Guangdong Dongling Electrical Appliances Co., Ltd.</w:t>
      </w:r>
    </w:p>
    <w:p>
      <w:pPr>
        <w:tabs>
          <w:tab w:val="left" w:pos="1710"/>
        </w:tabs>
        <w:jc w:val="both"/>
        <w:rPr>
          <w:rFonts w:hint="eastAsia"/>
          <w:sz w:val="18"/>
          <w:szCs w:val="18"/>
          <w:lang w:eastAsia="zh-CN"/>
        </w:rPr>
      </w:pPr>
      <w:r>
        <w:rPr>
          <w:sz w:val="18"/>
          <w:szCs w:val="18"/>
          <w:lang w:eastAsia="zh-CN"/>
        </w:rPr>
        <w:t>Chuzhou Donlim Electrical Appliances Co., Ltd.</w:t>
      </w:r>
    </w:p>
    <w:p>
      <w:pPr>
        <w:tabs>
          <w:tab w:val="left" w:pos="1710"/>
        </w:tabs>
        <w:jc w:val="both"/>
        <w:rPr>
          <w:rFonts w:hint="eastAsia" w:cs="Arial"/>
          <w:sz w:val="18"/>
          <w:szCs w:val="18"/>
          <w:lang w:eastAsia="zh-CN"/>
        </w:rPr>
      </w:pPr>
      <w:r>
        <w:rPr>
          <w:sz w:val="18"/>
          <w:szCs w:val="18"/>
          <w:lang w:eastAsia="zh-CN"/>
        </w:rPr>
        <w:t>E</w:t>
      </w:r>
      <w:r>
        <w:rPr>
          <w:rFonts w:hint="eastAsia"/>
          <w:sz w:val="18"/>
          <w:szCs w:val="18"/>
          <w:lang w:eastAsia="zh-CN"/>
        </w:rPr>
        <w:t>tc.</w:t>
      </w:r>
      <w:r>
        <w:rPr>
          <w:rFonts w:hint="eastAsia" w:cs="Arial"/>
          <w:sz w:val="18"/>
          <w:szCs w:val="18"/>
          <w:lang w:eastAsia="zh-CN"/>
        </w:rPr>
        <w:t xml:space="preserve"> </w:t>
      </w: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VIII</w:t>
            </w:r>
            <w:r>
              <w:rPr>
                <w:b/>
              </w:rPr>
              <w:t xml:space="preserve">.  </w:t>
            </w:r>
            <w:r>
              <w:rPr>
                <w:b/>
                <w:lang w:eastAsia="zh-CN"/>
              </w:rPr>
              <w:t xml:space="preserve">Public </w:t>
            </w:r>
            <w:r>
              <w:rPr>
                <w:rFonts w:hint="eastAsia"/>
                <w:b/>
                <w:lang w:eastAsia="zh-CN"/>
              </w:rPr>
              <w:t>R</w:t>
            </w:r>
            <w:r>
              <w:rPr>
                <w:b/>
                <w:lang w:eastAsia="zh-CN"/>
              </w:rPr>
              <w:t>ecord</w:t>
            </w:r>
            <w:r>
              <w:rPr>
                <w:rFonts w:hint="eastAsia"/>
                <w:b/>
                <w:lang w:eastAsia="zh-CN"/>
              </w:rPr>
              <w:t xml:space="preserve">s &amp; Trade Records </w:t>
            </w:r>
          </w:p>
        </w:tc>
      </w:tr>
    </w:tbl>
    <w:p>
      <w:pPr>
        <w:rPr>
          <w:rFonts w:hint="eastAsia"/>
          <w:b/>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8080" w:sz="16" w:space="0"/>
              <w:right w:val="nil"/>
            </w:tcBorders>
            <w:shd w:val="clear" w:color="auto" w:fill="FFFFFF"/>
            <w:noWrap w:val="0"/>
            <w:vAlign w:val="top"/>
          </w:tcPr>
          <w:p>
            <w:pPr>
              <w:rPr>
                <w:b/>
                <w:sz w:val="18"/>
                <w:szCs w:val="18"/>
              </w:rPr>
            </w:pPr>
            <w:r>
              <w:rPr>
                <w:b/>
                <w:sz w:val="18"/>
                <w:szCs w:val="18"/>
              </w:rPr>
              <w:t>PUBLIC RECORDS</w:t>
            </w:r>
          </w:p>
        </w:tc>
      </w:tr>
    </w:tbl>
    <w:p>
      <w:pPr>
        <w:rPr>
          <w:rFonts w:hint="eastAsia"/>
          <w:sz w:val="18"/>
          <w:szCs w:val="18"/>
          <w:lang w:eastAsia="zh-CN"/>
        </w:rPr>
      </w:pPr>
    </w:p>
    <w:tbl>
      <w:tblPr>
        <w:tblStyle w:val="17"/>
        <w:tblW w:w="9906" w:type="dxa"/>
        <w:jc w:val="center"/>
        <w:tblInd w:w="0" w:type="dxa"/>
        <w:tblLayout w:type="fixed"/>
        <w:tblCellMar>
          <w:top w:w="0" w:type="dxa"/>
          <w:left w:w="0" w:type="dxa"/>
          <w:bottom w:w="0" w:type="dxa"/>
          <w:right w:w="0" w:type="dxa"/>
        </w:tblCellMar>
      </w:tblPr>
      <w:tblGrid>
        <w:gridCol w:w="9906"/>
      </w:tblGrid>
      <w:tr>
        <w:tblPrEx>
          <w:tblLayout w:type="fixed"/>
          <w:tblCellMar>
            <w:top w:w="0" w:type="dxa"/>
            <w:left w:w="0" w:type="dxa"/>
            <w:bottom w:w="0" w:type="dxa"/>
            <w:right w:w="0" w:type="dxa"/>
          </w:tblCellMar>
        </w:tblPrEx>
        <w:trPr>
          <w:trHeight w:val="242" w:hRule="atLeast"/>
          <w:jc w:val="center"/>
        </w:trPr>
        <w:tc>
          <w:tcPr>
            <w:tcW w:w="9906" w:type="dxa"/>
            <w:tcBorders>
              <w:top w:val="nil"/>
              <w:left w:val="nil"/>
              <w:bottom w:val="nil"/>
              <w:right w:val="nil"/>
            </w:tcBorders>
            <w:shd w:val="clear" w:color="auto" w:fill="FFFFFF"/>
            <w:noWrap w:val="0"/>
            <w:vAlign w:val="top"/>
          </w:tcPr>
          <w:p>
            <w:pPr>
              <w:rPr>
                <w:bCs/>
                <w:sz w:val="18"/>
                <w:szCs w:val="18"/>
                <w:lang w:eastAsia="zh-CN"/>
              </w:rPr>
            </w:pPr>
            <w:r>
              <w:rPr>
                <w:rFonts w:hint="eastAsia"/>
                <w:bCs/>
                <w:sz w:val="18"/>
                <w:szCs w:val="18"/>
                <w:lang w:eastAsia="zh-CN"/>
              </w:rPr>
              <w:t>Awards (According to SC</w:t>
            </w:r>
            <w:r>
              <w:rPr>
                <w:bCs/>
                <w:sz w:val="18"/>
                <w:szCs w:val="18"/>
                <w:lang w:eastAsia="zh-CN"/>
              </w:rPr>
              <w:t>’</w:t>
            </w:r>
            <w:r>
              <w:rPr>
                <w:rFonts w:hint="eastAsia"/>
                <w:bCs/>
                <w:sz w:val="18"/>
                <w:szCs w:val="18"/>
                <w:lang w:eastAsia="zh-CN"/>
              </w:rPr>
              <w:t>s website):</w:t>
            </w:r>
          </w:p>
        </w:tc>
      </w:tr>
      <w:tr>
        <w:tblPrEx>
          <w:tblLayout w:type="fixed"/>
          <w:tblCellMar>
            <w:top w:w="0" w:type="dxa"/>
            <w:left w:w="0" w:type="dxa"/>
            <w:bottom w:w="0" w:type="dxa"/>
            <w:right w:w="0" w:type="dxa"/>
          </w:tblCellMar>
        </w:tblPrEx>
        <w:trPr>
          <w:jc w:val="center"/>
        </w:trPr>
        <w:tc>
          <w:tcPr>
            <w:tcW w:w="9906" w:type="dxa"/>
            <w:tcBorders>
              <w:top w:val="nil"/>
              <w:left w:val="nil"/>
              <w:bottom w:val="nil"/>
              <w:right w:val="nil"/>
            </w:tcBorders>
            <w:shd w:val="clear" w:color="auto" w:fill="FFFFFF"/>
            <w:noWrap w:val="0"/>
            <w:vAlign w:val="top"/>
          </w:tcPr>
          <w:p>
            <w:pPr>
              <w:rPr>
                <w:rFonts w:hint="eastAsia"/>
                <w:bCs/>
                <w:sz w:val="18"/>
                <w:szCs w:val="18"/>
                <w:lang w:eastAsia="zh-CN"/>
              </w:rPr>
            </w:pPr>
            <w:r>
              <w:rPr>
                <w:bCs/>
                <w:sz w:val="18"/>
                <w:szCs w:val="18"/>
                <w:lang w:eastAsia="zh-CN"/>
              </w:rPr>
              <w:t>Xinbao Holding has been awarded horrors including "Industry Design Model Enterprise of Guangdong Province", "The Most Creative Design Center of the Top Ten China Industry Designs" and "China Industry Design Top Ten Creative Enterprise". The products with "Donlim" brand have been awarded honors including "Red Star Award", "Kapok Prize", "China Appearance Design Competition" and "IF Award".</w:t>
            </w:r>
          </w:p>
        </w:tc>
      </w:tr>
      <w:tr>
        <w:tblPrEx>
          <w:tblLayout w:type="fixed"/>
          <w:tblCellMar>
            <w:top w:w="0" w:type="dxa"/>
            <w:left w:w="0" w:type="dxa"/>
            <w:bottom w:w="0" w:type="dxa"/>
            <w:right w:w="0" w:type="dxa"/>
          </w:tblCellMar>
        </w:tblPrEx>
        <w:trPr>
          <w:jc w:val="center"/>
        </w:trPr>
        <w:tc>
          <w:tcPr>
            <w:tcW w:w="9906" w:type="dxa"/>
            <w:tcBorders>
              <w:top w:val="nil"/>
              <w:left w:val="nil"/>
              <w:bottom w:val="nil"/>
              <w:right w:val="nil"/>
            </w:tcBorders>
            <w:shd w:val="clear" w:color="auto" w:fill="FFFFFF"/>
            <w:noWrap w:val="0"/>
            <w:vAlign w:val="top"/>
          </w:tcPr>
          <w:p>
            <w:pPr>
              <w:rPr>
                <w:bCs/>
                <w:sz w:val="18"/>
                <w:szCs w:val="18"/>
                <w:lang w:eastAsia="zh-CN"/>
              </w:rPr>
            </w:pPr>
            <w:r>
              <w:rPr>
                <w:bCs/>
                <w:sz w:val="18"/>
                <w:szCs w:val="18"/>
                <w:lang w:eastAsia="zh-CN"/>
              </w:rPr>
              <w:t xml:space="preserve">SC listed in Shenzhen Stock Exchange </w:t>
            </w:r>
            <w:r>
              <w:rPr>
                <w:rFonts w:hint="eastAsia"/>
                <w:bCs/>
                <w:sz w:val="18"/>
                <w:szCs w:val="18"/>
                <w:lang w:eastAsia="zh-CN"/>
              </w:rPr>
              <w:t xml:space="preserve">Market </w:t>
            </w:r>
            <w:r>
              <w:rPr>
                <w:bCs/>
                <w:sz w:val="18"/>
                <w:szCs w:val="18"/>
                <w:lang w:eastAsia="zh-CN"/>
              </w:rPr>
              <w:t>in 2014 with the stock number of 002705.</w:t>
            </w:r>
          </w:p>
        </w:tc>
      </w:tr>
    </w:tbl>
    <w:p>
      <w:pPr>
        <w:rPr>
          <w:rFonts w:hint="eastAsia"/>
          <w:b/>
          <w:sz w:val="18"/>
          <w:szCs w:val="18"/>
          <w:lang w:eastAsia="zh-CN"/>
        </w:rPr>
      </w:pPr>
    </w:p>
    <w:p>
      <w:pPr>
        <w:rPr>
          <w:rFonts w:hint="eastAsia"/>
          <w:b/>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1485"/>
        <w:gridCol w:w="8415"/>
      </w:tblGrid>
      <w:tr>
        <w:tblPrEx>
          <w:tblLayout w:type="fixed"/>
          <w:tblCellMar>
            <w:top w:w="0" w:type="dxa"/>
            <w:left w:w="0" w:type="dxa"/>
            <w:bottom w:w="0" w:type="dxa"/>
            <w:right w:w="0" w:type="dxa"/>
          </w:tblCellMar>
        </w:tblPrEx>
        <w:trPr>
          <w:jc w:val="center"/>
        </w:trPr>
        <w:tc>
          <w:tcPr>
            <w:tcW w:w="1485" w:type="dxa"/>
            <w:tcBorders>
              <w:top w:val="nil"/>
              <w:left w:val="nil"/>
              <w:bottom w:val="nil"/>
              <w:right w:val="nil"/>
            </w:tcBorders>
            <w:shd w:val="clear" w:color="auto" w:fill="FFFFFF"/>
            <w:noWrap w:val="0"/>
            <w:vAlign w:val="top"/>
          </w:tcPr>
          <w:p>
            <w:pPr>
              <w:spacing w:line="360" w:lineRule="auto"/>
              <w:rPr>
                <w:sz w:val="18"/>
                <w:szCs w:val="18"/>
              </w:rPr>
            </w:pPr>
            <w:r>
              <w:rPr>
                <w:sz w:val="18"/>
                <w:szCs w:val="18"/>
              </w:rPr>
              <w:t>LITIGATION RECORDS</w:t>
            </w:r>
            <w:r>
              <w:rPr>
                <w:rFonts w:hint="eastAsia"/>
                <w:sz w:val="18"/>
                <w:szCs w:val="18"/>
              </w:rPr>
              <w:t>：</w:t>
            </w:r>
          </w:p>
        </w:tc>
        <w:tc>
          <w:tcPr>
            <w:tcW w:w="8415" w:type="dxa"/>
            <w:tcBorders>
              <w:top w:val="nil"/>
              <w:left w:val="nil"/>
              <w:bottom w:val="nil"/>
              <w:right w:val="nil"/>
            </w:tcBorders>
            <w:shd w:val="clear" w:color="auto" w:fill="FFFFFF"/>
            <w:noWrap w:val="0"/>
            <w:vAlign w:val="top"/>
          </w:tcPr>
          <w:p>
            <w:pPr>
              <w:spacing w:line="360" w:lineRule="auto"/>
              <w:rPr>
                <w:sz w:val="18"/>
                <w:szCs w:val="18"/>
              </w:rPr>
            </w:pPr>
            <w:r>
              <w:rPr>
                <w:sz w:val="18"/>
                <w:szCs w:val="18"/>
              </w:rPr>
              <w:t>No</w:t>
            </w:r>
          </w:p>
        </w:tc>
      </w:tr>
    </w:tbl>
    <w:p>
      <w:pPr>
        <w:rPr>
          <w:rFonts w:hint="eastAsia"/>
          <w:b/>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TRADEMARKS &amp; PATENTS</w:t>
            </w:r>
          </w:p>
        </w:tc>
      </w:tr>
    </w:tbl>
    <w:p>
      <w:pPr>
        <w:spacing w:line="360" w:lineRule="auto"/>
        <w:rPr>
          <w:rFonts w:hint="eastAsia"/>
          <w:sz w:val="18"/>
          <w:szCs w:val="18"/>
          <w:lang w:eastAsia="zh-CN"/>
        </w:rPr>
      </w:pPr>
    </w:p>
    <w:tbl>
      <w:tblPr>
        <w:tblStyle w:val="17"/>
        <w:tblW w:w="6950" w:type="dxa"/>
        <w:tblInd w:w="0" w:type="dxa"/>
        <w:tblLayout w:type="fixed"/>
        <w:tblCellMar>
          <w:top w:w="0" w:type="dxa"/>
          <w:left w:w="0" w:type="dxa"/>
          <w:bottom w:w="0" w:type="dxa"/>
          <w:right w:w="0" w:type="dxa"/>
        </w:tblCellMar>
      </w:tblPr>
      <w:tblGrid>
        <w:gridCol w:w="1529"/>
        <w:gridCol w:w="1807"/>
        <w:gridCol w:w="1807"/>
        <w:gridCol w:w="1807"/>
      </w:tblGrid>
      <w:tr>
        <w:tblPrEx>
          <w:tblLayout w:type="fixed"/>
          <w:tblCellMar>
            <w:top w:w="0" w:type="dxa"/>
            <w:left w:w="0" w:type="dxa"/>
            <w:bottom w:w="0" w:type="dxa"/>
            <w:right w:w="0" w:type="dxa"/>
          </w:tblCellMar>
        </w:tblPrEx>
        <w:trPr>
          <w:trHeight w:val="243"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Total No. of Trademarks</w:t>
            </w:r>
          </w:p>
        </w:tc>
        <w:tc>
          <w:tcPr>
            <w:tcW w:w="1807" w:type="dxa"/>
            <w:tcBorders>
              <w:top w:val="nil"/>
              <w:left w:val="nil"/>
              <w:bottom w:val="nil"/>
              <w:right w:val="nil"/>
            </w:tcBorders>
            <w:shd w:val="clear" w:color="auto" w:fill="FFFFFF"/>
            <w:noWrap w:val="0"/>
            <w:vAlign w:val="top"/>
          </w:tcPr>
          <w:p>
            <w:pPr>
              <w:jc w:val="right"/>
              <w:rPr>
                <w:sz w:val="18"/>
                <w:szCs w:val="18"/>
              </w:rPr>
            </w:pPr>
          </w:p>
        </w:tc>
        <w:tc>
          <w:tcPr>
            <w:tcW w:w="1807" w:type="dxa"/>
            <w:tcBorders>
              <w:top w:val="nil"/>
              <w:left w:val="nil"/>
              <w:bottom w:val="nil"/>
              <w:right w:val="nil"/>
            </w:tcBorders>
            <w:shd w:val="clear" w:color="auto" w:fill="FFFFFF"/>
            <w:noWrap w:val="0"/>
            <w:vAlign w:val="top"/>
          </w:tcPr>
          <w:p>
            <w:pPr>
              <w:jc w:val="right"/>
              <w:rPr>
                <w:sz w:val="18"/>
                <w:szCs w:val="18"/>
              </w:rPr>
            </w:pPr>
          </w:p>
        </w:tc>
        <w:tc>
          <w:tcPr>
            <w:tcW w:w="1807" w:type="dxa"/>
            <w:tcBorders>
              <w:top w:val="nil"/>
              <w:left w:val="nil"/>
              <w:bottom w:val="nil"/>
              <w:right w:val="nil"/>
            </w:tcBorders>
            <w:shd w:val="clear" w:color="auto" w:fill="FFFFFF"/>
            <w:noWrap w:val="0"/>
            <w:vAlign w:val="top"/>
          </w:tcPr>
          <w:p>
            <w:pPr>
              <w:jc w:val="right"/>
              <w:rPr>
                <w:sz w:val="18"/>
                <w:szCs w:val="18"/>
              </w:rPr>
            </w:pPr>
          </w:p>
        </w:tc>
      </w:tr>
      <w:tr>
        <w:tblPrEx>
          <w:tblLayout w:type="fixed"/>
          <w:tblCellMar>
            <w:top w:w="0" w:type="dxa"/>
            <w:left w:w="0" w:type="dxa"/>
            <w:bottom w:w="0" w:type="dxa"/>
            <w:right w:w="0" w:type="dxa"/>
          </w:tblCellMar>
        </w:tblPrEx>
        <w:trPr>
          <w:trHeight w:val="243"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Registration No.</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sz w:val="18"/>
                <w:szCs w:val="18"/>
              </w:rPr>
              <w:t>16296163</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sz w:val="18"/>
                <w:szCs w:val="18"/>
              </w:rPr>
              <w:t>16174137</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sz w:val="18"/>
                <w:szCs w:val="18"/>
              </w:rPr>
              <w:t>15882923</w:t>
            </w:r>
          </w:p>
        </w:tc>
      </w:tr>
      <w:tr>
        <w:tblPrEx>
          <w:tblLayout w:type="fixed"/>
          <w:tblCellMar>
            <w:top w:w="0" w:type="dxa"/>
            <w:left w:w="0" w:type="dxa"/>
            <w:bottom w:w="0" w:type="dxa"/>
            <w:right w:w="0" w:type="dxa"/>
          </w:tblCellMar>
        </w:tblPrEx>
        <w:trPr>
          <w:trHeight w:val="255"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Registration Date</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rFonts w:hint="eastAsia"/>
                <w:sz w:val="18"/>
                <w:szCs w:val="18"/>
              </w:rPr>
              <w:t>2016</w:t>
            </w:r>
            <w:r>
              <w:rPr>
                <w:rFonts w:hint="eastAsia"/>
                <w:sz w:val="18"/>
                <w:szCs w:val="18"/>
                <w:lang w:eastAsia="zh-CN"/>
              </w:rPr>
              <w:t>-</w:t>
            </w:r>
            <w:r>
              <w:rPr>
                <w:rFonts w:hint="eastAsia"/>
                <w:sz w:val="18"/>
                <w:szCs w:val="18"/>
              </w:rPr>
              <w:t>03</w:t>
            </w:r>
            <w:r>
              <w:rPr>
                <w:rFonts w:hint="eastAsia"/>
                <w:sz w:val="18"/>
                <w:szCs w:val="18"/>
                <w:lang w:eastAsia="zh-CN"/>
              </w:rPr>
              <w:t>-</w:t>
            </w:r>
            <w:r>
              <w:rPr>
                <w:rFonts w:hint="eastAsia"/>
                <w:sz w:val="18"/>
                <w:szCs w:val="18"/>
              </w:rPr>
              <w:t>28</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rFonts w:hint="eastAsia"/>
                <w:sz w:val="18"/>
                <w:szCs w:val="18"/>
              </w:rPr>
              <w:t>2016</w:t>
            </w:r>
            <w:r>
              <w:rPr>
                <w:rFonts w:hint="eastAsia"/>
                <w:sz w:val="18"/>
                <w:szCs w:val="18"/>
                <w:lang w:eastAsia="zh-CN"/>
              </w:rPr>
              <w:t>-</w:t>
            </w:r>
            <w:r>
              <w:rPr>
                <w:rFonts w:hint="eastAsia"/>
                <w:sz w:val="18"/>
                <w:szCs w:val="18"/>
              </w:rPr>
              <w:t>03</w:t>
            </w:r>
            <w:r>
              <w:rPr>
                <w:rFonts w:hint="eastAsia"/>
                <w:sz w:val="18"/>
                <w:szCs w:val="18"/>
                <w:lang w:eastAsia="zh-CN"/>
              </w:rPr>
              <w:t>-</w:t>
            </w:r>
            <w:r>
              <w:rPr>
                <w:rFonts w:hint="eastAsia"/>
                <w:sz w:val="18"/>
                <w:szCs w:val="18"/>
              </w:rPr>
              <w:t>21</w:t>
            </w:r>
          </w:p>
        </w:tc>
        <w:tc>
          <w:tcPr>
            <w:tcW w:w="1807" w:type="dxa"/>
            <w:tcBorders>
              <w:top w:val="nil"/>
              <w:left w:val="nil"/>
              <w:bottom w:val="nil"/>
              <w:right w:val="nil"/>
            </w:tcBorders>
            <w:shd w:val="clear" w:color="auto" w:fill="FFFFFF"/>
            <w:noWrap w:val="0"/>
            <w:vAlign w:val="top"/>
          </w:tcPr>
          <w:p>
            <w:pPr>
              <w:spacing w:before="20" w:after="20"/>
              <w:jc w:val="right"/>
              <w:rPr>
                <w:sz w:val="18"/>
                <w:szCs w:val="18"/>
              </w:rPr>
            </w:pPr>
            <w:r>
              <w:rPr>
                <w:rFonts w:hint="eastAsia"/>
                <w:sz w:val="18"/>
                <w:szCs w:val="18"/>
              </w:rPr>
              <w:t>2016</w:t>
            </w:r>
            <w:r>
              <w:rPr>
                <w:rFonts w:hint="eastAsia"/>
                <w:sz w:val="18"/>
                <w:szCs w:val="18"/>
                <w:lang w:eastAsia="zh-CN"/>
              </w:rPr>
              <w:t>-</w:t>
            </w:r>
            <w:r>
              <w:rPr>
                <w:rFonts w:hint="eastAsia"/>
                <w:sz w:val="18"/>
                <w:szCs w:val="18"/>
              </w:rPr>
              <w:t>02</w:t>
            </w:r>
            <w:r>
              <w:rPr>
                <w:rFonts w:hint="eastAsia"/>
                <w:sz w:val="18"/>
                <w:szCs w:val="18"/>
                <w:lang w:eastAsia="zh-CN"/>
              </w:rPr>
              <w:t>-</w:t>
            </w:r>
            <w:r>
              <w:rPr>
                <w:rFonts w:hint="eastAsia"/>
                <w:sz w:val="18"/>
                <w:szCs w:val="18"/>
              </w:rPr>
              <w:t>14</w:t>
            </w:r>
          </w:p>
        </w:tc>
      </w:tr>
      <w:tr>
        <w:tblPrEx>
          <w:tblLayout w:type="fixed"/>
          <w:tblCellMar>
            <w:top w:w="0" w:type="dxa"/>
            <w:left w:w="0" w:type="dxa"/>
            <w:bottom w:w="0" w:type="dxa"/>
            <w:right w:w="0" w:type="dxa"/>
          </w:tblCellMar>
        </w:tblPrEx>
        <w:trPr>
          <w:trHeight w:val="509" w:hRule="atLeast"/>
        </w:trPr>
        <w:tc>
          <w:tcPr>
            <w:tcW w:w="1529" w:type="dxa"/>
            <w:tcBorders>
              <w:top w:val="nil"/>
              <w:left w:val="nil"/>
              <w:bottom w:val="nil"/>
              <w:right w:val="nil"/>
            </w:tcBorders>
            <w:shd w:val="clear" w:color="auto" w:fill="FFFFFF"/>
            <w:noWrap w:val="0"/>
            <w:vAlign w:val="top"/>
          </w:tcPr>
          <w:p>
            <w:pPr>
              <w:spacing w:before="20" w:after="20"/>
              <w:rPr>
                <w:sz w:val="18"/>
                <w:szCs w:val="18"/>
              </w:rPr>
            </w:pPr>
            <w:r>
              <w:rPr>
                <w:sz w:val="18"/>
                <w:szCs w:val="18"/>
              </w:rPr>
              <w:t>Trademark Design</w:t>
            </w:r>
          </w:p>
        </w:tc>
        <w:tc>
          <w:tcPr>
            <w:tcW w:w="1807" w:type="dxa"/>
            <w:tcBorders>
              <w:top w:val="nil"/>
              <w:left w:val="nil"/>
              <w:bottom w:val="nil"/>
              <w:right w:val="nil"/>
            </w:tcBorders>
            <w:shd w:val="clear" w:color="auto" w:fill="FFFFFF"/>
            <w:noWrap w:val="0"/>
            <w:vAlign w:val="top"/>
          </w:tcPr>
          <w:p>
            <w:pPr>
              <w:spacing w:line="320" w:lineRule="atLeast"/>
              <w:jc w:val="right"/>
              <w:rPr>
                <w:sz w:val="18"/>
                <w:szCs w:val="18"/>
              </w:rPr>
            </w:pPr>
            <w:r>
              <w:rPr>
                <w:sz w:val="18"/>
                <w:szCs w:val="18"/>
              </w:rPr>
              <w:drawing>
                <wp:inline distT="0" distB="0" distL="114300" distR="114300">
                  <wp:extent cx="1146810" cy="648970"/>
                  <wp:effectExtent l="0" t="0" r="11430" b="635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8"/>
                          <a:stretch>
                            <a:fillRect/>
                          </a:stretch>
                        </pic:blipFill>
                        <pic:spPr>
                          <a:xfrm>
                            <a:off x="0" y="0"/>
                            <a:ext cx="1146810" cy="648970"/>
                          </a:xfrm>
                          <a:prstGeom prst="rect">
                            <a:avLst/>
                          </a:prstGeom>
                          <a:noFill/>
                          <a:ln w="9525">
                            <a:noFill/>
                          </a:ln>
                        </pic:spPr>
                      </pic:pic>
                    </a:graphicData>
                  </a:graphic>
                </wp:inline>
              </w:drawing>
            </w:r>
          </w:p>
        </w:tc>
        <w:tc>
          <w:tcPr>
            <w:tcW w:w="1807" w:type="dxa"/>
            <w:tcBorders>
              <w:top w:val="nil"/>
              <w:left w:val="nil"/>
              <w:bottom w:val="nil"/>
              <w:right w:val="nil"/>
            </w:tcBorders>
            <w:shd w:val="clear" w:color="auto" w:fill="FFFFFF"/>
            <w:noWrap w:val="0"/>
            <w:vAlign w:val="top"/>
          </w:tcPr>
          <w:p>
            <w:pPr>
              <w:spacing w:line="320" w:lineRule="atLeast"/>
              <w:jc w:val="right"/>
              <w:rPr>
                <w:sz w:val="18"/>
                <w:szCs w:val="18"/>
              </w:rPr>
            </w:pPr>
            <w:r>
              <w:rPr>
                <w:sz w:val="18"/>
                <w:szCs w:val="18"/>
              </w:rPr>
              <w:drawing>
                <wp:inline distT="0" distB="0" distL="114300" distR="114300">
                  <wp:extent cx="1146810" cy="175260"/>
                  <wp:effectExtent l="0" t="0" r="11430" b="762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9"/>
                          <a:stretch>
                            <a:fillRect/>
                          </a:stretch>
                        </pic:blipFill>
                        <pic:spPr>
                          <a:xfrm>
                            <a:off x="0" y="0"/>
                            <a:ext cx="1146810" cy="175260"/>
                          </a:xfrm>
                          <a:prstGeom prst="rect">
                            <a:avLst/>
                          </a:prstGeom>
                          <a:noFill/>
                          <a:ln w="9525">
                            <a:noFill/>
                          </a:ln>
                        </pic:spPr>
                      </pic:pic>
                    </a:graphicData>
                  </a:graphic>
                </wp:inline>
              </w:drawing>
            </w:r>
          </w:p>
        </w:tc>
        <w:tc>
          <w:tcPr>
            <w:tcW w:w="1807" w:type="dxa"/>
            <w:tcBorders>
              <w:top w:val="nil"/>
              <w:left w:val="nil"/>
              <w:bottom w:val="nil"/>
              <w:right w:val="nil"/>
            </w:tcBorders>
            <w:shd w:val="clear" w:color="auto" w:fill="FFFFFF"/>
            <w:noWrap w:val="0"/>
            <w:vAlign w:val="top"/>
          </w:tcPr>
          <w:p>
            <w:pPr>
              <w:spacing w:line="320" w:lineRule="atLeast"/>
              <w:jc w:val="right"/>
              <w:rPr>
                <w:sz w:val="18"/>
                <w:szCs w:val="18"/>
              </w:rPr>
            </w:pPr>
            <w:r>
              <w:rPr>
                <w:sz w:val="18"/>
                <w:szCs w:val="18"/>
              </w:rPr>
              <w:drawing>
                <wp:inline distT="0" distB="0" distL="114300" distR="114300">
                  <wp:extent cx="579755" cy="512445"/>
                  <wp:effectExtent l="0" t="0" r="14605" b="5715"/>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0"/>
                          <a:stretch>
                            <a:fillRect/>
                          </a:stretch>
                        </pic:blipFill>
                        <pic:spPr>
                          <a:xfrm>
                            <a:off x="0" y="0"/>
                            <a:ext cx="579755" cy="512445"/>
                          </a:xfrm>
                          <a:prstGeom prst="rect">
                            <a:avLst/>
                          </a:prstGeom>
                          <a:noFill/>
                          <a:ln w="9525">
                            <a:noFill/>
                          </a:ln>
                        </pic:spPr>
                      </pic:pic>
                    </a:graphicData>
                  </a:graphic>
                </wp:inline>
              </w:drawing>
            </w:r>
          </w:p>
        </w:tc>
      </w:tr>
    </w:tbl>
    <w:p>
      <w:pPr>
        <w:rPr>
          <w:rFonts w:hint="eastAsia"/>
          <w:b/>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rFonts w:hint="eastAsia"/>
                <w:b/>
                <w:bCs/>
                <w:sz w:val="18"/>
                <w:szCs w:val="18"/>
                <w:lang w:eastAsia="zh-CN"/>
              </w:rPr>
              <w:t>TRADE RECORDS</w:t>
            </w:r>
          </w:p>
        </w:tc>
      </w:tr>
    </w:tbl>
    <w:p>
      <w:pPr>
        <w:rPr>
          <w:rFonts w:hint="eastAsia"/>
          <w:sz w:val="18"/>
          <w:szCs w:val="18"/>
          <w:lang w:eastAsia="zh-CN"/>
        </w:rPr>
      </w:pPr>
      <w:r>
        <w:rPr>
          <w:rFonts w:hint="eastAsia"/>
          <w:sz w:val="18"/>
          <w:szCs w:val="18"/>
          <w:lang w:eastAsia="zh-CN"/>
        </w:rPr>
        <w:t>N/A</w:t>
      </w:r>
    </w:p>
    <w:p>
      <w:pPr>
        <w:rPr>
          <w:rFonts w:hint="eastAsia"/>
          <w:sz w:val="18"/>
          <w:szCs w:val="18"/>
          <w:lang w:eastAsia="zh-CN"/>
        </w:rPr>
      </w:pPr>
    </w:p>
    <w:p>
      <w:pPr>
        <w:rPr>
          <w:b/>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cs="Arial"/>
                <w:b/>
                <w:lang w:eastAsia="zh-CN"/>
              </w:rPr>
            </w:pPr>
            <w:r>
              <w:rPr>
                <w:rFonts w:hint="eastAsia"/>
                <w:b/>
                <w:lang w:eastAsia="zh-CN"/>
              </w:rPr>
              <w:t>IX</w:t>
            </w:r>
            <w:r>
              <w:rPr>
                <w:b/>
                <w:lang w:eastAsia="zh-CN"/>
              </w:rPr>
              <w:t>.</w:t>
            </w:r>
            <w:r>
              <w:rPr>
                <w:rFonts w:hint="eastAsia"/>
                <w:b/>
                <w:lang w:eastAsia="zh-CN"/>
              </w:rPr>
              <w:t xml:space="preserve"> </w:t>
            </w:r>
            <w:r>
              <w:rPr>
                <w:b/>
                <w:lang w:eastAsia="zh-CN"/>
              </w:rPr>
              <w:t>Employee</w:t>
            </w:r>
            <w:r>
              <w:rPr>
                <w:rFonts w:hint="eastAsia"/>
                <w:b/>
                <w:lang w:eastAsia="zh-CN"/>
              </w:rPr>
              <w:t xml:space="preserve"> &amp; Facilities Information  </w:t>
            </w:r>
          </w:p>
        </w:tc>
      </w:tr>
    </w:tbl>
    <w:p>
      <w:pPr>
        <w:rPr>
          <w:rFonts w:hint="eastAsia"/>
          <w:b/>
          <w:lang w:eastAsia="zh-CN"/>
        </w:rPr>
      </w:pPr>
    </w:p>
    <w:p>
      <w:pPr>
        <w:pStyle w:val="21"/>
        <w:widowControl w:val="0"/>
        <w:adjustRightInd w:val="0"/>
        <w:spacing w:before="0" w:after="0"/>
        <w:textAlignment w:val="baseline"/>
        <w:rPr>
          <w:rFonts w:ascii="Arial" w:hAnsi="Arial" w:cs="Arial"/>
          <w:b/>
          <w:sz w:val="18"/>
          <w:szCs w:val="18"/>
        </w:rPr>
      </w:pPr>
      <w:r>
        <w:rPr>
          <w:rFonts w:ascii="Arial" w:hAnsi="Arial" w:cs="Arial"/>
          <w:b/>
          <w:sz w:val="18"/>
          <w:szCs w:val="18"/>
        </w:rPr>
        <w:t xml:space="preserve">Subject’s employment is given to: </w:t>
      </w:r>
    </w:p>
    <w:p>
      <w:pPr>
        <w:pStyle w:val="21"/>
        <w:widowControl w:val="0"/>
        <w:adjustRightInd w:val="0"/>
        <w:spacing w:before="0" w:after="0"/>
        <w:textAlignment w:val="baseline"/>
        <w:rPr>
          <w:rFonts w:ascii="Arial" w:hAnsi="Arial" w:cs="Arial"/>
          <w:sz w:val="18"/>
          <w:szCs w:val="18"/>
        </w:rPr>
      </w:pPr>
    </w:p>
    <w:tbl>
      <w:tblPr>
        <w:tblStyle w:val="17"/>
        <w:tblW w:w="9085"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800"/>
        <w:gridCol w:w="1995"/>
        <w:gridCol w:w="2760"/>
        <w:gridCol w:w="253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Total</w:t>
            </w:r>
          </w:p>
        </w:tc>
        <w:tc>
          <w:tcPr>
            <w:tcW w:w="7285" w:type="dxa"/>
            <w:gridSpan w:val="3"/>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 xml:space="preserve"> 20,624 (including subsidiaries)</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9085" w:type="dxa"/>
            <w:gridSpan w:val="4"/>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Including:</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HQ:</w:t>
            </w:r>
          </w:p>
        </w:tc>
        <w:tc>
          <w:tcPr>
            <w:tcW w:w="19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N/A</w:t>
            </w:r>
          </w:p>
        </w:tc>
        <w:tc>
          <w:tcPr>
            <w:tcW w:w="276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Management:</w:t>
            </w:r>
          </w:p>
        </w:tc>
        <w:tc>
          <w:tcPr>
            <w:tcW w:w="253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2,127</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wordWrap w:val="0"/>
              <w:jc w:val="right"/>
              <w:rPr>
                <w:rFonts w:cs="Arial"/>
                <w:sz w:val="18"/>
                <w:szCs w:val="18"/>
                <w:lang w:eastAsia="zh-CN"/>
              </w:rPr>
            </w:pPr>
            <w:r>
              <w:rPr>
                <w:rFonts w:cs="Arial"/>
                <w:sz w:val="18"/>
                <w:szCs w:val="18"/>
                <w:lang w:eastAsia="zh-CN"/>
              </w:rPr>
              <w:t>Sales:</w:t>
            </w:r>
          </w:p>
        </w:tc>
        <w:tc>
          <w:tcPr>
            <w:tcW w:w="19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375</w:t>
            </w:r>
          </w:p>
        </w:tc>
        <w:tc>
          <w:tcPr>
            <w:tcW w:w="276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Production personnel:</w:t>
            </w:r>
          </w:p>
        </w:tc>
        <w:tc>
          <w:tcPr>
            <w:tcW w:w="253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15,043</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78" w:hRule="atLeast"/>
        </w:trPr>
        <w:tc>
          <w:tcPr>
            <w:tcW w:w="1800"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Technicians:</w:t>
            </w:r>
          </w:p>
        </w:tc>
        <w:tc>
          <w:tcPr>
            <w:tcW w:w="1995"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2,128</w:t>
            </w:r>
          </w:p>
        </w:tc>
        <w:tc>
          <w:tcPr>
            <w:tcW w:w="276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cs="Arial"/>
                <w:sz w:val="18"/>
                <w:szCs w:val="18"/>
                <w:lang w:eastAsia="zh-CN"/>
              </w:rPr>
              <w:t>Others:</w:t>
            </w:r>
          </w:p>
        </w:tc>
        <w:tc>
          <w:tcPr>
            <w:tcW w:w="253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hint="eastAsia" w:cs="Arial"/>
                <w:sz w:val="18"/>
                <w:szCs w:val="18"/>
                <w:lang w:eastAsia="zh-CN"/>
              </w:rPr>
              <w:t xml:space="preserve"> 951</w:t>
            </w:r>
          </w:p>
        </w:tc>
      </w:tr>
    </w:tbl>
    <w:p>
      <w:pPr>
        <w:rPr>
          <w:rFonts w:cs="Arial"/>
          <w:sz w:val="18"/>
          <w:szCs w:val="18"/>
          <w:lang w:eastAsia="zh-CN"/>
        </w:rPr>
      </w:pPr>
      <w:r>
        <w:rPr>
          <w:rFonts w:cs="Arial"/>
          <w:sz w:val="18"/>
          <w:szCs w:val="18"/>
          <w:lang w:eastAsia="zh-CN"/>
        </w:rPr>
        <w:t>Quality of Employees: [  ] High   [</w:t>
      </w:r>
      <w:r>
        <w:rPr>
          <w:rFonts w:hint="eastAsia" w:cs="Arial"/>
          <w:sz w:val="18"/>
          <w:szCs w:val="18"/>
          <w:lang w:eastAsia="zh-CN"/>
        </w:rPr>
        <w:t>√</w:t>
      </w:r>
      <w:r>
        <w:rPr>
          <w:rFonts w:cs="Arial"/>
          <w:sz w:val="18"/>
          <w:szCs w:val="18"/>
          <w:lang w:eastAsia="zh-CN"/>
        </w:rPr>
        <w:t>] Average   [  ] Low</w:t>
      </w:r>
    </w:p>
    <w:p>
      <w:pPr>
        <w:tabs>
          <w:tab w:val="left" w:pos="1980"/>
          <w:tab w:val="left" w:pos="2160"/>
        </w:tabs>
        <w:ind w:firstLine="359"/>
        <w:rPr>
          <w:rFonts w:cs="Arial"/>
          <w:sz w:val="18"/>
          <w:szCs w:val="18"/>
          <w:lang w:eastAsia="zh-CN"/>
        </w:rPr>
      </w:pPr>
      <w:r>
        <w:rPr>
          <w:rFonts w:cs="Arial"/>
          <w:sz w:val="18"/>
          <w:szCs w:val="18"/>
          <w:lang w:eastAsia="zh-CN"/>
        </w:rPr>
        <w:t>Work efficiency:  [  ] High   [</w:t>
      </w:r>
      <w:r>
        <w:rPr>
          <w:rFonts w:hint="eastAsia" w:cs="Arial"/>
          <w:sz w:val="18"/>
          <w:szCs w:val="18"/>
          <w:lang w:eastAsia="zh-CN"/>
        </w:rPr>
        <w:t>√</w:t>
      </w:r>
      <w:r>
        <w:rPr>
          <w:rFonts w:cs="Arial"/>
          <w:sz w:val="18"/>
          <w:szCs w:val="18"/>
          <w:lang w:eastAsia="zh-CN"/>
        </w:rPr>
        <w:t>] Average   [  ] Low</w:t>
      </w:r>
    </w:p>
    <w:p>
      <w:pPr>
        <w:ind w:firstLine="210"/>
        <w:rPr>
          <w:rFonts w:hint="eastAsia" w:cs="Arial"/>
          <w:sz w:val="18"/>
          <w:szCs w:val="18"/>
          <w:lang w:eastAsia="zh-CN"/>
        </w:rPr>
      </w:pPr>
      <w:r>
        <w:rPr>
          <w:rFonts w:cs="Arial"/>
          <w:sz w:val="18"/>
          <w:szCs w:val="18"/>
          <w:lang w:eastAsia="zh-CN"/>
        </w:rPr>
        <w:t>Personnel planning: [  ] Increase of employee    [</w:t>
      </w:r>
      <w:r>
        <w:rPr>
          <w:rFonts w:hint="eastAsia" w:cs="Arial"/>
          <w:sz w:val="18"/>
          <w:szCs w:val="18"/>
          <w:lang w:eastAsia="zh-CN"/>
        </w:rPr>
        <w:t>√</w:t>
      </w:r>
      <w:r>
        <w:rPr>
          <w:rFonts w:cs="Arial"/>
          <w:sz w:val="18"/>
          <w:szCs w:val="18"/>
          <w:lang w:eastAsia="zh-CN"/>
        </w:rPr>
        <w:t>] No      [  ] Downsizing</w:t>
      </w:r>
    </w:p>
    <w:p>
      <w:pPr>
        <w:pStyle w:val="21"/>
        <w:widowControl w:val="0"/>
        <w:adjustRightInd w:val="0"/>
        <w:spacing w:before="0" w:after="0"/>
        <w:textAlignment w:val="baseline"/>
        <w:rPr>
          <w:rFonts w:ascii="Arial" w:hAnsi="Arial" w:cs="Arial"/>
          <w:sz w:val="18"/>
          <w:szCs w:val="18"/>
        </w:rPr>
      </w:pPr>
    </w:p>
    <w:p>
      <w:pPr>
        <w:pStyle w:val="21"/>
        <w:widowControl w:val="0"/>
        <w:adjustRightInd w:val="0"/>
        <w:spacing w:before="0" w:after="0"/>
        <w:textAlignment w:val="baseline"/>
        <w:rPr>
          <w:rFonts w:ascii="Arial" w:hAnsi="Arial" w:cs="Arial"/>
          <w:b/>
          <w:sz w:val="18"/>
          <w:szCs w:val="18"/>
        </w:rPr>
      </w:pPr>
      <w:r>
        <w:rPr>
          <w:rFonts w:ascii="Arial" w:hAnsi="Arial" w:cs="Arial"/>
          <w:b/>
          <w:sz w:val="18"/>
          <w:szCs w:val="18"/>
        </w:rPr>
        <w:t>Facilities</w:t>
      </w:r>
    </w:p>
    <w:p>
      <w:pPr>
        <w:pStyle w:val="21"/>
        <w:widowControl w:val="0"/>
        <w:adjustRightInd w:val="0"/>
        <w:spacing w:before="0" w:after="0"/>
        <w:textAlignment w:val="baseline"/>
        <w:rPr>
          <w:rFonts w:ascii="Arial" w:hAnsi="Arial" w:cs="Arial"/>
          <w:sz w:val="18"/>
          <w:szCs w:val="18"/>
        </w:rPr>
      </w:pPr>
    </w:p>
    <w:p>
      <w:pPr>
        <w:rPr>
          <w:rFonts w:cs="Arial"/>
          <w:sz w:val="18"/>
          <w:szCs w:val="18"/>
          <w:lang w:eastAsia="zh-CN"/>
        </w:rPr>
      </w:pPr>
      <w:r>
        <w:rPr>
          <w:rFonts w:cs="Arial"/>
          <w:sz w:val="18"/>
          <w:szCs w:val="18"/>
          <w:lang w:eastAsia="zh-CN"/>
        </w:rPr>
        <w:t>Office &amp; Factory</w:t>
      </w:r>
    </w:p>
    <w:tbl>
      <w:tblPr>
        <w:tblStyle w:val="17"/>
        <w:tblW w:w="9085"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2185"/>
        <w:gridCol w:w="690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16"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 xml:space="preserve">  Address:</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hint="eastAsia" w:cs="Arial"/>
                <w:sz w:val="18"/>
                <w:szCs w:val="18"/>
                <w:lang w:eastAsia="zh-CN"/>
              </w:rPr>
            </w:pPr>
            <w:r>
              <w:rPr>
                <w:rFonts w:cs="Arial"/>
                <w:sz w:val="18"/>
                <w:szCs w:val="18"/>
                <w:lang w:eastAsia="zh-CN"/>
              </w:rPr>
              <w:t>Longzhou Road, Leliu Town, Shunde</w:t>
            </w:r>
            <w:r>
              <w:rPr>
                <w:rFonts w:hint="eastAsia" w:cs="Arial"/>
                <w:sz w:val="18"/>
                <w:szCs w:val="18"/>
                <w:lang w:eastAsia="zh-CN"/>
              </w:rPr>
              <w:t xml:space="preserve"> </w:t>
            </w:r>
            <w:r>
              <w:rPr>
                <w:rFonts w:cs="Arial"/>
                <w:sz w:val="18"/>
                <w:szCs w:val="18"/>
                <w:lang w:eastAsia="zh-CN"/>
              </w:rPr>
              <w:t>District, Foshan City, Guangdong Province</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281"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 xml:space="preserve">  Number:</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N/A</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16"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jc w:val="right"/>
              <w:rPr>
                <w:rFonts w:cs="Arial"/>
                <w:sz w:val="18"/>
                <w:szCs w:val="18"/>
                <w:lang w:eastAsia="zh-CN"/>
              </w:rPr>
            </w:pPr>
            <w:r>
              <w:rPr>
                <w:rFonts w:cs="Arial"/>
                <w:sz w:val="18"/>
                <w:szCs w:val="18"/>
                <w:lang w:eastAsia="zh-CN"/>
              </w:rPr>
              <w:t xml:space="preserve">  Area coverage:</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N/A</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Ex>
        <w:trPr>
          <w:trHeight w:val="316" w:hRule="atLeast"/>
        </w:trPr>
        <w:tc>
          <w:tcPr>
            <w:tcW w:w="2185" w:type="dxa"/>
            <w:tcBorders>
              <w:top w:val="dotted" w:color="auto" w:sz="4" w:space="0"/>
              <w:left w:val="dotted" w:color="auto" w:sz="4" w:space="0"/>
              <w:bottom w:val="dotted" w:color="auto" w:sz="4" w:space="0"/>
              <w:right w:val="dotted" w:color="auto" w:sz="4" w:space="0"/>
            </w:tcBorders>
            <w:noWrap w:val="0"/>
            <w:vAlign w:val="top"/>
          </w:tcPr>
          <w:p>
            <w:pPr>
              <w:wordWrap w:val="0"/>
              <w:jc w:val="right"/>
              <w:rPr>
                <w:rFonts w:cs="Arial"/>
                <w:sz w:val="18"/>
                <w:szCs w:val="18"/>
                <w:lang w:eastAsia="zh-CN"/>
              </w:rPr>
            </w:pPr>
            <w:r>
              <w:rPr>
                <w:rFonts w:cs="Arial"/>
                <w:sz w:val="18"/>
                <w:szCs w:val="18"/>
                <w:lang w:eastAsia="zh-CN"/>
              </w:rPr>
              <w:t>Construction Area:</w:t>
            </w:r>
          </w:p>
        </w:tc>
        <w:tc>
          <w:tcPr>
            <w:tcW w:w="6900" w:type="dxa"/>
            <w:tcBorders>
              <w:top w:val="dotted" w:color="auto" w:sz="4" w:space="0"/>
              <w:left w:val="dotted" w:color="auto" w:sz="4" w:space="0"/>
              <w:bottom w:val="dotted" w:color="auto" w:sz="4" w:space="0"/>
              <w:right w:val="dotted" w:color="auto" w:sz="4" w:space="0"/>
            </w:tcBorders>
            <w:noWrap w:val="0"/>
            <w:vAlign w:val="top"/>
          </w:tcPr>
          <w:p>
            <w:pPr>
              <w:rPr>
                <w:rFonts w:cs="Arial"/>
                <w:sz w:val="18"/>
                <w:szCs w:val="18"/>
                <w:lang w:eastAsia="zh-CN"/>
              </w:rPr>
            </w:pPr>
            <w:r>
              <w:rPr>
                <w:rFonts w:hint="eastAsia" w:cs="Arial"/>
                <w:sz w:val="18"/>
                <w:szCs w:val="18"/>
                <w:lang w:eastAsia="zh-CN"/>
              </w:rPr>
              <w:t>N/A</w:t>
            </w:r>
          </w:p>
        </w:tc>
      </w:tr>
    </w:tbl>
    <w:p>
      <w:pPr>
        <w:ind w:left="-5" w:hanging="68"/>
        <w:rPr>
          <w:rFonts w:cs="Arial"/>
          <w:sz w:val="18"/>
          <w:szCs w:val="18"/>
          <w:lang w:eastAsia="zh-CN"/>
        </w:rPr>
      </w:pPr>
      <w:r>
        <w:rPr>
          <w:rFonts w:cs="Arial"/>
          <w:sz w:val="18"/>
          <w:szCs w:val="18"/>
          <w:lang w:eastAsia="zh-CN"/>
        </w:rPr>
        <w:t>Construction structure: [</w:t>
      </w:r>
      <w:r>
        <w:rPr>
          <w:rFonts w:hint="eastAsia" w:cs="Arial"/>
          <w:sz w:val="18"/>
          <w:szCs w:val="18"/>
          <w:lang w:eastAsia="zh-CN"/>
        </w:rPr>
        <w:t xml:space="preserve"> </w:t>
      </w:r>
      <w:r>
        <w:rPr>
          <w:rFonts w:cs="Arial"/>
          <w:sz w:val="18"/>
          <w:szCs w:val="18"/>
          <w:lang w:eastAsia="zh-CN"/>
        </w:rPr>
        <w:t xml:space="preserve">] </w:t>
      </w:r>
      <w:bookmarkStart w:id="29" w:name="OLE_LINK292"/>
      <w:bookmarkStart w:id="30" w:name="OLE_LINK293"/>
      <w:bookmarkStart w:id="31" w:name="OLE_LINK294"/>
      <w:r>
        <w:rPr>
          <w:rFonts w:cs="Arial"/>
          <w:sz w:val="18"/>
          <w:szCs w:val="18"/>
          <w:lang w:eastAsia="zh-CN"/>
        </w:rPr>
        <w:t>One-storey</w:t>
      </w:r>
      <w:bookmarkEnd w:id="29"/>
      <w:bookmarkEnd w:id="30"/>
      <w:bookmarkEnd w:id="31"/>
      <w:r>
        <w:rPr>
          <w:rFonts w:cs="Arial"/>
          <w:sz w:val="18"/>
          <w:szCs w:val="18"/>
          <w:lang w:eastAsia="zh-CN"/>
        </w:rPr>
        <w:t xml:space="preserve"> houses         [</w:t>
      </w:r>
      <w:r>
        <w:rPr>
          <w:rFonts w:hint="eastAsia" w:cs="Arial"/>
          <w:sz w:val="18"/>
          <w:szCs w:val="18"/>
          <w:lang w:eastAsia="zh-CN"/>
        </w:rPr>
        <w:t>√</w:t>
      </w:r>
      <w:r>
        <w:rPr>
          <w:rFonts w:cs="Arial"/>
          <w:sz w:val="18"/>
          <w:szCs w:val="18"/>
          <w:lang w:eastAsia="zh-CN"/>
        </w:rPr>
        <w:t>] Building</w:t>
      </w:r>
    </w:p>
    <w:p>
      <w:pPr>
        <w:ind w:firstLine="800"/>
        <w:rPr>
          <w:rFonts w:cs="Arial"/>
          <w:sz w:val="18"/>
          <w:szCs w:val="18"/>
          <w:lang w:eastAsia="zh-CN"/>
        </w:rPr>
      </w:pPr>
      <w:r>
        <w:rPr>
          <w:rFonts w:cs="Arial"/>
          <w:sz w:val="18"/>
          <w:szCs w:val="18"/>
          <w:lang w:eastAsia="zh-CN"/>
        </w:rPr>
        <w:t>Ownership:  [</w:t>
      </w:r>
      <w:r>
        <w:rPr>
          <w:rFonts w:hint="eastAsia" w:cs="Arial"/>
          <w:sz w:val="18"/>
          <w:szCs w:val="18"/>
          <w:lang w:eastAsia="zh-CN"/>
        </w:rPr>
        <w:t xml:space="preserve"> </w:t>
      </w:r>
      <w:r>
        <w:rPr>
          <w:rFonts w:cs="Arial"/>
          <w:sz w:val="18"/>
          <w:szCs w:val="18"/>
          <w:lang w:eastAsia="zh-CN"/>
        </w:rPr>
        <w:t>] Self-owned  [</w:t>
      </w:r>
      <w:r>
        <w:rPr>
          <w:rFonts w:hint="eastAsia" w:cs="Arial"/>
          <w:sz w:val="18"/>
          <w:szCs w:val="18"/>
          <w:lang w:eastAsia="zh-CN"/>
        </w:rPr>
        <w:t xml:space="preserve"> </w:t>
      </w:r>
      <w:r>
        <w:rPr>
          <w:rFonts w:cs="Arial"/>
          <w:sz w:val="18"/>
          <w:szCs w:val="18"/>
          <w:lang w:eastAsia="zh-CN"/>
        </w:rPr>
        <w:t>] Rented   [  ] Owned by Shareholder  [</w:t>
      </w:r>
      <w:r>
        <w:rPr>
          <w:rFonts w:hint="eastAsia" w:cs="Arial"/>
          <w:sz w:val="18"/>
          <w:szCs w:val="18"/>
          <w:lang w:eastAsia="zh-CN"/>
        </w:rPr>
        <w:t>√</w:t>
      </w:r>
      <w:r>
        <w:rPr>
          <w:rFonts w:cs="Arial"/>
          <w:sz w:val="18"/>
          <w:szCs w:val="18"/>
          <w:lang w:eastAsia="zh-CN"/>
        </w:rPr>
        <w:t>] Unknown</w:t>
      </w:r>
    </w:p>
    <w:p>
      <w:pPr>
        <w:ind w:firstLine="1028"/>
        <w:rPr>
          <w:rFonts w:cs="Arial"/>
          <w:sz w:val="18"/>
          <w:szCs w:val="18"/>
          <w:lang w:eastAsia="zh-CN"/>
        </w:rPr>
      </w:pPr>
      <w:r>
        <w:rPr>
          <w:rFonts w:cs="Arial"/>
          <w:sz w:val="18"/>
          <w:szCs w:val="18"/>
          <w:lang w:eastAsia="zh-CN"/>
        </w:rPr>
        <w:t>Outlook:  [</w:t>
      </w:r>
      <w:r>
        <w:rPr>
          <w:rFonts w:hint="eastAsia" w:cs="Arial"/>
          <w:sz w:val="18"/>
          <w:szCs w:val="18"/>
          <w:lang w:eastAsia="zh-CN"/>
        </w:rPr>
        <w:t>√</w:t>
      </w:r>
      <w:r>
        <w:rPr>
          <w:rFonts w:cs="Arial"/>
          <w:sz w:val="18"/>
          <w:szCs w:val="18"/>
          <w:lang w:eastAsia="zh-CN"/>
        </w:rPr>
        <w:t>] Good       [</w:t>
      </w:r>
      <w:r>
        <w:rPr>
          <w:rFonts w:hint="eastAsia" w:cs="Arial"/>
          <w:sz w:val="18"/>
          <w:szCs w:val="18"/>
          <w:lang w:eastAsia="zh-CN"/>
        </w:rPr>
        <w:t xml:space="preserve"> </w:t>
      </w:r>
      <w:r>
        <w:rPr>
          <w:rFonts w:cs="Arial"/>
          <w:sz w:val="18"/>
          <w:szCs w:val="18"/>
          <w:lang w:eastAsia="zh-CN"/>
        </w:rPr>
        <w:t>] Average  [  ] Poor</w:t>
      </w:r>
    </w:p>
    <w:p>
      <w:pPr>
        <w:ind w:firstLine="956"/>
        <w:rPr>
          <w:rFonts w:cs="Arial"/>
          <w:sz w:val="18"/>
          <w:szCs w:val="18"/>
          <w:lang w:eastAsia="zh-CN"/>
        </w:rPr>
      </w:pPr>
      <w:r>
        <w:rPr>
          <w:rFonts w:cs="Arial"/>
          <w:sz w:val="18"/>
          <w:szCs w:val="18"/>
          <w:lang w:eastAsia="zh-CN"/>
        </w:rPr>
        <w:t>Location:  [  ] Good       [</w:t>
      </w:r>
      <w:r>
        <w:rPr>
          <w:rFonts w:hint="eastAsia" w:cs="Arial"/>
          <w:sz w:val="18"/>
          <w:szCs w:val="18"/>
          <w:lang w:eastAsia="zh-CN"/>
        </w:rPr>
        <w:t>√</w:t>
      </w:r>
      <w:r>
        <w:rPr>
          <w:rFonts w:cs="Arial"/>
          <w:sz w:val="18"/>
          <w:szCs w:val="18"/>
          <w:lang w:eastAsia="zh-CN"/>
        </w:rPr>
        <w:t>] Average  [  ] Poor</w:t>
      </w:r>
    </w:p>
    <w:p>
      <w:pPr>
        <w:rPr>
          <w:rFonts w:cs="Arial"/>
          <w:sz w:val="18"/>
          <w:szCs w:val="18"/>
          <w:lang w:eastAsia="zh-CN"/>
        </w:rPr>
      </w:pPr>
    </w:p>
    <w:p>
      <w:pPr>
        <w:rPr>
          <w:rFonts w:hint="eastAsia" w:cs="Arial"/>
          <w:b/>
          <w:sz w:val="18"/>
          <w:szCs w:val="18"/>
          <w:lang w:eastAsia="zh-CN"/>
        </w:rPr>
      </w:pPr>
      <w:r>
        <w:rPr>
          <w:rFonts w:cs="Arial"/>
          <w:b/>
          <w:sz w:val="18"/>
          <w:szCs w:val="18"/>
          <w:lang w:eastAsia="zh-CN"/>
        </w:rPr>
        <w:t>Organization Chart</w:t>
      </w: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cs="Arial"/>
          <w:sz w:val="18"/>
          <w:szCs w:val="18"/>
          <w:lang w:eastAsia="zh-CN"/>
        </w:rPr>
      </w:pPr>
      <w:r>
        <w:rPr>
          <w:lang w:eastAsia="zh-CN" w:bidi="ar"/>
        </w:rPr>
        <mc:AlternateContent>
          <mc:Choice Requires="wps">
            <w:drawing>
              <wp:anchor distT="0" distB="0" distL="114300" distR="114300" simplePos="0" relativeHeight="251658240" behindDoc="0" locked="0" layoutInCell="1" allowOverlap="1">
                <wp:simplePos x="0" y="0"/>
                <wp:positionH relativeFrom="column">
                  <wp:posOffset>2527300</wp:posOffset>
                </wp:positionH>
                <wp:positionV relativeFrom="paragraph">
                  <wp:posOffset>34925</wp:posOffset>
                </wp:positionV>
                <wp:extent cx="1228725" cy="293370"/>
                <wp:effectExtent l="4445" t="5080" r="16510" b="6350"/>
                <wp:wrapNone/>
                <wp:docPr id="1" name="自选图形 2"/>
                <wp:cNvGraphicFramePr/>
                <a:graphic xmlns:a="http://schemas.openxmlformats.org/drawingml/2006/main">
                  <a:graphicData uri="http://schemas.microsoft.com/office/word/2010/wordprocessingShape">
                    <wps:wsp>
                      <wps:cNvSpPr/>
                      <wps:spPr>
                        <a:xfrm>
                          <a:off x="0" y="0"/>
                          <a:ext cx="1228725" cy="29337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b/>
                                <w:sz w:val="18"/>
                                <w:szCs w:val="18"/>
                                <w:lang w:eastAsia="zh-CN"/>
                              </w:rPr>
                            </w:pPr>
                            <w:r>
                              <w:rPr>
                                <w:b/>
                                <w:sz w:val="18"/>
                                <w:szCs w:val="18"/>
                                <w:lang w:eastAsia="zh-CN" w:bidi="ar"/>
                              </w:rPr>
                              <w:t>Board of Directors</w:t>
                            </w:r>
                          </w:p>
                        </w:txbxContent>
                      </wps:txbx>
                      <wps:bodyPr wrap="square" upright="1"/>
                    </wps:wsp>
                  </a:graphicData>
                </a:graphic>
              </wp:anchor>
            </w:drawing>
          </mc:Choice>
          <mc:Fallback>
            <w:pict>
              <v:roundrect id="自选图形 2" o:spid="_x0000_s1026" o:spt="2" style="position:absolute;left:0pt;margin-left:199pt;margin-top:2.75pt;height:23.1pt;width:96.75pt;z-index:251658240;mso-width-relative:page;mso-height-relative:page;" fillcolor="#FFFFFF" filled="t" stroked="t" coordsize="21600,21600" arcsize="0.166666666666667" o:gfxdata="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aaKlV1AAAAAgBAAAPAAAAAAAAAAEAIAAA&#10;ACIAAABkcnMvZG93bnJldi54bWxQSwECFAAUAAAACACHTuJATk7qFRACAAAWBAAADgAAAAAAAAAB&#10;ACAAAAAjAQAAZHJzL2Uyb0RvYy54bWxQSwUGAAAAAAYABgBZAQAApQUAAAAA&#10;">
                <v:fill on="t" focussize="0,0"/>
                <v:stroke color="#000000" joinstyle="round"/>
                <v:imagedata o:title=""/>
                <o:lock v:ext="edit" aspectratio="f"/>
                <v:textbox>
                  <w:txbxContent>
                    <w:p>
                      <w:pPr>
                        <w:rPr>
                          <w:b/>
                          <w:sz w:val="18"/>
                          <w:szCs w:val="18"/>
                          <w:lang w:eastAsia="zh-CN"/>
                        </w:rPr>
                      </w:pPr>
                      <w:r>
                        <w:rPr>
                          <w:b/>
                          <w:sz w:val="18"/>
                          <w:szCs w:val="18"/>
                          <w:lang w:eastAsia="zh-CN" w:bidi="ar"/>
                        </w:rPr>
                        <w:t>Board of Directors</w:t>
                      </w:r>
                    </w:p>
                  </w:txbxContent>
                </v:textbox>
              </v:roundrect>
            </w:pict>
          </mc:Fallback>
        </mc:AlternateContent>
      </w:r>
    </w:p>
    <w:p>
      <w:pPr>
        <w:rPr>
          <w:rFonts w:cs="Arial"/>
          <w:sz w:val="18"/>
          <w:szCs w:val="18"/>
          <w:lang w:eastAsia="zh-CN"/>
        </w:rPr>
      </w:pPr>
    </w:p>
    <w:p>
      <w:pPr>
        <w:rPr>
          <w:rFonts w:cs="Arial"/>
          <w:sz w:val="18"/>
          <w:szCs w:val="18"/>
          <w:lang w:eastAsia="zh-CN"/>
        </w:rPr>
      </w:pPr>
      <w:r>
        <w:rPr>
          <w:sz w:val="18"/>
        </w:rPr>
        <mc:AlternateContent>
          <mc:Choice Requires="wps">
            <w:drawing>
              <wp:anchor distT="0" distB="0" distL="114300" distR="114300" simplePos="0" relativeHeight="251674624" behindDoc="0" locked="0" layoutInCell="1" allowOverlap="1">
                <wp:simplePos x="0" y="0"/>
                <wp:positionH relativeFrom="column">
                  <wp:posOffset>3136265</wp:posOffset>
                </wp:positionH>
                <wp:positionV relativeFrom="paragraph">
                  <wp:posOffset>20955</wp:posOffset>
                </wp:positionV>
                <wp:extent cx="635" cy="452755"/>
                <wp:effectExtent l="48895" t="0" r="57150" b="4445"/>
                <wp:wrapNone/>
                <wp:docPr id="17" name="直线 40"/>
                <wp:cNvGraphicFramePr/>
                <a:graphic xmlns:a="http://schemas.openxmlformats.org/drawingml/2006/main">
                  <a:graphicData uri="http://schemas.microsoft.com/office/word/2010/wordprocessingShape">
                    <wps:wsp>
                      <wps:cNvSpPr/>
                      <wps:spPr>
                        <a:xfrm>
                          <a:off x="0" y="0"/>
                          <a:ext cx="635" cy="45275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0" o:spid="_x0000_s1026" o:spt="20" style="position:absolute;left:0pt;margin-left:246.95pt;margin-top:1.65pt;height:35.65pt;width:0.05pt;z-index:251674624;mso-width-relative:page;mso-height-relative:page;" filled="f" stroked="t" coordsize="21600,21600" o:gfxdata="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clI/62QAAAAgBAAAPAAAAAAAAAAEAIAAA&#10;ACIAAABkcnMvZG93bnJldi54bWxQSwECFAAUAAAACACHTuJA56jMTNIBAACRAwAADgAAAAAAAAAB&#10;ACAAAAAoAQAAZHJzL2Uyb0RvYy54bWxQSwUGAAAAAAYABgBZAQAAbAUAAAAA&#10;">
                <v:fill on="f" focussize="0,0"/>
                <v:stroke color="#000000" joinstyle="round" endarrow="open"/>
                <v:imagedata o:title=""/>
                <o:lock v:ext="edit" aspectratio="f"/>
              </v:line>
            </w:pict>
          </mc:Fallback>
        </mc:AlternateContent>
      </w:r>
    </w:p>
    <w:p>
      <w:pPr>
        <w:rPr>
          <w:rFonts w:cs="Arial"/>
          <w:sz w:val="18"/>
          <w:szCs w:val="18"/>
          <w:lang w:eastAsia="zh-CN"/>
        </w:rPr>
      </w:pPr>
    </w:p>
    <w:p>
      <w:pPr>
        <w:rPr>
          <w:rFonts w:hint="eastAsia" w:cs="Arial"/>
          <w:sz w:val="18"/>
          <w:szCs w:val="18"/>
          <w:lang w:eastAsia="zh-CN"/>
        </w:rPr>
      </w:pPr>
    </w:p>
    <w:p>
      <w:pPr>
        <w:rPr>
          <w:rFonts w:hint="eastAsia" w:cs="Arial"/>
          <w:sz w:val="18"/>
          <w:szCs w:val="18"/>
          <w:lang w:eastAsia="zh-CN"/>
        </w:rPr>
      </w:pPr>
      <w:r>
        <w:rPr>
          <w:rFonts w:hint="eastAsia" w:cs="Arial"/>
          <w:sz w:val="18"/>
          <w:szCs w:val="18"/>
          <w:lang w:eastAsia="zh-CN"/>
        </w:rPr>
        <mc:AlternateContent>
          <mc:Choice Requires="wps">
            <w:drawing>
              <wp:anchor distT="0" distB="0" distL="114300" distR="114300" simplePos="0" relativeHeight="251675648" behindDoc="0" locked="0" layoutInCell="1" allowOverlap="1">
                <wp:simplePos x="0" y="0"/>
                <wp:positionH relativeFrom="column">
                  <wp:posOffset>2656840</wp:posOffset>
                </wp:positionH>
                <wp:positionV relativeFrom="paragraph">
                  <wp:posOffset>12700</wp:posOffset>
                </wp:positionV>
                <wp:extent cx="963930" cy="315595"/>
                <wp:effectExtent l="4445" t="4445" r="6985" b="15240"/>
                <wp:wrapNone/>
                <wp:docPr id="18" name="自选图形 36"/>
                <wp:cNvGraphicFramePr/>
                <a:graphic xmlns:a="http://schemas.openxmlformats.org/drawingml/2006/main">
                  <a:graphicData uri="http://schemas.microsoft.com/office/word/2010/wordprocessingShape">
                    <wps:wsp>
                      <wps:cNvSpPr/>
                      <wps:spPr>
                        <a:xfrm>
                          <a:off x="0" y="0"/>
                          <a:ext cx="963930" cy="31559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rFonts w:hint="eastAsia"/>
                                <w:sz w:val="16"/>
                                <w:szCs w:val="16"/>
                                <w:lang w:eastAsia="zh-CN"/>
                              </w:rPr>
                            </w:pPr>
                            <w:r>
                              <w:rPr>
                                <w:rFonts w:hint="eastAsia"/>
                                <w:sz w:val="16"/>
                                <w:szCs w:val="16"/>
                                <w:lang w:eastAsia="zh-CN"/>
                              </w:rPr>
                              <w:t>President Office</w:t>
                            </w:r>
                          </w:p>
                        </w:txbxContent>
                      </wps:txbx>
                      <wps:bodyPr wrap="square" upright="1"/>
                    </wps:wsp>
                  </a:graphicData>
                </a:graphic>
              </wp:anchor>
            </w:drawing>
          </mc:Choice>
          <mc:Fallback>
            <w:pict>
              <v:roundrect id="自选图形 36" o:spid="_x0000_s1026" o:spt="2" style="position:absolute;left:0pt;margin-left:209.2pt;margin-top:1pt;height:24.85pt;width:75.9pt;z-index:251675648;mso-width-relative:page;mso-height-relative:page;" fillcolor="#FFFFFF" filled="t" stroked="t" coordsize="21600,21600" arcsize="0.166666666666667" o:gfxdata="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a7Nf1QAAAAgBAAAPAAAAAAAAAAEAIAAA&#10;ACIAAABkcnMvZG93bnJldi54bWxQSwECFAAUAAAACACHTuJAVsqdfw8CAAAXBAAADgAAAAAAAAAB&#10;ACAAAAAkAQAAZHJzL2Uyb0RvYy54bWxQSwUGAAAAAAYABgBZAQAApQUAAAAA&#10;">
                <v:fill on="t" focussize="0,0"/>
                <v:stroke color="#000000" joinstyle="round"/>
                <v:imagedata o:title=""/>
                <o:lock v:ext="edit" aspectratio="f"/>
                <v:textbox>
                  <w:txbxContent>
                    <w:p>
                      <w:pPr>
                        <w:rPr>
                          <w:rFonts w:hint="eastAsia"/>
                          <w:sz w:val="16"/>
                          <w:szCs w:val="16"/>
                          <w:lang w:eastAsia="zh-CN"/>
                        </w:rPr>
                      </w:pPr>
                      <w:r>
                        <w:rPr>
                          <w:rFonts w:hint="eastAsia"/>
                          <w:sz w:val="16"/>
                          <w:szCs w:val="16"/>
                          <w:lang w:eastAsia="zh-CN"/>
                        </w:rPr>
                        <w:t>President Office</w:t>
                      </w:r>
                    </w:p>
                  </w:txbxContent>
                </v:textbox>
              </v:roundrect>
            </w:pict>
          </mc:Fallback>
        </mc:AlternateContent>
      </w:r>
    </w:p>
    <w:p>
      <w:pPr>
        <w:rPr>
          <w:rFonts w:hint="eastAsia" w:cs="Arial"/>
          <w:sz w:val="18"/>
          <w:szCs w:val="18"/>
          <w:lang w:eastAsia="zh-CN"/>
        </w:rPr>
      </w:pPr>
    </w:p>
    <w:p>
      <w:pPr>
        <w:rPr>
          <w:rFonts w:hint="eastAsia" w:cs="Arial"/>
          <w:sz w:val="18"/>
          <w:szCs w:val="18"/>
          <w:lang w:eastAsia="zh-CN"/>
        </w:rPr>
      </w:pPr>
      <w:r>
        <w:rPr>
          <w:rFonts w:hint="eastAsia" w:cs="Arial"/>
          <w:sz w:val="18"/>
          <w:szCs w:val="18"/>
          <w:lang w:eastAsia="zh-CN"/>
        </w:rPr>
        <mc:AlternateContent>
          <mc:Choice Requires="wps">
            <w:drawing>
              <wp:anchor distT="0" distB="0" distL="114300" distR="114300" simplePos="0" relativeHeight="251676672" behindDoc="0" locked="0" layoutInCell="1" allowOverlap="1">
                <wp:simplePos x="0" y="0"/>
                <wp:positionH relativeFrom="column">
                  <wp:posOffset>3136900</wp:posOffset>
                </wp:positionH>
                <wp:positionV relativeFrom="paragraph">
                  <wp:posOffset>20320</wp:posOffset>
                </wp:positionV>
                <wp:extent cx="0" cy="374015"/>
                <wp:effectExtent l="4445" t="0" r="10795" b="6985"/>
                <wp:wrapNone/>
                <wp:docPr id="19" name="自选图形 37"/>
                <wp:cNvGraphicFramePr/>
                <a:graphic xmlns:a="http://schemas.openxmlformats.org/drawingml/2006/main">
                  <a:graphicData uri="http://schemas.microsoft.com/office/word/2010/wordprocessingShape">
                    <wps:wsp>
                      <wps:cNvCnPr/>
                      <wps:spPr>
                        <a:xfrm>
                          <a:off x="0" y="0"/>
                          <a:ext cx="0" cy="3740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7" o:spid="_x0000_s1026" o:spt="32" type="#_x0000_t32" style="position:absolute;left:0pt;margin-left:247pt;margin-top:1.6pt;height:29.45pt;width:0pt;z-index:251676672;mso-width-relative:page;mso-height-relative:page;" filled="f" stroked="t" coordsize="21600,21600" o:gfxdata="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q9AE9YAAAAIAQAADwAAAAAAAAAB&#10;ACAAAAAiAAAAZHJzL2Rvd25yZXYueG1sUEsBAhQAFAAAAAgAh07iQPDgeFbZAQAAlgMAAA4AAAAA&#10;AAAAAQAgAAAAJQEAAGRycy9lMm9Eb2MueG1sUEsFBgAAAAAGAAYAWQEAAHAFAAAAAA==&#10;">
                <v:fill on="f" focussize="0,0"/>
                <v:stroke color="#000000" joinstyle="round"/>
                <v:imagedata o:title=""/>
                <o:lock v:ext="edit" aspectratio="f"/>
              </v:shape>
            </w:pict>
          </mc:Fallback>
        </mc:AlternateContent>
      </w:r>
    </w:p>
    <w:p>
      <w:pPr>
        <w:rPr>
          <w:rFonts w:cs="Arial"/>
          <w:sz w:val="18"/>
          <w:szCs w:val="18"/>
          <w:lang w:eastAsia="zh-CN"/>
        </w:rPr>
      </w:pPr>
    </w:p>
    <w:p>
      <w:pPr>
        <w:rPr>
          <w:rFonts w:cs="Arial"/>
          <w:sz w:val="18"/>
          <w:szCs w:val="18"/>
          <w:lang w:eastAsia="zh-CN"/>
        </w:rPr>
      </w:pPr>
      <w:r>
        <w:rPr>
          <w:lang w:eastAsia="zh-CN"/>
        </w:rPr>
        <mc:AlternateContent>
          <mc:Choice Requires="wps">
            <w:drawing>
              <wp:anchor distT="0" distB="0" distL="114300" distR="114300" simplePos="0" relativeHeight="251669504" behindDoc="0" locked="0" layoutInCell="1" allowOverlap="1">
                <wp:simplePos x="0" y="0"/>
                <wp:positionH relativeFrom="column">
                  <wp:posOffset>1922145</wp:posOffset>
                </wp:positionH>
                <wp:positionV relativeFrom="paragraph">
                  <wp:posOffset>95885</wp:posOffset>
                </wp:positionV>
                <wp:extent cx="635" cy="373380"/>
                <wp:effectExtent l="48895" t="0" r="57150" b="7620"/>
                <wp:wrapNone/>
                <wp:docPr id="12" name="直线 10"/>
                <wp:cNvGraphicFramePr/>
                <a:graphic xmlns:a="http://schemas.openxmlformats.org/drawingml/2006/main">
                  <a:graphicData uri="http://schemas.microsoft.com/office/word/2010/wordprocessingShape">
                    <wps:wsp>
                      <wps:cNvSpPr/>
                      <wps:spPr>
                        <a:xfrm>
                          <a:off x="0" y="0"/>
                          <a:ext cx="635" cy="37338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0" o:spid="_x0000_s1026" o:spt="20" style="position:absolute;left:0pt;margin-left:151.35pt;margin-top:7.55pt;height:29.4pt;width:0.05pt;z-index:251669504;mso-width-relative:page;mso-height-relative:page;" filled="f" stroked="t" coordsize="21600,21600" o:gfxdata="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zVzPw2AAAAAkBAAAPAAAAAAAAAAEAIAAA&#10;ACIAAABkcnMvZG93bnJldi54bWxQSwECFAAUAAAACACHTuJAVBhL8dMBAACRAwAADgAAAAAAAAAB&#10;ACAAAAAnAQAAZHJzL2Uyb0RvYy54bWxQSwUGAAAAAAYABgBZAQAAbA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68480" behindDoc="0" locked="0" layoutInCell="1" allowOverlap="1">
                <wp:simplePos x="0" y="0"/>
                <wp:positionH relativeFrom="column">
                  <wp:posOffset>1208405</wp:posOffset>
                </wp:positionH>
                <wp:positionV relativeFrom="paragraph">
                  <wp:posOffset>88265</wp:posOffset>
                </wp:positionV>
                <wp:extent cx="7620" cy="381000"/>
                <wp:effectExtent l="43180" t="0" r="55880" b="0"/>
                <wp:wrapNone/>
                <wp:docPr id="11" name="直线 11"/>
                <wp:cNvGraphicFramePr/>
                <a:graphic xmlns:a="http://schemas.openxmlformats.org/drawingml/2006/main">
                  <a:graphicData uri="http://schemas.microsoft.com/office/word/2010/wordprocessingShape">
                    <wps:wsp>
                      <wps:cNvSpPr/>
                      <wps:spPr>
                        <a:xfrm>
                          <a:off x="0" y="0"/>
                          <a:ext cx="7620" cy="3810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1" o:spid="_x0000_s1026" o:spt="20" style="position:absolute;left:0pt;margin-left:95.15pt;margin-top:6.95pt;height:30pt;width:0.6pt;z-index:251668480;mso-width-relative:page;mso-height-relative:page;" filled="f" stroked="t" coordsize="21600,21600" o:gfxdata="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wCbKf2QAAAAkBAAAPAAAAAAAAAAEA&#10;IAAAACIAAABkcnMvZG93bnJldi54bWxQSwECFAAUAAAACACHTuJAqGLGG9UBAACSAwAADgAAAAAA&#10;AAABACAAAAAoAQAAZHJzL2Uyb0RvYy54bWxQSwUGAAAAAAYABgBZAQAAbw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2656205</wp:posOffset>
                </wp:positionH>
                <wp:positionV relativeFrom="paragraph">
                  <wp:posOffset>86995</wp:posOffset>
                </wp:positionV>
                <wp:extent cx="635" cy="382270"/>
                <wp:effectExtent l="48895" t="0" r="57150" b="13970"/>
                <wp:wrapNone/>
                <wp:docPr id="13" name="直线 9"/>
                <wp:cNvGraphicFramePr/>
                <a:graphic xmlns:a="http://schemas.openxmlformats.org/drawingml/2006/main">
                  <a:graphicData uri="http://schemas.microsoft.com/office/word/2010/wordprocessingShape">
                    <wps:wsp>
                      <wps:cNvSpPr/>
                      <wps:spPr>
                        <a:xfrm flipH="1">
                          <a:off x="0" y="0"/>
                          <a:ext cx="635" cy="38227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9" o:spid="_x0000_s1026" o:spt="20" style="position:absolute;left:0pt;flip:x;margin-left:209.15pt;margin-top:6.85pt;height:30.1pt;width:0.05pt;z-index:251670528;mso-width-relative:page;mso-height-relative:page;" filled="f" stroked="t" coordsize="21600,21600" o:gfxdata="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ageGfXAAAACQEAAA8AAAAA&#10;AAAAAQAgAAAAIgAAAGRycy9kb3ducmV2LnhtbFBLAQIUABQAAAAIAIdO4kDt90U43AEAAJoDAAAO&#10;AAAAAAAAAAEAIAAAACYBAABkcnMvZTJvRG9jLnhtbFBLBQYAAAAABgAGAFkBAAB0BQ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1552" behindDoc="0" locked="0" layoutInCell="1" allowOverlap="1">
                <wp:simplePos x="0" y="0"/>
                <wp:positionH relativeFrom="column">
                  <wp:posOffset>3359150</wp:posOffset>
                </wp:positionH>
                <wp:positionV relativeFrom="paragraph">
                  <wp:posOffset>74295</wp:posOffset>
                </wp:positionV>
                <wp:extent cx="635" cy="402590"/>
                <wp:effectExtent l="48895" t="0" r="57150" b="8890"/>
                <wp:wrapNone/>
                <wp:docPr id="14" name="直线 8"/>
                <wp:cNvGraphicFramePr/>
                <a:graphic xmlns:a="http://schemas.openxmlformats.org/drawingml/2006/main">
                  <a:graphicData uri="http://schemas.microsoft.com/office/word/2010/wordprocessingShape">
                    <wps:wsp>
                      <wps:cNvSpPr/>
                      <wps:spPr>
                        <a:xfrm flipH="1">
                          <a:off x="0" y="0"/>
                          <a:ext cx="635" cy="4025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8" o:spid="_x0000_s1026" o:spt="20" style="position:absolute;left:0pt;flip:x;margin-left:264.5pt;margin-top:5.85pt;height:31.7pt;width:0.05pt;z-index:251671552;mso-width-relative:page;mso-height-relative:page;" filled="f" stroked="t" coordsize="21600,21600" o:gfxdata="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7KtpPXAAAACQEAAA8AAAAA&#10;AAAAAQAgAAAAIgAAAGRycy9kb3ducmV2LnhtbFBLAQIUABQAAAAIAIdO4kD9dG443AEAAJoDAAAO&#10;AAAAAAAAAAEAIAAAACYBAABkcnMvZTJvRG9jLnhtbFBLBQYAAAAABgAGAFkBAAB0BQ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2576" behindDoc="0" locked="0" layoutInCell="1" allowOverlap="1">
                <wp:simplePos x="0" y="0"/>
                <wp:positionH relativeFrom="column">
                  <wp:posOffset>4178300</wp:posOffset>
                </wp:positionH>
                <wp:positionV relativeFrom="paragraph">
                  <wp:posOffset>69215</wp:posOffset>
                </wp:positionV>
                <wp:extent cx="635" cy="421005"/>
                <wp:effectExtent l="48895" t="0" r="57150" b="5715"/>
                <wp:wrapNone/>
                <wp:docPr id="15" name="直线 7"/>
                <wp:cNvGraphicFramePr/>
                <a:graphic xmlns:a="http://schemas.openxmlformats.org/drawingml/2006/main">
                  <a:graphicData uri="http://schemas.microsoft.com/office/word/2010/wordprocessingShape">
                    <wps:wsp>
                      <wps:cNvSpPr/>
                      <wps:spPr>
                        <a:xfrm flipH="1">
                          <a:off x="0" y="0"/>
                          <a:ext cx="635" cy="4210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7" o:spid="_x0000_s1026" o:spt="20" style="position:absolute;left:0pt;flip:x;margin-left:329pt;margin-top:5.45pt;height:33.15pt;width:0.05pt;z-index:251672576;mso-width-relative:page;mso-height-relative:page;" filled="f" stroked="t" coordsize="21600,21600" o:gfxdata="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UvcyNcAAAAJAQAADwAAAAAAAAAB&#10;ACAAAAAiAAAAZHJzL2Rvd25yZXYueG1sUEsBAhQAFAAAAAgAh07iQKLZZ5PYAQAAmgMAAA4AAAAA&#10;AAAAAQAgAAAAJgEAAGRycy9lMm9Eb2MueG1sUEsFBgAAAAAGAAYAWQEAAHAFA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7696" behindDoc="0" locked="0" layoutInCell="1" allowOverlap="1">
                <wp:simplePos x="0" y="0"/>
                <wp:positionH relativeFrom="column">
                  <wp:posOffset>4996815</wp:posOffset>
                </wp:positionH>
                <wp:positionV relativeFrom="paragraph">
                  <wp:posOffset>95885</wp:posOffset>
                </wp:positionV>
                <wp:extent cx="635" cy="421005"/>
                <wp:effectExtent l="48895" t="0" r="57150" b="5715"/>
                <wp:wrapNone/>
                <wp:docPr id="20" name="直线 7"/>
                <wp:cNvGraphicFramePr/>
                <a:graphic xmlns:a="http://schemas.openxmlformats.org/drawingml/2006/main">
                  <a:graphicData uri="http://schemas.microsoft.com/office/word/2010/wordprocessingShape">
                    <wps:wsp>
                      <wps:cNvSpPr/>
                      <wps:spPr>
                        <a:xfrm flipH="1">
                          <a:off x="0" y="0"/>
                          <a:ext cx="635" cy="42100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7" o:spid="_x0000_s1026" o:spt="20" style="position:absolute;left:0pt;flip:x;margin-left:393.45pt;margin-top:7.55pt;height:33.15pt;width:0.05pt;z-index:251677696;mso-width-relative:page;mso-height-relative:page;" filled="f" stroked="t" coordsize="21600,21600" o:gfxdata="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ZRut72AAAAAkBAAAPAAAAAAAA&#10;AAEAIAAAACIAAABkcnMvZG93bnJldi54bWxQSwECFAAUAAAACACHTuJAVJolVNkBAACaAwAADgAA&#10;AAAAAAABACAAAAAnAQAAZHJzL2Uyb0RvYy54bWxQSwUGAAAAAAYABgBZAQAAcgU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73600" behindDoc="0" locked="0" layoutInCell="1" allowOverlap="1">
                <wp:simplePos x="0" y="0"/>
                <wp:positionH relativeFrom="column">
                  <wp:posOffset>5735955</wp:posOffset>
                </wp:positionH>
                <wp:positionV relativeFrom="paragraph">
                  <wp:posOffset>88265</wp:posOffset>
                </wp:positionV>
                <wp:extent cx="8255" cy="434975"/>
                <wp:effectExtent l="42545" t="0" r="55880" b="6985"/>
                <wp:wrapNone/>
                <wp:docPr id="16" name="直线 6"/>
                <wp:cNvGraphicFramePr/>
                <a:graphic xmlns:a="http://schemas.openxmlformats.org/drawingml/2006/main">
                  <a:graphicData uri="http://schemas.microsoft.com/office/word/2010/wordprocessingShape">
                    <wps:wsp>
                      <wps:cNvSpPr/>
                      <wps:spPr>
                        <a:xfrm>
                          <a:off x="0" y="0"/>
                          <a:ext cx="8255" cy="43497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6" o:spid="_x0000_s1026" o:spt="20" style="position:absolute;left:0pt;margin-left:451.65pt;margin-top:6.95pt;height:34.25pt;width:0.65pt;z-index:251673600;mso-width-relative:page;mso-height-relative:page;" filled="f" stroked="t" coordsize="21600,21600" o:gfxdata="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Gk2NdoAAAAJAQAADwAAAAAAAAABACAA&#10;AAAiAAAAZHJzL2Rvd25yZXYueG1sUEsBAhQAFAAAAAgAh07iQKv1p3jSAQAAkQMAAA4AAAAAAAAA&#10;AQAgAAAAKQEAAGRycy9lMm9Eb2MueG1sUEsFBgAAAAAGAAYAWQEAAG0FA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67456" behindDoc="0" locked="0" layoutInCell="1" allowOverlap="1">
                <wp:simplePos x="0" y="0"/>
                <wp:positionH relativeFrom="column">
                  <wp:posOffset>480060</wp:posOffset>
                </wp:positionH>
                <wp:positionV relativeFrom="paragraph">
                  <wp:posOffset>88265</wp:posOffset>
                </wp:positionV>
                <wp:extent cx="635" cy="340995"/>
                <wp:effectExtent l="48895" t="0" r="57150" b="9525"/>
                <wp:wrapNone/>
                <wp:docPr id="10" name="直线 12"/>
                <wp:cNvGraphicFramePr/>
                <a:graphic xmlns:a="http://schemas.openxmlformats.org/drawingml/2006/main">
                  <a:graphicData uri="http://schemas.microsoft.com/office/word/2010/wordprocessingShape">
                    <wps:wsp>
                      <wps:cNvSpPr/>
                      <wps:spPr>
                        <a:xfrm>
                          <a:off x="0" y="0"/>
                          <a:ext cx="635" cy="34099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2" o:spid="_x0000_s1026" o:spt="20" style="position:absolute;left:0pt;margin-left:37.8pt;margin-top:6.95pt;height:26.85pt;width:0.05pt;z-index:251667456;mso-width-relative:page;mso-height-relative:page;" filled="f" stroked="t" coordsize="21600,21600" o:gfxdata="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NaRT9cAAAAHAQAADwAAAAAAAAABACAAAAAi&#10;AAAAZHJzL2Rvd25yZXYueG1sUEsBAhQAFAAAAAgAh07iQPsbFMjSAQAAkQMAAA4AAAAAAAAAAQAg&#10;AAAAJgEAAGRycy9lMm9Eb2MueG1sUEsFBgAAAAAGAAYAWQEAAGoFAAAAAA==&#10;">
                <v:fill on="f" focussize="0,0"/>
                <v:stroke color="#000000" joinstyle="round" endarrow="open"/>
                <v:imagedata o:title=""/>
                <o:lock v:ext="edit" aspectratio="f"/>
              </v:line>
            </w:pict>
          </mc:Fallback>
        </mc:AlternateContent>
      </w:r>
      <w:r>
        <w:rPr>
          <w:lang w:eastAsia="zh-CN"/>
        </w:rPr>
        <mc:AlternateContent>
          <mc:Choice Requires="wps">
            <w:drawing>
              <wp:anchor distT="0" distB="0" distL="114300" distR="114300" simplePos="0" relativeHeight="251666432" behindDoc="0" locked="0" layoutInCell="1" allowOverlap="1">
                <wp:simplePos x="0" y="0"/>
                <wp:positionH relativeFrom="column">
                  <wp:posOffset>481330</wp:posOffset>
                </wp:positionH>
                <wp:positionV relativeFrom="paragraph">
                  <wp:posOffset>87630</wp:posOffset>
                </wp:positionV>
                <wp:extent cx="5254625" cy="635"/>
                <wp:effectExtent l="0" t="0" r="0" b="0"/>
                <wp:wrapNone/>
                <wp:docPr id="9" name="直线 13"/>
                <wp:cNvGraphicFramePr/>
                <a:graphic xmlns:a="http://schemas.openxmlformats.org/drawingml/2006/main">
                  <a:graphicData uri="http://schemas.microsoft.com/office/word/2010/wordprocessingShape">
                    <wps:wsp>
                      <wps:cNvSpPr/>
                      <wps:spPr>
                        <a:xfrm>
                          <a:off x="0" y="0"/>
                          <a:ext cx="5254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37.9pt;margin-top:6.9pt;height:0.05pt;width:413.75pt;z-index:251666432;mso-width-relative:page;mso-height-relative:page;" filled="f" stroked="t" coordsize="21600,21600" o:gfxdata="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K0P97WAAAACAEAAA8AAAAAAAAAAQAgAAAAIgAAAGRy&#10;cy9kb3ducmV2LnhtbFBLAQIUABQAAAAIAIdO4kCc+jDwzgEAAJADAAAOAAAAAAAAAAEAIAAAACUB&#10;AABkcnMvZTJvRG9jLnhtbFBLBQYAAAAABgAGAFkBAABlBQAAAAA=&#10;">
                <v:fill on="f" focussize="0,0"/>
                <v:stroke color="#000000" joinstyle="round"/>
                <v:imagedata o:title=""/>
                <o:lock v:ext="edit" aspectratio="f"/>
              </v:line>
            </w:pict>
          </mc:Fallback>
        </mc:AlternateContent>
      </w:r>
    </w:p>
    <w:p>
      <w:pPr>
        <w:rPr>
          <w:rFonts w:cs="Arial"/>
          <w:sz w:val="18"/>
          <w:szCs w:val="18"/>
          <w:lang w:eastAsia="zh-CN"/>
        </w:rPr>
      </w:pPr>
    </w:p>
    <w:p>
      <w:pPr>
        <w:rPr>
          <w:rFonts w:cs="Arial"/>
          <w:sz w:val="18"/>
          <w:szCs w:val="18"/>
          <w:lang w:eastAsia="zh-CN"/>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137795</wp:posOffset>
                </wp:positionV>
                <wp:extent cx="620395" cy="419100"/>
                <wp:effectExtent l="4445" t="4445" r="15240" b="18415"/>
                <wp:wrapNone/>
                <wp:docPr id="3" name="自选图形 17"/>
                <wp:cNvGraphicFramePr/>
                <a:graphic xmlns:a="http://schemas.openxmlformats.org/drawingml/2006/main">
                  <a:graphicData uri="http://schemas.microsoft.com/office/word/2010/wordprocessingShape">
                    <wps:wsp>
                      <wps:cNvSpPr/>
                      <wps:spPr>
                        <a:xfrm>
                          <a:off x="0" y="0"/>
                          <a:ext cx="620395" cy="4191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Finance Depart.</w:t>
                            </w:r>
                          </w:p>
                        </w:txbxContent>
                      </wps:txbx>
                      <wps:bodyPr wrap="square" upright="1"/>
                    </wps:wsp>
                  </a:graphicData>
                </a:graphic>
              </wp:anchor>
            </w:drawing>
          </mc:Choice>
          <mc:Fallback>
            <w:pict>
              <v:shape id="自选图形 17" o:spid="_x0000_s1026" o:spt="176" type="#_x0000_t176" style="position:absolute;left:0pt;margin-left:69.6pt;margin-top:10.85pt;height:33pt;width:48.85pt;z-index:251660288;mso-width-relative:page;mso-height-relative:page;" fillcolor="#FFFFFF" filled="t" stroked="t" coordsize="21600,21600" o:gfxdata="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lJDsN1gAAAAkBAAAPAAAAAAAAAAEAIAAAACIA&#10;AABkcnMvZG93bnJldi54bWxQSwECFAAUAAAACACHTuJAu6ZzYwsCAAAEBAAADgAAAAAAAAABACAA&#10;AAAlAQAAZHJzL2Uyb0RvYy54bWxQSwUGAAAAAAYABgBZAQAAogUAAAAA&#10;">
                <v:fill on="t" focussize="0,0"/>
                <v:stroke color="#000000" joinstyle="miter"/>
                <v:imagedata o:title=""/>
                <o:lock v:ext="edit" aspectratio="f"/>
                <v:textbox>
                  <w:txbxContent>
                    <w:p>
                      <w:pPr>
                        <w:rPr>
                          <w:sz w:val="16"/>
                          <w:szCs w:val="16"/>
                          <w:lang w:eastAsia="zh-CN"/>
                        </w:rPr>
                      </w:pPr>
                      <w:r>
                        <w:rPr>
                          <w:sz w:val="16"/>
                          <w:szCs w:val="16"/>
                          <w:lang w:eastAsia="zh-CN" w:bidi="ar"/>
                        </w:rPr>
                        <w:t>Finance Depart.</w:t>
                      </w:r>
                    </w:p>
                  </w:txbxContent>
                </v:textbox>
              </v:shape>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column">
                  <wp:posOffset>1559560</wp:posOffset>
                </wp:positionH>
                <wp:positionV relativeFrom="paragraph">
                  <wp:posOffset>134620</wp:posOffset>
                </wp:positionV>
                <wp:extent cx="683260" cy="406400"/>
                <wp:effectExtent l="4445" t="4445" r="13335" b="15875"/>
                <wp:wrapNone/>
                <wp:docPr id="4" name="自选图形 16"/>
                <wp:cNvGraphicFramePr/>
                <a:graphic xmlns:a="http://schemas.openxmlformats.org/drawingml/2006/main">
                  <a:graphicData uri="http://schemas.microsoft.com/office/word/2010/wordprocessingShape">
                    <wps:wsp>
                      <wps:cNvSpPr/>
                      <wps:spPr>
                        <a:xfrm>
                          <a:off x="0" y="0"/>
                          <a:ext cx="683260" cy="40640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S</w:t>
                            </w:r>
                            <w:r>
                              <w:rPr>
                                <w:rFonts w:hint="eastAsia"/>
                                <w:sz w:val="16"/>
                                <w:szCs w:val="16"/>
                                <w:lang w:eastAsia="zh-CN" w:bidi="ar"/>
                              </w:rPr>
                              <w:t>ecurities</w:t>
                            </w:r>
                            <w:r>
                              <w:rPr>
                                <w:sz w:val="16"/>
                                <w:szCs w:val="16"/>
                                <w:lang w:eastAsia="zh-CN" w:bidi="ar"/>
                              </w:rPr>
                              <w:t xml:space="preserve"> Depart.</w:t>
                            </w:r>
                          </w:p>
                        </w:txbxContent>
                      </wps:txbx>
                      <wps:bodyPr wrap="square" upright="1"/>
                    </wps:wsp>
                  </a:graphicData>
                </a:graphic>
              </wp:anchor>
            </w:drawing>
          </mc:Choice>
          <mc:Fallback>
            <w:pict>
              <v:shape id="自选图形 16" o:spid="_x0000_s1026" o:spt="176" type="#_x0000_t176" style="position:absolute;left:0pt;margin-left:122.8pt;margin-top:10.6pt;height:32pt;width:53.8pt;z-index:251661312;mso-width-relative:page;mso-height-relative:page;" fillcolor="#FFFFFF" filled="t" stroked="t" coordsize="21600,21600" o:gfxdata="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1Ahx9cAAAAJAQAADwAAAAAAAAABACAAAAAi&#10;AAAAZHJzL2Rvd25yZXYueG1sUEsBAhQAFAAAAAgAh07iQO9KJLULAgAABAQAAA4AAAAAAAAAAQAg&#10;AAAAJgEAAGRycy9lMm9Eb2MueG1sUEsFBgAAAAAGAAYAWQEAAKMFAAAAAA==&#10;">
                <v:fill on="t" focussize="0,0"/>
                <v:stroke color="#000000" joinstyle="miter"/>
                <v:imagedata o:title=""/>
                <o:lock v:ext="edit" aspectratio="f"/>
                <v:textbox>
                  <w:txbxContent>
                    <w:p>
                      <w:pPr>
                        <w:rPr>
                          <w:sz w:val="16"/>
                          <w:szCs w:val="16"/>
                          <w:lang w:eastAsia="zh-CN"/>
                        </w:rPr>
                      </w:pPr>
                      <w:r>
                        <w:rPr>
                          <w:sz w:val="16"/>
                          <w:szCs w:val="16"/>
                          <w:lang w:eastAsia="zh-CN" w:bidi="ar"/>
                        </w:rPr>
                        <w:t>S</w:t>
                      </w:r>
                      <w:r>
                        <w:rPr>
                          <w:rFonts w:hint="eastAsia"/>
                          <w:sz w:val="16"/>
                          <w:szCs w:val="16"/>
                          <w:lang w:eastAsia="zh-CN" w:bidi="ar"/>
                        </w:rPr>
                        <w:t>ecurities</w:t>
                      </w:r>
                      <w:r>
                        <w:rPr>
                          <w:sz w:val="16"/>
                          <w:szCs w:val="16"/>
                          <w:lang w:eastAsia="zh-CN" w:bidi="ar"/>
                        </w:rPr>
                        <w:t xml:space="preserve"> Depart.</w:t>
                      </w:r>
                    </w:p>
                  </w:txbxContent>
                </v:textbox>
              </v:shape>
            </w:pict>
          </mc:Fallback>
        </mc:AlternateContent>
      </w:r>
      <w:r>
        <w:rPr>
          <w:lang w:eastAsia="zh-CN"/>
        </w:rP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121920</wp:posOffset>
                </wp:positionV>
                <wp:extent cx="689610" cy="421005"/>
                <wp:effectExtent l="4445" t="4445" r="6985" b="16510"/>
                <wp:wrapNone/>
                <wp:docPr id="2" name="自选图形 18"/>
                <wp:cNvGraphicFramePr/>
                <a:graphic xmlns:a="http://schemas.openxmlformats.org/drawingml/2006/main">
                  <a:graphicData uri="http://schemas.microsoft.com/office/word/2010/wordprocessingShape">
                    <wps:wsp>
                      <wps:cNvSpPr/>
                      <wps:spPr>
                        <a:xfrm>
                          <a:off x="0" y="0"/>
                          <a:ext cx="689610" cy="42100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Marketing Depart.</w:t>
                            </w:r>
                          </w:p>
                        </w:txbxContent>
                      </wps:txbx>
                      <wps:bodyPr wrap="square" upright="1"/>
                    </wps:wsp>
                  </a:graphicData>
                </a:graphic>
              </wp:anchor>
            </w:drawing>
          </mc:Choice>
          <mc:Fallback>
            <w:pict>
              <v:shape id="自选图形 18" o:spid="_x0000_s1026" o:spt="176" type="#_x0000_t176" style="position:absolute;left:0pt;margin-left:8.35pt;margin-top:9.6pt;height:33.15pt;width:54.3pt;z-index:251659264;mso-width-relative:page;mso-height-relative:page;" fillcolor="#FFFFFF" filled="t" stroked="t" coordsize="21600,21600" o:gfxdata="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j+R7zXAAAACAEAAA8AAAAAAAAAAQAgAAAAIgAA&#10;AGRycy9kb3ducmV2LnhtbFBLAQIUABQAAAAIAIdO4kANIc4ACQIAAAQEAAAOAAAAAAAAAAEAIAAA&#10;ACYBAABkcnMvZTJvRG9jLnhtbFBLBQYAAAAABgAGAFkBAAChBQAAAAA=&#10;">
                <v:fill on="t" focussize="0,0"/>
                <v:stroke color="#000000" joinstyle="miter"/>
                <v:imagedata o:title=""/>
                <o:lock v:ext="edit" aspectratio="f"/>
                <v:textbox>
                  <w:txbxContent>
                    <w:p>
                      <w:pPr>
                        <w:rPr>
                          <w:sz w:val="16"/>
                          <w:szCs w:val="16"/>
                          <w:lang w:eastAsia="zh-CN"/>
                        </w:rPr>
                      </w:pPr>
                      <w:r>
                        <w:rPr>
                          <w:sz w:val="16"/>
                          <w:szCs w:val="16"/>
                          <w:lang w:eastAsia="zh-CN" w:bidi="ar"/>
                        </w:rPr>
                        <w:t>Marketing Depart.</w:t>
                      </w:r>
                    </w:p>
                  </w:txbxContent>
                </v:textbox>
              </v:shape>
            </w:pict>
          </mc:Fallback>
        </mc:AlternateContent>
      </w:r>
    </w:p>
    <w:p>
      <w:pPr>
        <w:rPr>
          <w:rFonts w:cs="Arial"/>
          <w:sz w:val="18"/>
          <w:szCs w:val="18"/>
          <w:lang w:eastAsia="zh-CN"/>
        </w:rPr>
      </w:pPr>
      <w:r>
        <w:rPr>
          <w:lang w:eastAsia="zh-CN"/>
        </w:rPr>
        <mc:AlternateContent>
          <mc:Choice Requires="wps">
            <w:drawing>
              <wp:anchor distT="0" distB="0" distL="114300" distR="114300" simplePos="0" relativeHeight="251663360" behindDoc="0" locked="0" layoutInCell="1" allowOverlap="1">
                <wp:simplePos x="0" y="0"/>
                <wp:positionH relativeFrom="column">
                  <wp:posOffset>2276475</wp:posOffset>
                </wp:positionH>
                <wp:positionV relativeFrom="paragraph">
                  <wp:posOffset>5080</wp:posOffset>
                </wp:positionV>
                <wp:extent cx="634365" cy="382270"/>
                <wp:effectExtent l="4445" t="4445" r="16510" b="9525"/>
                <wp:wrapNone/>
                <wp:docPr id="6" name="自选图形 15"/>
                <wp:cNvGraphicFramePr/>
                <a:graphic xmlns:a="http://schemas.openxmlformats.org/drawingml/2006/main">
                  <a:graphicData uri="http://schemas.microsoft.com/office/word/2010/wordprocessingShape">
                    <wps:wsp>
                      <wps:cNvSpPr/>
                      <wps:spPr>
                        <a:xfrm>
                          <a:off x="0" y="0"/>
                          <a:ext cx="634365" cy="38227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HR Depart.</w:t>
                            </w:r>
                          </w:p>
                        </w:txbxContent>
                      </wps:txbx>
                      <wps:bodyPr wrap="square" upright="1"/>
                    </wps:wsp>
                  </a:graphicData>
                </a:graphic>
              </wp:anchor>
            </w:drawing>
          </mc:Choice>
          <mc:Fallback>
            <w:pict>
              <v:shape id="自选图形 15" o:spid="_x0000_s1026" o:spt="176" type="#_x0000_t176" style="position:absolute;left:0pt;margin-left:179.25pt;margin-top:0.4pt;height:30.1pt;width:49.95pt;z-index:251663360;mso-width-relative:page;mso-height-relative:page;" fillcolor="#FFFFFF" filled="t" stroked="t" coordsize="21600,21600" o:gfxdata="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tbW01gAAAAcBAAAPAAAAAAAAAAEAIAAAACIA&#10;AABkcnMvZG93bnJldi54bWxQSwECFAAUAAAACACHTuJAtGFpdQsCAAAEBAAADgAAAAAAAAABACAA&#10;AAAlAQAAZHJzL2Uyb0RvYy54bWxQSwUGAAAAAAYABgBZAQAAogUAAAAA&#10;">
                <v:fill on="t" focussize="0,0"/>
                <v:stroke color="#000000" joinstyle="miter"/>
                <v:imagedata o:title=""/>
                <o:lock v:ext="edit" aspectratio="f"/>
                <v:textbox>
                  <w:txbxContent>
                    <w:p>
                      <w:pPr>
                        <w:rPr>
                          <w:sz w:val="16"/>
                          <w:szCs w:val="16"/>
                          <w:lang w:eastAsia="zh-CN"/>
                        </w:rPr>
                      </w:pPr>
                      <w:r>
                        <w:rPr>
                          <w:sz w:val="16"/>
                          <w:szCs w:val="16"/>
                          <w:lang w:eastAsia="zh-CN" w:bidi="ar"/>
                        </w:rPr>
                        <w:t>HR Depart.</w:t>
                      </w:r>
                    </w:p>
                  </w:txbxContent>
                </v:textbox>
              </v:shape>
            </w:pict>
          </mc:Fallback>
        </mc:AlternateContent>
      </w:r>
      <w:r>
        <w:rPr>
          <w:lang w:eastAsia="zh-CN"/>
        </w:rPr>
        <mc:AlternateContent>
          <mc:Choice Requires="wps">
            <w:drawing>
              <wp:anchor distT="0" distB="0" distL="114300" distR="114300" simplePos="0" relativeHeight="251662336" behindDoc="0" locked="0" layoutInCell="1" allowOverlap="1">
                <wp:simplePos x="0" y="0"/>
                <wp:positionH relativeFrom="column">
                  <wp:posOffset>2949575</wp:posOffset>
                </wp:positionH>
                <wp:positionV relativeFrom="paragraph">
                  <wp:posOffset>8255</wp:posOffset>
                </wp:positionV>
                <wp:extent cx="805815" cy="394970"/>
                <wp:effectExtent l="4445" t="4445" r="12700" b="12065"/>
                <wp:wrapNone/>
                <wp:docPr id="5" name="自选图形 20"/>
                <wp:cNvGraphicFramePr/>
                <a:graphic xmlns:a="http://schemas.openxmlformats.org/drawingml/2006/main">
                  <a:graphicData uri="http://schemas.microsoft.com/office/word/2010/wordprocessingShape">
                    <wps:wsp>
                      <wps:cNvSpPr/>
                      <wps:spPr>
                        <a:xfrm>
                          <a:off x="0" y="0"/>
                          <a:ext cx="805815" cy="39497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Administration Depart.</w:t>
                            </w:r>
                          </w:p>
                        </w:txbxContent>
                      </wps:txbx>
                      <wps:bodyPr wrap="square" upright="1"/>
                    </wps:wsp>
                  </a:graphicData>
                </a:graphic>
              </wp:anchor>
            </w:drawing>
          </mc:Choice>
          <mc:Fallback>
            <w:pict>
              <v:shape id="自选图形 20" o:spid="_x0000_s1026" o:spt="176" type="#_x0000_t176" style="position:absolute;left:0pt;margin-left:232.25pt;margin-top:0.65pt;height:31.1pt;width:63.45pt;z-index:251662336;mso-width-relative:page;mso-height-relative:page;" fillcolor="#FFFFFF" filled="t" stroked="t" coordsize="21600,21600" o:gfxdata="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TGXONcAAAAIAQAADwAAAAAAAAABACAAAAAiAAAA&#10;ZHJzL2Rvd25yZXYueG1sUEsBAhQAFAAAAAgAh07iQLBntDMIAgAABAQAAA4AAAAAAAAAAQAgAAAA&#10;JgEAAGRycy9lMm9Eb2MueG1sUEsFBgAAAAAGAAYAWQEAAKAFAAAAAA==&#10;">
                <v:fill on="t" focussize="0,0"/>
                <v:stroke color="#000000" joinstyle="miter"/>
                <v:imagedata o:title=""/>
                <o:lock v:ext="edit" aspectratio="f"/>
                <v:textbox>
                  <w:txbxContent>
                    <w:p>
                      <w:pPr>
                        <w:rPr>
                          <w:sz w:val="16"/>
                          <w:szCs w:val="16"/>
                          <w:lang w:eastAsia="zh-CN"/>
                        </w:rPr>
                      </w:pPr>
                      <w:r>
                        <w:rPr>
                          <w:sz w:val="16"/>
                          <w:szCs w:val="16"/>
                          <w:lang w:eastAsia="zh-CN" w:bidi="ar"/>
                        </w:rPr>
                        <w:t>Administration Depart.</w:t>
                      </w:r>
                    </w:p>
                  </w:txbxContent>
                </v:textbox>
              </v:shape>
            </w:pict>
          </mc:Fallback>
        </mc:AlternateContent>
      </w:r>
      <w:r>
        <w:rPr>
          <w:lang w:eastAsia="zh-CN"/>
        </w:rPr>
        <mc:AlternateContent>
          <mc:Choice Requires="wps">
            <w:drawing>
              <wp:anchor distT="0" distB="0" distL="114300" distR="114300" simplePos="0" relativeHeight="251664384" behindDoc="0" locked="0" layoutInCell="1" allowOverlap="1">
                <wp:simplePos x="0" y="0"/>
                <wp:positionH relativeFrom="column">
                  <wp:posOffset>3810635</wp:posOffset>
                </wp:positionH>
                <wp:positionV relativeFrom="paragraph">
                  <wp:posOffset>15875</wp:posOffset>
                </wp:positionV>
                <wp:extent cx="770255" cy="373380"/>
                <wp:effectExtent l="4445" t="4445" r="17780" b="18415"/>
                <wp:wrapNone/>
                <wp:docPr id="7" name="自选图形 14"/>
                <wp:cNvGraphicFramePr/>
                <a:graphic xmlns:a="http://schemas.openxmlformats.org/drawingml/2006/main">
                  <a:graphicData uri="http://schemas.microsoft.com/office/word/2010/wordprocessingShape">
                    <wps:wsp>
                      <wps:cNvSpPr/>
                      <wps:spPr>
                        <a:xfrm>
                          <a:off x="0" y="0"/>
                          <a:ext cx="770255" cy="3733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Production Depart.</w:t>
                            </w:r>
                          </w:p>
                        </w:txbxContent>
                      </wps:txbx>
                      <wps:bodyPr wrap="square" upright="1"/>
                    </wps:wsp>
                  </a:graphicData>
                </a:graphic>
              </wp:anchor>
            </w:drawing>
          </mc:Choice>
          <mc:Fallback>
            <w:pict>
              <v:shape id="自选图形 14" o:spid="_x0000_s1026" o:spt="176" type="#_x0000_t176" style="position:absolute;left:0pt;margin-left:300.05pt;margin-top:1.25pt;height:29.4pt;width:60.65pt;z-index:251664384;mso-width-relative:page;mso-height-relative:page;" fillcolor="#FFFFFF" filled="t" stroked="t" coordsize="21600,21600" o:gfxdata="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Gqpg1gAAAAgBAAAPAAAAAAAAAAEAIAAAACIA&#10;AABkcnMvZG93bnJldi54bWxQSwECFAAUAAAACACHTuJAb7QeZQsCAAAEBAAADgAAAAAAAAABACAA&#10;AAAlAQAAZHJzL2Uyb0RvYy54bWxQSwUGAAAAAAYABgBZAQAAogUAAAAA&#10;">
                <v:fill on="t" focussize="0,0"/>
                <v:stroke color="#000000" joinstyle="miter"/>
                <v:imagedata o:title=""/>
                <o:lock v:ext="edit" aspectratio="f"/>
                <v:textbox>
                  <w:txbxContent>
                    <w:p>
                      <w:pPr>
                        <w:rPr>
                          <w:sz w:val="16"/>
                          <w:szCs w:val="16"/>
                          <w:lang w:eastAsia="zh-CN"/>
                        </w:rPr>
                      </w:pPr>
                      <w:r>
                        <w:rPr>
                          <w:sz w:val="16"/>
                          <w:szCs w:val="16"/>
                          <w:lang w:eastAsia="zh-CN" w:bidi="ar"/>
                        </w:rPr>
                        <w:t>Production Depart.</w:t>
                      </w:r>
                    </w:p>
                  </w:txbxContent>
                </v:textbox>
              </v:shape>
            </w:pict>
          </mc:Fallback>
        </mc:AlternateContent>
      </w:r>
      <w:r>
        <w:rPr>
          <w:lang w:eastAsia="zh-CN"/>
        </w:rPr>
        <mc:AlternateContent>
          <mc:Choice Requires="wps">
            <w:drawing>
              <wp:anchor distT="0" distB="0" distL="114300" distR="114300" simplePos="0" relativeHeight="251678720" behindDoc="0" locked="0" layoutInCell="1" allowOverlap="1">
                <wp:simplePos x="0" y="0"/>
                <wp:positionH relativeFrom="column">
                  <wp:posOffset>4660265</wp:posOffset>
                </wp:positionH>
                <wp:positionV relativeFrom="paragraph">
                  <wp:posOffset>46990</wp:posOffset>
                </wp:positionV>
                <wp:extent cx="662305" cy="387985"/>
                <wp:effectExtent l="4445" t="4445" r="19050" b="19050"/>
                <wp:wrapNone/>
                <wp:docPr id="21" name="自选图形 40"/>
                <wp:cNvGraphicFramePr/>
                <a:graphic xmlns:a="http://schemas.openxmlformats.org/drawingml/2006/main">
                  <a:graphicData uri="http://schemas.microsoft.com/office/word/2010/wordprocessingShape">
                    <wps:wsp>
                      <wps:cNvSpPr/>
                      <wps:spPr>
                        <a:xfrm>
                          <a:off x="0" y="0"/>
                          <a:ext cx="662305" cy="38798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rPr>
                                <w:rFonts w:hint="eastAsia"/>
                                <w:sz w:val="16"/>
                                <w:szCs w:val="16"/>
                                <w:lang w:eastAsia="zh-CN"/>
                              </w:rPr>
                            </w:pPr>
                            <w:r>
                              <w:rPr>
                                <w:sz w:val="16"/>
                                <w:szCs w:val="16"/>
                                <w:lang w:eastAsia="zh-CN"/>
                              </w:rPr>
                              <w:t>T</w:t>
                            </w:r>
                            <w:r>
                              <w:rPr>
                                <w:rFonts w:hint="eastAsia"/>
                                <w:sz w:val="16"/>
                                <w:szCs w:val="16"/>
                                <w:lang w:eastAsia="zh-CN"/>
                              </w:rPr>
                              <w:t>ech. Depart.</w:t>
                            </w:r>
                          </w:p>
                        </w:txbxContent>
                      </wps:txbx>
                      <wps:bodyPr wrap="square" upright="1"/>
                    </wps:wsp>
                  </a:graphicData>
                </a:graphic>
              </wp:anchor>
            </w:drawing>
          </mc:Choice>
          <mc:Fallback>
            <w:pict>
              <v:roundrect id="自选图形 40" o:spid="_x0000_s1026" o:spt="2" style="position:absolute;left:0pt;margin-left:366.95pt;margin-top:3.7pt;height:30.55pt;width:52.15pt;z-index:251678720;mso-width-relative:page;mso-height-relative:page;" fillcolor="#FFFFFF" filled="t" stroked="t" coordsize="21600,21600" arcsize="0.166666666666667" o:gfxdata="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AWzs1gAAAAgBAAAPAAAAAAAAAAEA&#10;IAAAACIAAABkcnMvZG93bnJldi54bWxQSwECFAAUAAAACACHTuJAUmmfxhECAAAXBAAADgAAAAAA&#10;AAABACAAAAAlAQAAZHJzL2Uyb0RvYy54bWxQSwUGAAAAAAYABgBZAQAAqAUAAAAA&#10;">
                <v:fill on="t" focussize="0,0"/>
                <v:stroke color="#000000" joinstyle="round"/>
                <v:imagedata o:title=""/>
                <o:lock v:ext="edit" aspectratio="f"/>
                <v:textbox>
                  <w:txbxContent>
                    <w:p>
                      <w:pPr>
                        <w:rPr>
                          <w:rFonts w:hint="eastAsia"/>
                          <w:sz w:val="16"/>
                          <w:szCs w:val="16"/>
                          <w:lang w:eastAsia="zh-CN"/>
                        </w:rPr>
                      </w:pPr>
                      <w:r>
                        <w:rPr>
                          <w:sz w:val="16"/>
                          <w:szCs w:val="16"/>
                          <w:lang w:eastAsia="zh-CN"/>
                        </w:rPr>
                        <w:t>T</w:t>
                      </w:r>
                      <w:r>
                        <w:rPr>
                          <w:rFonts w:hint="eastAsia"/>
                          <w:sz w:val="16"/>
                          <w:szCs w:val="16"/>
                          <w:lang w:eastAsia="zh-CN"/>
                        </w:rPr>
                        <w:t>ech. Depart.</w:t>
                      </w:r>
                    </w:p>
                  </w:txbxContent>
                </v:textbox>
              </v:roundrect>
            </w:pict>
          </mc:Fallback>
        </mc:AlternateContent>
      </w:r>
      <w:r>
        <w:rPr>
          <w:lang w:eastAsia="zh-CN"/>
        </w:rPr>
        <mc:AlternateContent>
          <mc:Choice Requires="wps">
            <w:drawing>
              <wp:anchor distT="0" distB="0" distL="114300" distR="114300" simplePos="0" relativeHeight="251665408" behindDoc="0" locked="0" layoutInCell="1" allowOverlap="1">
                <wp:simplePos x="0" y="0"/>
                <wp:positionH relativeFrom="column">
                  <wp:posOffset>5426075</wp:posOffset>
                </wp:positionH>
                <wp:positionV relativeFrom="paragraph">
                  <wp:posOffset>62230</wp:posOffset>
                </wp:positionV>
                <wp:extent cx="690880" cy="372745"/>
                <wp:effectExtent l="4445" t="4445" r="5715" b="19050"/>
                <wp:wrapNone/>
                <wp:docPr id="8" name="自选图形 19"/>
                <wp:cNvGraphicFramePr/>
                <a:graphic xmlns:a="http://schemas.openxmlformats.org/drawingml/2006/main">
                  <a:graphicData uri="http://schemas.microsoft.com/office/word/2010/wordprocessingShape">
                    <wps:wsp>
                      <wps:cNvSpPr/>
                      <wps:spPr>
                        <a:xfrm>
                          <a:off x="0" y="0"/>
                          <a:ext cx="690880" cy="37274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lang w:eastAsia="zh-CN"/>
                              </w:rPr>
                            </w:pPr>
                            <w:r>
                              <w:rPr>
                                <w:sz w:val="16"/>
                                <w:szCs w:val="16"/>
                                <w:lang w:eastAsia="zh-CN" w:bidi="ar"/>
                              </w:rPr>
                              <w:t>Purchase Depart.</w:t>
                            </w:r>
                          </w:p>
                        </w:txbxContent>
                      </wps:txbx>
                      <wps:bodyPr wrap="square" upright="1"/>
                    </wps:wsp>
                  </a:graphicData>
                </a:graphic>
              </wp:anchor>
            </w:drawing>
          </mc:Choice>
          <mc:Fallback>
            <w:pict>
              <v:shape id="自选图形 19" o:spid="_x0000_s1026" o:spt="176" type="#_x0000_t176" style="position:absolute;left:0pt;margin-left:427.25pt;margin-top:4.9pt;height:29.35pt;width:54.4pt;z-index:251665408;mso-width-relative:page;mso-height-relative:page;" fillcolor="#FFFFFF" filled="t" stroked="t" coordsize="21600,21600" o:gfxdata="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vpwNXWAAAACAEAAA8AAAAAAAAAAQAgAAAAIgAA&#10;AGRycy9kb3ducmV2LnhtbFBLAQIUABQAAAAIAIdO4kA64YBuCgIAAAQEAAAOAAAAAAAAAAEAIAAA&#10;ACUBAABkcnMvZTJvRG9jLnhtbFBLBQYAAAAABgAGAFkBAAChBQAAAAA=&#10;">
                <v:fill on="t" focussize="0,0"/>
                <v:stroke color="#000000" joinstyle="miter"/>
                <v:imagedata o:title=""/>
                <o:lock v:ext="edit" aspectratio="f"/>
                <v:textbox>
                  <w:txbxContent>
                    <w:p>
                      <w:pPr>
                        <w:rPr>
                          <w:sz w:val="16"/>
                          <w:szCs w:val="16"/>
                          <w:lang w:eastAsia="zh-CN"/>
                        </w:rPr>
                      </w:pPr>
                      <w:r>
                        <w:rPr>
                          <w:sz w:val="16"/>
                          <w:szCs w:val="16"/>
                          <w:lang w:eastAsia="zh-CN" w:bidi="ar"/>
                        </w:rPr>
                        <w:t>Purchase Depart.</w:t>
                      </w:r>
                    </w:p>
                  </w:txbxContent>
                </v:textbox>
              </v:shape>
            </w:pict>
          </mc:Fallback>
        </mc:AlternateContent>
      </w:r>
    </w:p>
    <w:p>
      <w:pPr>
        <w:rPr>
          <w:rFonts w:cs="Arial"/>
          <w:sz w:val="18"/>
          <w:szCs w:val="18"/>
          <w:lang w:eastAsia="zh-CN"/>
        </w:rPr>
      </w:pPr>
    </w:p>
    <w:p>
      <w:pPr>
        <w:rPr>
          <w:rFonts w:hint="eastAsia" w:cs="Arial"/>
          <w:sz w:val="18"/>
          <w:szCs w:val="18"/>
          <w:lang w:eastAsia="zh-CN"/>
        </w:rPr>
      </w:pPr>
    </w:p>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w:t>
            </w:r>
            <w:r>
              <w:rPr>
                <w:b/>
              </w:rPr>
              <w:t xml:space="preserve">.  </w:t>
            </w:r>
            <w:r>
              <w:rPr>
                <w:rFonts w:hint="eastAsia"/>
                <w:b/>
                <w:lang w:eastAsia="zh-CN"/>
              </w:rPr>
              <w:t xml:space="preserve">Financials </w:t>
            </w:r>
          </w:p>
        </w:tc>
      </w:tr>
    </w:tbl>
    <w:p>
      <w:pPr>
        <w:rPr>
          <w:rFonts w:hint="eastAsia" w:cs="Arial"/>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PrEx>
        <w:trPr>
          <w:tblHeader/>
        </w:trPr>
        <w:tc>
          <w:tcPr>
            <w:tcW w:w="9900" w:type="dxa"/>
            <w:tcBorders>
              <w:top w:val="nil"/>
              <w:left w:val="nil"/>
              <w:bottom w:val="nil"/>
              <w:right w:val="nil"/>
            </w:tcBorders>
            <w:shd w:val="clear" w:color="auto" w:fill="FFFFFF"/>
            <w:noWrap w:val="0"/>
            <w:vAlign w:val="top"/>
          </w:tcPr>
          <w:p>
            <w:pPr>
              <w:spacing w:line="360" w:lineRule="auto"/>
              <w:rPr>
                <w:sz w:val="18"/>
                <w:szCs w:val="18"/>
              </w:rPr>
            </w:pPr>
            <w:r>
              <w:rPr>
                <w:b/>
                <w:bCs/>
                <w:sz w:val="18"/>
                <w:szCs w:val="18"/>
              </w:rPr>
              <w:t>Balance Sheet ('000):</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line="360" w:lineRule="auto"/>
              <w:rPr>
                <w:sz w:val="18"/>
                <w:szCs w:val="18"/>
              </w:rPr>
            </w:pP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sz w:val="18"/>
                <w:szCs w:val="18"/>
              </w:rPr>
            </w:pPr>
            <w:r>
              <w:rPr>
                <w:b/>
                <w:bCs/>
                <w:sz w:val="18"/>
                <w:szCs w:val="18"/>
              </w:rPr>
              <w:t>Dec. 31, 201</w:t>
            </w:r>
            <w:r>
              <w:rPr>
                <w:rFonts w:hint="eastAsia"/>
                <w:b/>
                <w:bCs/>
                <w:sz w:val="18"/>
                <w:szCs w:val="18"/>
                <w:lang w:eastAsia="zh-CN"/>
              </w:rPr>
              <w:t>6</w:t>
            </w:r>
            <w:r>
              <w:rPr>
                <w:b/>
                <w:bCs/>
                <w:sz w:val="18"/>
                <w:szCs w:val="18"/>
              </w:rPr>
              <w:t xml:space="preserve"> (Unconsolidated)</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sz w:val="18"/>
                <w:szCs w:val="18"/>
              </w:rPr>
            </w:pPr>
            <w:r>
              <w:rPr>
                <w:b/>
                <w:bCs/>
                <w:sz w:val="18"/>
                <w:szCs w:val="18"/>
              </w:rPr>
              <w:t>Dec. 31, 201</w:t>
            </w:r>
            <w:r>
              <w:rPr>
                <w:rFonts w:hint="eastAsia"/>
                <w:b/>
                <w:bCs/>
                <w:sz w:val="18"/>
                <w:szCs w:val="18"/>
                <w:lang w:eastAsia="zh-CN"/>
              </w:rPr>
              <w:t>5</w:t>
            </w:r>
            <w:r>
              <w:rPr>
                <w:b/>
                <w:bCs/>
                <w:sz w:val="18"/>
                <w:szCs w:val="18"/>
              </w:rPr>
              <w:t xml:space="preserve"> (Unconsolidated)</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Cash &amp; bank</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704,776</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938,648</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Bills receivable</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14,066</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1,034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Accounts receivable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671,238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770,577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Advances to suppliers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17,688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16,060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rFonts w:hint="eastAsia"/>
                <w:sz w:val="18"/>
                <w:szCs w:val="18"/>
                <w:lang w:eastAsia="zh-CN"/>
              </w:rPr>
            </w:pPr>
            <w:r>
              <w:rPr>
                <w:sz w:val="18"/>
                <w:szCs w:val="18"/>
                <w:lang w:eastAsia="zh-CN"/>
              </w:rPr>
              <w:t>I</w:t>
            </w:r>
            <w:r>
              <w:rPr>
                <w:rFonts w:hint="eastAsia"/>
                <w:sz w:val="18"/>
                <w:szCs w:val="18"/>
                <w:lang w:eastAsia="zh-CN"/>
              </w:rPr>
              <w:t xml:space="preserve">nterest receivable </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529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3,577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Other receivables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186,156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199,722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Inventory</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813,479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666,615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rFonts w:hint="eastAsia"/>
                <w:sz w:val="18"/>
                <w:szCs w:val="18"/>
                <w:lang w:eastAsia="zh-CN"/>
              </w:rPr>
            </w:pPr>
            <w:r>
              <w:rPr>
                <w:sz w:val="18"/>
                <w:szCs w:val="18"/>
                <w:lang w:eastAsia="zh-CN"/>
              </w:rPr>
              <w:t>Other</w:t>
            </w:r>
            <w:r>
              <w:rPr>
                <w:rFonts w:hint="eastAsia"/>
                <w:sz w:val="18"/>
                <w:szCs w:val="18"/>
                <w:lang w:eastAsia="zh-CN"/>
              </w:rPr>
              <w:t xml:space="preserve"> current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814,930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244,694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Current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3,222,862</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sz w:val="18"/>
                <w:szCs w:val="18"/>
              </w:rPr>
            </w:pPr>
            <w:r>
              <w:rPr>
                <w:sz w:val="18"/>
                <w:szCs w:val="18"/>
              </w:rPr>
              <w:fldChar w:fldCharType="begin"/>
            </w:r>
            <w:r>
              <w:rPr>
                <w:sz w:val="18"/>
                <w:szCs w:val="18"/>
              </w:rPr>
              <w:instrText xml:space="preserve"> =SUM(ABOVE) </w:instrText>
            </w:r>
            <w:r>
              <w:rPr>
                <w:sz w:val="18"/>
                <w:szCs w:val="18"/>
              </w:rPr>
              <w:fldChar w:fldCharType="separate"/>
            </w:r>
            <w:r>
              <w:rPr>
                <w:sz w:val="18"/>
                <w:szCs w:val="18"/>
                <w:lang/>
              </w:rPr>
              <w:t>2,840,927</w:t>
            </w:r>
            <w:r>
              <w:rPr>
                <w:sz w:val="18"/>
                <w:szCs w:val="18"/>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Long-term equity investment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287,425</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234,829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Fixed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1,079,216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953,992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Construction-in-progress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138,683</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98,016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Disposal of fixed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Intangible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224,428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231,824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Long-term deferred expenses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20,223</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18,600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rFonts w:hint="eastAsia"/>
                <w:sz w:val="18"/>
                <w:szCs w:val="18"/>
                <w:lang w:eastAsia="zh-CN"/>
              </w:rPr>
            </w:pPr>
            <w:r>
              <w:rPr>
                <w:sz w:val="18"/>
                <w:szCs w:val="18"/>
                <w:lang w:eastAsia="zh-CN"/>
              </w:rPr>
              <w:t>D</w:t>
            </w:r>
            <w:r>
              <w:rPr>
                <w:rFonts w:hint="eastAsia"/>
                <w:sz w:val="18"/>
                <w:szCs w:val="18"/>
                <w:lang w:eastAsia="zh-CN"/>
              </w:rPr>
              <w:t xml:space="preserve">eferred tax assets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6,496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8,162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Other non-current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38,368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14,609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Non-Current Assets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1,794,839</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1,560,032</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TOTAL ASSETS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5,017,701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4,400,959</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Short-term loans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97,404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Financial liabilities at fair value through profit or loss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7,626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Notes payable</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1,142,973</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940,755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Accounts payable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956,928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698,852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Advances from clients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80,640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135,952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Accrued payroll</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180,849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132,950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Taxes payable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51,838</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36,116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rFonts w:hint="eastAsia"/>
                <w:sz w:val="18"/>
                <w:szCs w:val="18"/>
                <w:lang w:eastAsia="zh-CN"/>
              </w:rPr>
            </w:pPr>
            <w:r>
              <w:rPr>
                <w:sz w:val="18"/>
                <w:szCs w:val="18"/>
                <w:lang w:eastAsia="zh-CN"/>
              </w:rPr>
              <w:t>I</w:t>
            </w:r>
            <w:r>
              <w:rPr>
                <w:rFonts w:hint="eastAsia"/>
                <w:sz w:val="18"/>
                <w:szCs w:val="18"/>
                <w:lang w:eastAsia="zh-CN"/>
              </w:rPr>
              <w:t xml:space="preserve">nterest payable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269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Other payables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114,737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87,601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Non-current liabilities due within one year</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Current Liabilities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2,527,965</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2,137,525</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Long-term liabilities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104</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Non-Current Liabilities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104</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TOTAL LIABILITIES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2,528,069</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2,137,630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Paid-up capital</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574,602</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442,001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Capital reserve</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529,837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662,437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Surplus reserve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218,856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182,966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Undistributed profit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1,166,337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975,925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SHLDRS’ EQUITY</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bookmarkStart w:id="32" w:name="OLE_LINK8"/>
            <w:bookmarkStart w:id="33" w:name="OLE_LINK9"/>
            <w:bookmarkStart w:id="34" w:name="OLE_LINK10"/>
            <w:bookmarkStart w:id="35" w:name="OLE_LINK11"/>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2,489,632</w:t>
            </w:r>
            <w:r>
              <w:rPr>
                <w:sz w:val="18"/>
                <w:szCs w:val="18"/>
                <w:lang w:eastAsia="zh-CN"/>
              </w:rPr>
              <w:fldChar w:fldCharType="end"/>
            </w:r>
            <w:bookmarkEnd w:id="32"/>
            <w:bookmarkEnd w:id="33"/>
            <w:bookmarkEnd w:id="34"/>
            <w:bookmarkEnd w:id="35"/>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2,263,329</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TOTAL LIABILITIES &amp; SHLDRS’ EQUITY</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5,017,701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4,400,959</w:t>
            </w:r>
          </w:p>
        </w:tc>
      </w:tr>
    </w:tbl>
    <w:p>
      <w:pPr>
        <w:spacing w:line="360" w:lineRule="auto"/>
        <w:rPr>
          <w:sz w:val="18"/>
          <w:szCs w:val="18"/>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nil"/>
              <w:right w:val="nil"/>
            </w:tcBorders>
            <w:shd w:val="clear" w:color="auto" w:fill="FFFFFF"/>
            <w:noWrap w:val="0"/>
            <w:vAlign w:val="top"/>
          </w:tcPr>
          <w:p>
            <w:pPr>
              <w:spacing w:line="360" w:lineRule="auto"/>
              <w:rPr>
                <w:sz w:val="18"/>
                <w:szCs w:val="18"/>
              </w:rPr>
            </w:pPr>
            <w:r>
              <w:rPr>
                <w:b/>
                <w:bCs/>
                <w:sz w:val="18"/>
                <w:szCs w:val="18"/>
              </w:rPr>
              <w:t>Income Statement ('000)</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line="360" w:lineRule="auto"/>
              <w:rPr>
                <w:sz w:val="18"/>
                <w:szCs w:val="18"/>
              </w:rPr>
            </w:pP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Sales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6,378,914</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5,827,722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Less: Cost of sales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5,237,550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4,884,204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Sales taxes and additional</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45,848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33,981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Gross Profit</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1,095,516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909,537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Less: Selling expenses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233,748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214,219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Administrative expenses</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484,006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450,859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Financial expenses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-67,318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-58,238</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Assets impairment loss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1,007</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7,391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Plus: income from changes in fair value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7,626</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-12,062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rFonts w:hint="eastAsia"/>
                <w:sz w:val="18"/>
                <w:szCs w:val="18"/>
                <w:lang w:eastAsia="zh-CN"/>
              </w:rPr>
            </w:pPr>
            <w:r>
              <w:rPr>
                <w:rFonts w:hint="eastAsia"/>
                <w:sz w:val="18"/>
                <w:szCs w:val="18"/>
                <w:lang w:eastAsia="zh-CN"/>
              </w:rPr>
              <w:t xml:space="preserve">  </w:t>
            </w:r>
            <w:r>
              <w:rPr>
                <w:sz w:val="18"/>
                <w:szCs w:val="18"/>
                <w:lang w:eastAsia="zh-CN"/>
              </w:rPr>
              <w:t>I</w:t>
            </w:r>
            <w:r>
              <w:rPr>
                <w:rFonts w:hint="eastAsia"/>
                <w:sz w:val="18"/>
                <w:szCs w:val="18"/>
                <w:lang w:eastAsia="zh-CN"/>
              </w:rPr>
              <w:t xml:space="preserve">nvestment income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15,209</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24,090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b/>
                <w:bCs/>
                <w:sz w:val="18"/>
                <w:szCs w:val="18"/>
              </w:rPr>
              <w:t>Operating Profit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466,908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307,334</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Plus: Non-operating income</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16,164</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14,575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Less: Non-operating expenses</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14,298</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6,136</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 xml:space="preserve">  Plus: Income from government subsidy</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Other profit</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Total profit</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468,774</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315,773</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 xml:space="preserve">  Less: Income tax</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109,871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79,288</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b/>
                <w:bCs/>
                <w:sz w:val="18"/>
                <w:szCs w:val="18"/>
              </w:rPr>
              <w:t>Net profit</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358,903</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236,485</w:t>
            </w:r>
          </w:p>
        </w:tc>
      </w:tr>
    </w:tbl>
    <w:p>
      <w:pPr>
        <w:spacing w:line="360" w:lineRule="auto"/>
        <w:rPr>
          <w:sz w:val="18"/>
          <w:szCs w:val="18"/>
        </w:rPr>
      </w:pPr>
    </w:p>
    <w:p>
      <w:pPr>
        <w:spacing w:line="360" w:lineRule="auto"/>
        <w:rPr>
          <w:sz w:val="18"/>
          <w:szCs w:val="18"/>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NOTES TO FINANCE</w:t>
            </w:r>
          </w:p>
        </w:tc>
      </w:tr>
    </w:tbl>
    <w:p>
      <w:pPr>
        <w:spacing w:line="360" w:lineRule="auto"/>
        <w:rPr>
          <w:sz w:val="18"/>
          <w:szCs w:val="18"/>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Due to lack of clear government policy regarding transparency of enterprise financial information, many financial items might be missing in the above financial statements, causing possible inequality between the sum of the provided items and the provided Total Number.</w:t>
            </w:r>
          </w:p>
        </w:tc>
      </w:tr>
    </w:tbl>
    <w:p>
      <w:pPr>
        <w:rPr>
          <w:rFonts w:hint="eastAsia"/>
          <w:lang w:eastAsia="zh-CN"/>
        </w:rPr>
      </w:pPr>
    </w:p>
    <w:tbl>
      <w:tblPr>
        <w:tblStyle w:val="17"/>
        <w:tblW w:w="9900" w:type="dxa"/>
        <w:jc w:val="center"/>
        <w:tblInd w:w="0" w:type="dxa"/>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tcBorders>
              <w:top w:val="nil"/>
              <w:left w:val="nil"/>
              <w:bottom w:val="nil"/>
              <w:right w:val="nil"/>
            </w:tcBorders>
            <w:shd w:val="clear" w:color="auto" w:fill="FFFFFF"/>
            <w:noWrap w:val="0"/>
            <w:vAlign w:val="top"/>
          </w:tcPr>
          <w:p>
            <w:pPr>
              <w:spacing w:before="20" w:after="20"/>
              <w:rPr>
                <w:sz w:val="18"/>
                <w:szCs w:val="18"/>
              </w:rPr>
            </w:pPr>
            <w:r>
              <w:rPr>
                <w:sz w:val="18"/>
                <w:szCs w:val="18"/>
              </w:rPr>
              <w:t>Subject's registered capital was changed in 201</w:t>
            </w:r>
            <w:r>
              <w:rPr>
                <w:rFonts w:hint="eastAsia"/>
                <w:sz w:val="18"/>
                <w:szCs w:val="18"/>
                <w:lang w:eastAsia="zh-CN"/>
              </w:rPr>
              <w:t>6</w:t>
            </w:r>
            <w:r>
              <w:rPr>
                <w:sz w:val="18"/>
                <w:szCs w:val="18"/>
              </w:rPr>
              <w:t>, so in financial statement, paid-up capitals differ.</w:t>
            </w:r>
          </w:p>
        </w:tc>
      </w:tr>
    </w:tbl>
    <w:p>
      <w:pPr>
        <w:spacing w:line="360" w:lineRule="auto"/>
        <w:rPr>
          <w:rFonts w:hint="eastAsia"/>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spacing w:line="360" w:lineRule="auto"/>
              <w:rPr>
                <w:sz w:val="18"/>
                <w:szCs w:val="18"/>
              </w:rPr>
            </w:pPr>
            <w:r>
              <w:rPr>
                <w:b/>
                <w:bCs/>
                <w:sz w:val="18"/>
                <w:szCs w:val="18"/>
              </w:rPr>
              <w:t>Change of Key Financials ('000)</w:t>
            </w:r>
          </w:p>
        </w:tc>
      </w:tr>
    </w:tbl>
    <w:p>
      <w:pPr>
        <w:spacing w:line="360" w:lineRule="auto"/>
        <w:rPr>
          <w:sz w:val="18"/>
          <w:szCs w:val="18"/>
        </w:rPr>
      </w:pPr>
    </w:p>
    <w:tbl>
      <w:tblPr>
        <w:tblStyle w:val="17"/>
        <w:tblW w:w="9900" w:type="dxa"/>
        <w:jc w:val="center"/>
        <w:tblInd w:w="-5" w:type="dxa"/>
        <w:tblLayout w:type="fixed"/>
        <w:tblCellMar>
          <w:top w:w="0" w:type="dxa"/>
          <w:left w:w="0" w:type="dxa"/>
          <w:bottom w:w="0" w:type="dxa"/>
          <w:right w:w="0" w:type="dxa"/>
        </w:tblCellMar>
      </w:tblPr>
      <w:tblGrid>
        <w:gridCol w:w="4258"/>
        <w:gridCol w:w="1881"/>
        <w:gridCol w:w="1881"/>
        <w:gridCol w:w="1880"/>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line="360" w:lineRule="auto"/>
              <w:rPr>
                <w:sz w:val="18"/>
                <w:szCs w:val="18"/>
              </w:rPr>
            </w:pP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sz w:val="18"/>
                <w:szCs w:val="18"/>
              </w:rPr>
            </w:pPr>
            <w:r>
              <w:rPr>
                <w:b/>
                <w:bCs/>
                <w:sz w:val="18"/>
                <w:szCs w:val="18"/>
              </w:rPr>
              <w:t>Growth Rate (%)</w:t>
            </w:r>
          </w:p>
        </w:tc>
        <w:tc>
          <w:tcPr>
            <w:tcW w:w="1880" w:type="dxa"/>
            <w:tcBorders>
              <w:top w:val="single" w:color="D2D2D2" w:sz="4" w:space="0"/>
              <w:left w:val="nil"/>
              <w:bottom w:val="single" w:color="D2D2D2" w:sz="4" w:space="0"/>
              <w:right w:val="single" w:color="D2D2D2" w:sz="4" w:space="0"/>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Sales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rFonts w:hint="eastAsia"/>
                <w:sz w:val="18"/>
                <w:szCs w:val="18"/>
                <w:lang w:eastAsia="zh-CN"/>
              </w:rPr>
              <w:t>6,378,914</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9.46</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rFonts w:hint="eastAsia"/>
                <w:sz w:val="18"/>
                <w:szCs w:val="18"/>
                <w:lang w:eastAsia="zh-CN"/>
              </w:rPr>
              <w:t>5,827,722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Net profit</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sz w:val="18"/>
                <w:szCs w:val="18"/>
              </w:rPr>
            </w:pPr>
            <w:r>
              <w:rPr>
                <w:rFonts w:hint="eastAsia"/>
                <w:sz w:val="18"/>
                <w:szCs w:val="18"/>
                <w:lang w:eastAsia="zh-CN"/>
              </w:rPr>
              <w:t>358,903</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51.77</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sz w:val="18"/>
                <w:szCs w:val="18"/>
              </w:rPr>
            </w:pPr>
            <w:r>
              <w:rPr>
                <w:rFonts w:hint="eastAsia"/>
                <w:sz w:val="18"/>
                <w:szCs w:val="18"/>
                <w:lang w:eastAsia="zh-CN"/>
              </w:rPr>
              <w:t>236,485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assets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rFonts w:hint="eastAsia"/>
                <w:sz w:val="18"/>
                <w:szCs w:val="18"/>
                <w:lang w:eastAsia="zh-CN"/>
              </w:rPr>
              <w:t>5,017,701</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14.01</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rFonts w:hint="eastAsia"/>
                <w:sz w:val="18"/>
                <w:szCs w:val="18"/>
                <w:lang w:eastAsia="zh-CN"/>
              </w:rPr>
              <w:t>4,400,959</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Total liabilities</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sz w:val="18"/>
                <w:szCs w:val="18"/>
              </w:rPr>
            </w:pPr>
            <w:r>
              <w:rPr>
                <w:rFonts w:hint="eastAsia"/>
                <w:sz w:val="18"/>
                <w:szCs w:val="18"/>
                <w:lang w:eastAsia="zh-CN"/>
              </w:rPr>
              <w:t>2,528,069</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18.27</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sz w:val="18"/>
                <w:szCs w:val="18"/>
              </w:rPr>
            </w:pPr>
            <w:r>
              <w:rPr>
                <w:rFonts w:hint="eastAsia"/>
                <w:sz w:val="18"/>
                <w:szCs w:val="18"/>
                <w:lang w:eastAsia="zh-CN"/>
              </w:rPr>
              <w:t>2,137,630</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shareholders’ equity</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2,489,632</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10.00</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2,263,329</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Total current assets</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3,222,862</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13.44</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sz w:val="18"/>
                <w:szCs w:val="18"/>
              </w:rPr>
            </w:pPr>
            <w:r>
              <w:rPr>
                <w:sz w:val="18"/>
                <w:szCs w:val="18"/>
              </w:rPr>
              <w:fldChar w:fldCharType="begin"/>
            </w:r>
            <w:r>
              <w:rPr>
                <w:sz w:val="18"/>
                <w:szCs w:val="18"/>
              </w:rPr>
              <w:instrText xml:space="preserve"> =SUM(ABOVE) </w:instrText>
            </w:r>
            <w:r>
              <w:rPr>
                <w:sz w:val="18"/>
                <w:szCs w:val="18"/>
              </w:rPr>
              <w:fldChar w:fldCharType="separate"/>
            </w:r>
            <w:r>
              <w:rPr>
                <w:sz w:val="18"/>
                <w:szCs w:val="18"/>
                <w:lang/>
              </w:rPr>
              <w:t>2,840,927</w:t>
            </w:r>
            <w:r>
              <w:rPr>
                <w:sz w:val="18"/>
                <w:szCs w:val="18"/>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current liabilities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2,527,965</w:t>
            </w:r>
            <w:r>
              <w:rPr>
                <w:sz w:val="18"/>
                <w:szCs w:val="18"/>
                <w:lang w:eastAsia="zh-CN"/>
              </w:rPr>
              <w:fldChar w:fldCharType="end"/>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18.27</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sz w:val="18"/>
                <w:szCs w:val="18"/>
              </w:rPr>
            </w:pP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=SUM(ABOVE)</w:instrText>
            </w:r>
            <w:r>
              <w:rPr>
                <w:sz w:val="18"/>
                <w:szCs w:val="18"/>
                <w:lang w:eastAsia="zh-CN"/>
              </w:rPr>
              <w:instrText xml:space="preserve"> </w:instrText>
            </w:r>
            <w:r>
              <w:rPr>
                <w:sz w:val="18"/>
                <w:szCs w:val="18"/>
                <w:lang w:eastAsia="zh-CN"/>
              </w:rPr>
              <w:fldChar w:fldCharType="separate"/>
            </w:r>
            <w:r>
              <w:rPr>
                <w:sz w:val="18"/>
                <w:szCs w:val="18"/>
                <w:lang w:eastAsia="zh-CN"/>
              </w:rPr>
              <w:t>2,137,525</w:t>
            </w:r>
            <w:r>
              <w:rPr>
                <w:sz w:val="18"/>
                <w:szCs w:val="18"/>
                <w:lang w:eastAsia="zh-CN"/>
              </w:rPr>
              <w:fldChar w:fldCharType="end"/>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Working capital</w:t>
            </w:r>
          </w:p>
        </w:tc>
        <w:tc>
          <w:tcPr>
            <w:tcW w:w="1881" w:type="dxa"/>
            <w:tcBorders>
              <w:top w:val="single" w:color="D2D2D2" w:sz="4" w:space="0"/>
              <w:left w:val="nil"/>
              <w:bottom w:val="single" w:color="D2D2D2" w:sz="4" w:space="0"/>
              <w:right w:val="nil"/>
            </w:tcBorders>
            <w:shd w:val="clear" w:color="auto" w:fill="F2F2F2"/>
            <w:noWrap w:val="0"/>
            <w:vAlign w:val="bottom"/>
          </w:tcPr>
          <w:p>
            <w:pPr>
              <w:spacing w:line="360" w:lineRule="auto"/>
              <w:jc w:val="right"/>
              <w:rPr>
                <w:rFonts w:hint="eastAsia" w:cs="宋体"/>
                <w:sz w:val="18"/>
                <w:szCs w:val="18"/>
                <w:lang w:eastAsia="zh-CN"/>
              </w:rPr>
            </w:pPr>
            <w:r>
              <w:rPr>
                <w:rFonts w:hint="eastAsia" w:cs="宋体"/>
                <w:sz w:val="18"/>
                <w:szCs w:val="18"/>
                <w:lang w:eastAsia="zh-CN"/>
              </w:rPr>
              <w:t>694,897</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ascii="宋体" w:hAnsi="宋体" w:cs="宋体"/>
                <w:sz w:val="18"/>
                <w:szCs w:val="18"/>
              </w:rPr>
            </w:pPr>
            <w:r>
              <w:rPr>
                <w:rFonts w:hint="eastAsia"/>
                <w:sz w:val="18"/>
                <w:szCs w:val="18"/>
              </w:rPr>
              <w:t>-1.21</w:t>
            </w:r>
          </w:p>
        </w:tc>
        <w:tc>
          <w:tcPr>
            <w:tcW w:w="1880" w:type="dxa"/>
            <w:tcBorders>
              <w:top w:val="single" w:color="D2D2D2" w:sz="4" w:space="0"/>
              <w:left w:val="nil"/>
              <w:bottom w:val="single" w:color="D2D2D2" w:sz="4" w:space="0"/>
              <w:right w:val="single" w:color="D2D2D2" w:sz="4" w:space="0"/>
            </w:tcBorders>
            <w:shd w:val="clear" w:color="auto" w:fill="F2F2F2"/>
            <w:noWrap w:val="0"/>
            <w:vAlign w:val="bottom"/>
          </w:tcPr>
          <w:p>
            <w:pPr>
              <w:spacing w:line="360" w:lineRule="auto"/>
              <w:jc w:val="right"/>
              <w:rPr>
                <w:rFonts w:hint="eastAsia" w:cs="宋体"/>
                <w:sz w:val="18"/>
                <w:szCs w:val="18"/>
                <w:lang w:eastAsia="zh-CN"/>
              </w:rPr>
            </w:pPr>
            <w:r>
              <w:rPr>
                <w:rFonts w:hint="eastAsia" w:cs="宋体"/>
                <w:sz w:val="18"/>
                <w:szCs w:val="18"/>
                <w:lang w:eastAsia="zh-CN"/>
              </w:rPr>
              <w:t>703,402</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fixed assets</w:t>
            </w:r>
          </w:p>
        </w:tc>
        <w:tc>
          <w:tcPr>
            <w:tcW w:w="1881" w:type="dxa"/>
            <w:tcBorders>
              <w:top w:val="single" w:color="D2D2D2" w:sz="4" w:space="0"/>
              <w:left w:val="nil"/>
              <w:bottom w:val="single" w:color="D2D2D2" w:sz="4" w:space="0"/>
              <w:right w:val="nil"/>
            </w:tcBorders>
            <w:shd w:val="clear" w:color="auto" w:fill="FFFFFF"/>
            <w:noWrap w:val="0"/>
            <w:vAlign w:val="bottom"/>
          </w:tcPr>
          <w:p>
            <w:pPr>
              <w:spacing w:line="360" w:lineRule="auto"/>
              <w:jc w:val="right"/>
              <w:rPr>
                <w:rFonts w:hint="eastAsia"/>
                <w:sz w:val="18"/>
                <w:szCs w:val="18"/>
                <w:lang w:eastAsia="zh-CN"/>
              </w:rPr>
            </w:pPr>
            <w:r>
              <w:rPr>
                <w:sz w:val="18"/>
                <w:szCs w:val="18"/>
                <w:lang w:eastAsia="zh-CN"/>
              </w:rPr>
              <w:t>1,079,216</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ascii="宋体" w:hAnsi="宋体" w:cs="宋体"/>
                <w:sz w:val="18"/>
                <w:szCs w:val="18"/>
              </w:rPr>
            </w:pPr>
            <w:r>
              <w:rPr>
                <w:rFonts w:hint="eastAsia"/>
                <w:sz w:val="18"/>
                <w:szCs w:val="18"/>
              </w:rPr>
              <w:t>13.13</w:t>
            </w:r>
          </w:p>
        </w:tc>
        <w:tc>
          <w:tcPr>
            <w:tcW w:w="1880" w:type="dxa"/>
            <w:tcBorders>
              <w:top w:val="single" w:color="D2D2D2" w:sz="4" w:space="0"/>
              <w:left w:val="nil"/>
              <w:bottom w:val="single" w:color="D2D2D2" w:sz="4" w:space="0"/>
              <w:right w:val="single" w:color="D2D2D2" w:sz="4" w:space="0"/>
            </w:tcBorders>
            <w:shd w:val="clear" w:color="auto" w:fill="FFFFFF"/>
            <w:noWrap w:val="0"/>
            <w:vAlign w:val="bottom"/>
          </w:tcPr>
          <w:p>
            <w:pPr>
              <w:spacing w:line="360" w:lineRule="auto"/>
              <w:jc w:val="right"/>
              <w:rPr>
                <w:rFonts w:hint="eastAsia"/>
                <w:sz w:val="18"/>
                <w:szCs w:val="18"/>
                <w:lang w:eastAsia="zh-CN"/>
              </w:rPr>
            </w:pPr>
            <w:r>
              <w:rPr>
                <w:sz w:val="18"/>
                <w:szCs w:val="18"/>
                <w:lang w:eastAsia="zh-CN"/>
              </w:rPr>
              <w:t>953,992</w:t>
            </w:r>
          </w:p>
        </w:tc>
      </w:tr>
    </w:tbl>
    <w:p>
      <w:pPr>
        <w:spacing w:line="360" w:lineRule="auto"/>
        <w:rPr>
          <w:sz w:val="18"/>
          <w:szCs w:val="18"/>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nil"/>
              <w:right w:val="nil"/>
            </w:tcBorders>
            <w:shd w:val="clear" w:color="auto" w:fill="FFFFFF"/>
            <w:noWrap w:val="0"/>
            <w:vAlign w:val="top"/>
          </w:tcPr>
          <w:p>
            <w:pPr>
              <w:spacing w:line="360" w:lineRule="auto"/>
              <w:rPr>
                <w:sz w:val="18"/>
                <w:szCs w:val="18"/>
              </w:rPr>
            </w:pPr>
            <w:r>
              <w:rPr>
                <w:b/>
                <w:bCs/>
                <w:sz w:val="18"/>
                <w:szCs w:val="18"/>
              </w:rPr>
              <w:t>Important Ratios:</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Profitability</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Return on net assets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14.42</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10.45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Return on total assets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7.15</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5.37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Gross profit margin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17.17</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rFonts w:hint="eastAsia"/>
                <w:sz w:val="18"/>
                <w:szCs w:val="18"/>
                <w:lang w:eastAsia="zh-CN"/>
              </w:rPr>
            </w:pPr>
            <w:r>
              <w:rPr>
                <w:sz w:val="18"/>
                <w:szCs w:val="18"/>
              </w:rPr>
              <w:t>15.61</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Net profit margin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5.63</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rFonts w:hint="eastAsia"/>
                <w:sz w:val="18"/>
                <w:szCs w:val="18"/>
                <w:lang w:eastAsia="zh-CN"/>
              </w:rPr>
            </w:pPr>
            <w:r>
              <w:rPr>
                <w:sz w:val="18"/>
                <w:szCs w:val="18"/>
              </w:rPr>
              <w:t>4.06</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b/>
                <w:bCs/>
                <w:sz w:val="18"/>
                <w:szCs w:val="18"/>
              </w:rPr>
            </w:pPr>
            <w:r>
              <w:rPr>
                <w:b/>
                <w:bCs/>
                <w:sz w:val="18"/>
                <w:szCs w:val="18"/>
              </w:rPr>
              <w:t>Liquidity</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Turnover of total assets</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1.27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1.32 </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Turnover of current assets</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1.98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2.05 </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Turnover of accounts receivable (days)</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38.41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48.26 </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b/>
                <w:bCs/>
                <w:sz w:val="18"/>
                <w:szCs w:val="18"/>
              </w:rPr>
            </w:pPr>
            <w:r>
              <w:rPr>
                <w:b/>
                <w:bCs/>
                <w:sz w:val="18"/>
                <w:szCs w:val="18"/>
              </w:rPr>
              <w:t>Leverage</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Liabilities/assets ratio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50.38</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48.57</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Current ratio</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1.27 </w:t>
            </w:r>
          </w:p>
        </w:tc>
        <w:tc>
          <w:tcPr>
            <w:tcW w:w="1881" w:type="dxa"/>
            <w:tcBorders>
              <w:top w:val="single" w:color="D2D2D2" w:sz="4" w:space="0"/>
              <w:left w:val="nil"/>
              <w:bottom w:val="single" w:color="D2D2D2" w:sz="4" w:space="0"/>
              <w:right w:val="nil"/>
            </w:tcBorders>
            <w:shd w:val="clear" w:color="auto" w:fill="F2F2F2"/>
            <w:noWrap w:val="0"/>
            <w:vAlign w:val="bottom"/>
          </w:tcPr>
          <w:p>
            <w:pPr>
              <w:jc w:val="right"/>
              <w:rPr>
                <w:sz w:val="18"/>
                <w:szCs w:val="18"/>
              </w:rPr>
            </w:pPr>
            <w:r>
              <w:rPr>
                <w:sz w:val="18"/>
                <w:szCs w:val="18"/>
              </w:rPr>
              <w:t xml:space="preserve">         1.33 </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Quick ratio</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0.95 </w:t>
            </w:r>
          </w:p>
        </w:tc>
        <w:tc>
          <w:tcPr>
            <w:tcW w:w="1881" w:type="dxa"/>
            <w:tcBorders>
              <w:top w:val="single" w:color="D2D2D2" w:sz="4" w:space="0"/>
              <w:left w:val="nil"/>
              <w:bottom w:val="single" w:color="D2D2D2" w:sz="4" w:space="0"/>
              <w:right w:val="nil"/>
            </w:tcBorders>
            <w:shd w:val="clear" w:color="auto" w:fill="FFFFFF"/>
            <w:noWrap w:val="0"/>
            <w:vAlign w:val="bottom"/>
          </w:tcPr>
          <w:p>
            <w:pPr>
              <w:jc w:val="right"/>
              <w:rPr>
                <w:sz w:val="18"/>
                <w:szCs w:val="18"/>
              </w:rPr>
            </w:pPr>
            <w:r>
              <w:rPr>
                <w:sz w:val="18"/>
                <w:szCs w:val="18"/>
              </w:rPr>
              <w:t xml:space="preserve">         1.02 </w:t>
            </w:r>
          </w:p>
        </w:tc>
      </w:tr>
    </w:tbl>
    <w:p>
      <w:pPr>
        <w:spacing w:line="360" w:lineRule="auto"/>
        <w:rPr>
          <w:sz w:val="18"/>
          <w:szCs w:val="18"/>
        </w:rPr>
      </w:pPr>
    </w:p>
    <w:tbl>
      <w:tblPr>
        <w:tblStyle w:val="17"/>
        <w:tblW w:w="8020" w:type="dxa"/>
        <w:jc w:val="center"/>
        <w:tblInd w:w="-5" w:type="dxa"/>
        <w:tblLayout w:type="fixed"/>
        <w:tblCellMar>
          <w:top w:w="0" w:type="dxa"/>
          <w:left w:w="0" w:type="dxa"/>
          <w:bottom w:w="0" w:type="dxa"/>
          <w:right w:w="0" w:type="dxa"/>
        </w:tblCellMar>
      </w:tblPr>
      <w:tblGrid>
        <w:gridCol w:w="4258"/>
        <w:gridCol w:w="1881"/>
        <w:gridCol w:w="1881"/>
      </w:tblGrid>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D5EBFF"/>
            <w:noWrap w:val="0"/>
            <w:vAlign w:val="top"/>
          </w:tcPr>
          <w:p>
            <w:pPr>
              <w:spacing w:before="20" w:after="20" w:line="360" w:lineRule="auto"/>
              <w:ind w:left="100" w:right="100"/>
              <w:rPr>
                <w:sz w:val="18"/>
                <w:szCs w:val="18"/>
              </w:rPr>
            </w:pPr>
            <w:r>
              <w:rPr>
                <w:b/>
                <w:bCs/>
                <w:sz w:val="18"/>
                <w:szCs w:val="18"/>
              </w:rPr>
              <w:t>Growth</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6</w:t>
            </w:r>
          </w:p>
        </w:tc>
        <w:tc>
          <w:tcPr>
            <w:tcW w:w="1881" w:type="dxa"/>
            <w:tcBorders>
              <w:top w:val="single" w:color="D2D2D2" w:sz="4" w:space="0"/>
              <w:left w:val="nil"/>
              <w:bottom w:val="single" w:color="D2D2D2" w:sz="4" w:space="0"/>
              <w:right w:val="nil"/>
            </w:tcBorders>
            <w:shd w:val="clear" w:color="auto" w:fill="D5EBFF"/>
            <w:noWrap w:val="0"/>
            <w:vAlign w:val="top"/>
          </w:tcPr>
          <w:p>
            <w:pPr>
              <w:spacing w:before="20" w:after="20" w:line="360" w:lineRule="auto"/>
              <w:ind w:left="100" w:right="100"/>
              <w:jc w:val="right"/>
              <w:rPr>
                <w:rFonts w:hint="eastAsia"/>
                <w:sz w:val="18"/>
                <w:szCs w:val="18"/>
                <w:lang w:eastAsia="zh-CN"/>
              </w:rPr>
            </w:pPr>
            <w:r>
              <w:rPr>
                <w:b/>
                <w:bCs/>
                <w:sz w:val="18"/>
                <w:szCs w:val="18"/>
              </w:rPr>
              <w:t>201</w:t>
            </w:r>
            <w:r>
              <w:rPr>
                <w:rFonts w:hint="eastAsia"/>
                <w:b/>
                <w:bCs/>
                <w:sz w:val="18"/>
                <w:szCs w:val="18"/>
                <w:lang w:eastAsia="zh-CN"/>
              </w:rPr>
              <w:t>5</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bookmarkStart w:id="36" w:name="_Hlk470278025"/>
            <w:r>
              <w:rPr>
                <w:sz w:val="18"/>
                <w:szCs w:val="18"/>
              </w:rPr>
              <w:t>Sales growth (%)</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rFonts w:hint="eastAsia"/>
                <w:sz w:val="18"/>
                <w:szCs w:val="18"/>
              </w:rPr>
              <w:t>9.46</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sz w:val="18"/>
                <w:szCs w:val="18"/>
              </w:rPr>
              <w:t>--</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2F2F2"/>
            <w:noWrap w:val="0"/>
            <w:vAlign w:val="top"/>
          </w:tcPr>
          <w:p>
            <w:pPr>
              <w:spacing w:before="20" w:after="20" w:line="360" w:lineRule="auto"/>
              <w:ind w:left="100" w:right="100"/>
              <w:rPr>
                <w:sz w:val="18"/>
                <w:szCs w:val="18"/>
              </w:rPr>
            </w:pPr>
            <w:r>
              <w:rPr>
                <w:sz w:val="18"/>
                <w:szCs w:val="18"/>
              </w:rPr>
              <w:t>Gross profit growth (%)</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rFonts w:hint="eastAsia"/>
                <w:sz w:val="18"/>
                <w:szCs w:val="18"/>
                <w:lang w:eastAsia="zh-CN"/>
              </w:rPr>
            </w:pPr>
            <w:r>
              <w:rPr>
                <w:rFonts w:hint="eastAsia"/>
                <w:sz w:val="18"/>
                <w:szCs w:val="18"/>
                <w:lang w:eastAsia="zh-CN"/>
              </w:rPr>
              <w:t>20.45</w:t>
            </w:r>
          </w:p>
        </w:tc>
        <w:tc>
          <w:tcPr>
            <w:tcW w:w="1881" w:type="dxa"/>
            <w:tcBorders>
              <w:top w:val="single" w:color="D2D2D2" w:sz="4" w:space="0"/>
              <w:left w:val="nil"/>
              <w:bottom w:val="single" w:color="D2D2D2" w:sz="4" w:space="0"/>
              <w:right w:val="nil"/>
            </w:tcBorders>
            <w:shd w:val="clear" w:color="auto" w:fill="F2F2F2"/>
            <w:noWrap w:val="0"/>
            <w:vAlign w:val="top"/>
          </w:tcPr>
          <w:p>
            <w:pPr>
              <w:spacing w:before="20" w:after="20" w:line="360" w:lineRule="auto"/>
              <w:ind w:left="100" w:right="100"/>
              <w:jc w:val="right"/>
              <w:rPr>
                <w:sz w:val="18"/>
                <w:szCs w:val="18"/>
              </w:rPr>
            </w:pPr>
            <w:r>
              <w:rPr>
                <w:sz w:val="18"/>
                <w:szCs w:val="18"/>
              </w:rPr>
              <w:t>--</w:t>
            </w:r>
          </w:p>
        </w:tc>
      </w:tr>
      <w:tr>
        <w:tblPrEx>
          <w:tblLayout w:type="fixed"/>
          <w:tblCellMar>
            <w:top w:w="0" w:type="dxa"/>
            <w:left w:w="0" w:type="dxa"/>
            <w:bottom w:w="0" w:type="dxa"/>
            <w:right w:w="0" w:type="dxa"/>
          </w:tblCellMar>
        </w:tblPrEx>
        <w:trPr>
          <w:jc w:val="center"/>
        </w:trPr>
        <w:tc>
          <w:tcPr>
            <w:tcW w:w="4258" w:type="dxa"/>
            <w:tcBorders>
              <w:top w:val="single" w:color="D2D2D2" w:sz="4" w:space="0"/>
              <w:left w:val="single" w:color="D2D2D2" w:sz="4" w:space="0"/>
              <w:bottom w:val="single" w:color="D2D2D2" w:sz="4" w:space="0"/>
              <w:right w:val="nil"/>
            </w:tcBorders>
            <w:shd w:val="clear" w:color="auto" w:fill="FFFFFF"/>
            <w:noWrap w:val="0"/>
            <w:vAlign w:val="top"/>
          </w:tcPr>
          <w:p>
            <w:pPr>
              <w:spacing w:before="20" w:after="20" w:line="360" w:lineRule="auto"/>
              <w:ind w:left="100" w:right="100"/>
              <w:rPr>
                <w:sz w:val="18"/>
                <w:szCs w:val="18"/>
              </w:rPr>
            </w:pPr>
            <w:r>
              <w:rPr>
                <w:sz w:val="18"/>
                <w:szCs w:val="18"/>
              </w:rPr>
              <w:t>Total assets growth (%)</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rFonts w:hint="eastAsia"/>
                <w:sz w:val="18"/>
                <w:szCs w:val="18"/>
              </w:rPr>
              <w:t>14.01</w:t>
            </w:r>
          </w:p>
        </w:tc>
        <w:tc>
          <w:tcPr>
            <w:tcW w:w="1881" w:type="dxa"/>
            <w:tcBorders>
              <w:top w:val="single" w:color="D2D2D2" w:sz="4" w:space="0"/>
              <w:left w:val="nil"/>
              <w:bottom w:val="single" w:color="D2D2D2" w:sz="4" w:space="0"/>
              <w:right w:val="nil"/>
            </w:tcBorders>
            <w:shd w:val="clear" w:color="auto" w:fill="FFFFFF"/>
            <w:noWrap w:val="0"/>
            <w:vAlign w:val="top"/>
          </w:tcPr>
          <w:p>
            <w:pPr>
              <w:spacing w:before="20" w:after="20" w:line="360" w:lineRule="auto"/>
              <w:ind w:left="100" w:right="100"/>
              <w:jc w:val="right"/>
              <w:rPr>
                <w:sz w:val="18"/>
                <w:szCs w:val="18"/>
              </w:rPr>
            </w:pPr>
            <w:r>
              <w:rPr>
                <w:sz w:val="18"/>
                <w:szCs w:val="18"/>
              </w:rPr>
              <w:t>--</w:t>
            </w:r>
          </w:p>
        </w:tc>
      </w:tr>
      <w:bookmarkEnd w:id="36"/>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XI</w:t>
            </w:r>
            <w:r>
              <w:rPr>
                <w:b/>
              </w:rPr>
              <w:t xml:space="preserve">.  </w:t>
            </w:r>
            <w:r>
              <w:rPr>
                <w:b/>
                <w:lang w:eastAsia="zh-CN"/>
              </w:rPr>
              <w:t>Banking</w:t>
            </w:r>
            <w:r>
              <w:rPr>
                <w:rFonts w:hint="eastAsia"/>
                <w:b/>
                <w:lang w:eastAsia="zh-CN"/>
              </w:rPr>
              <w:t xml:space="preserve"> Information </w:t>
            </w:r>
          </w:p>
        </w:tc>
      </w:tr>
    </w:tbl>
    <w:p>
      <w:pPr>
        <w:rPr>
          <w:rFonts w:hint="eastAsia" w:cs="Arial"/>
          <w:sz w:val="18"/>
          <w:szCs w:val="18"/>
          <w:lang w:eastAsia="zh-CN"/>
        </w:rPr>
      </w:pPr>
    </w:p>
    <w:tbl>
      <w:tblPr>
        <w:tblStyle w:val="17"/>
        <w:tblW w:w="9900" w:type="dxa"/>
        <w:jc w:val="center"/>
        <w:tblInd w:w="0" w:type="dxa"/>
        <w:tblLayout w:type="fixed"/>
        <w:tblCellMar>
          <w:top w:w="0" w:type="dxa"/>
          <w:left w:w="0" w:type="dxa"/>
          <w:bottom w:w="0" w:type="dxa"/>
          <w:right w:w="0" w:type="dxa"/>
        </w:tblCellMar>
      </w:tblPr>
      <w:tblGrid>
        <w:gridCol w:w="2277"/>
        <w:gridCol w:w="7623"/>
      </w:tblGrid>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Account Bank:</w:t>
            </w:r>
          </w:p>
        </w:tc>
        <w:tc>
          <w:tcPr>
            <w:tcW w:w="7623" w:type="dxa"/>
            <w:tcBorders>
              <w:top w:val="nil"/>
              <w:left w:val="nil"/>
              <w:bottom w:val="nil"/>
              <w:right w:val="nil"/>
            </w:tcBorders>
            <w:shd w:val="clear" w:color="auto" w:fill="FFFFFF"/>
            <w:noWrap w:val="0"/>
            <w:vAlign w:val="top"/>
          </w:tcPr>
          <w:p>
            <w:pPr>
              <w:spacing w:before="20" w:after="20" w:line="360" w:lineRule="auto"/>
              <w:rPr>
                <w:rFonts w:hint="eastAsia"/>
                <w:sz w:val="18"/>
                <w:szCs w:val="18"/>
                <w:lang w:eastAsia="zh-CN"/>
              </w:rPr>
            </w:pPr>
            <w:r>
              <w:rPr>
                <w:sz w:val="18"/>
                <w:szCs w:val="18"/>
              </w:rPr>
              <w:t>Guangdong Shunde Rural Commercial Bank</w:t>
            </w:r>
            <w:r>
              <w:rPr>
                <w:rFonts w:hint="eastAsia"/>
                <w:sz w:val="18"/>
                <w:szCs w:val="18"/>
                <w:lang w:eastAsia="zh-CN"/>
              </w:rPr>
              <w:t xml:space="preserve"> Leliu New City Sub-branch</w:t>
            </w:r>
          </w:p>
        </w:tc>
      </w:tr>
      <w:tr>
        <w:tblPrEx>
          <w:tblLayout w:type="fixed"/>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Account No.:</w:t>
            </w:r>
          </w:p>
        </w:tc>
        <w:tc>
          <w:tcPr>
            <w:tcW w:w="7623"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lang w:eastAsia="zh-CN"/>
              </w:rPr>
              <w:t>06398800050789</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Interviewee:</w:t>
            </w:r>
          </w:p>
        </w:tc>
        <w:tc>
          <w:tcPr>
            <w:tcW w:w="7623" w:type="dxa"/>
            <w:tcBorders>
              <w:top w:val="nil"/>
              <w:left w:val="nil"/>
              <w:bottom w:val="nil"/>
              <w:right w:val="nil"/>
            </w:tcBorders>
            <w:shd w:val="clear" w:color="auto" w:fill="FFFFFF"/>
            <w:noWrap w:val="0"/>
            <w:vAlign w:val="top"/>
          </w:tcPr>
          <w:p>
            <w:pPr>
              <w:spacing w:before="20" w:after="20"/>
              <w:rPr>
                <w:sz w:val="18"/>
                <w:szCs w:val="18"/>
              </w:rPr>
            </w:pPr>
            <w:r>
              <w:rPr>
                <w:sz w:val="18"/>
                <w:szCs w:val="18"/>
              </w:rPr>
              <w:t>Bank clerk</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Telephone:</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sz w:val="18"/>
                <w:szCs w:val="18"/>
              </w:rPr>
              <w:t xml:space="preserve">(+86 </w:t>
            </w:r>
            <w:r>
              <w:rPr>
                <w:sz w:val="18"/>
                <w:szCs w:val="18"/>
                <w:lang w:eastAsia="zh-CN"/>
              </w:rPr>
              <w:t>757</w:t>
            </w:r>
            <w:r>
              <w:rPr>
                <w:rFonts w:hint="eastAsia"/>
                <w:sz w:val="18"/>
                <w:szCs w:val="18"/>
                <w:lang w:eastAsia="zh-CN"/>
              </w:rPr>
              <w:t xml:space="preserve">) </w:t>
            </w:r>
            <w:r>
              <w:rPr>
                <w:sz w:val="18"/>
                <w:szCs w:val="18"/>
                <w:lang w:eastAsia="zh-CN"/>
              </w:rPr>
              <w:t>25554333</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Interviewee's Remarks:</w:t>
            </w:r>
          </w:p>
        </w:tc>
        <w:tc>
          <w:tcPr>
            <w:tcW w:w="7623" w:type="dxa"/>
            <w:tcBorders>
              <w:top w:val="nil"/>
              <w:left w:val="nil"/>
              <w:bottom w:val="nil"/>
              <w:right w:val="nil"/>
            </w:tcBorders>
            <w:shd w:val="clear" w:color="auto" w:fill="FFFFFF"/>
            <w:noWrap w:val="0"/>
            <w:vAlign w:val="top"/>
          </w:tcPr>
          <w:p>
            <w:pPr>
              <w:spacing w:before="20" w:after="20"/>
              <w:rPr>
                <w:sz w:val="18"/>
                <w:szCs w:val="18"/>
              </w:rPr>
            </w:pPr>
            <w:r>
              <w:rPr>
                <w:sz w:val="18"/>
                <w:szCs w:val="18"/>
              </w:rPr>
              <w:t>The banking clerk refused to disclose any related information on Subject's credit status for keeping confidentiality for the depositor.</w:t>
            </w:r>
          </w:p>
        </w:tc>
      </w:tr>
      <w:tr>
        <w:tblPrEx>
          <w:tblLayout w:type="fixed"/>
          <w:tblCellMar>
            <w:top w:w="0" w:type="dxa"/>
            <w:left w:w="0" w:type="dxa"/>
            <w:bottom w:w="0" w:type="dxa"/>
            <w:right w:w="0" w:type="dxa"/>
          </w:tblCellMar>
        </w:tblPrEx>
        <w:trPr>
          <w:jc w:val="center"/>
        </w:trPr>
        <w:tc>
          <w:tcPr>
            <w:tcW w:w="2277" w:type="dxa"/>
            <w:tcBorders>
              <w:top w:val="nil"/>
              <w:left w:val="nil"/>
              <w:bottom w:val="nil"/>
              <w:right w:val="nil"/>
            </w:tcBorders>
            <w:shd w:val="clear" w:color="auto" w:fill="FFFFFF"/>
            <w:noWrap w:val="0"/>
            <w:vAlign w:val="top"/>
          </w:tcPr>
          <w:p>
            <w:pPr>
              <w:spacing w:before="20" w:after="20" w:line="360" w:lineRule="auto"/>
              <w:rPr>
                <w:sz w:val="18"/>
                <w:szCs w:val="18"/>
              </w:rPr>
            </w:pPr>
            <w:r>
              <w:rPr>
                <w:sz w:val="18"/>
                <w:szCs w:val="18"/>
              </w:rPr>
              <w:t>Date of Interview:</w:t>
            </w:r>
          </w:p>
        </w:tc>
        <w:tc>
          <w:tcPr>
            <w:tcW w:w="7623" w:type="dxa"/>
            <w:tcBorders>
              <w:top w:val="nil"/>
              <w:left w:val="nil"/>
              <w:bottom w:val="nil"/>
              <w:right w:val="nil"/>
            </w:tcBorders>
            <w:shd w:val="clear" w:color="auto" w:fill="FFFFFF"/>
            <w:noWrap w:val="0"/>
            <w:vAlign w:val="top"/>
          </w:tcPr>
          <w:p>
            <w:pPr>
              <w:spacing w:before="20" w:after="20"/>
              <w:rPr>
                <w:rFonts w:hint="eastAsia"/>
                <w:sz w:val="18"/>
                <w:szCs w:val="18"/>
                <w:lang w:eastAsia="zh-CN"/>
              </w:rPr>
            </w:pPr>
            <w:r>
              <w:rPr>
                <w:rFonts w:hint="eastAsia"/>
                <w:sz w:val="18"/>
                <w:szCs w:val="18"/>
                <w:lang w:eastAsia="zh-CN"/>
              </w:rPr>
              <w:t>Sep.</w:t>
            </w:r>
            <w:r>
              <w:rPr>
                <w:sz w:val="18"/>
                <w:szCs w:val="18"/>
              </w:rPr>
              <w:t xml:space="preserve"> </w:t>
            </w:r>
            <w:r>
              <w:rPr>
                <w:rFonts w:hint="eastAsia"/>
                <w:sz w:val="18"/>
                <w:szCs w:val="18"/>
                <w:lang w:eastAsia="zh-CN"/>
              </w:rPr>
              <w:t>20</w:t>
            </w:r>
            <w:r>
              <w:rPr>
                <w:sz w:val="18"/>
                <w:szCs w:val="18"/>
              </w:rPr>
              <w:t>, 201</w:t>
            </w:r>
            <w:r>
              <w:rPr>
                <w:rFonts w:hint="eastAsia"/>
                <w:sz w:val="18"/>
                <w:szCs w:val="18"/>
                <w:lang w:eastAsia="zh-CN"/>
              </w:rPr>
              <w:t>7</w:t>
            </w:r>
          </w:p>
        </w:tc>
      </w:tr>
    </w:tbl>
    <w:p>
      <w:pPr>
        <w:rPr>
          <w:rFonts w:hint="eastAsia" w:cs="Arial"/>
          <w:sz w:val="18"/>
          <w:szCs w:val="18"/>
          <w:lang w:eastAsia="zh-CN"/>
        </w:rPr>
      </w:pPr>
    </w:p>
    <w:p>
      <w:pPr>
        <w:rPr>
          <w:rFonts w:hint="eastAsia" w:cs="Arial"/>
          <w:sz w:val="18"/>
          <w:szCs w:val="18"/>
          <w:lang w:eastAsia="zh-CN"/>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XII</w:t>
            </w:r>
            <w:r>
              <w:rPr>
                <w:b/>
              </w:rPr>
              <w:t xml:space="preserve">.  </w:t>
            </w:r>
            <w:r>
              <w:rPr>
                <w:b/>
                <w:lang w:eastAsia="zh-CN"/>
              </w:rPr>
              <w:t>Ris</w:t>
            </w:r>
            <w:r>
              <w:rPr>
                <w:rFonts w:hint="eastAsia"/>
                <w:b/>
                <w:lang w:eastAsia="zh-CN"/>
              </w:rPr>
              <w:t xml:space="preserve">k/Credit Rating </w:t>
            </w:r>
          </w:p>
        </w:tc>
      </w:tr>
    </w:tbl>
    <w:p>
      <w:pPr>
        <w:rPr>
          <w:rFonts w:hint="eastAsia" w:cs="Arial"/>
          <w:sz w:val="18"/>
          <w:szCs w:val="18"/>
          <w:lang w:eastAsia="zh-CN"/>
        </w:rPr>
      </w:pPr>
    </w:p>
    <w:p>
      <w:pPr>
        <w:rPr>
          <w:rFonts w:hint="eastAsia" w:cs="Arial"/>
          <w:sz w:val="18"/>
          <w:szCs w:val="18"/>
          <w:lang w:eastAsia="zh-CN"/>
        </w:rPr>
      </w:pPr>
      <w:r>
        <w:rPr>
          <w:b/>
          <w:color w:val="800080"/>
          <w:sz w:val="18"/>
          <w:szCs w:val="18"/>
        </w:rPr>
        <w:t>CREDIT RATING</w:t>
      </w:r>
      <w:r>
        <w:rPr>
          <w:b/>
          <w:color w:val="800080"/>
          <w:sz w:val="18"/>
          <w:szCs w:val="18"/>
        </w:rPr>
        <w:tab/>
      </w:r>
      <w:r>
        <w:rPr>
          <w:b/>
          <w:color w:val="800080"/>
          <w:sz w:val="18"/>
          <w:szCs w:val="18"/>
        </w:rPr>
        <w:t>: CA</w:t>
      </w:r>
      <w:r>
        <w:rPr>
          <w:rFonts w:hint="eastAsia"/>
          <w:b/>
          <w:color w:val="800080"/>
          <w:sz w:val="18"/>
          <w:szCs w:val="18"/>
          <w:lang w:eastAsia="zh-CN"/>
        </w:rPr>
        <w:t>2-</w:t>
      </w:r>
    </w:p>
    <w:p>
      <w:pPr>
        <w:rPr>
          <w:rFonts w:hint="eastAsia" w:cs="Arial"/>
          <w:sz w:val="18"/>
          <w:szCs w:val="18"/>
          <w:lang w:eastAsia="zh-CN"/>
        </w:rPr>
      </w:pPr>
    </w:p>
    <w:tbl>
      <w:tblPr>
        <w:tblStyle w:val="17"/>
        <w:tblW w:w="9900" w:type="dxa"/>
        <w:tblInd w:w="0" w:type="dxa"/>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00"/>
      </w:tblGrid>
      <w:tr>
        <w:tblPrEx>
          <w:tblBorders>
            <w:top w:val="single" w:color="000000" w:sz="8"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9900" w:type="dxa"/>
            <w:tcBorders>
              <w:top w:val="nil"/>
              <w:left w:val="nil"/>
              <w:bottom w:val="single" w:color="007AC3" w:sz="16" w:space="0"/>
              <w:right w:val="nil"/>
            </w:tcBorders>
            <w:shd w:val="clear" w:color="auto" w:fill="FFFFFF"/>
            <w:noWrap w:val="0"/>
            <w:vAlign w:val="top"/>
          </w:tcPr>
          <w:p>
            <w:pPr>
              <w:rPr>
                <w:sz w:val="18"/>
                <w:szCs w:val="18"/>
              </w:rPr>
            </w:pPr>
            <w:r>
              <w:rPr>
                <w:b/>
                <w:bCs/>
                <w:sz w:val="18"/>
                <w:szCs w:val="18"/>
              </w:rPr>
              <w:t>BASE CREDIT LIMIT</w:t>
            </w:r>
          </w:p>
        </w:tc>
      </w:tr>
    </w:tbl>
    <w:p>
      <w:pPr>
        <w:spacing w:before="100" w:after="100"/>
        <w:rPr>
          <w:rFonts w:hint="eastAsia"/>
          <w:color w:val="FF0000"/>
          <w:sz w:val="18"/>
          <w:szCs w:val="18"/>
          <w:lang w:eastAsia="zh-CN"/>
        </w:rPr>
      </w:pPr>
      <w:r>
        <w:rPr>
          <w:rFonts w:hint="eastAsia"/>
          <w:color w:val="FF0000"/>
          <w:sz w:val="18"/>
          <w:szCs w:val="18"/>
          <w:lang w:eastAsia="zh-CN"/>
        </w:rPr>
        <w:t xml:space="preserve">100,000,000 </w:t>
      </w:r>
    </w:p>
    <w:p>
      <w:pPr>
        <w:rPr>
          <w:sz w:val="18"/>
          <w:szCs w:val="18"/>
        </w:rPr>
      </w:pPr>
      <w:r>
        <w:rPr>
          <w:sz w:val="18"/>
          <w:szCs w:val="18"/>
        </w:rPr>
        <w:t>When calculating base credit limit, we presuppose that Subject purchases main commodities/services equally from many suppliers. Main factors considered include Net Assets, Total Assets, Total Sales, Profit, Credit Rating, etc. No consideration is given to the specific situation of your transaction with Subject. You may refer to the following recommendations when making credit decisions, but it is advisable that necessary adjustments be made in accordance with your sales strategies and credit policies.</w:t>
      </w:r>
    </w:p>
    <w:p>
      <w:pPr>
        <w:rPr>
          <w:rFonts w:cs="Arial"/>
          <w:sz w:val="18"/>
          <w:szCs w:val="18"/>
          <w:lang w:eastAsia="zh-CN"/>
        </w:rPr>
      </w:pPr>
    </w:p>
    <w:p>
      <w:pPr>
        <w:rPr>
          <w:rFonts w:cs="Arial"/>
          <w:sz w:val="18"/>
          <w:szCs w:val="18"/>
          <w:lang w:eastAsia="zh-CN"/>
        </w:rPr>
      </w:pPr>
      <w:r>
        <w:rPr>
          <w:rFonts w:hint="eastAsia" w:cs="Arial"/>
          <w:sz w:val="18"/>
          <w:szCs w:val="18"/>
          <w:lang w:eastAsia="zh-CN"/>
        </w:rPr>
        <w:t xml:space="preserve"> </w:t>
      </w: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9923" w:type="dxa"/>
            <w:tcBorders>
              <w:top w:val="single" w:color="auto" w:sz="4" w:space="0"/>
              <w:left w:val="single" w:color="auto" w:sz="4" w:space="0"/>
              <w:bottom w:val="single" w:color="auto" w:sz="4" w:space="0"/>
              <w:right w:val="single" w:color="auto" w:sz="4" w:space="0"/>
            </w:tcBorders>
            <w:shd w:val="clear" w:color="auto" w:fill="FF6600"/>
            <w:noWrap w:val="0"/>
            <w:vAlign w:val="center"/>
          </w:tcPr>
          <w:p>
            <w:pPr>
              <w:rPr>
                <w:rFonts w:hint="eastAsia"/>
                <w:b/>
                <w:lang w:eastAsia="zh-CN"/>
              </w:rPr>
            </w:pPr>
            <w:r>
              <w:rPr>
                <w:rFonts w:hint="eastAsia"/>
                <w:b/>
                <w:lang w:eastAsia="zh-CN"/>
              </w:rPr>
              <w:t>XIII</w:t>
            </w:r>
            <w:r>
              <w:rPr>
                <w:b/>
              </w:rPr>
              <w:t xml:space="preserve">.  </w:t>
            </w:r>
            <w:r>
              <w:rPr>
                <w:b/>
                <w:lang w:eastAsia="zh-CN"/>
              </w:rPr>
              <w:t>Summary</w:t>
            </w:r>
            <w:r>
              <w:rPr>
                <w:rFonts w:hint="eastAsia"/>
                <w:b/>
                <w:lang w:eastAsia="zh-CN"/>
              </w:rPr>
              <w:t xml:space="preserve">  </w:t>
            </w:r>
          </w:p>
        </w:tc>
      </w:tr>
    </w:tbl>
    <w:p>
      <w:pPr>
        <w:rPr>
          <w:rFonts w:cs="Arial"/>
          <w:sz w:val="18"/>
          <w:szCs w:val="18"/>
          <w:lang w:eastAsia="zh-CN"/>
        </w:rPr>
      </w:pPr>
    </w:p>
    <w:p>
      <w:pPr>
        <w:rPr>
          <w:rFonts w:cs="Arial"/>
          <w:sz w:val="18"/>
          <w:szCs w:val="18"/>
          <w:lang w:eastAsia="zh-CN"/>
        </w:rPr>
      </w:pPr>
      <w:r>
        <w:rPr>
          <w:rFonts w:cs="Arial"/>
          <w:sz w:val="18"/>
          <w:szCs w:val="18"/>
          <w:lang w:eastAsia="zh-CN"/>
        </w:rPr>
        <w:t>Established in D</w:t>
      </w:r>
      <w:r>
        <w:rPr>
          <w:rFonts w:hint="eastAsia" w:cs="Arial"/>
          <w:sz w:val="18"/>
          <w:szCs w:val="18"/>
          <w:lang w:eastAsia="zh-CN"/>
        </w:rPr>
        <w:t>ec. 11, 1995</w:t>
      </w:r>
      <w:r>
        <w:rPr>
          <w:rFonts w:cs="Arial"/>
          <w:sz w:val="18"/>
          <w:szCs w:val="18"/>
          <w:lang w:eastAsia="zh-CN"/>
        </w:rPr>
        <w:t>, Subject is mainly engaged in</w:t>
      </w:r>
      <w:r>
        <w:rPr>
          <w:rFonts w:hint="eastAsia" w:cs="Arial"/>
          <w:sz w:val="18"/>
          <w:szCs w:val="18"/>
          <w:lang w:eastAsia="zh-CN"/>
        </w:rPr>
        <w:t xml:space="preserve"> m</w:t>
      </w:r>
      <w:r>
        <w:rPr>
          <w:rFonts w:cs="Arial"/>
          <w:sz w:val="18"/>
          <w:szCs w:val="18"/>
          <w:lang w:eastAsia="zh-CN"/>
        </w:rPr>
        <w:t>anufacturing</w:t>
      </w:r>
      <w:r>
        <w:rPr>
          <w:rFonts w:hint="eastAsia" w:cs="Arial"/>
          <w:sz w:val="18"/>
          <w:szCs w:val="18"/>
          <w:lang w:eastAsia="zh-CN"/>
        </w:rPr>
        <w:t xml:space="preserve"> and</w:t>
      </w:r>
      <w:r>
        <w:rPr>
          <w:rFonts w:cs="Arial"/>
          <w:sz w:val="18"/>
          <w:szCs w:val="18"/>
          <w:lang w:eastAsia="zh-CN"/>
        </w:rPr>
        <w:t xml:space="preserve"> s</w:t>
      </w:r>
      <w:r>
        <w:rPr>
          <w:rFonts w:hint="eastAsia" w:cs="Arial"/>
          <w:sz w:val="18"/>
          <w:szCs w:val="18"/>
          <w:lang w:eastAsia="zh-CN"/>
        </w:rPr>
        <w:t>elling</w:t>
      </w:r>
      <w:r>
        <w:t xml:space="preserve"> </w:t>
      </w:r>
      <w:r>
        <w:rPr>
          <w:rFonts w:cs="Arial"/>
          <w:sz w:val="18"/>
          <w:szCs w:val="18"/>
          <w:lang w:eastAsia="zh-CN"/>
        </w:rPr>
        <w:t xml:space="preserve">small </w:t>
      </w:r>
      <w:r>
        <w:rPr>
          <w:rFonts w:hint="eastAsia" w:cs="Arial"/>
          <w:sz w:val="18"/>
          <w:szCs w:val="18"/>
          <w:lang w:eastAsia="zh-CN"/>
        </w:rPr>
        <w:t>h</w:t>
      </w:r>
      <w:r>
        <w:rPr>
          <w:rFonts w:cs="Arial"/>
          <w:sz w:val="18"/>
          <w:szCs w:val="18"/>
          <w:lang w:eastAsia="zh-CN"/>
        </w:rPr>
        <w:t>ousehold electrical appliance</w:t>
      </w:r>
      <w:r>
        <w:rPr>
          <w:rFonts w:hint="eastAsia" w:cs="Arial"/>
          <w:sz w:val="18"/>
          <w:szCs w:val="18"/>
          <w:lang w:eastAsia="zh-CN"/>
        </w:rPr>
        <w:t>s.</w:t>
      </w:r>
      <w:r>
        <w:rPr>
          <w:rFonts w:cs="Arial"/>
          <w:sz w:val="18"/>
          <w:szCs w:val="18"/>
          <w:lang w:eastAsia="zh-CN"/>
        </w:rPr>
        <w:t xml:space="preserve"> After </w:t>
      </w:r>
      <w:r>
        <w:rPr>
          <w:rFonts w:hint="eastAsia" w:cs="Arial"/>
          <w:sz w:val="18"/>
          <w:szCs w:val="18"/>
          <w:lang w:eastAsia="zh-CN"/>
        </w:rPr>
        <w:t>22</w:t>
      </w:r>
      <w:r>
        <w:rPr>
          <w:rFonts w:cs="Arial"/>
          <w:sz w:val="18"/>
          <w:szCs w:val="18"/>
          <w:lang w:eastAsia="zh-CN"/>
        </w:rPr>
        <w:t xml:space="preserve"> years of development, Subject has accumulated </w:t>
      </w:r>
      <w:r>
        <w:rPr>
          <w:rFonts w:hint="eastAsia" w:cs="Arial"/>
          <w:sz w:val="18"/>
          <w:szCs w:val="18"/>
          <w:lang w:eastAsia="zh-CN"/>
        </w:rPr>
        <w:t>rich</w:t>
      </w:r>
      <w:r>
        <w:rPr>
          <w:rFonts w:cs="Arial"/>
          <w:sz w:val="18"/>
          <w:szCs w:val="18"/>
          <w:lang w:eastAsia="zh-CN"/>
        </w:rPr>
        <w:t xml:space="preserve"> industry experience and certain client resources. A</w:t>
      </w:r>
      <w:r>
        <w:rPr>
          <w:rFonts w:hint="eastAsia" w:cs="Arial"/>
          <w:sz w:val="18"/>
          <w:szCs w:val="18"/>
          <w:lang w:eastAsia="zh-CN"/>
        </w:rPr>
        <w:t xml:space="preserve">nd </w:t>
      </w:r>
      <w:r>
        <w:rPr>
          <w:rFonts w:cs="Arial"/>
          <w:sz w:val="18"/>
          <w:szCs w:val="18"/>
          <w:lang w:eastAsia="zh-CN"/>
        </w:rPr>
        <w:t xml:space="preserve">Subject as a </w:t>
      </w:r>
      <w:r>
        <w:rPr>
          <w:rFonts w:hint="eastAsia" w:cs="Arial"/>
          <w:sz w:val="18"/>
          <w:szCs w:val="18"/>
          <w:lang w:eastAsia="zh-CN"/>
        </w:rPr>
        <w:t xml:space="preserve">listed </w:t>
      </w:r>
      <w:r>
        <w:rPr>
          <w:rFonts w:cs="Arial"/>
          <w:sz w:val="18"/>
          <w:szCs w:val="18"/>
          <w:lang w:eastAsia="zh-CN"/>
        </w:rPr>
        <w:t>shares limited co., the financing capacity is</w:t>
      </w:r>
      <w:r>
        <w:rPr>
          <w:rFonts w:hint="eastAsia" w:cs="Arial"/>
          <w:sz w:val="18"/>
          <w:szCs w:val="18"/>
          <w:lang w:eastAsia="zh-CN"/>
        </w:rPr>
        <w:t xml:space="preserve"> strong</w:t>
      </w:r>
      <w:r>
        <w:rPr>
          <w:rFonts w:cs="Arial"/>
          <w:sz w:val="18"/>
          <w:szCs w:val="18"/>
          <w:lang w:eastAsia="zh-CN"/>
        </w:rPr>
        <w:t xml:space="preserve"> </w:t>
      </w:r>
      <w:r>
        <w:rPr>
          <w:rFonts w:hint="eastAsia" w:cs="Arial"/>
          <w:sz w:val="18"/>
          <w:szCs w:val="18"/>
          <w:lang w:eastAsia="zh-CN"/>
        </w:rPr>
        <w:t>and with</w:t>
      </w:r>
      <w:r>
        <w:rPr>
          <w:rFonts w:cs="Arial"/>
          <w:sz w:val="18"/>
          <w:szCs w:val="18"/>
          <w:lang w:eastAsia="zh-CN"/>
        </w:rPr>
        <w:t xml:space="preserve"> high anti-market risk capability.</w:t>
      </w:r>
    </w:p>
    <w:p>
      <w:pPr>
        <w:rPr>
          <w:rFonts w:cs="Arial"/>
          <w:sz w:val="18"/>
          <w:szCs w:val="18"/>
          <w:lang w:eastAsia="zh-CN"/>
        </w:rPr>
      </w:pPr>
    </w:p>
    <w:p>
      <w:pPr>
        <w:rPr>
          <w:rFonts w:hint="eastAsia" w:cs="Arial"/>
          <w:sz w:val="18"/>
          <w:szCs w:val="18"/>
          <w:lang w:eastAsia="zh-CN"/>
        </w:rPr>
      </w:pPr>
      <w:r>
        <w:rPr>
          <w:rFonts w:cs="Arial"/>
          <w:sz w:val="18"/>
          <w:szCs w:val="18"/>
          <w:lang w:eastAsia="zh-CN"/>
        </w:rPr>
        <w:t xml:space="preserve">As indicated by the financials available, its sales </w:t>
      </w:r>
      <w:r>
        <w:rPr>
          <w:rFonts w:hint="eastAsia" w:cs="Arial"/>
          <w:sz w:val="18"/>
          <w:szCs w:val="18"/>
          <w:lang w:eastAsia="zh-CN"/>
        </w:rPr>
        <w:t>in</w:t>
      </w:r>
      <w:r>
        <w:rPr>
          <w:rFonts w:cs="Arial"/>
          <w:sz w:val="18"/>
          <w:szCs w:val="18"/>
          <w:lang w:eastAsia="zh-CN"/>
        </w:rPr>
        <w:t xml:space="preserve">creased by </w:t>
      </w:r>
      <w:r>
        <w:rPr>
          <w:rFonts w:hint="eastAsia" w:cs="Arial"/>
          <w:sz w:val="18"/>
          <w:szCs w:val="18"/>
          <w:lang w:eastAsia="zh-CN"/>
        </w:rPr>
        <w:t>9.46</w:t>
      </w:r>
      <w:r>
        <w:rPr>
          <w:rFonts w:cs="Arial"/>
          <w:sz w:val="18"/>
          <w:szCs w:val="18"/>
          <w:lang w:eastAsia="zh-CN"/>
        </w:rPr>
        <w:t>% in 201</w:t>
      </w:r>
      <w:r>
        <w:rPr>
          <w:rFonts w:hint="eastAsia" w:cs="Arial"/>
          <w:sz w:val="18"/>
          <w:szCs w:val="18"/>
          <w:lang w:eastAsia="zh-CN"/>
        </w:rPr>
        <w:t>6</w:t>
      </w:r>
      <w:r>
        <w:rPr>
          <w:rFonts w:cs="Arial"/>
          <w:sz w:val="18"/>
          <w:szCs w:val="18"/>
          <w:lang w:eastAsia="zh-CN"/>
        </w:rPr>
        <w:t xml:space="preserve"> year-on-year. The net profit margin (%) of SC is </w:t>
      </w:r>
      <w:r>
        <w:rPr>
          <w:rFonts w:hint="eastAsia" w:cs="Arial"/>
          <w:sz w:val="18"/>
          <w:szCs w:val="18"/>
          <w:lang w:eastAsia="zh-CN"/>
        </w:rPr>
        <w:t>fairly good in 2016</w:t>
      </w:r>
      <w:r>
        <w:rPr>
          <w:rFonts w:cs="Arial"/>
          <w:sz w:val="18"/>
          <w:szCs w:val="18"/>
          <w:lang w:eastAsia="zh-CN"/>
        </w:rPr>
        <w:t>, it profitability is</w:t>
      </w:r>
      <w:r>
        <w:rPr>
          <w:rFonts w:hint="eastAsia" w:cs="Arial"/>
          <w:sz w:val="18"/>
          <w:szCs w:val="18"/>
          <w:lang w:eastAsia="zh-CN"/>
        </w:rPr>
        <w:t xml:space="preserve"> fairly good</w:t>
      </w:r>
      <w:r>
        <w:rPr>
          <w:rFonts w:cs="Arial"/>
          <w:sz w:val="18"/>
          <w:szCs w:val="18"/>
          <w:lang w:eastAsia="zh-CN"/>
        </w:rPr>
        <w:t>; In view of balance sheet, its assets were mainly current assets. Liabilities took normal proportion</w:t>
      </w:r>
      <w:r>
        <w:rPr>
          <w:rFonts w:hint="eastAsia" w:cs="Arial"/>
          <w:sz w:val="18"/>
          <w:szCs w:val="18"/>
          <w:lang w:eastAsia="zh-CN"/>
        </w:rPr>
        <w:t xml:space="preserve"> in 2016</w:t>
      </w:r>
      <w:r>
        <w:rPr>
          <w:rFonts w:cs="Arial"/>
          <w:sz w:val="18"/>
          <w:szCs w:val="18"/>
          <w:lang w:eastAsia="zh-CN"/>
        </w:rPr>
        <w:t xml:space="preserve">, showing </w:t>
      </w:r>
      <w:r>
        <w:rPr>
          <w:rFonts w:hint="eastAsia" w:cs="Arial"/>
          <w:sz w:val="18"/>
          <w:szCs w:val="18"/>
          <w:lang w:eastAsia="zh-CN"/>
        </w:rPr>
        <w:t>average</w:t>
      </w:r>
      <w:r>
        <w:rPr>
          <w:rFonts w:cs="Arial"/>
          <w:sz w:val="18"/>
          <w:szCs w:val="18"/>
          <w:lang w:eastAsia="zh-CN"/>
        </w:rPr>
        <w:t xml:space="preserve"> debt payment pressure.</w:t>
      </w:r>
    </w:p>
    <w:p>
      <w:pPr>
        <w:rPr>
          <w:rFonts w:hint="eastAsia" w:cs="Arial"/>
          <w:sz w:val="18"/>
          <w:szCs w:val="18"/>
          <w:lang w:eastAsia="zh-CN"/>
        </w:rPr>
      </w:pPr>
    </w:p>
    <w:p>
      <w:pPr>
        <w:rPr>
          <w:rFonts w:cs="Arial"/>
          <w:sz w:val="18"/>
          <w:szCs w:val="18"/>
          <w:lang w:eastAsia="zh-CN"/>
        </w:rPr>
      </w:pPr>
    </w:p>
    <w:p>
      <w:pPr>
        <w:rPr>
          <w:rFonts w:cs="Arial"/>
          <w:sz w:val="13"/>
          <w:szCs w:val="13"/>
          <w:lang w:eastAsia="zh-CN"/>
        </w:rPr>
      </w:pPr>
      <w:r>
        <w:rPr>
          <w:rFonts w:cs="Arial"/>
          <w:b/>
          <w:sz w:val="13"/>
          <w:szCs w:val="13"/>
          <w:lang w:eastAsia="zh-CN"/>
        </w:rPr>
        <w:t xml:space="preserve">NOTICE: </w:t>
      </w:r>
      <w:r>
        <w:rPr>
          <w:rFonts w:cs="Arial"/>
          <w:sz w:val="13"/>
          <w:szCs w:val="13"/>
          <w:lang w:eastAsia="zh-CN"/>
        </w:rPr>
        <w:t>We do not warrant the accuracy or completeness of this report or any of the information contained herein. We are not liable for any loss, damage or injury caused by negligence or other act or failure of us in procuring, collecting, preparing or communicating any such information. Reliance on any information contained herein shall be solely at the user’s risks and shall constitute a waiver of any claim against and a release of us from any liability whatsoever. This report is furnished in strict confidence for your exclusive use for legitimate business purposes and for no other purpose. This report must not be communicated to the person or firm reported on or to any other party. In accepting this report you hereby agree to be responsible for and to indemnify us against any and all damages and loss arising from the report and/or breach of any of the above conditions. Any reproduction, replication or other use of this report without the expressed written consent of us is prohibited.</w:t>
      </w:r>
    </w:p>
    <w:p>
      <w:pPr>
        <w:rPr>
          <w:rFonts w:hint="eastAsia" w:cs="Arial"/>
          <w:sz w:val="18"/>
          <w:szCs w:val="18"/>
          <w:lang w:eastAsia="zh-CN"/>
        </w:rPr>
      </w:pPr>
    </w:p>
    <w:p>
      <w:pPr>
        <w:rPr>
          <w:rFonts w:hint="eastAsia" w:cs="Arial"/>
          <w:sz w:val="18"/>
          <w:szCs w:val="18"/>
          <w:lang w:eastAsia="zh-CN"/>
        </w:rPr>
      </w:pPr>
    </w:p>
    <w:p>
      <w:pPr>
        <w:ind w:right="-17"/>
        <w:rPr>
          <w:rFonts w:hint="eastAsia"/>
          <w:sz w:val="18"/>
          <w:szCs w:val="18"/>
          <w:lang w:eastAsia="zh-CN"/>
        </w:rPr>
      </w:pPr>
      <w:bookmarkStart w:id="37" w:name="duanluo"/>
      <w:r>
        <w:rPr>
          <w:rFonts w:hint="eastAsia"/>
          <w:sz w:val="18"/>
          <w:szCs w:val="18"/>
          <w:lang w:eastAsia="zh-CN"/>
        </w:rPr>
        <w:t xml:space="preserve">***********************************************          </w:t>
      </w:r>
      <w:r>
        <w:rPr>
          <w:rFonts w:hint="eastAsia"/>
          <w:b/>
          <w:sz w:val="18"/>
          <w:szCs w:val="18"/>
          <w:lang w:eastAsia="zh-CN"/>
        </w:rPr>
        <w:t>This is The End of the Report</w:t>
      </w:r>
      <w:r>
        <w:rPr>
          <w:rFonts w:hint="eastAsia"/>
          <w:sz w:val="18"/>
          <w:szCs w:val="18"/>
          <w:lang w:eastAsia="zh-CN"/>
        </w:rPr>
        <w:t xml:space="preserve">           *******************************************</w:t>
      </w:r>
    </w:p>
    <w:p>
      <w:pPr>
        <w:ind w:right="-17"/>
        <w:jc w:val="center"/>
        <w:rPr>
          <w:rFonts w:hint="eastAsia"/>
          <w:b/>
          <w:lang w:eastAsia="zh-CN"/>
        </w:rPr>
      </w:pPr>
    </w:p>
    <w:p>
      <w:pPr>
        <w:ind w:right="-17"/>
        <w:jc w:val="center"/>
        <w:rPr>
          <w:rFonts w:hint="eastAsia"/>
          <w:b/>
          <w:lang w:eastAsia="zh-CN"/>
        </w:rPr>
      </w:pPr>
      <w:r>
        <w:rPr>
          <w:rFonts w:hint="eastAsia"/>
          <w:b/>
          <w:lang w:eastAsia="zh-CN"/>
        </w:rPr>
        <w:t xml:space="preserve">Appendix </w:t>
      </w:r>
    </w:p>
    <w:p>
      <w:pPr>
        <w:ind w:right="-17"/>
        <w:rPr>
          <w:rFonts w:hint="eastAsia"/>
          <w:sz w:val="18"/>
          <w:szCs w:val="18"/>
          <w:lang w:eastAsia="zh-CN"/>
        </w:rPr>
      </w:pPr>
    </w:p>
    <w:p>
      <w:pPr>
        <w:ind w:right="-17"/>
        <w:rPr>
          <w:rFonts w:hint="eastAsia"/>
          <w:sz w:val="18"/>
          <w:szCs w:val="18"/>
          <w:lang w:eastAsia="zh-CN"/>
        </w:rPr>
      </w:pPr>
    </w:p>
    <w:tbl>
      <w:tblPr>
        <w:tblStyle w:val="17"/>
        <w:tblW w:w="849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8"/>
        <w:gridCol w:w="1980"/>
        <w:gridCol w:w="3150"/>
        <w:gridCol w:w="2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center"/>
              <w:rPr>
                <w:b/>
                <w:sz w:val="18"/>
                <w:u w:val="single"/>
              </w:rPr>
            </w:pPr>
            <w:r>
              <w:rPr>
                <w:b/>
                <w:sz w:val="18"/>
              </w:rPr>
              <w:t>RATING KEY</w:t>
            </w:r>
          </w:p>
        </w:tc>
        <w:tc>
          <w:tcPr>
            <w:tcW w:w="5130" w:type="dxa"/>
            <w:gridSpan w:val="2"/>
            <w:tcBorders>
              <w:top w:val="single" w:color="auto" w:sz="4" w:space="0"/>
              <w:left w:val="single" w:color="auto" w:sz="4" w:space="0"/>
              <w:bottom w:val="single" w:color="auto" w:sz="4" w:space="0"/>
              <w:right w:val="single" w:color="auto" w:sz="4" w:space="0"/>
            </w:tcBorders>
            <w:shd w:val="clear" w:color="C0C0C0" w:fill="auto"/>
            <w:noWrap w:val="0"/>
            <w:vAlign w:val="top"/>
          </w:tcPr>
          <w:p>
            <w:pPr>
              <w:jc w:val="center"/>
              <w:rPr>
                <w:b/>
                <w:sz w:val="18"/>
              </w:rPr>
            </w:pPr>
            <w:r>
              <w:rPr>
                <w:b/>
                <w:sz w:val="18"/>
              </w:rPr>
              <w:t>CREDIT RISK ASSESSMENT</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center"/>
              <w:rPr>
                <w:b/>
                <w:sz w:val="18"/>
              </w:rPr>
            </w:pPr>
            <w:r>
              <w:rPr>
                <w:b/>
                <w:sz w:val="18"/>
              </w:rPr>
              <w:t>PROPOSED CREDIT LIMIT</w:t>
            </w:r>
          </w:p>
          <w:p>
            <w:pPr>
              <w:jc w:val="center"/>
              <w:rPr>
                <w:b/>
                <w:sz w:val="18"/>
              </w:rPr>
            </w:pPr>
            <w:r>
              <w:rPr>
                <w:b/>
                <w:sz w:val="18"/>
              </w:rPr>
              <w:t>(in concerned business 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rPr>
                <w:sz w:val="18"/>
                <w:u w:val="single"/>
              </w:rPr>
            </w:pPr>
            <w:r>
              <w:rPr>
                <w:sz w:val="18"/>
              </w:rPr>
              <w:t>CA1</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Minimal</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can proceed with favorable terms</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Large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CA2</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Low</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can proceed promptly</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Fairly large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CA3</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Average</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can proceed normally</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Moderate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CA4</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Above average</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should proceed with monitor</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Small amount – periodical review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CA5</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Fairly High</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should be extended under guarantee</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C.O.D. To small amount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CA6</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High</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Credit is not recommended</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C.O.D.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0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b/>
                <w:sz w:val="18"/>
              </w:rPr>
            </w:pPr>
            <w:r>
              <w:rPr>
                <w:b/>
                <w:sz w:val="18"/>
              </w:rPr>
              <w:t>NR</w:t>
            </w:r>
          </w:p>
        </w:tc>
        <w:tc>
          <w:tcPr>
            <w:tcW w:w="198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Assessment not conducted</w:t>
            </w:r>
          </w:p>
        </w:tc>
        <w:tc>
          <w:tcPr>
            <w:tcW w:w="3150"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Insufficient data available</w:t>
            </w:r>
          </w:p>
        </w:tc>
        <w:tc>
          <w:tcPr>
            <w:tcW w:w="2358" w:type="dxa"/>
            <w:tcBorders>
              <w:top w:val="single" w:color="auto" w:sz="4" w:space="0"/>
              <w:left w:val="single" w:color="auto" w:sz="4" w:space="0"/>
              <w:bottom w:val="single" w:color="auto" w:sz="4" w:space="0"/>
              <w:right w:val="single" w:color="auto" w:sz="4" w:space="0"/>
            </w:tcBorders>
            <w:shd w:val="clear" w:color="C0C0C0" w:fill="auto"/>
            <w:noWrap w:val="0"/>
            <w:vAlign w:val="top"/>
          </w:tcPr>
          <w:p>
            <w:pPr>
              <w:jc w:val="both"/>
              <w:rPr>
                <w:sz w:val="18"/>
              </w:rPr>
            </w:pPr>
            <w:r>
              <w:rPr>
                <w:sz w:val="18"/>
              </w:rPr>
              <w:t>No recommendation</w:t>
            </w:r>
          </w:p>
        </w:tc>
      </w:tr>
    </w:tbl>
    <w:p>
      <w:pPr>
        <w:ind w:right="-17"/>
        <w:rPr>
          <w:rFonts w:hint="eastAsia"/>
          <w:sz w:val="18"/>
          <w:szCs w:val="18"/>
          <w:lang w:eastAsia="zh-CN"/>
        </w:rPr>
      </w:pPr>
    </w:p>
    <w:bookmarkEnd w:id="37"/>
    <w:p>
      <w:pPr>
        <w:pStyle w:val="2"/>
        <w:spacing w:line="240" w:lineRule="exact"/>
        <w:rPr>
          <w:rFonts w:hint="eastAsia"/>
          <w:bCs w:val="0"/>
          <w:kern w:val="0"/>
          <w:sz w:val="20"/>
          <w:szCs w:val="20"/>
          <w:lang w:eastAsia="zh-CN"/>
        </w:rPr>
      </w:pPr>
      <w:r>
        <w:rPr>
          <w:bCs w:val="0"/>
          <w:kern w:val="0"/>
          <w:sz w:val="20"/>
          <w:szCs w:val="20"/>
          <w:lang w:eastAsia="zh-CN"/>
        </w:rPr>
        <w:t>CREDIT RATING EVALUATION FACTORS</w:t>
      </w:r>
    </w:p>
    <w:p>
      <w:pPr>
        <w:spacing w:line="240" w:lineRule="exact"/>
        <w:jc w:val="both"/>
        <w:rPr>
          <w:rFonts w:cs="Arial"/>
          <w:sz w:val="18"/>
          <w:szCs w:val="18"/>
        </w:rPr>
      </w:pPr>
      <w:r>
        <w:rPr>
          <w:rFonts w:cs="Arial"/>
          <w:sz w:val="18"/>
          <w:szCs w:val="18"/>
        </w:rPr>
        <w:t xml:space="preserve">The credit rating is an indicator of the company’s capability &amp; behaviour performance based on prevailing condition &amp; information made available during the time of rating. </w:t>
      </w:r>
    </w:p>
    <w:p>
      <w:pPr>
        <w:spacing w:line="240" w:lineRule="exact"/>
        <w:jc w:val="both"/>
      </w:pPr>
    </w:p>
    <w:tbl>
      <w:tblPr>
        <w:tblStyle w:val="17"/>
        <w:tblW w:w="93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4685"/>
        <w:gridCol w:w="4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191" w:hRule="atLeast"/>
        </w:trPr>
        <w:tc>
          <w:tcPr>
            <w:tcW w:w="4685" w:type="dxa"/>
            <w:noWrap w:val="0"/>
            <w:vAlign w:val="top"/>
          </w:tcPr>
          <w:p>
            <w:pPr>
              <w:spacing w:line="240" w:lineRule="exact"/>
              <w:jc w:val="center"/>
              <w:rPr>
                <w:rFonts w:cs="Arial"/>
                <w:b/>
                <w:sz w:val="18"/>
                <w:szCs w:val="18"/>
                <w:u w:val="single"/>
              </w:rPr>
            </w:pPr>
          </w:p>
          <w:p>
            <w:pPr>
              <w:spacing w:line="240" w:lineRule="exact"/>
              <w:jc w:val="center"/>
              <w:rPr>
                <w:rFonts w:cs="Arial"/>
                <w:b/>
                <w:sz w:val="18"/>
                <w:szCs w:val="18"/>
                <w:u w:val="single"/>
              </w:rPr>
            </w:pPr>
            <w:r>
              <w:rPr>
                <w:rFonts w:cs="Arial"/>
                <w:b/>
                <w:sz w:val="18"/>
                <w:szCs w:val="18"/>
                <w:u w:val="single"/>
              </w:rPr>
              <w:t>Evaluation Factors</w:t>
            </w:r>
          </w:p>
          <w:p>
            <w:pPr>
              <w:spacing w:line="240" w:lineRule="exact"/>
              <w:jc w:val="center"/>
              <w:rPr>
                <w:rFonts w:cs="Arial"/>
                <w:sz w:val="18"/>
                <w:szCs w:val="18"/>
              </w:rPr>
            </w:pPr>
          </w:p>
        </w:tc>
        <w:tc>
          <w:tcPr>
            <w:tcW w:w="4685" w:type="dxa"/>
            <w:noWrap w:val="0"/>
            <w:vAlign w:val="top"/>
          </w:tcPr>
          <w:p>
            <w:pPr>
              <w:spacing w:line="240" w:lineRule="exact"/>
              <w:jc w:val="center"/>
              <w:rPr>
                <w:rFonts w:cs="Arial"/>
                <w:b/>
                <w:sz w:val="18"/>
                <w:szCs w:val="18"/>
                <w:u w:val="single"/>
              </w:rPr>
            </w:pPr>
          </w:p>
          <w:p>
            <w:pPr>
              <w:spacing w:line="240" w:lineRule="exact"/>
              <w:jc w:val="center"/>
              <w:rPr>
                <w:rFonts w:cs="Arial"/>
                <w:sz w:val="18"/>
                <w:szCs w:val="18"/>
              </w:rPr>
            </w:pPr>
            <w:r>
              <w:rPr>
                <w:rFonts w:cs="Arial"/>
                <w:b/>
                <w:sz w:val="18"/>
                <w:szCs w:val="18"/>
                <w:u w:val="single"/>
              </w:rPr>
              <w:t>Relative Significance</w:t>
            </w:r>
            <w:r>
              <w:rPr>
                <w:rFonts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187" w:hRule="atLeast"/>
        </w:trPr>
        <w:tc>
          <w:tcPr>
            <w:tcW w:w="4685" w:type="dxa"/>
            <w:noWrap w:val="0"/>
            <w:vAlign w:val="top"/>
          </w:tcPr>
          <w:p>
            <w:pPr>
              <w:spacing w:line="240" w:lineRule="exact"/>
              <w:jc w:val="both"/>
              <w:rPr>
                <w:rFonts w:cs="Arial"/>
                <w:sz w:val="18"/>
                <w:szCs w:val="18"/>
              </w:rPr>
            </w:pPr>
          </w:p>
          <w:p>
            <w:pPr>
              <w:spacing w:line="240" w:lineRule="exact"/>
              <w:jc w:val="both"/>
              <w:rPr>
                <w:rFonts w:cs="Arial"/>
                <w:b/>
                <w:sz w:val="18"/>
                <w:szCs w:val="18"/>
              </w:rPr>
            </w:pPr>
            <w:r>
              <w:rPr>
                <w:rFonts w:cs="Arial"/>
                <w:sz w:val="18"/>
                <w:szCs w:val="18"/>
              </w:rPr>
              <w:t xml:space="preserve"> </w:t>
            </w:r>
            <w:r>
              <w:rPr>
                <w:rFonts w:cs="Arial"/>
                <w:b/>
                <w:sz w:val="18"/>
                <w:szCs w:val="18"/>
              </w:rPr>
              <w:t>Financial condition :</w:t>
            </w:r>
          </w:p>
          <w:p>
            <w:pPr>
              <w:spacing w:line="240" w:lineRule="exact"/>
              <w:jc w:val="both"/>
              <w:rPr>
                <w:rFonts w:hint="eastAsia" w:cs="Arial"/>
                <w:sz w:val="18"/>
                <w:szCs w:val="18"/>
                <w:lang w:eastAsia="zh-CN"/>
              </w:rPr>
            </w:pPr>
            <w:r>
              <w:rPr>
                <w:rFonts w:hint="eastAsia" w:cs="Arial"/>
                <w:sz w:val="18"/>
                <w:szCs w:val="18"/>
                <w:lang w:eastAsia="zh-CN"/>
              </w:rPr>
              <w:t>-</w:t>
            </w:r>
            <w:r>
              <w:rPr>
                <w:rFonts w:cs="Arial"/>
                <w:sz w:val="18"/>
                <w:szCs w:val="18"/>
                <w:lang w:eastAsia="zh-CN"/>
              </w:rPr>
              <w:t>profitability</w:t>
            </w:r>
          </w:p>
          <w:p>
            <w:pPr>
              <w:spacing w:line="240" w:lineRule="exact"/>
              <w:jc w:val="both"/>
              <w:rPr>
                <w:rFonts w:hint="eastAsia" w:cs="Arial"/>
                <w:sz w:val="18"/>
                <w:szCs w:val="18"/>
                <w:lang w:eastAsia="zh-CN"/>
              </w:rPr>
            </w:pPr>
            <w:r>
              <w:rPr>
                <w:rFonts w:hint="eastAsia" w:cs="Arial"/>
                <w:sz w:val="18"/>
                <w:szCs w:val="18"/>
                <w:lang w:eastAsia="zh-CN"/>
              </w:rPr>
              <w:t>-</w:t>
            </w:r>
            <w:r>
              <w:rPr>
                <w:rFonts w:cs="Arial"/>
                <w:sz w:val="18"/>
                <w:szCs w:val="18"/>
                <w:lang w:eastAsia="zh-CN"/>
              </w:rPr>
              <w:t>liquidity</w:t>
            </w:r>
          </w:p>
          <w:p>
            <w:pPr>
              <w:spacing w:line="240" w:lineRule="exact"/>
              <w:jc w:val="both"/>
              <w:rPr>
                <w:rFonts w:hint="eastAsia" w:cs="Arial"/>
                <w:sz w:val="18"/>
                <w:szCs w:val="18"/>
                <w:lang w:eastAsia="zh-CN"/>
              </w:rPr>
            </w:pPr>
            <w:r>
              <w:rPr>
                <w:rFonts w:hint="eastAsia" w:cs="Arial"/>
                <w:sz w:val="18"/>
                <w:szCs w:val="18"/>
                <w:lang w:eastAsia="zh-CN"/>
              </w:rPr>
              <w:t>-leverage</w:t>
            </w:r>
          </w:p>
          <w:p>
            <w:pPr>
              <w:spacing w:line="240" w:lineRule="exact"/>
              <w:jc w:val="both"/>
              <w:rPr>
                <w:rFonts w:cs="Arial"/>
                <w:sz w:val="18"/>
                <w:szCs w:val="18"/>
              </w:rPr>
            </w:pPr>
          </w:p>
          <w:p>
            <w:pPr>
              <w:spacing w:line="240" w:lineRule="exact"/>
              <w:jc w:val="both"/>
              <w:rPr>
                <w:rFonts w:cs="Arial"/>
                <w:b/>
                <w:sz w:val="18"/>
                <w:szCs w:val="18"/>
              </w:rPr>
            </w:pPr>
            <w:r>
              <w:rPr>
                <w:rFonts w:cs="Arial"/>
                <w:sz w:val="18"/>
                <w:szCs w:val="18"/>
              </w:rPr>
              <w:t xml:space="preserve"> </w:t>
            </w:r>
            <w:r>
              <w:rPr>
                <w:rFonts w:cs="Arial"/>
                <w:b/>
                <w:sz w:val="18"/>
                <w:szCs w:val="18"/>
              </w:rPr>
              <w:t>Ownership Background</w:t>
            </w:r>
            <w:r>
              <w:rPr>
                <w:rFonts w:hint="eastAsia" w:cs="Arial"/>
                <w:b/>
                <w:sz w:val="18"/>
                <w:szCs w:val="18"/>
                <w:lang w:eastAsia="zh-CN"/>
              </w:rPr>
              <w:t xml:space="preserve"> &amp; Management</w:t>
            </w:r>
            <w:r>
              <w:rPr>
                <w:rFonts w:cs="Arial"/>
                <w:b/>
                <w:sz w:val="18"/>
                <w:szCs w:val="18"/>
              </w:rPr>
              <w:t>:</w:t>
            </w:r>
          </w:p>
          <w:p>
            <w:pPr>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shareholders</w:t>
            </w:r>
            <w:r>
              <w:rPr>
                <w:rFonts w:cs="Arial"/>
                <w:sz w:val="18"/>
                <w:szCs w:val="18"/>
                <w:lang w:eastAsia="zh-CN"/>
              </w:rPr>
              <w:t>’</w:t>
            </w:r>
            <w:r>
              <w:rPr>
                <w:rFonts w:hint="eastAsia" w:cs="Arial"/>
                <w:sz w:val="18"/>
                <w:szCs w:val="18"/>
                <w:lang w:eastAsia="zh-CN"/>
              </w:rPr>
              <w:t xml:space="preserve"> </w:t>
            </w:r>
            <w:r>
              <w:rPr>
                <w:rFonts w:cs="Arial"/>
                <w:sz w:val="18"/>
                <w:szCs w:val="18"/>
                <w:lang w:eastAsia="zh-CN"/>
              </w:rPr>
              <w:t>strength</w:t>
            </w:r>
          </w:p>
          <w:p>
            <w:pPr>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management capacity</w:t>
            </w:r>
          </w:p>
          <w:p>
            <w:pPr>
              <w:spacing w:line="240" w:lineRule="exact"/>
              <w:jc w:val="both"/>
              <w:rPr>
                <w:rFonts w:hint="eastAsia" w:cs="Arial"/>
                <w:sz w:val="18"/>
                <w:szCs w:val="18"/>
                <w:lang w:eastAsia="zh-CN"/>
              </w:rPr>
            </w:pPr>
          </w:p>
          <w:p>
            <w:pPr>
              <w:spacing w:line="240" w:lineRule="exact"/>
              <w:jc w:val="both"/>
              <w:rPr>
                <w:rFonts w:cs="Arial"/>
                <w:b/>
                <w:sz w:val="18"/>
                <w:szCs w:val="18"/>
              </w:rPr>
            </w:pPr>
            <w:r>
              <w:rPr>
                <w:rFonts w:cs="Arial"/>
                <w:b/>
                <w:sz w:val="18"/>
                <w:szCs w:val="18"/>
              </w:rPr>
              <w:t xml:space="preserve"> </w:t>
            </w:r>
            <w:r>
              <w:rPr>
                <w:rFonts w:hint="eastAsia" w:cs="Arial"/>
                <w:b/>
                <w:sz w:val="18"/>
                <w:szCs w:val="18"/>
                <w:lang w:eastAsia="zh-CN"/>
              </w:rPr>
              <w:t>Payment record/ reputation</w:t>
            </w:r>
            <w:r>
              <w:rPr>
                <w:rFonts w:cs="Arial"/>
                <w:b/>
                <w:sz w:val="18"/>
                <w:szCs w:val="18"/>
              </w:rPr>
              <w:t>:</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suppliers and clients</w:t>
            </w:r>
          </w:p>
          <w:p>
            <w:pPr>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payment</w:t>
            </w:r>
          </w:p>
          <w:p>
            <w:pPr>
              <w:spacing w:line="240" w:lineRule="exact"/>
              <w:jc w:val="both"/>
              <w:rPr>
                <w:rFonts w:cs="Arial"/>
                <w:sz w:val="18"/>
                <w:szCs w:val="18"/>
              </w:rPr>
            </w:pPr>
          </w:p>
          <w:p>
            <w:pPr>
              <w:spacing w:line="240" w:lineRule="exact"/>
              <w:jc w:val="both"/>
              <w:rPr>
                <w:rFonts w:cs="Arial"/>
                <w:b/>
                <w:sz w:val="18"/>
                <w:szCs w:val="18"/>
              </w:rPr>
            </w:pPr>
            <w:r>
              <w:rPr>
                <w:rFonts w:cs="Arial"/>
                <w:sz w:val="18"/>
                <w:szCs w:val="18"/>
              </w:rPr>
              <w:t xml:space="preserve"> </w:t>
            </w:r>
            <w:r>
              <w:rPr>
                <w:rFonts w:cs="Arial"/>
                <w:b/>
                <w:sz w:val="18"/>
                <w:szCs w:val="18"/>
              </w:rPr>
              <w:t>Credit History :</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operational history</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credit expression</w:t>
            </w:r>
          </w:p>
          <w:p>
            <w:pPr>
              <w:spacing w:line="240" w:lineRule="exact"/>
              <w:jc w:val="both"/>
              <w:rPr>
                <w:rFonts w:cs="Arial"/>
                <w:sz w:val="18"/>
                <w:szCs w:val="18"/>
              </w:rPr>
            </w:pPr>
          </w:p>
          <w:p>
            <w:pPr>
              <w:spacing w:line="240" w:lineRule="exact"/>
              <w:jc w:val="both"/>
              <w:rPr>
                <w:rFonts w:cs="Arial"/>
                <w:b/>
                <w:sz w:val="18"/>
                <w:szCs w:val="18"/>
              </w:rPr>
            </w:pPr>
            <w:r>
              <w:rPr>
                <w:rFonts w:cs="Arial"/>
                <w:b/>
                <w:sz w:val="18"/>
                <w:szCs w:val="18"/>
              </w:rPr>
              <w:t xml:space="preserve"> Operation</w:t>
            </w:r>
            <w:r>
              <w:rPr>
                <w:rFonts w:hint="eastAsia" w:cs="Arial"/>
                <w:b/>
                <w:sz w:val="18"/>
                <w:szCs w:val="18"/>
                <w:lang w:eastAsia="zh-CN"/>
              </w:rPr>
              <w:t>al size</w:t>
            </w:r>
            <w:r>
              <w:rPr>
                <w:rFonts w:cs="Arial"/>
                <w:b/>
                <w:sz w:val="18"/>
                <w:szCs w:val="18"/>
              </w:rPr>
              <w:t xml:space="preserve"> :</w:t>
            </w:r>
          </w:p>
          <w:p>
            <w:pPr>
              <w:tabs>
                <w:tab w:val="left" w:pos="6600"/>
              </w:tabs>
              <w:spacing w:line="240" w:lineRule="exact"/>
              <w:jc w:val="both"/>
              <w:rPr>
                <w:rFonts w:cs="Arial"/>
                <w:sz w:val="18"/>
                <w:szCs w:val="18"/>
              </w:rPr>
            </w:pPr>
            <w:r>
              <w:rPr>
                <w:rFonts w:cs="Arial"/>
                <w:sz w:val="18"/>
                <w:szCs w:val="18"/>
              </w:rPr>
              <w:t xml:space="preserve">  - Operation scale </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 xml:space="preserve">organization </w:t>
            </w:r>
          </w:p>
          <w:p>
            <w:pPr>
              <w:spacing w:line="240" w:lineRule="exact"/>
              <w:jc w:val="both"/>
              <w:rPr>
                <w:rFonts w:cs="Arial"/>
                <w:sz w:val="18"/>
                <w:szCs w:val="18"/>
              </w:rPr>
            </w:pPr>
          </w:p>
          <w:p>
            <w:pPr>
              <w:spacing w:line="240" w:lineRule="exact"/>
              <w:jc w:val="both"/>
              <w:rPr>
                <w:rFonts w:cs="Arial"/>
                <w:b/>
                <w:sz w:val="18"/>
                <w:szCs w:val="18"/>
              </w:rPr>
            </w:pPr>
            <w:r>
              <w:rPr>
                <w:rFonts w:cs="Arial"/>
                <w:b/>
                <w:sz w:val="18"/>
                <w:szCs w:val="18"/>
              </w:rPr>
              <w:t xml:space="preserve"> Market </w:t>
            </w:r>
            <w:r>
              <w:rPr>
                <w:rFonts w:hint="eastAsia" w:cs="Arial"/>
                <w:b/>
                <w:sz w:val="18"/>
                <w:szCs w:val="18"/>
                <w:lang w:eastAsia="zh-CN"/>
              </w:rPr>
              <w:t>trend</w:t>
            </w:r>
            <w:r>
              <w:rPr>
                <w:rFonts w:cs="Arial"/>
                <w:b/>
                <w:sz w:val="18"/>
                <w:szCs w:val="18"/>
              </w:rPr>
              <w:t xml:space="preserve"> :</w:t>
            </w:r>
          </w:p>
          <w:p>
            <w:pPr>
              <w:tabs>
                <w:tab w:val="left" w:pos="6600"/>
              </w:tabs>
              <w:spacing w:line="240" w:lineRule="exact"/>
              <w:jc w:val="both"/>
              <w:rPr>
                <w:rFonts w:hint="eastAsia" w:cs="Arial"/>
                <w:sz w:val="18"/>
                <w:szCs w:val="18"/>
                <w:lang w:eastAsia="zh-CN"/>
              </w:rPr>
            </w:pPr>
            <w:r>
              <w:rPr>
                <w:rFonts w:cs="Arial"/>
                <w:sz w:val="18"/>
                <w:szCs w:val="18"/>
              </w:rPr>
              <w:t xml:space="preserve">  - Market</w:t>
            </w:r>
            <w:r>
              <w:rPr>
                <w:rFonts w:hint="eastAsia" w:cs="Arial"/>
                <w:sz w:val="18"/>
                <w:szCs w:val="18"/>
                <w:lang w:eastAsia="zh-CN"/>
              </w:rPr>
              <w:t>ing</w:t>
            </w:r>
          </w:p>
          <w:p>
            <w:pPr>
              <w:tabs>
                <w:tab w:val="left" w:pos="6600"/>
              </w:tabs>
              <w:spacing w:line="240" w:lineRule="exact"/>
              <w:jc w:val="both"/>
              <w:rPr>
                <w:rFonts w:hint="eastAsia" w:cs="Arial"/>
                <w:sz w:val="18"/>
                <w:szCs w:val="18"/>
                <w:lang w:eastAsia="zh-CN"/>
              </w:rPr>
            </w:pPr>
            <w:r>
              <w:rPr>
                <w:rFonts w:cs="Arial"/>
                <w:sz w:val="18"/>
                <w:szCs w:val="18"/>
              </w:rPr>
              <w:t xml:space="preserve">  - </w:t>
            </w:r>
            <w:r>
              <w:rPr>
                <w:rFonts w:hint="eastAsia" w:cs="Arial"/>
                <w:sz w:val="18"/>
                <w:szCs w:val="18"/>
                <w:lang w:eastAsia="zh-CN"/>
              </w:rPr>
              <w:t>Products/service</w:t>
            </w:r>
          </w:p>
          <w:p>
            <w:pPr>
              <w:tabs>
                <w:tab w:val="left" w:pos="6600"/>
              </w:tabs>
              <w:spacing w:line="240" w:lineRule="exact"/>
              <w:jc w:val="both"/>
              <w:rPr>
                <w:rFonts w:hint="eastAsia" w:cs="Arial"/>
                <w:sz w:val="18"/>
                <w:szCs w:val="18"/>
                <w:lang w:eastAsia="zh-CN"/>
              </w:rPr>
            </w:pPr>
            <w:r>
              <w:rPr>
                <w:rFonts w:cs="Arial"/>
                <w:sz w:val="18"/>
                <w:szCs w:val="18"/>
              </w:rPr>
              <w:t xml:space="preserve">  -</w:t>
            </w:r>
            <w:r>
              <w:rPr>
                <w:rFonts w:hint="eastAsia" w:cs="Arial"/>
                <w:sz w:val="18"/>
                <w:szCs w:val="18"/>
                <w:lang w:eastAsia="zh-CN"/>
              </w:rPr>
              <w:t xml:space="preserve"> Industry </w:t>
            </w:r>
          </w:p>
          <w:p>
            <w:pPr>
              <w:spacing w:line="240" w:lineRule="exact"/>
              <w:jc w:val="both"/>
              <w:rPr>
                <w:rFonts w:cs="Arial"/>
                <w:sz w:val="18"/>
                <w:szCs w:val="18"/>
              </w:rPr>
            </w:pPr>
          </w:p>
        </w:tc>
        <w:tc>
          <w:tcPr>
            <w:tcW w:w="4685" w:type="dxa"/>
            <w:noWrap w:val="0"/>
            <w:vAlign w:val="top"/>
          </w:tcPr>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40.0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1</w:t>
            </w:r>
            <w:r>
              <w:rPr>
                <w:rFonts w:cs="Arial"/>
                <w:sz w:val="18"/>
                <w:szCs w:val="18"/>
              </w:rPr>
              <w:t>0.0%</w:t>
            </w: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10.0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p>
          <w:p>
            <w:pPr>
              <w:tabs>
                <w:tab w:val="left" w:pos="6600"/>
              </w:tabs>
              <w:spacing w:line="240" w:lineRule="exact"/>
              <w:jc w:val="both"/>
              <w:rPr>
                <w:rFonts w:cs="Arial"/>
                <w:sz w:val="18"/>
                <w:szCs w:val="18"/>
              </w:rPr>
            </w:pPr>
            <w:r>
              <w:rPr>
                <w:rFonts w:cs="Arial"/>
                <w:sz w:val="18"/>
                <w:szCs w:val="18"/>
              </w:rPr>
              <w:t xml:space="preserve">                 </w:t>
            </w:r>
          </w:p>
          <w:p>
            <w:pPr>
              <w:tabs>
                <w:tab w:val="left" w:pos="6600"/>
              </w:tabs>
              <w:spacing w:line="240" w:lineRule="exact"/>
              <w:jc w:val="center"/>
              <w:rPr>
                <w:rFonts w:cs="Arial"/>
                <w:sz w:val="18"/>
                <w:szCs w:val="18"/>
              </w:rPr>
            </w:pPr>
            <w:r>
              <w:rPr>
                <w:rFonts w:hint="eastAsia" w:cs="Arial"/>
                <w:sz w:val="18"/>
                <w:szCs w:val="18"/>
                <w:lang w:eastAsia="zh-CN"/>
              </w:rPr>
              <w:t>15.0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r>
              <w:rPr>
                <w:rFonts w:hint="eastAsia" w:cs="Arial"/>
                <w:sz w:val="18"/>
                <w:szCs w:val="18"/>
                <w:lang w:eastAsia="zh-CN"/>
              </w:rPr>
              <w:t>15.0</w:t>
            </w:r>
            <w:r>
              <w:rPr>
                <w:rFonts w:cs="Arial"/>
                <w:sz w:val="18"/>
                <w:szCs w:val="18"/>
              </w:rPr>
              <w:t>%</w:t>
            </w: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center"/>
              <w:rPr>
                <w:rFonts w:cs="Arial"/>
                <w:sz w:val="18"/>
                <w:szCs w:val="18"/>
              </w:rPr>
            </w:pPr>
            <w:r>
              <w:rPr>
                <w:rFonts w:cs="Arial"/>
                <w:sz w:val="18"/>
                <w:szCs w:val="18"/>
              </w:rPr>
              <w:t>10.0%</w:t>
            </w: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jc w:val="both"/>
              <w:rPr>
                <w:rFonts w:cs="Arial"/>
                <w:sz w:val="18"/>
                <w:szCs w:val="18"/>
              </w:rPr>
            </w:pPr>
          </w:p>
          <w:p>
            <w:pPr>
              <w:tabs>
                <w:tab w:val="left" w:pos="6600"/>
              </w:tabs>
              <w:spacing w:line="240" w:lineRule="exact"/>
              <w:rPr>
                <w:rFonts w:hint="eastAsia" w:cs="Arial"/>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87" w:hRule="atLeast"/>
        </w:trPr>
        <w:tc>
          <w:tcPr>
            <w:tcW w:w="9370" w:type="dxa"/>
            <w:gridSpan w:val="2"/>
            <w:noWrap w:val="0"/>
            <w:vAlign w:val="top"/>
          </w:tcPr>
          <w:p>
            <w:pPr>
              <w:spacing w:line="240" w:lineRule="exact"/>
              <w:jc w:val="both"/>
              <w:rPr>
                <w:rFonts w:cs="Arial"/>
                <w:sz w:val="18"/>
                <w:szCs w:val="18"/>
              </w:rPr>
            </w:pPr>
          </w:p>
          <w:p>
            <w:pPr>
              <w:spacing w:line="240" w:lineRule="exact"/>
              <w:ind w:left="240" w:right="434"/>
              <w:rPr>
                <w:rFonts w:cs="Arial"/>
                <w:sz w:val="18"/>
                <w:szCs w:val="18"/>
              </w:rPr>
            </w:pPr>
            <w:r>
              <w:rPr>
                <w:rFonts w:cs="Arial"/>
                <w:sz w:val="18"/>
                <w:szCs w:val="18"/>
              </w:rPr>
              <w:t>The credit rating is concluded from overall assessment of a number of evaluation factors. These factors carry different weight in assessing the credit risk of the company &amp; vary in their significance in respect of different lines of business.  In case of small companies or lack of financial data, more weight is given to other evaluation factors such as ownership history, company background, management, credit history, company set-up &amp; current investigation findings.</w:t>
            </w:r>
          </w:p>
          <w:p>
            <w:pPr>
              <w:spacing w:line="240" w:lineRule="exact"/>
              <w:ind w:left="240" w:right="434"/>
              <w:jc w:val="both"/>
              <w:rPr>
                <w:rFonts w:cs="Arial"/>
                <w:sz w:val="18"/>
                <w:szCs w:val="18"/>
              </w:rPr>
            </w:pPr>
            <w:r>
              <w:rPr>
                <w:rFonts w:cs="Arial"/>
                <w:sz w:val="18"/>
                <w:szCs w:val="18"/>
              </w:rPr>
              <w:t>However, if we are not able to obtain sufficient data for evaluation, a credit rating will not</w:t>
            </w:r>
          </w:p>
          <w:p>
            <w:pPr>
              <w:spacing w:line="240" w:lineRule="exact"/>
              <w:ind w:left="240" w:right="434"/>
              <w:jc w:val="both"/>
              <w:rPr>
                <w:rFonts w:cs="Arial"/>
                <w:sz w:val="18"/>
                <w:szCs w:val="18"/>
              </w:rPr>
            </w:pPr>
            <w:r>
              <w:rPr>
                <w:rFonts w:cs="Arial"/>
                <w:sz w:val="18"/>
                <w:szCs w:val="18"/>
              </w:rPr>
              <w:t>be formulated whilst this does not necessarily reflect negatively on Subject.</w:t>
            </w:r>
          </w:p>
          <w:p>
            <w:pPr>
              <w:tabs>
                <w:tab w:val="left" w:pos="6600"/>
              </w:tabs>
              <w:spacing w:line="240" w:lineRule="exact"/>
              <w:jc w:val="both"/>
              <w:rPr>
                <w:rFonts w:cs="Arial"/>
                <w:sz w:val="18"/>
                <w:szCs w:val="18"/>
              </w:rPr>
            </w:pPr>
          </w:p>
        </w:tc>
      </w:tr>
    </w:tbl>
    <w:p>
      <w:pPr>
        <w:jc w:val="both"/>
        <w:rPr>
          <w:rFonts w:hint="eastAsia"/>
          <w:lang w:eastAsia="zh-CN"/>
        </w:rPr>
      </w:pPr>
    </w:p>
    <w:sectPr>
      <w:headerReference r:id="rId3" w:type="default"/>
      <w:footerReference r:id="rId4" w:type="default"/>
      <w:pgSz w:w="11920" w:h="15840"/>
      <w:pgMar w:top="851" w:right="1005" w:bottom="1009" w:left="1009" w:header="567" w:footer="369"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cs="Arial"/>
        <w:sz w:val="16"/>
        <w:szCs w:val="16"/>
        <w:lang w:val="en-US" w:eastAsia="zh-CN"/>
      </w:rPr>
    </w:pPr>
    <w:r>
      <w:rPr>
        <w:rFonts w:cs="Arial"/>
        <w:sz w:val="16"/>
        <w:szCs w:val="16"/>
        <w:lang w:eastAsia="zh-CN"/>
      </w:rPr>
      <w:t>Address: 1507-1509</w:t>
    </w:r>
    <w:r>
      <w:rPr>
        <w:rFonts w:hint="eastAsia" w:cs="Arial"/>
        <w:sz w:val="16"/>
        <w:szCs w:val="16"/>
        <w:lang w:eastAsia="zh-CN"/>
      </w:rPr>
      <w:t xml:space="preserve"> West Tower, Poly World Trade Centre, 1000 Xingang </w:t>
    </w:r>
    <w:r>
      <w:rPr>
        <w:rFonts w:cs="Arial"/>
        <w:sz w:val="16"/>
        <w:szCs w:val="16"/>
        <w:lang w:eastAsia="zh-CN"/>
      </w:rPr>
      <w:t>Road E., Guangzhou, China</w:t>
    </w:r>
  </w:p>
  <w:p>
    <w:pPr>
      <w:pStyle w:val="10"/>
      <w:jc w:val="center"/>
      <w:rPr>
        <w:rFonts w:hint="eastAsia" w:cs="Arial"/>
        <w:sz w:val="16"/>
        <w:szCs w:val="16"/>
        <w:lang w:eastAsia="zh-CN"/>
      </w:rPr>
    </w:pPr>
    <w:r>
      <w:rPr>
        <w:rFonts w:cs="Arial"/>
        <w:sz w:val="16"/>
        <w:szCs w:val="16"/>
        <w:lang w:eastAsia="zh-CN"/>
      </w:rPr>
      <w:t>Tel: +86</w:t>
    </w:r>
    <w:r>
      <w:rPr>
        <w:rFonts w:hint="eastAsia" w:cs="Arial"/>
        <w:sz w:val="16"/>
        <w:szCs w:val="16"/>
        <w:lang w:eastAsia="zh-CN"/>
      </w:rPr>
      <w:t>-</w:t>
    </w:r>
    <w:r>
      <w:rPr>
        <w:rFonts w:cs="Arial"/>
        <w:sz w:val="16"/>
        <w:szCs w:val="16"/>
        <w:lang w:eastAsia="zh-CN"/>
      </w:rPr>
      <w:t>20</w:t>
    </w:r>
    <w:r>
      <w:rPr>
        <w:rFonts w:hint="eastAsia" w:cs="Arial"/>
        <w:sz w:val="16"/>
        <w:szCs w:val="16"/>
        <w:lang w:eastAsia="zh-CN"/>
      </w:rPr>
      <w:t xml:space="preserve">-89089938  </w:t>
    </w:r>
    <w:r>
      <w:rPr>
        <w:rFonts w:cs="Arial"/>
        <w:sz w:val="16"/>
        <w:szCs w:val="16"/>
        <w:lang w:eastAsia="zh-CN"/>
      </w:rPr>
      <w:t xml:space="preserve"> Fax: +86</w:t>
    </w:r>
    <w:r>
      <w:rPr>
        <w:rFonts w:hint="eastAsia" w:cs="Arial"/>
        <w:sz w:val="16"/>
        <w:szCs w:val="16"/>
        <w:lang w:eastAsia="zh-CN"/>
      </w:rPr>
      <w:t>-</w:t>
    </w:r>
    <w:r>
      <w:rPr>
        <w:rFonts w:cs="Arial"/>
        <w:sz w:val="16"/>
        <w:szCs w:val="16"/>
        <w:lang w:eastAsia="zh-CN"/>
      </w:rPr>
      <w:t>20</w:t>
    </w:r>
    <w:r>
      <w:rPr>
        <w:rFonts w:hint="eastAsia" w:cs="Arial"/>
        <w:sz w:val="16"/>
        <w:szCs w:val="16"/>
        <w:lang w:eastAsia="zh-CN"/>
      </w:rPr>
      <w:t>-89089025</w:t>
    </w:r>
    <w:r>
      <w:rPr>
        <w:rFonts w:cs="Arial"/>
        <w:sz w:val="16"/>
        <w:szCs w:val="16"/>
        <w:lang w:eastAsia="zh-CN"/>
      </w:rPr>
      <w:t xml:space="preserve">   E-mail: cs@v-trust.com   Website: www.v-trust.com</w:t>
    </w:r>
  </w:p>
  <w:p>
    <w:pPr>
      <w:pStyle w:val="10"/>
      <w:jc w:val="center"/>
      <w:rPr>
        <w:rFonts w:hint="eastAsia" w:cs="Arial"/>
        <w:sz w:val="10"/>
        <w:szCs w:val="10"/>
        <w:lang w:eastAsia="zh-CN"/>
      </w:rPr>
    </w:pPr>
  </w:p>
  <w:p>
    <w:pPr>
      <w:pStyle w:val="10"/>
      <w:ind w:left="-142" w:right="-172"/>
      <w:jc w:val="center"/>
      <w:rPr>
        <w:rFonts w:hint="eastAsia" w:cs="Arial"/>
        <w:sz w:val="14"/>
        <w:szCs w:val="14"/>
        <w:lang w:eastAsia="zh-CN"/>
      </w:rPr>
    </w:pPr>
    <w:r>
      <w:rPr>
        <w:rFonts w:cs="Arial"/>
        <w:sz w:val="14"/>
        <w:szCs w:val="14"/>
        <w:lang w:eastAsia="zh-CN"/>
      </w:rPr>
      <w:t xml:space="preserve">V-TRUST </w:t>
    </w:r>
    <w:r>
      <w:rPr>
        <w:rFonts w:cs="Arial"/>
        <w:sz w:val="14"/>
        <w:szCs w:val="14"/>
        <w:lang w:eastAsia="zh-CN"/>
      </w:rPr>
      <w:fldChar w:fldCharType="begin"/>
    </w:r>
    <w:r>
      <w:rPr>
        <w:rFonts w:cs="Arial"/>
        <w:sz w:val="14"/>
        <w:szCs w:val="14"/>
        <w:lang w:eastAsia="zh-CN"/>
      </w:rPr>
      <w:instrText xml:space="preserve"> MACROBUTTON  copyrights Copyright </w:instrText>
    </w:r>
    <w:r>
      <w:rPr>
        <w:rFonts w:cs="Arial"/>
        <w:sz w:val="14"/>
        <w:szCs w:val="14"/>
        <w:lang w:eastAsia="zh-CN"/>
      </w:rPr>
      <w:fldChar w:fldCharType="end"/>
    </w:r>
    <w:r>
      <w:rPr>
        <w:rFonts w:cs="Arial"/>
        <w:sz w:val="14"/>
        <w:szCs w:val="14"/>
        <w:lang w:eastAsia="zh-CN"/>
      </w:rPr>
      <w:t>© All Rights Reserved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268"/>
      <w:gridCol w:w="1559"/>
      <w:gridCol w:w="2126"/>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2552" w:type="dxa"/>
          <w:vMerge w:val="restart"/>
          <w:tcBorders>
            <w:top w:val="single" w:color="auto" w:sz="4" w:space="0"/>
            <w:left w:val="single" w:color="auto" w:sz="4" w:space="0"/>
            <w:bottom w:val="single" w:color="auto" w:sz="4" w:space="0"/>
            <w:right w:val="nil"/>
          </w:tcBorders>
          <w:noWrap w:val="0"/>
          <w:vAlign w:val="center"/>
        </w:tcPr>
        <w:p>
          <w:pPr>
            <w:pStyle w:val="11"/>
            <w:spacing w:before="20" w:after="20"/>
            <w:jc w:val="center"/>
            <w:rPr>
              <w:rFonts w:hint="eastAsia" w:cs="Arial"/>
              <w:lang w:val="en-US" w:eastAsia="zh-CN"/>
            </w:rPr>
          </w:pPr>
          <w:bookmarkStart w:id="38" w:name="yemei" w:colFirst="0" w:colLast="5"/>
        </w:p>
      </w:tc>
      <w:tc>
        <w:tcPr>
          <w:tcW w:w="2268" w:type="dxa"/>
          <w:vMerge w:val="restart"/>
          <w:tcBorders>
            <w:left w:val="single" w:color="auto" w:sz="4" w:space="0"/>
            <w:right w:val="nil"/>
          </w:tcBorders>
          <w:noWrap w:val="0"/>
          <w:vAlign w:val="center"/>
        </w:tcPr>
        <w:p>
          <w:pPr>
            <w:pStyle w:val="11"/>
            <w:spacing w:before="20" w:after="20"/>
            <w:jc w:val="center"/>
            <w:rPr>
              <w:rFonts w:hint="eastAsia" w:cs="Arial"/>
              <w:b/>
              <w:sz w:val="40"/>
              <w:lang w:val="en-US" w:eastAsia="zh-CN"/>
            </w:rPr>
          </w:pPr>
          <w:r>
            <w:rPr>
              <w:rFonts w:hint="eastAsia" w:cs="Arial"/>
              <w:b/>
              <w:sz w:val="32"/>
              <w:lang w:val="en-US" w:eastAsia="zh-CN"/>
            </w:rPr>
            <w:t>Credit Audit</w:t>
          </w:r>
          <w:r>
            <w:rPr>
              <w:rFonts w:cs="Arial"/>
              <w:b/>
              <w:sz w:val="32"/>
              <w:lang w:val="en-US"/>
            </w:rPr>
            <w:t xml:space="preserve"> R</w:t>
          </w:r>
          <w:r>
            <w:rPr>
              <w:rFonts w:hint="eastAsia" w:cs="Arial"/>
              <w:b/>
              <w:sz w:val="32"/>
              <w:lang w:val="en-US" w:eastAsia="zh-CN"/>
            </w:rPr>
            <w:t xml:space="preserve">eport </w:t>
          </w:r>
        </w:p>
      </w:tc>
      <w:tc>
        <w:tcPr>
          <w:tcW w:w="1559" w:type="dxa"/>
          <w:tcBorders>
            <w:top w:val="single" w:color="auto" w:sz="4" w:space="0"/>
            <w:left w:val="single" w:color="auto" w:sz="4" w:space="0"/>
            <w:bottom w:val="single" w:color="auto" w:sz="4" w:space="0"/>
            <w:right w:val="single" w:color="auto" w:sz="4" w:space="0"/>
          </w:tcBorders>
          <w:noWrap w:val="0"/>
          <w:vAlign w:val="center"/>
        </w:tcPr>
        <w:p>
          <w:pPr>
            <w:pStyle w:val="11"/>
            <w:spacing w:before="20" w:after="20"/>
            <w:rPr>
              <w:rFonts w:cs="Arial"/>
              <w:b/>
              <w:sz w:val="18"/>
              <w:lang w:val="en-US"/>
            </w:rPr>
          </w:pPr>
          <w:r>
            <w:rPr>
              <w:b/>
              <w:sz w:val="18"/>
              <w:szCs w:val="18"/>
              <w:lang w:val="en-US" w:eastAsia="zh-CN"/>
            </w:rPr>
            <w:fldChar w:fldCharType="begin"/>
          </w:r>
          <w:r>
            <w:rPr>
              <w:b/>
              <w:sz w:val="18"/>
              <w:szCs w:val="18"/>
              <w:lang w:val="en-US" w:eastAsia="zh-CN"/>
            </w:rPr>
            <w:instrText xml:space="preserve"> MACROBUTTON  CleanVBComponents Client: </w:instrText>
          </w:r>
          <w:r>
            <w:rPr>
              <w:b/>
              <w:sz w:val="18"/>
              <w:szCs w:val="18"/>
              <w:lang w:val="en-US" w:eastAsia="zh-CN"/>
            </w:rPr>
            <w:fldChar w:fldCharType="end"/>
          </w:r>
        </w:p>
      </w:tc>
      <w:tc>
        <w:tcPr>
          <w:tcW w:w="2126" w:type="dxa"/>
          <w:tcBorders>
            <w:top w:val="single" w:color="auto" w:sz="4" w:space="0"/>
            <w:left w:val="single" w:color="auto" w:sz="4" w:space="0"/>
            <w:bottom w:val="single" w:color="auto" w:sz="4" w:space="0"/>
            <w:right w:val="single" w:color="auto" w:sz="4" w:space="0"/>
          </w:tcBorders>
          <w:noWrap w:val="0"/>
          <w:vAlign w:val="center"/>
        </w:tcPr>
        <w:p>
          <w:pPr>
            <w:pStyle w:val="11"/>
            <w:spacing w:before="20" w:after="20"/>
            <w:rPr>
              <w:rFonts w:hint="eastAsia" w:cs="Arial"/>
              <w:b/>
              <w:sz w:val="18"/>
              <w:lang w:val="en-US" w:eastAsia="zh-CN"/>
            </w:rPr>
          </w:pPr>
        </w:p>
      </w:tc>
      <w:tc>
        <w:tcPr>
          <w:tcW w:w="1418" w:type="dxa"/>
          <w:tcBorders>
            <w:top w:val="single" w:color="auto" w:sz="4" w:space="0"/>
            <w:left w:val="single" w:color="auto" w:sz="4" w:space="0"/>
            <w:right w:val="single" w:color="auto" w:sz="4" w:space="0"/>
          </w:tcBorders>
          <w:noWrap w:val="0"/>
          <w:vAlign w:val="center"/>
        </w:tcPr>
        <w:p>
          <w:pPr>
            <w:pStyle w:val="11"/>
            <w:spacing w:before="20" w:after="20"/>
            <w:jc w:val="center"/>
            <w:rPr>
              <w:rFonts w:cs="Arial"/>
              <w:b/>
              <w:sz w:val="18"/>
              <w:lang w:val="en-US"/>
            </w:rPr>
          </w:pPr>
          <w:r>
            <w:rPr>
              <w:rFonts w:cs="Arial"/>
              <w:b/>
              <w:sz w:val="18"/>
              <w:lang w:val="en-US"/>
            </w:rPr>
            <w:fldChar w:fldCharType="begin"/>
          </w:r>
          <w:r>
            <w:rPr>
              <w:rFonts w:cs="Arial"/>
              <w:b/>
              <w:sz w:val="18"/>
              <w:lang w:val="en-US"/>
            </w:rPr>
            <w:instrText xml:space="preserve"> MACROBUTTON  copyrights Conclusion </w:instrText>
          </w:r>
          <w:r>
            <w:rPr>
              <w:rFonts w:cs="Arial"/>
              <w:b/>
              <w:sz w:val="18"/>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2552" w:type="dxa"/>
          <w:vMerge w:val="continue"/>
          <w:tcBorders>
            <w:top w:val="nil"/>
            <w:left w:val="single" w:color="auto" w:sz="4" w:space="0"/>
            <w:bottom w:val="single" w:color="auto" w:sz="4" w:space="0"/>
            <w:right w:val="nil"/>
          </w:tcBorders>
          <w:shd w:val="clear" w:color="auto" w:fill="auto"/>
          <w:noWrap w:val="0"/>
          <w:vAlign w:val="top"/>
        </w:tcPr>
        <w:p>
          <w:pPr>
            <w:pStyle w:val="11"/>
            <w:spacing w:before="20" w:after="20"/>
            <w:rPr>
              <w:rFonts w:cs="Arial"/>
              <w:lang w:val="en-US"/>
            </w:rPr>
          </w:pPr>
        </w:p>
      </w:tc>
      <w:tc>
        <w:tcPr>
          <w:tcW w:w="2268" w:type="dxa"/>
          <w:vMerge w:val="continue"/>
          <w:tcBorders>
            <w:left w:val="single" w:color="auto" w:sz="4" w:space="0"/>
            <w:right w:val="nil"/>
          </w:tcBorders>
          <w:shd w:val="clear" w:color="auto" w:fill="auto"/>
          <w:noWrap w:val="0"/>
          <w:vAlign w:val="top"/>
        </w:tcPr>
        <w:p>
          <w:pPr>
            <w:pStyle w:val="11"/>
            <w:spacing w:before="20" w:after="20"/>
            <w:rPr>
              <w:rFonts w:cs="Arial"/>
              <w:lang w:val="en-US"/>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cs="Arial"/>
              <w:b/>
              <w:sz w:val="18"/>
              <w:lang w:val="en-US"/>
            </w:rPr>
          </w:pPr>
          <w:r>
            <w:rPr>
              <w:rFonts w:cs="Arial"/>
              <w:b/>
              <w:sz w:val="18"/>
              <w:lang w:val="en-US"/>
            </w:rPr>
            <w:fldChar w:fldCharType="begin"/>
          </w:r>
          <w:r>
            <w:rPr>
              <w:rFonts w:cs="Arial"/>
              <w:b/>
              <w:sz w:val="18"/>
              <w:lang w:val="en-US"/>
            </w:rPr>
            <w:instrText xml:space="preserve"> MACROBUTTON  csform Report Date: </w:instrText>
          </w:r>
          <w:r>
            <w:rPr>
              <w:rFonts w:cs="Arial"/>
              <w:b/>
              <w:sz w:val="18"/>
              <w:lang w:val="en-US"/>
            </w:rPr>
            <w:fldChar w:fldCharType="end"/>
          </w:r>
        </w:p>
      </w:tc>
      <w:tc>
        <w:tcPr>
          <w:tcW w:w="212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hint="eastAsia" w:cs="Arial"/>
              <w:b/>
              <w:sz w:val="18"/>
              <w:lang w:val="en-US" w:eastAsia="zh-CN"/>
            </w:rPr>
          </w:pPr>
          <w:r>
            <w:rPr>
              <w:rFonts w:hint="eastAsia" w:cs="Arial"/>
              <w:b/>
              <w:sz w:val="18"/>
              <w:lang w:val="en-US" w:eastAsia="zh-CN"/>
            </w:rPr>
            <w:t>Sep.</w:t>
          </w:r>
          <w:r>
            <w:rPr>
              <w:rFonts w:cs="Arial"/>
              <w:b/>
              <w:sz w:val="18"/>
              <w:lang w:val="en-US" w:eastAsia="zh-CN"/>
            </w:rPr>
            <w:t xml:space="preserve"> </w:t>
          </w:r>
          <w:r>
            <w:rPr>
              <w:rFonts w:hint="eastAsia" w:cs="Arial"/>
              <w:b/>
              <w:sz w:val="18"/>
              <w:lang w:val="en-US" w:eastAsia="zh-CN"/>
            </w:rPr>
            <w:t>20</w:t>
          </w:r>
          <w:r>
            <w:rPr>
              <w:rFonts w:cs="Arial"/>
              <w:b/>
              <w:sz w:val="18"/>
              <w:lang w:val="en-US" w:eastAsia="zh-CN"/>
            </w:rPr>
            <w:t>, 2017</w:t>
          </w:r>
        </w:p>
      </w:tc>
      <w:tc>
        <w:tcPr>
          <w:tcW w:w="1418" w:type="dxa"/>
          <w:vMerge w:val="restart"/>
          <w:tcBorders>
            <w:left w:val="single" w:color="auto" w:sz="4" w:space="0"/>
            <w:right w:val="single" w:color="auto" w:sz="4" w:space="0"/>
          </w:tcBorders>
          <w:shd w:val="clear" w:color="auto" w:fill="auto"/>
          <w:noWrap w:val="0"/>
          <w:vAlign w:val="center"/>
        </w:tcPr>
        <w:p>
          <w:pPr>
            <w:pStyle w:val="11"/>
            <w:spacing w:before="20" w:after="20"/>
            <w:jc w:val="center"/>
            <w:rPr>
              <w:rFonts w:hint="eastAsia" w:cs="Arial"/>
              <w:b/>
              <w:lang w:val="en-US" w:eastAsia="zh-CN"/>
            </w:rPr>
          </w:pPr>
          <w:r>
            <w:rPr>
              <w:b/>
              <w:sz w:val="18"/>
              <w:szCs w:val="18"/>
            </w:rPr>
            <w:t>CA</w:t>
          </w:r>
          <w:r>
            <w:rPr>
              <w:rFonts w:hint="eastAsia"/>
              <w:b/>
              <w:sz w:val="18"/>
              <w:szCs w:val="18"/>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2552" w:type="dxa"/>
          <w:vMerge w:val="continue"/>
          <w:tcBorders>
            <w:top w:val="nil"/>
            <w:left w:val="single" w:color="auto" w:sz="4" w:space="0"/>
            <w:bottom w:val="single" w:color="auto" w:sz="4" w:space="0"/>
            <w:right w:val="nil"/>
          </w:tcBorders>
          <w:shd w:val="clear" w:color="auto" w:fill="auto"/>
          <w:noWrap w:val="0"/>
          <w:vAlign w:val="top"/>
        </w:tcPr>
        <w:p>
          <w:pPr>
            <w:pStyle w:val="11"/>
            <w:spacing w:before="20" w:after="20"/>
            <w:rPr>
              <w:rFonts w:cs="Arial"/>
              <w:lang w:val="en-US"/>
            </w:rPr>
          </w:pPr>
        </w:p>
      </w:tc>
      <w:tc>
        <w:tcPr>
          <w:tcW w:w="2268" w:type="dxa"/>
          <w:vMerge w:val="continue"/>
          <w:tcBorders>
            <w:left w:val="single" w:color="auto" w:sz="4" w:space="0"/>
            <w:right w:val="nil"/>
          </w:tcBorders>
          <w:shd w:val="clear" w:color="auto" w:fill="auto"/>
          <w:noWrap w:val="0"/>
          <w:vAlign w:val="top"/>
        </w:tcPr>
        <w:p>
          <w:pPr>
            <w:pStyle w:val="11"/>
            <w:spacing w:before="20" w:after="20"/>
            <w:rPr>
              <w:rFonts w:cs="Arial"/>
              <w:lang w:val="en-US"/>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cs="Arial"/>
              <w:b/>
              <w:sz w:val="18"/>
              <w:lang w:val="en-US"/>
            </w:rPr>
          </w:pPr>
          <w:r>
            <w:rPr>
              <w:rFonts w:cs="Arial"/>
              <w:b/>
              <w:sz w:val="18"/>
              <w:lang w:val="en-US"/>
            </w:rPr>
            <w:t>Inspection No.:</w:t>
          </w:r>
        </w:p>
      </w:tc>
      <w:tc>
        <w:tcPr>
          <w:tcW w:w="212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hint="eastAsia" w:cs="Arial"/>
              <w:b/>
              <w:sz w:val="18"/>
              <w:lang w:val="en-US" w:eastAsia="zh-CN"/>
            </w:rPr>
          </w:pPr>
          <w:r>
            <w:rPr>
              <w:rFonts w:hint="eastAsia" w:cs="Arial"/>
              <w:b/>
              <w:sz w:val="18"/>
              <w:lang w:val="en-US" w:eastAsia="zh-CN"/>
            </w:rPr>
            <w:t>124553-394</w:t>
          </w:r>
        </w:p>
      </w:tc>
      <w:tc>
        <w:tcPr>
          <w:tcW w:w="1418" w:type="dxa"/>
          <w:vMerge w:val="continue"/>
          <w:tcBorders>
            <w:left w:val="single" w:color="auto" w:sz="4" w:space="0"/>
            <w:right w:val="single" w:color="auto" w:sz="4" w:space="0"/>
          </w:tcBorders>
          <w:shd w:val="clear" w:color="auto" w:fill="auto"/>
          <w:noWrap w:val="0"/>
          <w:vAlign w:val="center"/>
        </w:tcPr>
        <w:p>
          <w:pPr>
            <w:pStyle w:val="11"/>
            <w:spacing w:before="20" w:after="20"/>
            <w:rPr>
              <w:rFonts w:cs="Arial"/>
              <w:b/>
              <w:color w:val="FF0000"/>
              <w:sz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2552" w:type="dxa"/>
          <w:vMerge w:val="continue"/>
          <w:tcBorders>
            <w:top w:val="nil"/>
            <w:left w:val="single" w:color="auto" w:sz="4" w:space="0"/>
            <w:bottom w:val="single" w:color="auto" w:sz="4" w:space="0"/>
            <w:right w:val="nil"/>
          </w:tcBorders>
          <w:shd w:val="clear" w:color="auto" w:fill="auto"/>
          <w:noWrap w:val="0"/>
          <w:vAlign w:val="top"/>
        </w:tcPr>
        <w:p>
          <w:pPr>
            <w:pStyle w:val="11"/>
            <w:spacing w:before="20" w:after="20"/>
            <w:rPr>
              <w:rFonts w:cs="Arial"/>
              <w:lang w:val="en-US"/>
            </w:rPr>
          </w:pPr>
        </w:p>
      </w:tc>
      <w:tc>
        <w:tcPr>
          <w:tcW w:w="2268" w:type="dxa"/>
          <w:vMerge w:val="continue"/>
          <w:tcBorders>
            <w:left w:val="single" w:color="auto" w:sz="4" w:space="0"/>
            <w:right w:val="nil"/>
          </w:tcBorders>
          <w:shd w:val="clear" w:color="auto" w:fill="auto"/>
          <w:noWrap w:val="0"/>
          <w:vAlign w:val="top"/>
        </w:tcPr>
        <w:p>
          <w:pPr>
            <w:pStyle w:val="11"/>
            <w:spacing w:before="20" w:after="20"/>
            <w:rPr>
              <w:rFonts w:cs="Arial"/>
              <w:lang w:val="en-US"/>
            </w:rPr>
          </w:pPr>
        </w:p>
      </w:tc>
      <w:tc>
        <w:tcPr>
          <w:tcW w:w="1559"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rPr>
              <w:rFonts w:hint="eastAsia" w:cs="Arial"/>
              <w:b/>
              <w:color w:val="000000"/>
              <w:sz w:val="18"/>
              <w:lang w:val="en-US" w:eastAsia="zh-CN"/>
            </w:rPr>
          </w:pPr>
          <w:r>
            <w:rPr>
              <w:rFonts w:hint="eastAsia" w:cs="Arial"/>
              <w:b/>
              <w:color w:val="000000"/>
              <w:sz w:val="18"/>
              <w:lang w:val="en-US" w:eastAsia="zh-CN"/>
            </w:rPr>
            <w:t>Form No.:</w:t>
          </w:r>
        </w:p>
      </w:tc>
      <w:tc>
        <w:tcPr>
          <w:tcW w:w="212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pStyle w:val="11"/>
            <w:spacing w:before="20" w:after="20"/>
            <w:ind w:right="-108"/>
            <w:rPr>
              <w:rFonts w:hint="eastAsia" w:cs="Arial"/>
              <w:bCs/>
              <w:sz w:val="16"/>
              <w:szCs w:val="16"/>
              <w:lang w:val="en-US" w:eastAsia="zh-CN"/>
            </w:rPr>
          </w:pPr>
          <w:r>
            <w:rPr>
              <w:rFonts w:hint="eastAsia" w:cs="Arial"/>
              <w:bCs/>
              <w:sz w:val="16"/>
              <w:szCs w:val="16"/>
              <w:lang w:val="en-US" w:eastAsia="zh-CN"/>
            </w:rPr>
            <w:t>VTR-QR-CZ-RF-001 V</w:t>
          </w:r>
          <w:r>
            <w:rPr>
              <w:rFonts w:cs="Arial"/>
              <w:bCs/>
              <w:sz w:val="16"/>
              <w:szCs w:val="16"/>
              <w:lang w:val="en-US" w:eastAsia="zh-CN"/>
            </w:rPr>
            <w:t>5.</w:t>
          </w:r>
          <w:r>
            <w:rPr>
              <w:rFonts w:hint="eastAsia" w:cs="Arial"/>
              <w:bCs/>
              <w:sz w:val="16"/>
              <w:szCs w:val="16"/>
              <w:lang w:val="en-US" w:eastAsia="zh-CN"/>
            </w:rPr>
            <w:t>30</w:t>
          </w:r>
        </w:p>
      </w:tc>
      <w:tc>
        <w:tcPr>
          <w:tcW w:w="1418" w:type="dxa"/>
          <w:tcBorders>
            <w:left w:val="single" w:color="auto" w:sz="4" w:space="0"/>
            <w:bottom w:val="single" w:color="auto" w:sz="4" w:space="0"/>
            <w:right w:val="single" w:color="auto" w:sz="4" w:space="0"/>
          </w:tcBorders>
          <w:shd w:val="clear" w:color="auto" w:fill="auto"/>
          <w:noWrap w:val="0"/>
          <w:vAlign w:val="center"/>
        </w:tcPr>
        <w:p>
          <w:pPr>
            <w:pStyle w:val="11"/>
            <w:spacing w:before="20" w:after="20"/>
            <w:jc w:val="center"/>
            <w:rPr>
              <w:rFonts w:cs="Arial"/>
              <w:b/>
              <w:sz w:val="18"/>
              <w:lang w:val="en-US"/>
            </w:rPr>
          </w:pPr>
          <w:r>
            <w:rPr>
              <w:rFonts w:cs="Arial"/>
              <w:b/>
              <w:sz w:val="18"/>
              <w:lang w:val="en-US"/>
            </w:rPr>
            <w:t xml:space="preserve">Page </w:t>
          </w:r>
          <w:r>
            <w:rPr>
              <w:rFonts w:cs="Arial"/>
              <w:b/>
              <w:sz w:val="18"/>
              <w:lang w:val="en-US"/>
            </w:rPr>
            <w:fldChar w:fldCharType="begin"/>
          </w:r>
          <w:r>
            <w:rPr>
              <w:rFonts w:cs="Arial"/>
              <w:b/>
              <w:sz w:val="18"/>
              <w:lang w:val="en-US"/>
            </w:rPr>
            <w:instrText xml:space="preserve"> PAGE   \* MERGEFORMAT </w:instrText>
          </w:r>
          <w:r>
            <w:rPr>
              <w:rFonts w:cs="Arial"/>
              <w:b/>
              <w:sz w:val="18"/>
              <w:lang w:val="en-US"/>
            </w:rPr>
            <w:fldChar w:fldCharType="separate"/>
          </w:r>
          <w:r>
            <w:rPr>
              <w:rFonts w:cs="Arial"/>
              <w:b/>
              <w:sz w:val="18"/>
              <w:lang w:val="en-US"/>
            </w:rPr>
            <w:t>2</w:t>
          </w:r>
          <w:r>
            <w:rPr>
              <w:rFonts w:cs="Arial"/>
              <w:b/>
              <w:sz w:val="18"/>
              <w:lang w:val="en-US"/>
            </w:rPr>
            <w:fldChar w:fldCharType="end"/>
          </w:r>
          <w:r>
            <w:rPr>
              <w:rFonts w:cs="Arial"/>
              <w:b/>
              <w:sz w:val="18"/>
              <w:lang w:val="en-US"/>
            </w:rPr>
            <w:t xml:space="preserve"> of </w:t>
          </w:r>
          <w:r>
            <w:rPr>
              <w:rFonts w:cs="Arial"/>
              <w:b/>
              <w:sz w:val="18"/>
              <w:lang w:val="en-US"/>
            </w:rPr>
            <w:fldChar w:fldCharType="begin"/>
          </w:r>
          <w:r>
            <w:rPr>
              <w:rFonts w:cs="Arial"/>
              <w:b/>
              <w:sz w:val="18"/>
              <w:lang w:val="en-US"/>
            </w:rPr>
            <w:instrText xml:space="preserve"> NUMPAGES   \* MERGEFORMAT </w:instrText>
          </w:r>
          <w:r>
            <w:rPr>
              <w:rFonts w:cs="Arial"/>
              <w:b/>
              <w:sz w:val="18"/>
              <w:lang w:val="en-US"/>
            </w:rPr>
            <w:fldChar w:fldCharType="separate"/>
          </w:r>
          <w:r>
            <w:rPr>
              <w:rFonts w:cs="Arial"/>
              <w:b/>
              <w:sz w:val="18"/>
              <w:lang w:val="en-US"/>
            </w:rPr>
            <w:t>16</w:t>
          </w:r>
          <w:r>
            <w:rPr>
              <w:rFonts w:cs="Arial"/>
              <w:b/>
              <w:sz w:val="18"/>
              <w:lang w:val="en-US"/>
            </w:rPr>
            <w:fldChar w:fldCharType="end"/>
          </w:r>
        </w:p>
      </w:tc>
    </w:tr>
    <w:bookmarkEnd w:id="38"/>
  </w:tbl>
  <w:p>
    <w:pPr>
      <w:pStyle w:val="11"/>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B79A9"/>
    <w:multiLevelType w:val="multilevel"/>
    <w:tmpl w:val="519B79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AA144B"/>
    <w:multiLevelType w:val="multilevel"/>
    <w:tmpl w:val="60AA14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rawingGridHorizontalSpacing w:val="100"/>
  <w:displayHorizontalDrawingGridEvery w:val="2"/>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43"/>
    <w:rsid w:val="00000084"/>
    <w:rsid w:val="00000DD3"/>
    <w:rsid w:val="000015F0"/>
    <w:rsid w:val="00001A36"/>
    <w:rsid w:val="00001B70"/>
    <w:rsid w:val="00003988"/>
    <w:rsid w:val="00003CEB"/>
    <w:rsid w:val="00003E95"/>
    <w:rsid w:val="00003EBA"/>
    <w:rsid w:val="0000420F"/>
    <w:rsid w:val="00004237"/>
    <w:rsid w:val="00004394"/>
    <w:rsid w:val="00004926"/>
    <w:rsid w:val="0000495C"/>
    <w:rsid w:val="00004BF3"/>
    <w:rsid w:val="00004F6B"/>
    <w:rsid w:val="000054D3"/>
    <w:rsid w:val="0000573A"/>
    <w:rsid w:val="00005771"/>
    <w:rsid w:val="00005CB1"/>
    <w:rsid w:val="000060C7"/>
    <w:rsid w:val="000063D1"/>
    <w:rsid w:val="000067C3"/>
    <w:rsid w:val="00006B0E"/>
    <w:rsid w:val="00006ED0"/>
    <w:rsid w:val="0000734A"/>
    <w:rsid w:val="00007CD8"/>
    <w:rsid w:val="00010149"/>
    <w:rsid w:val="000102AD"/>
    <w:rsid w:val="00010715"/>
    <w:rsid w:val="0001150E"/>
    <w:rsid w:val="00014140"/>
    <w:rsid w:val="0001428B"/>
    <w:rsid w:val="0001443C"/>
    <w:rsid w:val="00014951"/>
    <w:rsid w:val="00014B44"/>
    <w:rsid w:val="00014E36"/>
    <w:rsid w:val="00015667"/>
    <w:rsid w:val="000156F1"/>
    <w:rsid w:val="00015B8F"/>
    <w:rsid w:val="000162B5"/>
    <w:rsid w:val="0001658D"/>
    <w:rsid w:val="00017A94"/>
    <w:rsid w:val="00020254"/>
    <w:rsid w:val="00021849"/>
    <w:rsid w:val="000228D7"/>
    <w:rsid w:val="000236BD"/>
    <w:rsid w:val="00023838"/>
    <w:rsid w:val="00023B3F"/>
    <w:rsid w:val="000243FD"/>
    <w:rsid w:val="00024A57"/>
    <w:rsid w:val="00024A9B"/>
    <w:rsid w:val="000257ED"/>
    <w:rsid w:val="00025E20"/>
    <w:rsid w:val="0002678D"/>
    <w:rsid w:val="00027566"/>
    <w:rsid w:val="0002798D"/>
    <w:rsid w:val="0003068F"/>
    <w:rsid w:val="00030A0B"/>
    <w:rsid w:val="00030A66"/>
    <w:rsid w:val="00030D8D"/>
    <w:rsid w:val="00032216"/>
    <w:rsid w:val="000325EA"/>
    <w:rsid w:val="00032763"/>
    <w:rsid w:val="00032BF1"/>
    <w:rsid w:val="0003365E"/>
    <w:rsid w:val="00034112"/>
    <w:rsid w:val="00034861"/>
    <w:rsid w:val="00034AE7"/>
    <w:rsid w:val="00034CD3"/>
    <w:rsid w:val="000355D3"/>
    <w:rsid w:val="00035733"/>
    <w:rsid w:val="00035899"/>
    <w:rsid w:val="00035B44"/>
    <w:rsid w:val="00035E38"/>
    <w:rsid w:val="00036683"/>
    <w:rsid w:val="00037572"/>
    <w:rsid w:val="00037AB4"/>
    <w:rsid w:val="000412E9"/>
    <w:rsid w:val="000421AE"/>
    <w:rsid w:val="000422D1"/>
    <w:rsid w:val="00042A56"/>
    <w:rsid w:val="00043B58"/>
    <w:rsid w:val="00044953"/>
    <w:rsid w:val="00045CC2"/>
    <w:rsid w:val="00046256"/>
    <w:rsid w:val="00047121"/>
    <w:rsid w:val="00047EAD"/>
    <w:rsid w:val="0005014F"/>
    <w:rsid w:val="00050622"/>
    <w:rsid w:val="0005063D"/>
    <w:rsid w:val="00050965"/>
    <w:rsid w:val="000511D2"/>
    <w:rsid w:val="00051DFC"/>
    <w:rsid w:val="00051ED7"/>
    <w:rsid w:val="0005248E"/>
    <w:rsid w:val="00052A25"/>
    <w:rsid w:val="00052B15"/>
    <w:rsid w:val="000532BA"/>
    <w:rsid w:val="00053497"/>
    <w:rsid w:val="000536CF"/>
    <w:rsid w:val="0005382A"/>
    <w:rsid w:val="00054CD0"/>
    <w:rsid w:val="00055F21"/>
    <w:rsid w:val="00056539"/>
    <w:rsid w:val="00056BEA"/>
    <w:rsid w:val="00056D97"/>
    <w:rsid w:val="00057F18"/>
    <w:rsid w:val="000604DA"/>
    <w:rsid w:val="00060ADB"/>
    <w:rsid w:val="00060C2F"/>
    <w:rsid w:val="000612CE"/>
    <w:rsid w:val="0006484D"/>
    <w:rsid w:val="000656BF"/>
    <w:rsid w:val="00065CC8"/>
    <w:rsid w:val="00065D34"/>
    <w:rsid w:val="00065D6F"/>
    <w:rsid w:val="00065E7F"/>
    <w:rsid w:val="0006634B"/>
    <w:rsid w:val="00067FB3"/>
    <w:rsid w:val="00072090"/>
    <w:rsid w:val="00072285"/>
    <w:rsid w:val="00072E75"/>
    <w:rsid w:val="00072FF9"/>
    <w:rsid w:val="00073AB7"/>
    <w:rsid w:val="00073E7E"/>
    <w:rsid w:val="000745A7"/>
    <w:rsid w:val="0007478B"/>
    <w:rsid w:val="000749A4"/>
    <w:rsid w:val="000750A7"/>
    <w:rsid w:val="00075C28"/>
    <w:rsid w:val="00075EB3"/>
    <w:rsid w:val="000763C0"/>
    <w:rsid w:val="000763C7"/>
    <w:rsid w:val="00076BC3"/>
    <w:rsid w:val="00076CEC"/>
    <w:rsid w:val="000777A7"/>
    <w:rsid w:val="00077CFE"/>
    <w:rsid w:val="00077EE8"/>
    <w:rsid w:val="00077F80"/>
    <w:rsid w:val="0008090A"/>
    <w:rsid w:val="00080999"/>
    <w:rsid w:val="00080AA1"/>
    <w:rsid w:val="00080B1C"/>
    <w:rsid w:val="00081061"/>
    <w:rsid w:val="00081918"/>
    <w:rsid w:val="0008200F"/>
    <w:rsid w:val="000825A1"/>
    <w:rsid w:val="0008275C"/>
    <w:rsid w:val="00083D5C"/>
    <w:rsid w:val="000849BA"/>
    <w:rsid w:val="00085110"/>
    <w:rsid w:val="00085BFE"/>
    <w:rsid w:val="000879AC"/>
    <w:rsid w:val="000879E3"/>
    <w:rsid w:val="00087D8A"/>
    <w:rsid w:val="00087F4A"/>
    <w:rsid w:val="00090D0C"/>
    <w:rsid w:val="00091202"/>
    <w:rsid w:val="00091498"/>
    <w:rsid w:val="000915E3"/>
    <w:rsid w:val="00091B2F"/>
    <w:rsid w:val="00092032"/>
    <w:rsid w:val="000924D6"/>
    <w:rsid w:val="00092696"/>
    <w:rsid w:val="00092D1E"/>
    <w:rsid w:val="00092D2C"/>
    <w:rsid w:val="00092F47"/>
    <w:rsid w:val="0009379A"/>
    <w:rsid w:val="000941CA"/>
    <w:rsid w:val="000944AF"/>
    <w:rsid w:val="000945FF"/>
    <w:rsid w:val="00094BFC"/>
    <w:rsid w:val="00095377"/>
    <w:rsid w:val="000954BB"/>
    <w:rsid w:val="00096551"/>
    <w:rsid w:val="0009692E"/>
    <w:rsid w:val="000972B3"/>
    <w:rsid w:val="00097CAF"/>
    <w:rsid w:val="00097FFB"/>
    <w:rsid w:val="000A0C22"/>
    <w:rsid w:val="000A0FAE"/>
    <w:rsid w:val="000A1104"/>
    <w:rsid w:val="000A13FC"/>
    <w:rsid w:val="000A3F7C"/>
    <w:rsid w:val="000A4110"/>
    <w:rsid w:val="000A4637"/>
    <w:rsid w:val="000A4769"/>
    <w:rsid w:val="000A47D0"/>
    <w:rsid w:val="000A5004"/>
    <w:rsid w:val="000A51D9"/>
    <w:rsid w:val="000A5BB4"/>
    <w:rsid w:val="000A69C5"/>
    <w:rsid w:val="000A6A7C"/>
    <w:rsid w:val="000A73AA"/>
    <w:rsid w:val="000A7DD7"/>
    <w:rsid w:val="000A7EA3"/>
    <w:rsid w:val="000B0D3C"/>
    <w:rsid w:val="000B1607"/>
    <w:rsid w:val="000B1DBA"/>
    <w:rsid w:val="000B26E4"/>
    <w:rsid w:val="000B36E8"/>
    <w:rsid w:val="000B405F"/>
    <w:rsid w:val="000B49DC"/>
    <w:rsid w:val="000B6381"/>
    <w:rsid w:val="000B7389"/>
    <w:rsid w:val="000C008E"/>
    <w:rsid w:val="000C0DBC"/>
    <w:rsid w:val="000C0F37"/>
    <w:rsid w:val="000C14A7"/>
    <w:rsid w:val="000C2DF7"/>
    <w:rsid w:val="000C31BB"/>
    <w:rsid w:val="000C3BCA"/>
    <w:rsid w:val="000C3C2F"/>
    <w:rsid w:val="000C3D97"/>
    <w:rsid w:val="000C5D05"/>
    <w:rsid w:val="000C6C3C"/>
    <w:rsid w:val="000D0B8B"/>
    <w:rsid w:val="000D2699"/>
    <w:rsid w:val="000D37D9"/>
    <w:rsid w:val="000D3874"/>
    <w:rsid w:val="000D3917"/>
    <w:rsid w:val="000D44A0"/>
    <w:rsid w:val="000D496B"/>
    <w:rsid w:val="000D4AA4"/>
    <w:rsid w:val="000D4BD6"/>
    <w:rsid w:val="000D4D3E"/>
    <w:rsid w:val="000D5554"/>
    <w:rsid w:val="000D589F"/>
    <w:rsid w:val="000D7955"/>
    <w:rsid w:val="000D7982"/>
    <w:rsid w:val="000D7983"/>
    <w:rsid w:val="000E0402"/>
    <w:rsid w:val="000E07BF"/>
    <w:rsid w:val="000E20F0"/>
    <w:rsid w:val="000E26D5"/>
    <w:rsid w:val="000E2F3E"/>
    <w:rsid w:val="000E3C2B"/>
    <w:rsid w:val="000E42B4"/>
    <w:rsid w:val="000E46D5"/>
    <w:rsid w:val="000E4BD0"/>
    <w:rsid w:val="000E65AA"/>
    <w:rsid w:val="000E689E"/>
    <w:rsid w:val="000F0197"/>
    <w:rsid w:val="000F0C9C"/>
    <w:rsid w:val="000F12E2"/>
    <w:rsid w:val="000F271D"/>
    <w:rsid w:val="000F2F26"/>
    <w:rsid w:val="000F401A"/>
    <w:rsid w:val="000F411A"/>
    <w:rsid w:val="000F4709"/>
    <w:rsid w:val="000F4A3B"/>
    <w:rsid w:val="000F5289"/>
    <w:rsid w:val="000F5E01"/>
    <w:rsid w:val="000F6DEC"/>
    <w:rsid w:val="000F782E"/>
    <w:rsid w:val="001007FD"/>
    <w:rsid w:val="00100A31"/>
    <w:rsid w:val="00100C8F"/>
    <w:rsid w:val="00101416"/>
    <w:rsid w:val="001015BC"/>
    <w:rsid w:val="001017AD"/>
    <w:rsid w:val="00101AD5"/>
    <w:rsid w:val="00102002"/>
    <w:rsid w:val="001053B5"/>
    <w:rsid w:val="0010578A"/>
    <w:rsid w:val="001059D6"/>
    <w:rsid w:val="00105C89"/>
    <w:rsid w:val="001062A7"/>
    <w:rsid w:val="001072E1"/>
    <w:rsid w:val="0010766B"/>
    <w:rsid w:val="0010769C"/>
    <w:rsid w:val="00107E9C"/>
    <w:rsid w:val="0011019D"/>
    <w:rsid w:val="00112205"/>
    <w:rsid w:val="00112607"/>
    <w:rsid w:val="00112AF0"/>
    <w:rsid w:val="00113A3E"/>
    <w:rsid w:val="00113E1A"/>
    <w:rsid w:val="00114E4E"/>
    <w:rsid w:val="001153BF"/>
    <w:rsid w:val="001153CA"/>
    <w:rsid w:val="00116BD5"/>
    <w:rsid w:val="00116D09"/>
    <w:rsid w:val="0011705E"/>
    <w:rsid w:val="001174B1"/>
    <w:rsid w:val="00117C6B"/>
    <w:rsid w:val="00117C6F"/>
    <w:rsid w:val="001206B9"/>
    <w:rsid w:val="001223EB"/>
    <w:rsid w:val="00123DC1"/>
    <w:rsid w:val="00123FA6"/>
    <w:rsid w:val="00123FD5"/>
    <w:rsid w:val="001251A6"/>
    <w:rsid w:val="001251C2"/>
    <w:rsid w:val="00125488"/>
    <w:rsid w:val="00126435"/>
    <w:rsid w:val="00126924"/>
    <w:rsid w:val="00126AA8"/>
    <w:rsid w:val="00126FA3"/>
    <w:rsid w:val="001279BD"/>
    <w:rsid w:val="001305F1"/>
    <w:rsid w:val="0013076F"/>
    <w:rsid w:val="00131257"/>
    <w:rsid w:val="00131C73"/>
    <w:rsid w:val="00131CB3"/>
    <w:rsid w:val="00131DBB"/>
    <w:rsid w:val="00132AD2"/>
    <w:rsid w:val="00132BA1"/>
    <w:rsid w:val="00132F4C"/>
    <w:rsid w:val="001335DD"/>
    <w:rsid w:val="00133DAF"/>
    <w:rsid w:val="00133FF0"/>
    <w:rsid w:val="00134E68"/>
    <w:rsid w:val="00135540"/>
    <w:rsid w:val="0013571E"/>
    <w:rsid w:val="00136B8F"/>
    <w:rsid w:val="0013749F"/>
    <w:rsid w:val="00137951"/>
    <w:rsid w:val="00137D41"/>
    <w:rsid w:val="00137F26"/>
    <w:rsid w:val="001403C6"/>
    <w:rsid w:val="0014065C"/>
    <w:rsid w:val="00141BB9"/>
    <w:rsid w:val="00141DFD"/>
    <w:rsid w:val="00142B6F"/>
    <w:rsid w:val="00142C0B"/>
    <w:rsid w:val="00143078"/>
    <w:rsid w:val="00143DCC"/>
    <w:rsid w:val="00143FC5"/>
    <w:rsid w:val="00144048"/>
    <w:rsid w:val="001441A1"/>
    <w:rsid w:val="001444DD"/>
    <w:rsid w:val="00144A4D"/>
    <w:rsid w:val="00144E47"/>
    <w:rsid w:val="001454B2"/>
    <w:rsid w:val="001457E0"/>
    <w:rsid w:val="001464B3"/>
    <w:rsid w:val="00146664"/>
    <w:rsid w:val="001470C5"/>
    <w:rsid w:val="00150165"/>
    <w:rsid w:val="00150654"/>
    <w:rsid w:val="0015066C"/>
    <w:rsid w:val="00150873"/>
    <w:rsid w:val="00150E87"/>
    <w:rsid w:val="00150F83"/>
    <w:rsid w:val="001518A4"/>
    <w:rsid w:val="001519ED"/>
    <w:rsid w:val="00151EEC"/>
    <w:rsid w:val="001527EC"/>
    <w:rsid w:val="00152A08"/>
    <w:rsid w:val="00152FC6"/>
    <w:rsid w:val="001533D2"/>
    <w:rsid w:val="00154471"/>
    <w:rsid w:val="001549EF"/>
    <w:rsid w:val="00154E28"/>
    <w:rsid w:val="00154EE0"/>
    <w:rsid w:val="00154F14"/>
    <w:rsid w:val="00155AE9"/>
    <w:rsid w:val="00155B56"/>
    <w:rsid w:val="00155BBE"/>
    <w:rsid w:val="00155D5F"/>
    <w:rsid w:val="0015619D"/>
    <w:rsid w:val="001569A4"/>
    <w:rsid w:val="001576AD"/>
    <w:rsid w:val="00157C8E"/>
    <w:rsid w:val="00160CDB"/>
    <w:rsid w:val="0016102F"/>
    <w:rsid w:val="001619C5"/>
    <w:rsid w:val="00162893"/>
    <w:rsid w:val="00162C61"/>
    <w:rsid w:val="0016301E"/>
    <w:rsid w:val="00163FCF"/>
    <w:rsid w:val="00164331"/>
    <w:rsid w:val="00164B95"/>
    <w:rsid w:val="00165185"/>
    <w:rsid w:val="00165319"/>
    <w:rsid w:val="00165B98"/>
    <w:rsid w:val="0016704F"/>
    <w:rsid w:val="001672AF"/>
    <w:rsid w:val="00167739"/>
    <w:rsid w:val="001678F2"/>
    <w:rsid w:val="00170448"/>
    <w:rsid w:val="001705B3"/>
    <w:rsid w:val="0017078D"/>
    <w:rsid w:val="00170DBE"/>
    <w:rsid w:val="00170DEF"/>
    <w:rsid w:val="00170EB4"/>
    <w:rsid w:val="0017163D"/>
    <w:rsid w:val="00171E57"/>
    <w:rsid w:val="00171FF9"/>
    <w:rsid w:val="001727BF"/>
    <w:rsid w:val="00172A14"/>
    <w:rsid w:val="00172EB6"/>
    <w:rsid w:val="00173345"/>
    <w:rsid w:val="001737C5"/>
    <w:rsid w:val="00174054"/>
    <w:rsid w:val="001753AD"/>
    <w:rsid w:val="001761D6"/>
    <w:rsid w:val="00177068"/>
    <w:rsid w:val="0017750F"/>
    <w:rsid w:val="001806CA"/>
    <w:rsid w:val="0018074E"/>
    <w:rsid w:val="00180ACD"/>
    <w:rsid w:val="00180EF3"/>
    <w:rsid w:val="00181508"/>
    <w:rsid w:val="00183336"/>
    <w:rsid w:val="001842C7"/>
    <w:rsid w:val="001843AB"/>
    <w:rsid w:val="001847F0"/>
    <w:rsid w:val="00185222"/>
    <w:rsid w:val="0018530B"/>
    <w:rsid w:val="001856AE"/>
    <w:rsid w:val="00185925"/>
    <w:rsid w:val="00185A76"/>
    <w:rsid w:val="00185EC1"/>
    <w:rsid w:val="001868C7"/>
    <w:rsid w:val="00187277"/>
    <w:rsid w:val="001876ED"/>
    <w:rsid w:val="00187BBB"/>
    <w:rsid w:val="00187C21"/>
    <w:rsid w:val="0019000A"/>
    <w:rsid w:val="00190086"/>
    <w:rsid w:val="00191F17"/>
    <w:rsid w:val="00192211"/>
    <w:rsid w:val="001922D8"/>
    <w:rsid w:val="00192F0D"/>
    <w:rsid w:val="00192FE4"/>
    <w:rsid w:val="00193157"/>
    <w:rsid w:val="0019336F"/>
    <w:rsid w:val="00194329"/>
    <w:rsid w:val="001944CE"/>
    <w:rsid w:val="00194A2D"/>
    <w:rsid w:val="00194CA5"/>
    <w:rsid w:val="00195087"/>
    <w:rsid w:val="0019534E"/>
    <w:rsid w:val="0019554F"/>
    <w:rsid w:val="00195A68"/>
    <w:rsid w:val="00195A6F"/>
    <w:rsid w:val="00195EE2"/>
    <w:rsid w:val="00196BE0"/>
    <w:rsid w:val="001A037B"/>
    <w:rsid w:val="001A0513"/>
    <w:rsid w:val="001A082E"/>
    <w:rsid w:val="001A0A3E"/>
    <w:rsid w:val="001A1B54"/>
    <w:rsid w:val="001A229D"/>
    <w:rsid w:val="001A245C"/>
    <w:rsid w:val="001A2C37"/>
    <w:rsid w:val="001A3145"/>
    <w:rsid w:val="001A3552"/>
    <w:rsid w:val="001A407C"/>
    <w:rsid w:val="001A4911"/>
    <w:rsid w:val="001A58DB"/>
    <w:rsid w:val="001A5B45"/>
    <w:rsid w:val="001A5F89"/>
    <w:rsid w:val="001A628A"/>
    <w:rsid w:val="001A632C"/>
    <w:rsid w:val="001A70F2"/>
    <w:rsid w:val="001A7BCE"/>
    <w:rsid w:val="001A7C5E"/>
    <w:rsid w:val="001B034E"/>
    <w:rsid w:val="001B1427"/>
    <w:rsid w:val="001B1A02"/>
    <w:rsid w:val="001B1D01"/>
    <w:rsid w:val="001B20A9"/>
    <w:rsid w:val="001B2243"/>
    <w:rsid w:val="001B2774"/>
    <w:rsid w:val="001B4185"/>
    <w:rsid w:val="001B4480"/>
    <w:rsid w:val="001B51D3"/>
    <w:rsid w:val="001B5384"/>
    <w:rsid w:val="001B5BBC"/>
    <w:rsid w:val="001B5CEB"/>
    <w:rsid w:val="001B63A9"/>
    <w:rsid w:val="001B6763"/>
    <w:rsid w:val="001B706F"/>
    <w:rsid w:val="001B799F"/>
    <w:rsid w:val="001B7D03"/>
    <w:rsid w:val="001C135C"/>
    <w:rsid w:val="001C1E37"/>
    <w:rsid w:val="001C2092"/>
    <w:rsid w:val="001C2A8B"/>
    <w:rsid w:val="001C2E4B"/>
    <w:rsid w:val="001C2F47"/>
    <w:rsid w:val="001C3238"/>
    <w:rsid w:val="001C3838"/>
    <w:rsid w:val="001C3B7A"/>
    <w:rsid w:val="001C42FF"/>
    <w:rsid w:val="001C47D1"/>
    <w:rsid w:val="001C55BD"/>
    <w:rsid w:val="001C5726"/>
    <w:rsid w:val="001C6757"/>
    <w:rsid w:val="001C7180"/>
    <w:rsid w:val="001C78CC"/>
    <w:rsid w:val="001C7D9F"/>
    <w:rsid w:val="001D04D0"/>
    <w:rsid w:val="001D0EC9"/>
    <w:rsid w:val="001D123B"/>
    <w:rsid w:val="001D13C1"/>
    <w:rsid w:val="001D1ECB"/>
    <w:rsid w:val="001D221E"/>
    <w:rsid w:val="001D28EF"/>
    <w:rsid w:val="001D2978"/>
    <w:rsid w:val="001D3159"/>
    <w:rsid w:val="001D3328"/>
    <w:rsid w:val="001D4A2D"/>
    <w:rsid w:val="001D4F29"/>
    <w:rsid w:val="001D5026"/>
    <w:rsid w:val="001D5572"/>
    <w:rsid w:val="001D5DFA"/>
    <w:rsid w:val="001D779E"/>
    <w:rsid w:val="001D7A7B"/>
    <w:rsid w:val="001D7CF7"/>
    <w:rsid w:val="001E049C"/>
    <w:rsid w:val="001E2B9A"/>
    <w:rsid w:val="001E2D88"/>
    <w:rsid w:val="001E308E"/>
    <w:rsid w:val="001E3A4D"/>
    <w:rsid w:val="001E3F47"/>
    <w:rsid w:val="001E42BE"/>
    <w:rsid w:val="001E46FB"/>
    <w:rsid w:val="001E49C4"/>
    <w:rsid w:val="001E5B88"/>
    <w:rsid w:val="001E6AE0"/>
    <w:rsid w:val="001E73FE"/>
    <w:rsid w:val="001F051D"/>
    <w:rsid w:val="001F0E23"/>
    <w:rsid w:val="001F1C4F"/>
    <w:rsid w:val="001F292D"/>
    <w:rsid w:val="001F3030"/>
    <w:rsid w:val="001F316C"/>
    <w:rsid w:val="001F32BB"/>
    <w:rsid w:val="001F36FB"/>
    <w:rsid w:val="001F3E14"/>
    <w:rsid w:val="001F3F9A"/>
    <w:rsid w:val="001F4043"/>
    <w:rsid w:val="001F472D"/>
    <w:rsid w:val="001F4AEA"/>
    <w:rsid w:val="001F5A84"/>
    <w:rsid w:val="002000A3"/>
    <w:rsid w:val="00200BC4"/>
    <w:rsid w:val="002014BD"/>
    <w:rsid w:val="00201592"/>
    <w:rsid w:val="00201A6D"/>
    <w:rsid w:val="00202039"/>
    <w:rsid w:val="00202176"/>
    <w:rsid w:val="00202E01"/>
    <w:rsid w:val="00202FC4"/>
    <w:rsid w:val="002036CD"/>
    <w:rsid w:val="00204000"/>
    <w:rsid w:val="00205204"/>
    <w:rsid w:val="00205AAA"/>
    <w:rsid w:val="00205FF0"/>
    <w:rsid w:val="002061C8"/>
    <w:rsid w:val="0020706D"/>
    <w:rsid w:val="0020747C"/>
    <w:rsid w:val="00207807"/>
    <w:rsid w:val="0020796F"/>
    <w:rsid w:val="00207E70"/>
    <w:rsid w:val="0021018F"/>
    <w:rsid w:val="00211220"/>
    <w:rsid w:val="00211657"/>
    <w:rsid w:val="00211F7E"/>
    <w:rsid w:val="00211FEF"/>
    <w:rsid w:val="0021230D"/>
    <w:rsid w:val="00212620"/>
    <w:rsid w:val="00212D83"/>
    <w:rsid w:val="002130F2"/>
    <w:rsid w:val="002140E0"/>
    <w:rsid w:val="00214105"/>
    <w:rsid w:val="00214571"/>
    <w:rsid w:val="00214AE4"/>
    <w:rsid w:val="0021507A"/>
    <w:rsid w:val="00215438"/>
    <w:rsid w:val="0021546E"/>
    <w:rsid w:val="00215A0F"/>
    <w:rsid w:val="0021606E"/>
    <w:rsid w:val="00216106"/>
    <w:rsid w:val="00216209"/>
    <w:rsid w:val="0021620C"/>
    <w:rsid w:val="00216554"/>
    <w:rsid w:val="002171E8"/>
    <w:rsid w:val="00217489"/>
    <w:rsid w:val="00217D52"/>
    <w:rsid w:val="00217F54"/>
    <w:rsid w:val="00220F86"/>
    <w:rsid w:val="00221051"/>
    <w:rsid w:val="00221746"/>
    <w:rsid w:val="002219B8"/>
    <w:rsid w:val="00221B0E"/>
    <w:rsid w:val="0022295A"/>
    <w:rsid w:val="00222B56"/>
    <w:rsid w:val="00222F65"/>
    <w:rsid w:val="00223A3F"/>
    <w:rsid w:val="00224250"/>
    <w:rsid w:val="00224C2B"/>
    <w:rsid w:val="00224F8A"/>
    <w:rsid w:val="00226829"/>
    <w:rsid w:val="00226CE3"/>
    <w:rsid w:val="002270AC"/>
    <w:rsid w:val="002271E3"/>
    <w:rsid w:val="0023017D"/>
    <w:rsid w:val="0023093B"/>
    <w:rsid w:val="00231002"/>
    <w:rsid w:val="002321F7"/>
    <w:rsid w:val="00232338"/>
    <w:rsid w:val="0023328A"/>
    <w:rsid w:val="00233A27"/>
    <w:rsid w:val="00233AEB"/>
    <w:rsid w:val="00234974"/>
    <w:rsid w:val="00234BB8"/>
    <w:rsid w:val="00234CDD"/>
    <w:rsid w:val="00234E78"/>
    <w:rsid w:val="00237440"/>
    <w:rsid w:val="00237938"/>
    <w:rsid w:val="00240643"/>
    <w:rsid w:val="00240742"/>
    <w:rsid w:val="00240864"/>
    <w:rsid w:val="00240DFB"/>
    <w:rsid w:val="00240F99"/>
    <w:rsid w:val="00241731"/>
    <w:rsid w:val="00241A7C"/>
    <w:rsid w:val="00242162"/>
    <w:rsid w:val="00243067"/>
    <w:rsid w:val="002430F2"/>
    <w:rsid w:val="00243D27"/>
    <w:rsid w:val="00243D57"/>
    <w:rsid w:val="0024408A"/>
    <w:rsid w:val="002446E0"/>
    <w:rsid w:val="00244DC5"/>
    <w:rsid w:val="0024533B"/>
    <w:rsid w:val="00245700"/>
    <w:rsid w:val="00245B36"/>
    <w:rsid w:val="002461F7"/>
    <w:rsid w:val="00246327"/>
    <w:rsid w:val="00246574"/>
    <w:rsid w:val="002465D8"/>
    <w:rsid w:val="00246735"/>
    <w:rsid w:val="00250AD1"/>
    <w:rsid w:val="00251C9A"/>
    <w:rsid w:val="00253B37"/>
    <w:rsid w:val="00253B78"/>
    <w:rsid w:val="00253E2D"/>
    <w:rsid w:val="00254BFD"/>
    <w:rsid w:val="00255BCF"/>
    <w:rsid w:val="00257521"/>
    <w:rsid w:val="00261F4E"/>
    <w:rsid w:val="00263395"/>
    <w:rsid w:val="002634F5"/>
    <w:rsid w:val="00264217"/>
    <w:rsid w:val="0026422F"/>
    <w:rsid w:val="00264C08"/>
    <w:rsid w:val="00264D93"/>
    <w:rsid w:val="00265A75"/>
    <w:rsid w:val="00265DCD"/>
    <w:rsid w:val="00266B6F"/>
    <w:rsid w:val="002673CA"/>
    <w:rsid w:val="00267AB5"/>
    <w:rsid w:val="00267AE7"/>
    <w:rsid w:val="00267D35"/>
    <w:rsid w:val="00267E52"/>
    <w:rsid w:val="00267F2A"/>
    <w:rsid w:val="00270E57"/>
    <w:rsid w:val="00270F60"/>
    <w:rsid w:val="00271686"/>
    <w:rsid w:val="00272003"/>
    <w:rsid w:val="00272B0C"/>
    <w:rsid w:val="00274C58"/>
    <w:rsid w:val="00274D95"/>
    <w:rsid w:val="00274E2E"/>
    <w:rsid w:val="0027594B"/>
    <w:rsid w:val="00275A89"/>
    <w:rsid w:val="0027685D"/>
    <w:rsid w:val="00276C02"/>
    <w:rsid w:val="00277221"/>
    <w:rsid w:val="00281386"/>
    <w:rsid w:val="0028150A"/>
    <w:rsid w:val="0028289F"/>
    <w:rsid w:val="00282985"/>
    <w:rsid w:val="00283993"/>
    <w:rsid w:val="00286805"/>
    <w:rsid w:val="002868E5"/>
    <w:rsid w:val="002878D7"/>
    <w:rsid w:val="002879DC"/>
    <w:rsid w:val="00290039"/>
    <w:rsid w:val="00290243"/>
    <w:rsid w:val="00290DBF"/>
    <w:rsid w:val="00290FA5"/>
    <w:rsid w:val="002913BF"/>
    <w:rsid w:val="0029198B"/>
    <w:rsid w:val="00291CA5"/>
    <w:rsid w:val="00292620"/>
    <w:rsid w:val="00292F48"/>
    <w:rsid w:val="00293B1A"/>
    <w:rsid w:val="00293B66"/>
    <w:rsid w:val="00293F6F"/>
    <w:rsid w:val="002944E1"/>
    <w:rsid w:val="00294ECB"/>
    <w:rsid w:val="002954BD"/>
    <w:rsid w:val="0029575D"/>
    <w:rsid w:val="002957D5"/>
    <w:rsid w:val="00295B82"/>
    <w:rsid w:val="00295C12"/>
    <w:rsid w:val="00295EC3"/>
    <w:rsid w:val="00296967"/>
    <w:rsid w:val="002976B5"/>
    <w:rsid w:val="002A058E"/>
    <w:rsid w:val="002A110D"/>
    <w:rsid w:val="002A15FD"/>
    <w:rsid w:val="002A1CD8"/>
    <w:rsid w:val="002A2D85"/>
    <w:rsid w:val="002A34EB"/>
    <w:rsid w:val="002A43E9"/>
    <w:rsid w:val="002A4914"/>
    <w:rsid w:val="002A4C4C"/>
    <w:rsid w:val="002A4F7F"/>
    <w:rsid w:val="002A5012"/>
    <w:rsid w:val="002A5215"/>
    <w:rsid w:val="002A65D4"/>
    <w:rsid w:val="002A73F4"/>
    <w:rsid w:val="002A7AC4"/>
    <w:rsid w:val="002B05B2"/>
    <w:rsid w:val="002B1430"/>
    <w:rsid w:val="002B172D"/>
    <w:rsid w:val="002B2412"/>
    <w:rsid w:val="002B24BE"/>
    <w:rsid w:val="002B4A6B"/>
    <w:rsid w:val="002B5404"/>
    <w:rsid w:val="002B55FE"/>
    <w:rsid w:val="002B61F2"/>
    <w:rsid w:val="002B635F"/>
    <w:rsid w:val="002B6D19"/>
    <w:rsid w:val="002B771B"/>
    <w:rsid w:val="002B7865"/>
    <w:rsid w:val="002B7FFA"/>
    <w:rsid w:val="002C1143"/>
    <w:rsid w:val="002C118F"/>
    <w:rsid w:val="002C2B9A"/>
    <w:rsid w:val="002C2CAE"/>
    <w:rsid w:val="002C3948"/>
    <w:rsid w:val="002C3C1A"/>
    <w:rsid w:val="002C3E4F"/>
    <w:rsid w:val="002C3F3B"/>
    <w:rsid w:val="002C43A3"/>
    <w:rsid w:val="002C4AAF"/>
    <w:rsid w:val="002C4F6D"/>
    <w:rsid w:val="002C4F8E"/>
    <w:rsid w:val="002C527C"/>
    <w:rsid w:val="002C53C7"/>
    <w:rsid w:val="002C53D7"/>
    <w:rsid w:val="002C54E4"/>
    <w:rsid w:val="002C56A7"/>
    <w:rsid w:val="002C58DB"/>
    <w:rsid w:val="002C641B"/>
    <w:rsid w:val="002C7950"/>
    <w:rsid w:val="002D3007"/>
    <w:rsid w:val="002D3BF5"/>
    <w:rsid w:val="002D4390"/>
    <w:rsid w:val="002D4B7E"/>
    <w:rsid w:val="002D5B1B"/>
    <w:rsid w:val="002D5CED"/>
    <w:rsid w:val="002D6A36"/>
    <w:rsid w:val="002D6CDE"/>
    <w:rsid w:val="002D754C"/>
    <w:rsid w:val="002D7FB7"/>
    <w:rsid w:val="002E0336"/>
    <w:rsid w:val="002E14F9"/>
    <w:rsid w:val="002E18C0"/>
    <w:rsid w:val="002E1D21"/>
    <w:rsid w:val="002E21B2"/>
    <w:rsid w:val="002E25B7"/>
    <w:rsid w:val="002E3159"/>
    <w:rsid w:val="002E3300"/>
    <w:rsid w:val="002E33D0"/>
    <w:rsid w:val="002E38A0"/>
    <w:rsid w:val="002E409D"/>
    <w:rsid w:val="002E4495"/>
    <w:rsid w:val="002E517E"/>
    <w:rsid w:val="002E518F"/>
    <w:rsid w:val="002E56C3"/>
    <w:rsid w:val="002E6BC4"/>
    <w:rsid w:val="002E72BC"/>
    <w:rsid w:val="002E7968"/>
    <w:rsid w:val="002E79F1"/>
    <w:rsid w:val="002E7C6C"/>
    <w:rsid w:val="002F04B7"/>
    <w:rsid w:val="002F16F7"/>
    <w:rsid w:val="002F1E2F"/>
    <w:rsid w:val="002F3102"/>
    <w:rsid w:val="002F39F6"/>
    <w:rsid w:val="002F3A8C"/>
    <w:rsid w:val="002F4066"/>
    <w:rsid w:val="002F4BE1"/>
    <w:rsid w:val="002F5E08"/>
    <w:rsid w:val="002F5F22"/>
    <w:rsid w:val="002F62AA"/>
    <w:rsid w:val="0030058C"/>
    <w:rsid w:val="00300CE3"/>
    <w:rsid w:val="00300D77"/>
    <w:rsid w:val="003019AD"/>
    <w:rsid w:val="00301AE8"/>
    <w:rsid w:val="00301E65"/>
    <w:rsid w:val="00302010"/>
    <w:rsid w:val="00302467"/>
    <w:rsid w:val="00303097"/>
    <w:rsid w:val="003033C8"/>
    <w:rsid w:val="003051A7"/>
    <w:rsid w:val="0030566C"/>
    <w:rsid w:val="00305D7D"/>
    <w:rsid w:val="00306488"/>
    <w:rsid w:val="0030679A"/>
    <w:rsid w:val="00306874"/>
    <w:rsid w:val="00307FD9"/>
    <w:rsid w:val="003105E8"/>
    <w:rsid w:val="00310FC8"/>
    <w:rsid w:val="00311944"/>
    <w:rsid w:val="00312064"/>
    <w:rsid w:val="00312FEE"/>
    <w:rsid w:val="003135BE"/>
    <w:rsid w:val="00313D49"/>
    <w:rsid w:val="0031493C"/>
    <w:rsid w:val="00314B74"/>
    <w:rsid w:val="00315F7E"/>
    <w:rsid w:val="00316166"/>
    <w:rsid w:val="003161CE"/>
    <w:rsid w:val="00316BDE"/>
    <w:rsid w:val="00317284"/>
    <w:rsid w:val="00317FE8"/>
    <w:rsid w:val="00321632"/>
    <w:rsid w:val="003224A1"/>
    <w:rsid w:val="00322B80"/>
    <w:rsid w:val="00322D0B"/>
    <w:rsid w:val="00323CC1"/>
    <w:rsid w:val="0032415E"/>
    <w:rsid w:val="00324697"/>
    <w:rsid w:val="00324B5A"/>
    <w:rsid w:val="00324E4D"/>
    <w:rsid w:val="00325B8E"/>
    <w:rsid w:val="00326DCC"/>
    <w:rsid w:val="00327494"/>
    <w:rsid w:val="003275B9"/>
    <w:rsid w:val="00327CB0"/>
    <w:rsid w:val="003300CD"/>
    <w:rsid w:val="0033039D"/>
    <w:rsid w:val="003311A6"/>
    <w:rsid w:val="003312FA"/>
    <w:rsid w:val="003317B1"/>
    <w:rsid w:val="0033209A"/>
    <w:rsid w:val="0033234D"/>
    <w:rsid w:val="00332464"/>
    <w:rsid w:val="003326AD"/>
    <w:rsid w:val="003329D9"/>
    <w:rsid w:val="003345AA"/>
    <w:rsid w:val="00334CE4"/>
    <w:rsid w:val="00335B75"/>
    <w:rsid w:val="003369C3"/>
    <w:rsid w:val="00336B37"/>
    <w:rsid w:val="00337DB8"/>
    <w:rsid w:val="00337E0C"/>
    <w:rsid w:val="0034078C"/>
    <w:rsid w:val="003418E8"/>
    <w:rsid w:val="00341EF2"/>
    <w:rsid w:val="003426E2"/>
    <w:rsid w:val="003428AC"/>
    <w:rsid w:val="003428C6"/>
    <w:rsid w:val="00344832"/>
    <w:rsid w:val="00344C54"/>
    <w:rsid w:val="003457A0"/>
    <w:rsid w:val="0034603F"/>
    <w:rsid w:val="00347A9C"/>
    <w:rsid w:val="00350681"/>
    <w:rsid w:val="00350B6E"/>
    <w:rsid w:val="00351155"/>
    <w:rsid w:val="00351592"/>
    <w:rsid w:val="00351B87"/>
    <w:rsid w:val="00352F58"/>
    <w:rsid w:val="00353C39"/>
    <w:rsid w:val="00353D03"/>
    <w:rsid w:val="00353E26"/>
    <w:rsid w:val="00354467"/>
    <w:rsid w:val="00354E0C"/>
    <w:rsid w:val="003553B3"/>
    <w:rsid w:val="003558CE"/>
    <w:rsid w:val="003570EF"/>
    <w:rsid w:val="00357278"/>
    <w:rsid w:val="003575A5"/>
    <w:rsid w:val="003576E5"/>
    <w:rsid w:val="0036049A"/>
    <w:rsid w:val="00360F39"/>
    <w:rsid w:val="00361727"/>
    <w:rsid w:val="0036195E"/>
    <w:rsid w:val="00361E38"/>
    <w:rsid w:val="00362AE0"/>
    <w:rsid w:val="00362B88"/>
    <w:rsid w:val="00363A42"/>
    <w:rsid w:val="00363BC0"/>
    <w:rsid w:val="00363D38"/>
    <w:rsid w:val="003643F6"/>
    <w:rsid w:val="00364DF3"/>
    <w:rsid w:val="0036626A"/>
    <w:rsid w:val="003677F8"/>
    <w:rsid w:val="00367FF4"/>
    <w:rsid w:val="00371C00"/>
    <w:rsid w:val="003723AA"/>
    <w:rsid w:val="003723D9"/>
    <w:rsid w:val="00373216"/>
    <w:rsid w:val="00373C10"/>
    <w:rsid w:val="00375B55"/>
    <w:rsid w:val="00375BDE"/>
    <w:rsid w:val="00376A64"/>
    <w:rsid w:val="0037757A"/>
    <w:rsid w:val="00380179"/>
    <w:rsid w:val="00381986"/>
    <w:rsid w:val="00381A47"/>
    <w:rsid w:val="00382D5C"/>
    <w:rsid w:val="00383E6A"/>
    <w:rsid w:val="00383F67"/>
    <w:rsid w:val="00384D4F"/>
    <w:rsid w:val="00385424"/>
    <w:rsid w:val="00385E61"/>
    <w:rsid w:val="0038663F"/>
    <w:rsid w:val="00386B85"/>
    <w:rsid w:val="003872CA"/>
    <w:rsid w:val="00387499"/>
    <w:rsid w:val="00387877"/>
    <w:rsid w:val="003903B3"/>
    <w:rsid w:val="00390692"/>
    <w:rsid w:val="00391243"/>
    <w:rsid w:val="00391266"/>
    <w:rsid w:val="0039135B"/>
    <w:rsid w:val="00392C4F"/>
    <w:rsid w:val="00394874"/>
    <w:rsid w:val="00394EC3"/>
    <w:rsid w:val="00396DC4"/>
    <w:rsid w:val="00397324"/>
    <w:rsid w:val="003978C6"/>
    <w:rsid w:val="00397D13"/>
    <w:rsid w:val="003A06A8"/>
    <w:rsid w:val="003A08F1"/>
    <w:rsid w:val="003A1436"/>
    <w:rsid w:val="003A2209"/>
    <w:rsid w:val="003A2263"/>
    <w:rsid w:val="003A3FD9"/>
    <w:rsid w:val="003A4541"/>
    <w:rsid w:val="003A49DB"/>
    <w:rsid w:val="003A4B7B"/>
    <w:rsid w:val="003A53B3"/>
    <w:rsid w:val="003A60C9"/>
    <w:rsid w:val="003A60D7"/>
    <w:rsid w:val="003A628C"/>
    <w:rsid w:val="003A69C9"/>
    <w:rsid w:val="003A72C4"/>
    <w:rsid w:val="003A7427"/>
    <w:rsid w:val="003B01C9"/>
    <w:rsid w:val="003B0250"/>
    <w:rsid w:val="003B1167"/>
    <w:rsid w:val="003B1291"/>
    <w:rsid w:val="003B1438"/>
    <w:rsid w:val="003B44BD"/>
    <w:rsid w:val="003B44C4"/>
    <w:rsid w:val="003B4770"/>
    <w:rsid w:val="003B4C69"/>
    <w:rsid w:val="003B533C"/>
    <w:rsid w:val="003B5AB6"/>
    <w:rsid w:val="003B6F6C"/>
    <w:rsid w:val="003B7385"/>
    <w:rsid w:val="003C09B9"/>
    <w:rsid w:val="003C0CEA"/>
    <w:rsid w:val="003C173F"/>
    <w:rsid w:val="003C1ED4"/>
    <w:rsid w:val="003C1EE7"/>
    <w:rsid w:val="003C27B6"/>
    <w:rsid w:val="003C31FD"/>
    <w:rsid w:val="003C33E0"/>
    <w:rsid w:val="003C34CD"/>
    <w:rsid w:val="003C3A27"/>
    <w:rsid w:val="003C3C9D"/>
    <w:rsid w:val="003C403B"/>
    <w:rsid w:val="003C60DC"/>
    <w:rsid w:val="003C671A"/>
    <w:rsid w:val="003C74A6"/>
    <w:rsid w:val="003D01B7"/>
    <w:rsid w:val="003D02EE"/>
    <w:rsid w:val="003D045D"/>
    <w:rsid w:val="003D0644"/>
    <w:rsid w:val="003D131F"/>
    <w:rsid w:val="003D1B38"/>
    <w:rsid w:val="003D22D9"/>
    <w:rsid w:val="003D3895"/>
    <w:rsid w:val="003D3EE7"/>
    <w:rsid w:val="003D4C80"/>
    <w:rsid w:val="003D50B6"/>
    <w:rsid w:val="003D55BA"/>
    <w:rsid w:val="003D61D7"/>
    <w:rsid w:val="003D6D05"/>
    <w:rsid w:val="003D7066"/>
    <w:rsid w:val="003D72D9"/>
    <w:rsid w:val="003D755F"/>
    <w:rsid w:val="003D7974"/>
    <w:rsid w:val="003D7A6C"/>
    <w:rsid w:val="003E0229"/>
    <w:rsid w:val="003E04C0"/>
    <w:rsid w:val="003E089A"/>
    <w:rsid w:val="003E0E3D"/>
    <w:rsid w:val="003E15BB"/>
    <w:rsid w:val="003E15CC"/>
    <w:rsid w:val="003E236A"/>
    <w:rsid w:val="003E2A36"/>
    <w:rsid w:val="003E2FFE"/>
    <w:rsid w:val="003E3288"/>
    <w:rsid w:val="003E3306"/>
    <w:rsid w:val="003E3323"/>
    <w:rsid w:val="003E348B"/>
    <w:rsid w:val="003E38B2"/>
    <w:rsid w:val="003E3A88"/>
    <w:rsid w:val="003E43D5"/>
    <w:rsid w:val="003E5455"/>
    <w:rsid w:val="003E5465"/>
    <w:rsid w:val="003E5546"/>
    <w:rsid w:val="003E637B"/>
    <w:rsid w:val="003E6C30"/>
    <w:rsid w:val="003E6C31"/>
    <w:rsid w:val="003E768F"/>
    <w:rsid w:val="003E7B53"/>
    <w:rsid w:val="003F05C5"/>
    <w:rsid w:val="003F09BB"/>
    <w:rsid w:val="003F0A3E"/>
    <w:rsid w:val="003F0F81"/>
    <w:rsid w:val="003F0FD2"/>
    <w:rsid w:val="003F12B0"/>
    <w:rsid w:val="003F1464"/>
    <w:rsid w:val="003F2560"/>
    <w:rsid w:val="003F2C3A"/>
    <w:rsid w:val="003F3354"/>
    <w:rsid w:val="003F3685"/>
    <w:rsid w:val="003F3C2B"/>
    <w:rsid w:val="003F4166"/>
    <w:rsid w:val="003F42FC"/>
    <w:rsid w:val="003F49E0"/>
    <w:rsid w:val="003F5584"/>
    <w:rsid w:val="003F59DA"/>
    <w:rsid w:val="003F61AF"/>
    <w:rsid w:val="003F71EC"/>
    <w:rsid w:val="003F74C0"/>
    <w:rsid w:val="0040011C"/>
    <w:rsid w:val="004012AA"/>
    <w:rsid w:val="004021CD"/>
    <w:rsid w:val="00402E31"/>
    <w:rsid w:val="004033C9"/>
    <w:rsid w:val="004034C6"/>
    <w:rsid w:val="0040431B"/>
    <w:rsid w:val="0040436F"/>
    <w:rsid w:val="004046BD"/>
    <w:rsid w:val="004052D0"/>
    <w:rsid w:val="004058AF"/>
    <w:rsid w:val="004059AD"/>
    <w:rsid w:val="00405E87"/>
    <w:rsid w:val="004061ED"/>
    <w:rsid w:val="00410467"/>
    <w:rsid w:val="00410892"/>
    <w:rsid w:val="00410B37"/>
    <w:rsid w:val="00410F50"/>
    <w:rsid w:val="004111A0"/>
    <w:rsid w:val="00411401"/>
    <w:rsid w:val="0041150D"/>
    <w:rsid w:val="00411759"/>
    <w:rsid w:val="00411AFE"/>
    <w:rsid w:val="00412FEF"/>
    <w:rsid w:val="00413549"/>
    <w:rsid w:val="00413793"/>
    <w:rsid w:val="0041476F"/>
    <w:rsid w:val="00414CB2"/>
    <w:rsid w:val="00416021"/>
    <w:rsid w:val="0041622A"/>
    <w:rsid w:val="0041738C"/>
    <w:rsid w:val="00417850"/>
    <w:rsid w:val="004179B1"/>
    <w:rsid w:val="0042052A"/>
    <w:rsid w:val="00421959"/>
    <w:rsid w:val="0042247A"/>
    <w:rsid w:val="0042260F"/>
    <w:rsid w:val="00423363"/>
    <w:rsid w:val="00423C78"/>
    <w:rsid w:val="00423E99"/>
    <w:rsid w:val="00424796"/>
    <w:rsid w:val="00424AA8"/>
    <w:rsid w:val="00425175"/>
    <w:rsid w:val="00426684"/>
    <w:rsid w:val="00426E71"/>
    <w:rsid w:val="00426F0C"/>
    <w:rsid w:val="004274A7"/>
    <w:rsid w:val="004278BF"/>
    <w:rsid w:val="00427A6F"/>
    <w:rsid w:val="00430AED"/>
    <w:rsid w:val="00431019"/>
    <w:rsid w:val="004316F1"/>
    <w:rsid w:val="00431F13"/>
    <w:rsid w:val="00432357"/>
    <w:rsid w:val="004338FB"/>
    <w:rsid w:val="00434C41"/>
    <w:rsid w:val="00434E8F"/>
    <w:rsid w:val="00435104"/>
    <w:rsid w:val="00435CB6"/>
    <w:rsid w:val="0043707F"/>
    <w:rsid w:val="0043710E"/>
    <w:rsid w:val="00437B23"/>
    <w:rsid w:val="00437E5B"/>
    <w:rsid w:val="00440A5C"/>
    <w:rsid w:val="0044103B"/>
    <w:rsid w:val="00442B56"/>
    <w:rsid w:val="00443003"/>
    <w:rsid w:val="004432A6"/>
    <w:rsid w:val="004433A2"/>
    <w:rsid w:val="004444DB"/>
    <w:rsid w:val="00444668"/>
    <w:rsid w:val="00445836"/>
    <w:rsid w:val="00446514"/>
    <w:rsid w:val="0044691A"/>
    <w:rsid w:val="00446A14"/>
    <w:rsid w:val="00447AD8"/>
    <w:rsid w:val="00451695"/>
    <w:rsid w:val="00451EAB"/>
    <w:rsid w:val="0045260E"/>
    <w:rsid w:val="0045337C"/>
    <w:rsid w:val="004534B3"/>
    <w:rsid w:val="00454C60"/>
    <w:rsid w:val="00454F4D"/>
    <w:rsid w:val="00455C6C"/>
    <w:rsid w:val="00456273"/>
    <w:rsid w:val="00460DA0"/>
    <w:rsid w:val="004627FB"/>
    <w:rsid w:val="00462F05"/>
    <w:rsid w:val="004655B2"/>
    <w:rsid w:val="00465F2D"/>
    <w:rsid w:val="00465FDC"/>
    <w:rsid w:val="00466B26"/>
    <w:rsid w:val="0046760B"/>
    <w:rsid w:val="00467CF4"/>
    <w:rsid w:val="00467DC6"/>
    <w:rsid w:val="00470122"/>
    <w:rsid w:val="004707C5"/>
    <w:rsid w:val="004709F5"/>
    <w:rsid w:val="00471AA9"/>
    <w:rsid w:val="00471B7D"/>
    <w:rsid w:val="004720EE"/>
    <w:rsid w:val="0047263D"/>
    <w:rsid w:val="00473DCD"/>
    <w:rsid w:val="00473EDD"/>
    <w:rsid w:val="00473F68"/>
    <w:rsid w:val="004743BA"/>
    <w:rsid w:val="00474BBF"/>
    <w:rsid w:val="00475CBC"/>
    <w:rsid w:val="00475F96"/>
    <w:rsid w:val="004766E1"/>
    <w:rsid w:val="004767AC"/>
    <w:rsid w:val="00476A9A"/>
    <w:rsid w:val="00476DC0"/>
    <w:rsid w:val="00476EEA"/>
    <w:rsid w:val="004770E5"/>
    <w:rsid w:val="0048167B"/>
    <w:rsid w:val="004817A1"/>
    <w:rsid w:val="004822C8"/>
    <w:rsid w:val="0048281D"/>
    <w:rsid w:val="00482894"/>
    <w:rsid w:val="00483ACD"/>
    <w:rsid w:val="00484292"/>
    <w:rsid w:val="00484C88"/>
    <w:rsid w:val="00485599"/>
    <w:rsid w:val="00485B5D"/>
    <w:rsid w:val="00485E03"/>
    <w:rsid w:val="00485F88"/>
    <w:rsid w:val="004866F8"/>
    <w:rsid w:val="004877CD"/>
    <w:rsid w:val="00487D5F"/>
    <w:rsid w:val="00487DC7"/>
    <w:rsid w:val="00490DA0"/>
    <w:rsid w:val="00490FBA"/>
    <w:rsid w:val="004910FE"/>
    <w:rsid w:val="00491924"/>
    <w:rsid w:val="004919B2"/>
    <w:rsid w:val="004919EC"/>
    <w:rsid w:val="004919FE"/>
    <w:rsid w:val="004936E7"/>
    <w:rsid w:val="00493B3A"/>
    <w:rsid w:val="004947C2"/>
    <w:rsid w:val="004947F1"/>
    <w:rsid w:val="004948D4"/>
    <w:rsid w:val="004961D6"/>
    <w:rsid w:val="00496339"/>
    <w:rsid w:val="00496552"/>
    <w:rsid w:val="00496C7B"/>
    <w:rsid w:val="00496D0E"/>
    <w:rsid w:val="00496F27"/>
    <w:rsid w:val="00497608"/>
    <w:rsid w:val="00497F70"/>
    <w:rsid w:val="004A011E"/>
    <w:rsid w:val="004A0217"/>
    <w:rsid w:val="004A055C"/>
    <w:rsid w:val="004A07B6"/>
    <w:rsid w:val="004A0EC4"/>
    <w:rsid w:val="004A2487"/>
    <w:rsid w:val="004A2B5B"/>
    <w:rsid w:val="004A303E"/>
    <w:rsid w:val="004A357C"/>
    <w:rsid w:val="004A370D"/>
    <w:rsid w:val="004A3724"/>
    <w:rsid w:val="004A3795"/>
    <w:rsid w:val="004A4432"/>
    <w:rsid w:val="004A4661"/>
    <w:rsid w:val="004A4A3C"/>
    <w:rsid w:val="004A5E9D"/>
    <w:rsid w:val="004A6897"/>
    <w:rsid w:val="004A7613"/>
    <w:rsid w:val="004A7A49"/>
    <w:rsid w:val="004A7F98"/>
    <w:rsid w:val="004B056E"/>
    <w:rsid w:val="004B1B1E"/>
    <w:rsid w:val="004B2A67"/>
    <w:rsid w:val="004B318A"/>
    <w:rsid w:val="004B3A65"/>
    <w:rsid w:val="004B4825"/>
    <w:rsid w:val="004B5132"/>
    <w:rsid w:val="004B579D"/>
    <w:rsid w:val="004B57F8"/>
    <w:rsid w:val="004B60AF"/>
    <w:rsid w:val="004B7452"/>
    <w:rsid w:val="004B7A60"/>
    <w:rsid w:val="004B7B47"/>
    <w:rsid w:val="004B7EBC"/>
    <w:rsid w:val="004C003B"/>
    <w:rsid w:val="004C0376"/>
    <w:rsid w:val="004C0419"/>
    <w:rsid w:val="004C041C"/>
    <w:rsid w:val="004C10CD"/>
    <w:rsid w:val="004C13C3"/>
    <w:rsid w:val="004C157F"/>
    <w:rsid w:val="004C202D"/>
    <w:rsid w:val="004C23F1"/>
    <w:rsid w:val="004C3002"/>
    <w:rsid w:val="004C33B4"/>
    <w:rsid w:val="004C3AEC"/>
    <w:rsid w:val="004C4428"/>
    <w:rsid w:val="004C4BB0"/>
    <w:rsid w:val="004C4D5E"/>
    <w:rsid w:val="004C58CF"/>
    <w:rsid w:val="004C5F3D"/>
    <w:rsid w:val="004C6D6C"/>
    <w:rsid w:val="004C798F"/>
    <w:rsid w:val="004C7E3F"/>
    <w:rsid w:val="004D0146"/>
    <w:rsid w:val="004D0CC1"/>
    <w:rsid w:val="004D0E67"/>
    <w:rsid w:val="004D1660"/>
    <w:rsid w:val="004D185E"/>
    <w:rsid w:val="004D1DB9"/>
    <w:rsid w:val="004D3614"/>
    <w:rsid w:val="004D4819"/>
    <w:rsid w:val="004D52DD"/>
    <w:rsid w:val="004D5D4D"/>
    <w:rsid w:val="004D5F2E"/>
    <w:rsid w:val="004D60BE"/>
    <w:rsid w:val="004D76E9"/>
    <w:rsid w:val="004D7739"/>
    <w:rsid w:val="004E03FD"/>
    <w:rsid w:val="004E0F7A"/>
    <w:rsid w:val="004E109B"/>
    <w:rsid w:val="004E10CB"/>
    <w:rsid w:val="004E37DF"/>
    <w:rsid w:val="004E54C6"/>
    <w:rsid w:val="004E5DE4"/>
    <w:rsid w:val="004E5EA7"/>
    <w:rsid w:val="004E61BD"/>
    <w:rsid w:val="004E7B0F"/>
    <w:rsid w:val="004E7C33"/>
    <w:rsid w:val="004F0CE2"/>
    <w:rsid w:val="004F18E9"/>
    <w:rsid w:val="004F23FD"/>
    <w:rsid w:val="004F25FF"/>
    <w:rsid w:val="004F3023"/>
    <w:rsid w:val="004F3C18"/>
    <w:rsid w:val="004F5109"/>
    <w:rsid w:val="004F5863"/>
    <w:rsid w:val="004F6E13"/>
    <w:rsid w:val="004F78C5"/>
    <w:rsid w:val="004F7C1C"/>
    <w:rsid w:val="004F7DD1"/>
    <w:rsid w:val="00501966"/>
    <w:rsid w:val="005019D5"/>
    <w:rsid w:val="00501FEC"/>
    <w:rsid w:val="005023F0"/>
    <w:rsid w:val="0050260A"/>
    <w:rsid w:val="00502D4B"/>
    <w:rsid w:val="005030DA"/>
    <w:rsid w:val="005045AC"/>
    <w:rsid w:val="005047C0"/>
    <w:rsid w:val="005048C6"/>
    <w:rsid w:val="00504B07"/>
    <w:rsid w:val="00504B63"/>
    <w:rsid w:val="0050570A"/>
    <w:rsid w:val="00506A00"/>
    <w:rsid w:val="00507803"/>
    <w:rsid w:val="00507E74"/>
    <w:rsid w:val="00510B74"/>
    <w:rsid w:val="00510E80"/>
    <w:rsid w:val="00511ABB"/>
    <w:rsid w:val="00511CE1"/>
    <w:rsid w:val="00511FA4"/>
    <w:rsid w:val="00512583"/>
    <w:rsid w:val="00512FDD"/>
    <w:rsid w:val="00512FFE"/>
    <w:rsid w:val="00513934"/>
    <w:rsid w:val="00513D16"/>
    <w:rsid w:val="00513E54"/>
    <w:rsid w:val="005145EA"/>
    <w:rsid w:val="00514A79"/>
    <w:rsid w:val="005152C4"/>
    <w:rsid w:val="00515DD5"/>
    <w:rsid w:val="005176C0"/>
    <w:rsid w:val="00517BBB"/>
    <w:rsid w:val="0052046C"/>
    <w:rsid w:val="0052158D"/>
    <w:rsid w:val="00521732"/>
    <w:rsid w:val="00521DA4"/>
    <w:rsid w:val="00522069"/>
    <w:rsid w:val="005220FE"/>
    <w:rsid w:val="00522BF0"/>
    <w:rsid w:val="00522C0F"/>
    <w:rsid w:val="00523508"/>
    <w:rsid w:val="00524D73"/>
    <w:rsid w:val="005254BD"/>
    <w:rsid w:val="005258EC"/>
    <w:rsid w:val="005272EA"/>
    <w:rsid w:val="00530049"/>
    <w:rsid w:val="00530118"/>
    <w:rsid w:val="00531569"/>
    <w:rsid w:val="00531732"/>
    <w:rsid w:val="005327B9"/>
    <w:rsid w:val="0053339E"/>
    <w:rsid w:val="00534039"/>
    <w:rsid w:val="0053416D"/>
    <w:rsid w:val="0053454A"/>
    <w:rsid w:val="005346EE"/>
    <w:rsid w:val="00534D53"/>
    <w:rsid w:val="005353A6"/>
    <w:rsid w:val="0053544A"/>
    <w:rsid w:val="00535D01"/>
    <w:rsid w:val="0053717B"/>
    <w:rsid w:val="005374FE"/>
    <w:rsid w:val="00537F47"/>
    <w:rsid w:val="00540DF7"/>
    <w:rsid w:val="00541C2F"/>
    <w:rsid w:val="00542D7A"/>
    <w:rsid w:val="00543072"/>
    <w:rsid w:val="0054338A"/>
    <w:rsid w:val="00543596"/>
    <w:rsid w:val="005435ED"/>
    <w:rsid w:val="005447FC"/>
    <w:rsid w:val="00545034"/>
    <w:rsid w:val="00545682"/>
    <w:rsid w:val="00545C36"/>
    <w:rsid w:val="00547CA2"/>
    <w:rsid w:val="00547F16"/>
    <w:rsid w:val="005509EC"/>
    <w:rsid w:val="00550B1A"/>
    <w:rsid w:val="00550EF5"/>
    <w:rsid w:val="0055216C"/>
    <w:rsid w:val="00552500"/>
    <w:rsid w:val="005526FE"/>
    <w:rsid w:val="00552EFF"/>
    <w:rsid w:val="00553143"/>
    <w:rsid w:val="005533FD"/>
    <w:rsid w:val="0055362B"/>
    <w:rsid w:val="00554328"/>
    <w:rsid w:val="005544A8"/>
    <w:rsid w:val="005557D5"/>
    <w:rsid w:val="00555F03"/>
    <w:rsid w:val="00556339"/>
    <w:rsid w:val="005602E8"/>
    <w:rsid w:val="00560891"/>
    <w:rsid w:val="00560E95"/>
    <w:rsid w:val="0056152E"/>
    <w:rsid w:val="00561DE1"/>
    <w:rsid w:val="00562236"/>
    <w:rsid w:val="00562965"/>
    <w:rsid w:val="00564B2B"/>
    <w:rsid w:val="005650D8"/>
    <w:rsid w:val="0056673C"/>
    <w:rsid w:val="005667EE"/>
    <w:rsid w:val="0056686E"/>
    <w:rsid w:val="00566A49"/>
    <w:rsid w:val="0056701C"/>
    <w:rsid w:val="00567329"/>
    <w:rsid w:val="005679D3"/>
    <w:rsid w:val="00570055"/>
    <w:rsid w:val="005701D4"/>
    <w:rsid w:val="00570398"/>
    <w:rsid w:val="00570740"/>
    <w:rsid w:val="005707CE"/>
    <w:rsid w:val="0057161F"/>
    <w:rsid w:val="00571B83"/>
    <w:rsid w:val="00571EA4"/>
    <w:rsid w:val="0057215B"/>
    <w:rsid w:val="00572CAC"/>
    <w:rsid w:val="00572DDF"/>
    <w:rsid w:val="00572E56"/>
    <w:rsid w:val="00573EEC"/>
    <w:rsid w:val="0057403C"/>
    <w:rsid w:val="0057404E"/>
    <w:rsid w:val="005741EA"/>
    <w:rsid w:val="00574526"/>
    <w:rsid w:val="00574B44"/>
    <w:rsid w:val="0057572B"/>
    <w:rsid w:val="00575A52"/>
    <w:rsid w:val="00575F10"/>
    <w:rsid w:val="005764B6"/>
    <w:rsid w:val="00580856"/>
    <w:rsid w:val="005818E7"/>
    <w:rsid w:val="00581A72"/>
    <w:rsid w:val="00581B95"/>
    <w:rsid w:val="0058223C"/>
    <w:rsid w:val="00582902"/>
    <w:rsid w:val="00582A28"/>
    <w:rsid w:val="005833F1"/>
    <w:rsid w:val="0058366A"/>
    <w:rsid w:val="00583684"/>
    <w:rsid w:val="00583D9D"/>
    <w:rsid w:val="00583EA1"/>
    <w:rsid w:val="005840CA"/>
    <w:rsid w:val="0058415A"/>
    <w:rsid w:val="0058556B"/>
    <w:rsid w:val="00585F1E"/>
    <w:rsid w:val="005863A6"/>
    <w:rsid w:val="00586486"/>
    <w:rsid w:val="0058716F"/>
    <w:rsid w:val="00587AEC"/>
    <w:rsid w:val="00590043"/>
    <w:rsid w:val="005903B2"/>
    <w:rsid w:val="00590B0E"/>
    <w:rsid w:val="0059155E"/>
    <w:rsid w:val="0059175F"/>
    <w:rsid w:val="00591926"/>
    <w:rsid w:val="005921AB"/>
    <w:rsid w:val="00592C05"/>
    <w:rsid w:val="005931F1"/>
    <w:rsid w:val="00593CBB"/>
    <w:rsid w:val="00593DA5"/>
    <w:rsid w:val="005951AE"/>
    <w:rsid w:val="00595DCF"/>
    <w:rsid w:val="005967BF"/>
    <w:rsid w:val="00596858"/>
    <w:rsid w:val="00596B39"/>
    <w:rsid w:val="00596B72"/>
    <w:rsid w:val="0059778C"/>
    <w:rsid w:val="005A0498"/>
    <w:rsid w:val="005A0CCB"/>
    <w:rsid w:val="005A1E26"/>
    <w:rsid w:val="005A1F24"/>
    <w:rsid w:val="005A227D"/>
    <w:rsid w:val="005A28AE"/>
    <w:rsid w:val="005A2BBB"/>
    <w:rsid w:val="005A3C2D"/>
    <w:rsid w:val="005A3D38"/>
    <w:rsid w:val="005A3D6F"/>
    <w:rsid w:val="005A4257"/>
    <w:rsid w:val="005A560F"/>
    <w:rsid w:val="005A5A15"/>
    <w:rsid w:val="005A5CC6"/>
    <w:rsid w:val="005A653A"/>
    <w:rsid w:val="005A68FF"/>
    <w:rsid w:val="005A6B8A"/>
    <w:rsid w:val="005A6D7A"/>
    <w:rsid w:val="005B0894"/>
    <w:rsid w:val="005B0BD2"/>
    <w:rsid w:val="005B1DDA"/>
    <w:rsid w:val="005B2222"/>
    <w:rsid w:val="005B223A"/>
    <w:rsid w:val="005B25F7"/>
    <w:rsid w:val="005B2D53"/>
    <w:rsid w:val="005B3053"/>
    <w:rsid w:val="005B3805"/>
    <w:rsid w:val="005B4108"/>
    <w:rsid w:val="005B6306"/>
    <w:rsid w:val="005B6491"/>
    <w:rsid w:val="005B6C6A"/>
    <w:rsid w:val="005B72CD"/>
    <w:rsid w:val="005C0843"/>
    <w:rsid w:val="005C0941"/>
    <w:rsid w:val="005C0E69"/>
    <w:rsid w:val="005C1360"/>
    <w:rsid w:val="005C1404"/>
    <w:rsid w:val="005C1A50"/>
    <w:rsid w:val="005C2964"/>
    <w:rsid w:val="005C2BAA"/>
    <w:rsid w:val="005C354D"/>
    <w:rsid w:val="005C368E"/>
    <w:rsid w:val="005C3723"/>
    <w:rsid w:val="005C3A97"/>
    <w:rsid w:val="005C4CCE"/>
    <w:rsid w:val="005C4FB9"/>
    <w:rsid w:val="005C5B98"/>
    <w:rsid w:val="005C643C"/>
    <w:rsid w:val="005C67E3"/>
    <w:rsid w:val="005D1075"/>
    <w:rsid w:val="005D1FA7"/>
    <w:rsid w:val="005D21A7"/>
    <w:rsid w:val="005D2632"/>
    <w:rsid w:val="005D38B3"/>
    <w:rsid w:val="005D4447"/>
    <w:rsid w:val="005D55CA"/>
    <w:rsid w:val="005D5AAB"/>
    <w:rsid w:val="005D5E87"/>
    <w:rsid w:val="005D6045"/>
    <w:rsid w:val="005D62B4"/>
    <w:rsid w:val="005D6303"/>
    <w:rsid w:val="005D6654"/>
    <w:rsid w:val="005D6746"/>
    <w:rsid w:val="005D6EA5"/>
    <w:rsid w:val="005D7ACA"/>
    <w:rsid w:val="005D7F5E"/>
    <w:rsid w:val="005E20DF"/>
    <w:rsid w:val="005E303B"/>
    <w:rsid w:val="005E3152"/>
    <w:rsid w:val="005E3E27"/>
    <w:rsid w:val="005E4731"/>
    <w:rsid w:val="005E4DCF"/>
    <w:rsid w:val="005E5084"/>
    <w:rsid w:val="005E51BC"/>
    <w:rsid w:val="005E5AAC"/>
    <w:rsid w:val="005E5C32"/>
    <w:rsid w:val="005E5F8C"/>
    <w:rsid w:val="005E6612"/>
    <w:rsid w:val="005E6718"/>
    <w:rsid w:val="005E6A12"/>
    <w:rsid w:val="005E7BC6"/>
    <w:rsid w:val="005E7DB0"/>
    <w:rsid w:val="005F10D1"/>
    <w:rsid w:val="005F19F8"/>
    <w:rsid w:val="005F1CFF"/>
    <w:rsid w:val="005F2057"/>
    <w:rsid w:val="005F2250"/>
    <w:rsid w:val="005F22E5"/>
    <w:rsid w:val="005F24B5"/>
    <w:rsid w:val="005F2BC6"/>
    <w:rsid w:val="005F2D9F"/>
    <w:rsid w:val="005F3E4E"/>
    <w:rsid w:val="005F4442"/>
    <w:rsid w:val="005F4C47"/>
    <w:rsid w:val="005F5D9D"/>
    <w:rsid w:val="005F62C2"/>
    <w:rsid w:val="005F679C"/>
    <w:rsid w:val="005F6B0A"/>
    <w:rsid w:val="005F6F80"/>
    <w:rsid w:val="005F7530"/>
    <w:rsid w:val="0060004B"/>
    <w:rsid w:val="00600465"/>
    <w:rsid w:val="0060086F"/>
    <w:rsid w:val="00600B4C"/>
    <w:rsid w:val="00600E0D"/>
    <w:rsid w:val="00601088"/>
    <w:rsid w:val="00601560"/>
    <w:rsid w:val="00601721"/>
    <w:rsid w:val="00601D3F"/>
    <w:rsid w:val="006023F7"/>
    <w:rsid w:val="00604A2C"/>
    <w:rsid w:val="0060619B"/>
    <w:rsid w:val="0060659D"/>
    <w:rsid w:val="006067D7"/>
    <w:rsid w:val="006068CA"/>
    <w:rsid w:val="00606DDB"/>
    <w:rsid w:val="00607A4C"/>
    <w:rsid w:val="00607CD3"/>
    <w:rsid w:val="00607E9F"/>
    <w:rsid w:val="006105D0"/>
    <w:rsid w:val="00610F02"/>
    <w:rsid w:val="00611649"/>
    <w:rsid w:val="006117C6"/>
    <w:rsid w:val="006121D7"/>
    <w:rsid w:val="0061227E"/>
    <w:rsid w:val="006122C5"/>
    <w:rsid w:val="0061261D"/>
    <w:rsid w:val="00612682"/>
    <w:rsid w:val="00612F28"/>
    <w:rsid w:val="00613DE5"/>
    <w:rsid w:val="00613FA6"/>
    <w:rsid w:val="00614927"/>
    <w:rsid w:val="00614C57"/>
    <w:rsid w:val="00614F34"/>
    <w:rsid w:val="00615E83"/>
    <w:rsid w:val="00616017"/>
    <w:rsid w:val="006166A7"/>
    <w:rsid w:val="006168A1"/>
    <w:rsid w:val="006207CD"/>
    <w:rsid w:val="00621753"/>
    <w:rsid w:val="006221DA"/>
    <w:rsid w:val="006235CA"/>
    <w:rsid w:val="00623715"/>
    <w:rsid w:val="00623A5B"/>
    <w:rsid w:val="00623FB2"/>
    <w:rsid w:val="00624706"/>
    <w:rsid w:val="00624786"/>
    <w:rsid w:val="006262FF"/>
    <w:rsid w:val="006270DE"/>
    <w:rsid w:val="00627C60"/>
    <w:rsid w:val="00627D85"/>
    <w:rsid w:val="00631329"/>
    <w:rsid w:val="0063375E"/>
    <w:rsid w:val="0063399E"/>
    <w:rsid w:val="00634452"/>
    <w:rsid w:val="00634DCA"/>
    <w:rsid w:val="00635789"/>
    <w:rsid w:val="00635D79"/>
    <w:rsid w:val="00636980"/>
    <w:rsid w:val="00636A4F"/>
    <w:rsid w:val="00636F1B"/>
    <w:rsid w:val="00636F77"/>
    <w:rsid w:val="0064084A"/>
    <w:rsid w:val="00640AC8"/>
    <w:rsid w:val="00640C4B"/>
    <w:rsid w:val="00641D43"/>
    <w:rsid w:val="00641DFB"/>
    <w:rsid w:val="00643F14"/>
    <w:rsid w:val="0064449E"/>
    <w:rsid w:val="00644AE2"/>
    <w:rsid w:val="0064500E"/>
    <w:rsid w:val="0064523A"/>
    <w:rsid w:val="0064555F"/>
    <w:rsid w:val="0064570A"/>
    <w:rsid w:val="00645A54"/>
    <w:rsid w:val="00645B3F"/>
    <w:rsid w:val="00645BBA"/>
    <w:rsid w:val="00645DCA"/>
    <w:rsid w:val="0064680B"/>
    <w:rsid w:val="006468C5"/>
    <w:rsid w:val="00647195"/>
    <w:rsid w:val="006477C4"/>
    <w:rsid w:val="006523C1"/>
    <w:rsid w:val="006524A1"/>
    <w:rsid w:val="006525E1"/>
    <w:rsid w:val="00653669"/>
    <w:rsid w:val="0065379A"/>
    <w:rsid w:val="006538BB"/>
    <w:rsid w:val="00653952"/>
    <w:rsid w:val="00653BF0"/>
    <w:rsid w:val="00653EB8"/>
    <w:rsid w:val="00654FAD"/>
    <w:rsid w:val="00656CF1"/>
    <w:rsid w:val="0065702D"/>
    <w:rsid w:val="0066054A"/>
    <w:rsid w:val="006609C2"/>
    <w:rsid w:val="0066190E"/>
    <w:rsid w:val="00661D10"/>
    <w:rsid w:val="00661D75"/>
    <w:rsid w:val="006620D7"/>
    <w:rsid w:val="006623B4"/>
    <w:rsid w:val="00662729"/>
    <w:rsid w:val="00662F19"/>
    <w:rsid w:val="006630F7"/>
    <w:rsid w:val="006636B0"/>
    <w:rsid w:val="00663703"/>
    <w:rsid w:val="00663A6F"/>
    <w:rsid w:val="006642A3"/>
    <w:rsid w:val="006642F4"/>
    <w:rsid w:val="006649AE"/>
    <w:rsid w:val="00665881"/>
    <w:rsid w:val="00665A95"/>
    <w:rsid w:val="00666D90"/>
    <w:rsid w:val="00666FA3"/>
    <w:rsid w:val="006677B4"/>
    <w:rsid w:val="00667C32"/>
    <w:rsid w:val="00670A44"/>
    <w:rsid w:val="00671339"/>
    <w:rsid w:val="006727ED"/>
    <w:rsid w:val="00672EDA"/>
    <w:rsid w:val="00673FB8"/>
    <w:rsid w:val="0067495B"/>
    <w:rsid w:val="00674FB9"/>
    <w:rsid w:val="00675373"/>
    <w:rsid w:val="00675450"/>
    <w:rsid w:val="006757DD"/>
    <w:rsid w:val="0067660C"/>
    <w:rsid w:val="00676C06"/>
    <w:rsid w:val="00676FEB"/>
    <w:rsid w:val="00677A5E"/>
    <w:rsid w:val="006802FB"/>
    <w:rsid w:val="006809ED"/>
    <w:rsid w:val="00680C83"/>
    <w:rsid w:val="00681178"/>
    <w:rsid w:val="006811CD"/>
    <w:rsid w:val="00681C2C"/>
    <w:rsid w:val="00681D80"/>
    <w:rsid w:val="00682320"/>
    <w:rsid w:val="006827B0"/>
    <w:rsid w:val="0068287E"/>
    <w:rsid w:val="00682D4A"/>
    <w:rsid w:val="00683FF4"/>
    <w:rsid w:val="006843C3"/>
    <w:rsid w:val="00684E78"/>
    <w:rsid w:val="00685642"/>
    <w:rsid w:val="00685E13"/>
    <w:rsid w:val="0068658E"/>
    <w:rsid w:val="00686E21"/>
    <w:rsid w:val="00686F89"/>
    <w:rsid w:val="006872C9"/>
    <w:rsid w:val="0068733D"/>
    <w:rsid w:val="006877D7"/>
    <w:rsid w:val="006914B5"/>
    <w:rsid w:val="006914CB"/>
    <w:rsid w:val="0069163D"/>
    <w:rsid w:val="0069256A"/>
    <w:rsid w:val="0069288F"/>
    <w:rsid w:val="00692921"/>
    <w:rsid w:val="006931C1"/>
    <w:rsid w:val="0069388A"/>
    <w:rsid w:val="00693944"/>
    <w:rsid w:val="00693A8E"/>
    <w:rsid w:val="0069462E"/>
    <w:rsid w:val="00694C17"/>
    <w:rsid w:val="00695605"/>
    <w:rsid w:val="00695E3B"/>
    <w:rsid w:val="006962AD"/>
    <w:rsid w:val="00696399"/>
    <w:rsid w:val="00696941"/>
    <w:rsid w:val="00697BC6"/>
    <w:rsid w:val="006A04D2"/>
    <w:rsid w:val="006A1471"/>
    <w:rsid w:val="006A163B"/>
    <w:rsid w:val="006A1707"/>
    <w:rsid w:val="006A2CAC"/>
    <w:rsid w:val="006A3731"/>
    <w:rsid w:val="006A4B42"/>
    <w:rsid w:val="006A4BA1"/>
    <w:rsid w:val="006A57EC"/>
    <w:rsid w:val="006A5B01"/>
    <w:rsid w:val="006A6245"/>
    <w:rsid w:val="006A64FB"/>
    <w:rsid w:val="006B0D6B"/>
    <w:rsid w:val="006B11D4"/>
    <w:rsid w:val="006B12A6"/>
    <w:rsid w:val="006B13FB"/>
    <w:rsid w:val="006B1A0F"/>
    <w:rsid w:val="006B3477"/>
    <w:rsid w:val="006B3883"/>
    <w:rsid w:val="006B3EC7"/>
    <w:rsid w:val="006B45F7"/>
    <w:rsid w:val="006B4FF5"/>
    <w:rsid w:val="006B5BEA"/>
    <w:rsid w:val="006B5FAB"/>
    <w:rsid w:val="006B633E"/>
    <w:rsid w:val="006B6523"/>
    <w:rsid w:val="006B6641"/>
    <w:rsid w:val="006B6F6E"/>
    <w:rsid w:val="006C0823"/>
    <w:rsid w:val="006C18C3"/>
    <w:rsid w:val="006C27AC"/>
    <w:rsid w:val="006C2C16"/>
    <w:rsid w:val="006C387F"/>
    <w:rsid w:val="006C4702"/>
    <w:rsid w:val="006C503E"/>
    <w:rsid w:val="006C534A"/>
    <w:rsid w:val="006C5B35"/>
    <w:rsid w:val="006C604A"/>
    <w:rsid w:val="006C68DA"/>
    <w:rsid w:val="006C6B6E"/>
    <w:rsid w:val="006D08C5"/>
    <w:rsid w:val="006D32CB"/>
    <w:rsid w:val="006D40F3"/>
    <w:rsid w:val="006D44D7"/>
    <w:rsid w:val="006D471E"/>
    <w:rsid w:val="006D500F"/>
    <w:rsid w:val="006D5324"/>
    <w:rsid w:val="006D6F45"/>
    <w:rsid w:val="006D781F"/>
    <w:rsid w:val="006D7AB3"/>
    <w:rsid w:val="006E0303"/>
    <w:rsid w:val="006E278C"/>
    <w:rsid w:val="006E299D"/>
    <w:rsid w:val="006E2D39"/>
    <w:rsid w:val="006E3209"/>
    <w:rsid w:val="006E326B"/>
    <w:rsid w:val="006E3559"/>
    <w:rsid w:val="006E3FF9"/>
    <w:rsid w:val="006E44D3"/>
    <w:rsid w:val="006E47FF"/>
    <w:rsid w:val="006E5844"/>
    <w:rsid w:val="006E6758"/>
    <w:rsid w:val="006E67C4"/>
    <w:rsid w:val="006E6FAA"/>
    <w:rsid w:val="006E71E5"/>
    <w:rsid w:val="006E77D2"/>
    <w:rsid w:val="006F0582"/>
    <w:rsid w:val="006F084E"/>
    <w:rsid w:val="006F08BE"/>
    <w:rsid w:val="006F08D0"/>
    <w:rsid w:val="006F107C"/>
    <w:rsid w:val="006F1512"/>
    <w:rsid w:val="006F1AA5"/>
    <w:rsid w:val="006F22C1"/>
    <w:rsid w:val="006F2DBD"/>
    <w:rsid w:val="006F3334"/>
    <w:rsid w:val="006F42D2"/>
    <w:rsid w:val="006F42DD"/>
    <w:rsid w:val="006F4C48"/>
    <w:rsid w:val="006F5519"/>
    <w:rsid w:val="006F5E7E"/>
    <w:rsid w:val="006F5E90"/>
    <w:rsid w:val="006F6113"/>
    <w:rsid w:val="006F70B5"/>
    <w:rsid w:val="006F7148"/>
    <w:rsid w:val="006F737B"/>
    <w:rsid w:val="006F79F7"/>
    <w:rsid w:val="006F7B02"/>
    <w:rsid w:val="006F7C14"/>
    <w:rsid w:val="00700D84"/>
    <w:rsid w:val="007010D1"/>
    <w:rsid w:val="00701941"/>
    <w:rsid w:val="00701D46"/>
    <w:rsid w:val="007024A7"/>
    <w:rsid w:val="00702E4A"/>
    <w:rsid w:val="00703838"/>
    <w:rsid w:val="00704F64"/>
    <w:rsid w:val="007054A7"/>
    <w:rsid w:val="00705B99"/>
    <w:rsid w:val="0070609F"/>
    <w:rsid w:val="0070793F"/>
    <w:rsid w:val="00707AEF"/>
    <w:rsid w:val="007104B1"/>
    <w:rsid w:val="00711B43"/>
    <w:rsid w:val="00712CBC"/>
    <w:rsid w:val="00713B3D"/>
    <w:rsid w:val="00713E45"/>
    <w:rsid w:val="00713FC9"/>
    <w:rsid w:val="0071444C"/>
    <w:rsid w:val="00717A31"/>
    <w:rsid w:val="00720011"/>
    <w:rsid w:val="00720470"/>
    <w:rsid w:val="00721483"/>
    <w:rsid w:val="007221FE"/>
    <w:rsid w:val="007225D9"/>
    <w:rsid w:val="00723880"/>
    <w:rsid w:val="007249C1"/>
    <w:rsid w:val="00724C8C"/>
    <w:rsid w:val="007251DC"/>
    <w:rsid w:val="0072580D"/>
    <w:rsid w:val="00726EE9"/>
    <w:rsid w:val="00727079"/>
    <w:rsid w:val="007304D6"/>
    <w:rsid w:val="00730561"/>
    <w:rsid w:val="00730873"/>
    <w:rsid w:val="00731027"/>
    <w:rsid w:val="007313A1"/>
    <w:rsid w:val="007318A8"/>
    <w:rsid w:val="00731913"/>
    <w:rsid w:val="00731F7D"/>
    <w:rsid w:val="00732476"/>
    <w:rsid w:val="007327A6"/>
    <w:rsid w:val="00733882"/>
    <w:rsid w:val="007338F6"/>
    <w:rsid w:val="007342A5"/>
    <w:rsid w:val="0073493F"/>
    <w:rsid w:val="00734B9D"/>
    <w:rsid w:val="00735076"/>
    <w:rsid w:val="00736440"/>
    <w:rsid w:val="00736A64"/>
    <w:rsid w:val="00736CD6"/>
    <w:rsid w:val="00736EAB"/>
    <w:rsid w:val="00737019"/>
    <w:rsid w:val="00740176"/>
    <w:rsid w:val="007408FD"/>
    <w:rsid w:val="00740914"/>
    <w:rsid w:val="0074122E"/>
    <w:rsid w:val="0074205E"/>
    <w:rsid w:val="00742730"/>
    <w:rsid w:val="00743EE3"/>
    <w:rsid w:val="00743F1D"/>
    <w:rsid w:val="007441E1"/>
    <w:rsid w:val="00744C9A"/>
    <w:rsid w:val="00744EFF"/>
    <w:rsid w:val="007453D4"/>
    <w:rsid w:val="00745665"/>
    <w:rsid w:val="007463DB"/>
    <w:rsid w:val="0074694D"/>
    <w:rsid w:val="00746DE1"/>
    <w:rsid w:val="0074737B"/>
    <w:rsid w:val="00747855"/>
    <w:rsid w:val="00747858"/>
    <w:rsid w:val="00747920"/>
    <w:rsid w:val="00747CCD"/>
    <w:rsid w:val="00751053"/>
    <w:rsid w:val="0075121E"/>
    <w:rsid w:val="00751283"/>
    <w:rsid w:val="00751753"/>
    <w:rsid w:val="007531B1"/>
    <w:rsid w:val="00753491"/>
    <w:rsid w:val="00753F0B"/>
    <w:rsid w:val="00754241"/>
    <w:rsid w:val="00754DE2"/>
    <w:rsid w:val="00755ADA"/>
    <w:rsid w:val="00756074"/>
    <w:rsid w:val="00756F48"/>
    <w:rsid w:val="00756FA0"/>
    <w:rsid w:val="00757487"/>
    <w:rsid w:val="00757BE9"/>
    <w:rsid w:val="00760554"/>
    <w:rsid w:val="0076077C"/>
    <w:rsid w:val="00761B58"/>
    <w:rsid w:val="00761B80"/>
    <w:rsid w:val="00762828"/>
    <w:rsid w:val="00763BF6"/>
    <w:rsid w:val="00764AA1"/>
    <w:rsid w:val="007660C0"/>
    <w:rsid w:val="0076761A"/>
    <w:rsid w:val="00767716"/>
    <w:rsid w:val="00767CF4"/>
    <w:rsid w:val="00767E39"/>
    <w:rsid w:val="00767E5A"/>
    <w:rsid w:val="007710EF"/>
    <w:rsid w:val="00771555"/>
    <w:rsid w:val="00771B99"/>
    <w:rsid w:val="00772657"/>
    <w:rsid w:val="0077288C"/>
    <w:rsid w:val="00772F48"/>
    <w:rsid w:val="00773DC7"/>
    <w:rsid w:val="00774BB9"/>
    <w:rsid w:val="0077551F"/>
    <w:rsid w:val="00775BAF"/>
    <w:rsid w:val="00776166"/>
    <w:rsid w:val="00776CEC"/>
    <w:rsid w:val="00777A09"/>
    <w:rsid w:val="007816E2"/>
    <w:rsid w:val="00781A8F"/>
    <w:rsid w:val="00783309"/>
    <w:rsid w:val="00783616"/>
    <w:rsid w:val="0078373C"/>
    <w:rsid w:val="00783D50"/>
    <w:rsid w:val="00783F07"/>
    <w:rsid w:val="0078433B"/>
    <w:rsid w:val="007848AD"/>
    <w:rsid w:val="00785AE3"/>
    <w:rsid w:val="00786311"/>
    <w:rsid w:val="0078661A"/>
    <w:rsid w:val="00786C1C"/>
    <w:rsid w:val="007874A6"/>
    <w:rsid w:val="00790556"/>
    <w:rsid w:val="00790E6B"/>
    <w:rsid w:val="007911A5"/>
    <w:rsid w:val="0079188F"/>
    <w:rsid w:val="00792989"/>
    <w:rsid w:val="00793546"/>
    <w:rsid w:val="00794351"/>
    <w:rsid w:val="00794F39"/>
    <w:rsid w:val="0079631A"/>
    <w:rsid w:val="0079761B"/>
    <w:rsid w:val="0079770A"/>
    <w:rsid w:val="007A01A4"/>
    <w:rsid w:val="007A045A"/>
    <w:rsid w:val="007A068D"/>
    <w:rsid w:val="007A0829"/>
    <w:rsid w:val="007A1359"/>
    <w:rsid w:val="007A1923"/>
    <w:rsid w:val="007A2487"/>
    <w:rsid w:val="007A24EF"/>
    <w:rsid w:val="007A3DF1"/>
    <w:rsid w:val="007A4E1E"/>
    <w:rsid w:val="007A56FF"/>
    <w:rsid w:val="007A5EA1"/>
    <w:rsid w:val="007A76AA"/>
    <w:rsid w:val="007B0D74"/>
    <w:rsid w:val="007B1852"/>
    <w:rsid w:val="007B1E94"/>
    <w:rsid w:val="007B2CCB"/>
    <w:rsid w:val="007B40BC"/>
    <w:rsid w:val="007B42EF"/>
    <w:rsid w:val="007B5A45"/>
    <w:rsid w:val="007B60C1"/>
    <w:rsid w:val="007B684E"/>
    <w:rsid w:val="007B7098"/>
    <w:rsid w:val="007B70EF"/>
    <w:rsid w:val="007C08E4"/>
    <w:rsid w:val="007C0E66"/>
    <w:rsid w:val="007C111C"/>
    <w:rsid w:val="007C1BDB"/>
    <w:rsid w:val="007C1C8A"/>
    <w:rsid w:val="007C1CF2"/>
    <w:rsid w:val="007C401F"/>
    <w:rsid w:val="007C4CC3"/>
    <w:rsid w:val="007C5649"/>
    <w:rsid w:val="007C5718"/>
    <w:rsid w:val="007C74C2"/>
    <w:rsid w:val="007C7DC2"/>
    <w:rsid w:val="007D0436"/>
    <w:rsid w:val="007D11ED"/>
    <w:rsid w:val="007D1524"/>
    <w:rsid w:val="007D18A5"/>
    <w:rsid w:val="007D1C9C"/>
    <w:rsid w:val="007D203C"/>
    <w:rsid w:val="007D2333"/>
    <w:rsid w:val="007D2616"/>
    <w:rsid w:val="007D2BB9"/>
    <w:rsid w:val="007D2D43"/>
    <w:rsid w:val="007D31D4"/>
    <w:rsid w:val="007D3BED"/>
    <w:rsid w:val="007D3E28"/>
    <w:rsid w:val="007D3F23"/>
    <w:rsid w:val="007D4356"/>
    <w:rsid w:val="007D4BA5"/>
    <w:rsid w:val="007D5246"/>
    <w:rsid w:val="007D7325"/>
    <w:rsid w:val="007D7514"/>
    <w:rsid w:val="007D7C52"/>
    <w:rsid w:val="007E0C2D"/>
    <w:rsid w:val="007E18F9"/>
    <w:rsid w:val="007E1D1C"/>
    <w:rsid w:val="007E2068"/>
    <w:rsid w:val="007E2109"/>
    <w:rsid w:val="007E27EF"/>
    <w:rsid w:val="007E2B20"/>
    <w:rsid w:val="007E3315"/>
    <w:rsid w:val="007E382A"/>
    <w:rsid w:val="007E4B1A"/>
    <w:rsid w:val="007E5734"/>
    <w:rsid w:val="007E5969"/>
    <w:rsid w:val="007E61C1"/>
    <w:rsid w:val="007E7205"/>
    <w:rsid w:val="007E72DB"/>
    <w:rsid w:val="007E75A3"/>
    <w:rsid w:val="007F0973"/>
    <w:rsid w:val="007F0C50"/>
    <w:rsid w:val="007F0DBD"/>
    <w:rsid w:val="007F18FD"/>
    <w:rsid w:val="007F2ACF"/>
    <w:rsid w:val="007F2BA0"/>
    <w:rsid w:val="007F35D8"/>
    <w:rsid w:val="007F51A6"/>
    <w:rsid w:val="007F538E"/>
    <w:rsid w:val="007F6318"/>
    <w:rsid w:val="007F69DE"/>
    <w:rsid w:val="007F6E1E"/>
    <w:rsid w:val="007F6F4A"/>
    <w:rsid w:val="007F75A8"/>
    <w:rsid w:val="007F75B9"/>
    <w:rsid w:val="007F75FB"/>
    <w:rsid w:val="007F763A"/>
    <w:rsid w:val="008001BB"/>
    <w:rsid w:val="00800254"/>
    <w:rsid w:val="008003FB"/>
    <w:rsid w:val="008004EF"/>
    <w:rsid w:val="00800699"/>
    <w:rsid w:val="00800A62"/>
    <w:rsid w:val="00801C1E"/>
    <w:rsid w:val="00801FAC"/>
    <w:rsid w:val="00802006"/>
    <w:rsid w:val="00802F65"/>
    <w:rsid w:val="0080364D"/>
    <w:rsid w:val="00804116"/>
    <w:rsid w:val="008052DF"/>
    <w:rsid w:val="00805406"/>
    <w:rsid w:val="008059E9"/>
    <w:rsid w:val="00806383"/>
    <w:rsid w:val="00806FE9"/>
    <w:rsid w:val="008071DF"/>
    <w:rsid w:val="00807B3B"/>
    <w:rsid w:val="008106D9"/>
    <w:rsid w:val="00810848"/>
    <w:rsid w:val="00810A2E"/>
    <w:rsid w:val="00810AE7"/>
    <w:rsid w:val="00810C54"/>
    <w:rsid w:val="008119B3"/>
    <w:rsid w:val="00811ED6"/>
    <w:rsid w:val="008137B1"/>
    <w:rsid w:val="008139C6"/>
    <w:rsid w:val="00813C03"/>
    <w:rsid w:val="00813DB2"/>
    <w:rsid w:val="00814A57"/>
    <w:rsid w:val="00816093"/>
    <w:rsid w:val="00816247"/>
    <w:rsid w:val="00816679"/>
    <w:rsid w:val="00816D4C"/>
    <w:rsid w:val="00817135"/>
    <w:rsid w:val="00822339"/>
    <w:rsid w:val="00822733"/>
    <w:rsid w:val="00822A98"/>
    <w:rsid w:val="00822CE0"/>
    <w:rsid w:val="00823ABB"/>
    <w:rsid w:val="00823F58"/>
    <w:rsid w:val="00826175"/>
    <w:rsid w:val="0082689C"/>
    <w:rsid w:val="008269C6"/>
    <w:rsid w:val="00826A14"/>
    <w:rsid w:val="00826BAC"/>
    <w:rsid w:val="008277C9"/>
    <w:rsid w:val="00827943"/>
    <w:rsid w:val="0083064A"/>
    <w:rsid w:val="00830FDD"/>
    <w:rsid w:val="00831465"/>
    <w:rsid w:val="00832930"/>
    <w:rsid w:val="00832DCA"/>
    <w:rsid w:val="00833FB5"/>
    <w:rsid w:val="008345AC"/>
    <w:rsid w:val="00834B44"/>
    <w:rsid w:val="00835865"/>
    <w:rsid w:val="00836530"/>
    <w:rsid w:val="008367F7"/>
    <w:rsid w:val="00837133"/>
    <w:rsid w:val="00837C97"/>
    <w:rsid w:val="00837E51"/>
    <w:rsid w:val="0084050B"/>
    <w:rsid w:val="008407CE"/>
    <w:rsid w:val="00841246"/>
    <w:rsid w:val="008418AF"/>
    <w:rsid w:val="008418EA"/>
    <w:rsid w:val="0084265D"/>
    <w:rsid w:val="00842CD4"/>
    <w:rsid w:val="00843284"/>
    <w:rsid w:val="0084474B"/>
    <w:rsid w:val="00844B6C"/>
    <w:rsid w:val="00844BD2"/>
    <w:rsid w:val="008450D4"/>
    <w:rsid w:val="0084577E"/>
    <w:rsid w:val="00845B18"/>
    <w:rsid w:val="00846DC7"/>
    <w:rsid w:val="00846F5B"/>
    <w:rsid w:val="0084740C"/>
    <w:rsid w:val="00847B04"/>
    <w:rsid w:val="008511D6"/>
    <w:rsid w:val="008525C4"/>
    <w:rsid w:val="008526AD"/>
    <w:rsid w:val="008528C7"/>
    <w:rsid w:val="008530B9"/>
    <w:rsid w:val="008534D7"/>
    <w:rsid w:val="008537F3"/>
    <w:rsid w:val="00853CC3"/>
    <w:rsid w:val="00854D01"/>
    <w:rsid w:val="00855B22"/>
    <w:rsid w:val="00855FD8"/>
    <w:rsid w:val="0085619D"/>
    <w:rsid w:val="008564E2"/>
    <w:rsid w:val="00856C1C"/>
    <w:rsid w:val="008576DF"/>
    <w:rsid w:val="00860978"/>
    <w:rsid w:val="00860CC8"/>
    <w:rsid w:val="00860F5F"/>
    <w:rsid w:val="008624F5"/>
    <w:rsid w:val="00863855"/>
    <w:rsid w:val="00863F33"/>
    <w:rsid w:val="008653CD"/>
    <w:rsid w:val="00865C1E"/>
    <w:rsid w:val="00866187"/>
    <w:rsid w:val="008662DC"/>
    <w:rsid w:val="008667EB"/>
    <w:rsid w:val="00866BDC"/>
    <w:rsid w:val="00866BF2"/>
    <w:rsid w:val="008672E3"/>
    <w:rsid w:val="0086784A"/>
    <w:rsid w:val="00870240"/>
    <w:rsid w:val="00870338"/>
    <w:rsid w:val="00871028"/>
    <w:rsid w:val="00872587"/>
    <w:rsid w:val="008747FB"/>
    <w:rsid w:val="008759B7"/>
    <w:rsid w:val="00875F0F"/>
    <w:rsid w:val="008760E9"/>
    <w:rsid w:val="00876358"/>
    <w:rsid w:val="008767D3"/>
    <w:rsid w:val="00877355"/>
    <w:rsid w:val="0088037B"/>
    <w:rsid w:val="008805DC"/>
    <w:rsid w:val="00880C33"/>
    <w:rsid w:val="008812EF"/>
    <w:rsid w:val="008816F3"/>
    <w:rsid w:val="00881C64"/>
    <w:rsid w:val="00881FF6"/>
    <w:rsid w:val="008823A7"/>
    <w:rsid w:val="0088263C"/>
    <w:rsid w:val="00882B1F"/>
    <w:rsid w:val="00882F56"/>
    <w:rsid w:val="00883A1A"/>
    <w:rsid w:val="0088463F"/>
    <w:rsid w:val="00884923"/>
    <w:rsid w:val="00884992"/>
    <w:rsid w:val="00884B68"/>
    <w:rsid w:val="00884CC2"/>
    <w:rsid w:val="008861CD"/>
    <w:rsid w:val="008865A4"/>
    <w:rsid w:val="00887294"/>
    <w:rsid w:val="008874D6"/>
    <w:rsid w:val="00891C4E"/>
    <w:rsid w:val="008920FF"/>
    <w:rsid w:val="008929EA"/>
    <w:rsid w:val="00893E20"/>
    <w:rsid w:val="008940BF"/>
    <w:rsid w:val="00894344"/>
    <w:rsid w:val="00894430"/>
    <w:rsid w:val="00894932"/>
    <w:rsid w:val="00894A80"/>
    <w:rsid w:val="00894DD4"/>
    <w:rsid w:val="00894E3E"/>
    <w:rsid w:val="00894E9C"/>
    <w:rsid w:val="0089546A"/>
    <w:rsid w:val="00895D70"/>
    <w:rsid w:val="00895DF4"/>
    <w:rsid w:val="00896945"/>
    <w:rsid w:val="00896A50"/>
    <w:rsid w:val="00896E51"/>
    <w:rsid w:val="00897527"/>
    <w:rsid w:val="0089755C"/>
    <w:rsid w:val="008977B2"/>
    <w:rsid w:val="008A0DA8"/>
    <w:rsid w:val="008A13FA"/>
    <w:rsid w:val="008A2B66"/>
    <w:rsid w:val="008A2BC7"/>
    <w:rsid w:val="008A3610"/>
    <w:rsid w:val="008A396B"/>
    <w:rsid w:val="008A428B"/>
    <w:rsid w:val="008A454C"/>
    <w:rsid w:val="008A4BDD"/>
    <w:rsid w:val="008A52E3"/>
    <w:rsid w:val="008A6800"/>
    <w:rsid w:val="008A69F6"/>
    <w:rsid w:val="008A718D"/>
    <w:rsid w:val="008A732A"/>
    <w:rsid w:val="008B07CF"/>
    <w:rsid w:val="008B10E3"/>
    <w:rsid w:val="008B1A58"/>
    <w:rsid w:val="008B1B90"/>
    <w:rsid w:val="008B1D71"/>
    <w:rsid w:val="008B1ECE"/>
    <w:rsid w:val="008B214D"/>
    <w:rsid w:val="008B2B4E"/>
    <w:rsid w:val="008B2FAB"/>
    <w:rsid w:val="008B3936"/>
    <w:rsid w:val="008B47EA"/>
    <w:rsid w:val="008B5869"/>
    <w:rsid w:val="008B6109"/>
    <w:rsid w:val="008B64BE"/>
    <w:rsid w:val="008B7941"/>
    <w:rsid w:val="008C0F58"/>
    <w:rsid w:val="008C273A"/>
    <w:rsid w:val="008C2A67"/>
    <w:rsid w:val="008C2DD4"/>
    <w:rsid w:val="008C31D8"/>
    <w:rsid w:val="008C32D6"/>
    <w:rsid w:val="008C4D46"/>
    <w:rsid w:val="008C57FE"/>
    <w:rsid w:val="008C645E"/>
    <w:rsid w:val="008C65C0"/>
    <w:rsid w:val="008C6B19"/>
    <w:rsid w:val="008C6BC1"/>
    <w:rsid w:val="008C6E34"/>
    <w:rsid w:val="008C7B4E"/>
    <w:rsid w:val="008C7E7E"/>
    <w:rsid w:val="008D0C7A"/>
    <w:rsid w:val="008D0CCF"/>
    <w:rsid w:val="008D1B9D"/>
    <w:rsid w:val="008D25FE"/>
    <w:rsid w:val="008D2FDD"/>
    <w:rsid w:val="008D2FE0"/>
    <w:rsid w:val="008D32C9"/>
    <w:rsid w:val="008D3423"/>
    <w:rsid w:val="008D3577"/>
    <w:rsid w:val="008D3B0E"/>
    <w:rsid w:val="008D3F71"/>
    <w:rsid w:val="008D427B"/>
    <w:rsid w:val="008D4352"/>
    <w:rsid w:val="008D5733"/>
    <w:rsid w:val="008D6B44"/>
    <w:rsid w:val="008D770D"/>
    <w:rsid w:val="008E0D95"/>
    <w:rsid w:val="008E12F5"/>
    <w:rsid w:val="008E1F98"/>
    <w:rsid w:val="008E31F8"/>
    <w:rsid w:val="008E3312"/>
    <w:rsid w:val="008E3CE9"/>
    <w:rsid w:val="008E421A"/>
    <w:rsid w:val="008E5103"/>
    <w:rsid w:val="008E5397"/>
    <w:rsid w:val="008E5900"/>
    <w:rsid w:val="008E5F3C"/>
    <w:rsid w:val="008E6F61"/>
    <w:rsid w:val="008E76A0"/>
    <w:rsid w:val="008E7F0D"/>
    <w:rsid w:val="008F0304"/>
    <w:rsid w:val="008F16DC"/>
    <w:rsid w:val="008F18E8"/>
    <w:rsid w:val="008F1928"/>
    <w:rsid w:val="008F1D78"/>
    <w:rsid w:val="008F2130"/>
    <w:rsid w:val="008F2887"/>
    <w:rsid w:val="008F31A9"/>
    <w:rsid w:val="008F4008"/>
    <w:rsid w:val="008F4DC1"/>
    <w:rsid w:val="008F54F0"/>
    <w:rsid w:val="008F5682"/>
    <w:rsid w:val="008F625C"/>
    <w:rsid w:val="008F7834"/>
    <w:rsid w:val="00900585"/>
    <w:rsid w:val="0090193C"/>
    <w:rsid w:val="00901F13"/>
    <w:rsid w:val="00901FD2"/>
    <w:rsid w:val="009030C5"/>
    <w:rsid w:val="00903BE6"/>
    <w:rsid w:val="00903EA6"/>
    <w:rsid w:val="009040C6"/>
    <w:rsid w:val="0090414C"/>
    <w:rsid w:val="00904506"/>
    <w:rsid w:val="009054F6"/>
    <w:rsid w:val="00905A4E"/>
    <w:rsid w:val="00905BE7"/>
    <w:rsid w:val="0090632C"/>
    <w:rsid w:val="009066D9"/>
    <w:rsid w:val="00907541"/>
    <w:rsid w:val="00907C0C"/>
    <w:rsid w:val="00910263"/>
    <w:rsid w:val="00910B23"/>
    <w:rsid w:val="0091162F"/>
    <w:rsid w:val="00911FF1"/>
    <w:rsid w:val="0091233C"/>
    <w:rsid w:val="009125BF"/>
    <w:rsid w:val="00912AC2"/>
    <w:rsid w:val="00913326"/>
    <w:rsid w:val="0091424E"/>
    <w:rsid w:val="00914E89"/>
    <w:rsid w:val="0091500E"/>
    <w:rsid w:val="009152F7"/>
    <w:rsid w:val="009153F7"/>
    <w:rsid w:val="009162A4"/>
    <w:rsid w:val="00916D7C"/>
    <w:rsid w:val="009174E5"/>
    <w:rsid w:val="0091795A"/>
    <w:rsid w:val="009201DF"/>
    <w:rsid w:val="00920951"/>
    <w:rsid w:val="00920A99"/>
    <w:rsid w:val="00921511"/>
    <w:rsid w:val="0092258E"/>
    <w:rsid w:val="00922E8A"/>
    <w:rsid w:val="009237C0"/>
    <w:rsid w:val="00923A55"/>
    <w:rsid w:val="00924897"/>
    <w:rsid w:val="00926414"/>
    <w:rsid w:val="00926463"/>
    <w:rsid w:val="009269E8"/>
    <w:rsid w:val="009270AF"/>
    <w:rsid w:val="009300FF"/>
    <w:rsid w:val="00930725"/>
    <w:rsid w:val="00931251"/>
    <w:rsid w:val="0093129E"/>
    <w:rsid w:val="00931DD1"/>
    <w:rsid w:val="009324A6"/>
    <w:rsid w:val="009324E1"/>
    <w:rsid w:val="009325BF"/>
    <w:rsid w:val="00932A26"/>
    <w:rsid w:val="0093414E"/>
    <w:rsid w:val="009342D0"/>
    <w:rsid w:val="0093475D"/>
    <w:rsid w:val="00934F6D"/>
    <w:rsid w:val="00936394"/>
    <w:rsid w:val="00936B9D"/>
    <w:rsid w:val="00936D76"/>
    <w:rsid w:val="009374F4"/>
    <w:rsid w:val="00937575"/>
    <w:rsid w:val="00937677"/>
    <w:rsid w:val="0094000A"/>
    <w:rsid w:val="00940F36"/>
    <w:rsid w:val="009416C3"/>
    <w:rsid w:val="0094186B"/>
    <w:rsid w:val="00941A09"/>
    <w:rsid w:val="00942AB2"/>
    <w:rsid w:val="00942C91"/>
    <w:rsid w:val="00942DCB"/>
    <w:rsid w:val="00943088"/>
    <w:rsid w:val="009430EF"/>
    <w:rsid w:val="00943C06"/>
    <w:rsid w:val="00943FEA"/>
    <w:rsid w:val="00944002"/>
    <w:rsid w:val="009440DD"/>
    <w:rsid w:val="009442E3"/>
    <w:rsid w:val="00944F73"/>
    <w:rsid w:val="009457AA"/>
    <w:rsid w:val="00945BF8"/>
    <w:rsid w:val="009463DB"/>
    <w:rsid w:val="00946577"/>
    <w:rsid w:val="00946704"/>
    <w:rsid w:val="00946CE6"/>
    <w:rsid w:val="009502A1"/>
    <w:rsid w:val="00950941"/>
    <w:rsid w:val="00950CC2"/>
    <w:rsid w:val="00950FF0"/>
    <w:rsid w:val="00950FF1"/>
    <w:rsid w:val="009514C7"/>
    <w:rsid w:val="00953F53"/>
    <w:rsid w:val="009544FE"/>
    <w:rsid w:val="009546A6"/>
    <w:rsid w:val="00954C0E"/>
    <w:rsid w:val="00954C24"/>
    <w:rsid w:val="0095577B"/>
    <w:rsid w:val="0095592C"/>
    <w:rsid w:val="00956F81"/>
    <w:rsid w:val="00960888"/>
    <w:rsid w:val="00960E60"/>
    <w:rsid w:val="00962132"/>
    <w:rsid w:val="009625C2"/>
    <w:rsid w:val="00963036"/>
    <w:rsid w:val="0096493F"/>
    <w:rsid w:val="00964A6E"/>
    <w:rsid w:val="00964B2F"/>
    <w:rsid w:val="00964B95"/>
    <w:rsid w:val="00964FD6"/>
    <w:rsid w:val="00965293"/>
    <w:rsid w:val="00965584"/>
    <w:rsid w:val="009659A0"/>
    <w:rsid w:val="00965B67"/>
    <w:rsid w:val="00966121"/>
    <w:rsid w:val="00966A06"/>
    <w:rsid w:val="009670EB"/>
    <w:rsid w:val="009715CB"/>
    <w:rsid w:val="009719A1"/>
    <w:rsid w:val="00971A67"/>
    <w:rsid w:val="00971CDD"/>
    <w:rsid w:val="009725A7"/>
    <w:rsid w:val="009747F5"/>
    <w:rsid w:val="00974CD7"/>
    <w:rsid w:val="00974E6A"/>
    <w:rsid w:val="00975227"/>
    <w:rsid w:val="00975809"/>
    <w:rsid w:val="009759F2"/>
    <w:rsid w:val="00980278"/>
    <w:rsid w:val="00980BF3"/>
    <w:rsid w:val="00980FBB"/>
    <w:rsid w:val="009816BF"/>
    <w:rsid w:val="009819B3"/>
    <w:rsid w:val="00981D94"/>
    <w:rsid w:val="00982449"/>
    <w:rsid w:val="0098248E"/>
    <w:rsid w:val="009825D3"/>
    <w:rsid w:val="00982D5E"/>
    <w:rsid w:val="009838FF"/>
    <w:rsid w:val="009839BD"/>
    <w:rsid w:val="00983B87"/>
    <w:rsid w:val="009842CF"/>
    <w:rsid w:val="0098443B"/>
    <w:rsid w:val="00984594"/>
    <w:rsid w:val="00984D60"/>
    <w:rsid w:val="00985027"/>
    <w:rsid w:val="00985107"/>
    <w:rsid w:val="00985196"/>
    <w:rsid w:val="0098569B"/>
    <w:rsid w:val="00985996"/>
    <w:rsid w:val="00986A4F"/>
    <w:rsid w:val="00986A7A"/>
    <w:rsid w:val="00986B7E"/>
    <w:rsid w:val="00986DB8"/>
    <w:rsid w:val="00987DAF"/>
    <w:rsid w:val="009901E9"/>
    <w:rsid w:val="00990AD8"/>
    <w:rsid w:val="0099170B"/>
    <w:rsid w:val="009917F5"/>
    <w:rsid w:val="00991960"/>
    <w:rsid w:val="00991BDD"/>
    <w:rsid w:val="00991C11"/>
    <w:rsid w:val="0099223B"/>
    <w:rsid w:val="00993F3C"/>
    <w:rsid w:val="009941CD"/>
    <w:rsid w:val="00994486"/>
    <w:rsid w:val="00994E6C"/>
    <w:rsid w:val="009952CF"/>
    <w:rsid w:val="009958E9"/>
    <w:rsid w:val="009967E4"/>
    <w:rsid w:val="009A07CE"/>
    <w:rsid w:val="009A09A5"/>
    <w:rsid w:val="009A1100"/>
    <w:rsid w:val="009A2869"/>
    <w:rsid w:val="009A3288"/>
    <w:rsid w:val="009A3C24"/>
    <w:rsid w:val="009A4DA9"/>
    <w:rsid w:val="009A51F2"/>
    <w:rsid w:val="009A6997"/>
    <w:rsid w:val="009A71F0"/>
    <w:rsid w:val="009A7BD2"/>
    <w:rsid w:val="009A7EE4"/>
    <w:rsid w:val="009B118F"/>
    <w:rsid w:val="009B1643"/>
    <w:rsid w:val="009B3159"/>
    <w:rsid w:val="009B3401"/>
    <w:rsid w:val="009B40A0"/>
    <w:rsid w:val="009B42D8"/>
    <w:rsid w:val="009B4315"/>
    <w:rsid w:val="009B4AD8"/>
    <w:rsid w:val="009B4C77"/>
    <w:rsid w:val="009B4D9E"/>
    <w:rsid w:val="009B50A5"/>
    <w:rsid w:val="009B5470"/>
    <w:rsid w:val="009B5482"/>
    <w:rsid w:val="009B5BB3"/>
    <w:rsid w:val="009B5CCB"/>
    <w:rsid w:val="009B5CEC"/>
    <w:rsid w:val="009B6250"/>
    <w:rsid w:val="009B64B9"/>
    <w:rsid w:val="009B6CA1"/>
    <w:rsid w:val="009B6EA9"/>
    <w:rsid w:val="009B74FC"/>
    <w:rsid w:val="009B7C9D"/>
    <w:rsid w:val="009C0026"/>
    <w:rsid w:val="009C05AE"/>
    <w:rsid w:val="009C080B"/>
    <w:rsid w:val="009C0D85"/>
    <w:rsid w:val="009C0E28"/>
    <w:rsid w:val="009C33F2"/>
    <w:rsid w:val="009C38A7"/>
    <w:rsid w:val="009C420B"/>
    <w:rsid w:val="009C4695"/>
    <w:rsid w:val="009C4A2F"/>
    <w:rsid w:val="009C4FA9"/>
    <w:rsid w:val="009C54AC"/>
    <w:rsid w:val="009C585E"/>
    <w:rsid w:val="009C5AE2"/>
    <w:rsid w:val="009C5D7E"/>
    <w:rsid w:val="009C6653"/>
    <w:rsid w:val="009C726D"/>
    <w:rsid w:val="009C7B11"/>
    <w:rsid w:val="009D09FD"/>
    <w:rsid w:val="009D0AFE"/>
    <w:rsid w:val="009D1047"/>
    <w:rsid w:val="009D1098"/>
    <w:rsid w:val="009D1414"/>
    <w:rsid w:val="009D2DBD"/>
    <w:rsid w:val="009D3163"/>
    <w:rsid w:val="009D3BB0"/>
    <w:rsid w:val="009D436F"/>
    <w:rsid w:val="009D4A5F"/>
    <w:rsid w:val="009D5040"/>
    <w:rsid w:val="009D54ED"/>
    <w:rsid w:val="009D5623"/>
    <w:rsid w:val="009D5F9F"/>
    <w:rsid w:val="009D6043"/>
    <w:rsid w:val="009D60F8"/>
    <w:rsid w:val="009D6AB0"/>
    <w:rsid w:val="009D6B3B"/>
    <w:rsid w:val="009D6FC6"/>
    <w:rsid w:val="009D7747"/>
    <w:rsid w:val="009D7C06"/>
    <w:rsid w:val="009E11E2"/>
    <w:rsid w:val="009E14CD"/>
    <w:rsid w:val="009E2836"/>
    <w:rsid w:val="009E3604"/>
    <w:rsid w:val="009E3ECA"/>
    <w:rsid w:val="009E4521"/>
    <w:rsid w:val="009E4884"/>
    <w:rsid w:val="009E4B36"/>
    <w:rsid w:val="009E5210"/>
    <w:rsid w:val="009E6505"/>
    <w:rsid w:val="009E6D8E"/>
    <w:rsid w:val="009E73D9"/>
    <w:rsid w:val="009F1771"/>
    <w:rsid w:val="009F1AC7"/>
    <w:rsid w:val="009F1B28"/>
    <w:rsid w:val="009F1B94"/>
    <w:rsid w:val="009F1DF2"/>
    <w:rsid w:val="009F2316"/>
    <w:rsid w:val="009F231F"/>
    <w:rsid w:val="009F2C04"/>
    <w:rsid w:val="009F3431"/>
    <w:rsid w:val="009F42AD"/>
    <w:rsid w:val="009F4FA8"/>
    <w:rsid w:val="009F51F3"/>
    <w:rsid w:val="009F5228"/>
    <w:rsid w:val="009F5738"/>
    <w:rsid w:val="009F5DA8"/>
    <w:rsid w:val="009F6362"/>
    <w:rsid w:val="009F636C"/>
    <w:rsid w:val="009F72BC"/>
    <w:rsid w:val="009F73CD"/>
    <w:rsid w:val="009F7962"/>
    <w:rsid w:val="00A00E00"/>
    <w:rsid w:val="00A01700"/>
    <w:rsid w:val="00A01BDA"/>
    <w:rsid w:val="00A01D3A"/>
    <w:rsid w:val="00A02467"/>
    <w:rsid w:val="00A037E1"/>
    <w:rsid w:val="00A04897"/>
    <w:rsid w:val="00A0549C"/>
    <w:rsid w:val="00A067C9"/>
    <w:rsid w:val="00A06D13"/>
    <w:rsid w:val="00A07C4F"/>
    <w:rsid w:val="00A07F74"/>
    <w:rsid w:val="00A11081"/>
    <w:rsid w:val="00A111EB"/>
    <w:rsid w:val="00A11CA5"/>
    <w:rsid w:val="00A126B0"/>
    <w:rsid w:val="00A1277B"/>
    <w:rsid w:val="00A12A4F"/>
    <w:rsid w:val="00A145F6"/>
    <w:rsid w:val="00A14D75"/>
    <w:rsid w:val="00A1593D"/>
    <w:rsid w:val="00A159A5"/>
    <w:rsid w:val="00A15B7A"/>
    <w:rsid w:val="00A16275"/>
    <w:rsid w:val="00A162E1"/>
    <w:rsid w:val="00A16D0C"/>
    <w:rsid w:val="00A16E30"/>
    <w:rsid w:val="00A1726E"/>
    <w:rsid w:val="00A174F5"/>
    <w:rsid w:val="00A17503"/>
    <w:rsid w:val="00A1755A"/>
    <w:rsid w:val="00A205EB"/>
    <w:rsid w:val="00A209DE"/>
    <w:rsid w:val="00A2118D"/>
    <w:rsid w:val="00A21783"/>
    <w:rsid w:val="00A21FB5"/>
    <w:rsid w:val="00A2390D"/>
    <w:rsid w:val="00A23997"/>
    <w:rsid w:val="00A23A78"/>
    <w:rsid w:val="00A2440D"/>
    <w:rsid w:val="00A24923"/>
    <w:rsid w:val="00A24AFC"/>
    <w:rsid w:val="00A24E0A"/>
    <w:rsid w:val="00A2623C"/>
    <w:rsid w:val="00A26720"/>
    <w:rsid w:val="00A27296"/>
    <w:rsid w:val="00A3045C"/>
    <w:rsid w:val="00A30855"/>
    <w:rsid w:val="00A30BCA"/>
    <w:rsid w:val="00A32853"/>
    <w:rsid w:val="00A32EB3"/>
    <w:rsid w:val="00A32FFD"/>
    <w:rsid w:val="00A333BD"/>
    <w:rsid w:val="00A33D55"/>
    <w:rsid w:val="00A347F5"/>
    <w:rsid w:val="00A34C16"/>
    <w:rsid w:val="00A360C5"/>
    <w:rsid w:val="00A361B9"/>
    <w:rsid w:val="00A36F53"/>
    <w:rsid w:val="00A3751F"/>
    <w:rsid w:val="00A40A54"/>
    <w:rsid w:val="00A40FA7"/>
    <w:rsid w:val="00A41B46"/>
    <w:rsid w:val="00A41D8E"/>
    <w:rsid w:val="00A41D97"/>
    <w:rsid w:val="00A424DC"/>
    <w:rsid w:val="00A431F7"/>
    <w:rsid w:val="00A4324E"/>
    <w:rsid w:val="00A4329B"/>
    <w:rsid w:val="00A435A6"/>
    <w:rsid w:val="00A43F41"/>
    <w:rsid w:val="00A447CA"/>
    <w:rsid w:val="00A44AFB"/>
    <w:rsid w:val="00A44CD9"/>
    <w:rsid w:val="00A44DA7"/>
    <w:rsid w:val="00A459B8"/>
    <w:rsid w:val="00A5045E"/>
    <w:rsid w:val="00A50461"/>
    <w:rsid w:val="00A5060B"/>
    <w:rsid w:val="00A50A24"/>
    <w:rsid w:val="00A51312"/>
    <w:rsid w:val="00A51F13"/>
    <w:rsid w:val="00A522A6"/>
    <w:rsid w:val="00A52F29"/>
    <w:rsid w:val="00A53586"/>
    <w:rsid w:val="00A53677"/>
    <w:rsid w:val="00A53FA9"/>
    <w:rsid w:val="00A540BC"/>
    <w:rsid w:val="00A54CF8"/>
    <w:rsid w:val="00A55404"/>
    <w:rsid w:val="00A572E5"/>
    <w:rsid w:val="00A57E9B"/>
    <w:rsid w:val="00A6113F"/>
    <w:rsid w:val="00A627FF"/>
    <w:rsid w:val="00A62869"/>
    <w:rsid w:val="00A62D1C"/>
    <w:rsid w:val="00A62E86"/>
    <w:rsid w:val="00A63362"/>
    <w:rsid w:val="00A63E8A"/>
    <w:rsid w:val="00A64147"/>
    <w:rsid w:val="00A64C47"/>
    <w:rsid w:val="00A65702"/>
    <w:rsid w:val="00A66DA7"/>
    <w:rsid w:val="00A6759D"/>
    <w:rsid w:val="00A70D73"/>
    <w:rsid w:val="00A7216A"/>
    <w:rsid w:val="00A7356B"/>
    <w:rsid w:val="00A74016"/>
    <w:rsid w:val="00A74076"/>
    <w:rsid w:val="00A740A7"/>
    <w:rsid w:val="00A745BB"/>
    <w:rsid w:val="00A748B0"/>
    <w:rsid w:val="00A748FF"/>
    <w:rsid w:val="00A752A9"/>
    <w:rsid w:val="00A75302"/>
    <w:rsid w:val="00A7568E"/>
    <w:rsid w:val="00A77CC8"/>
    <w:rsid w:val="00A807FF"/>
    <w:rsid w:val="00A80AFC"/>
    <w:rsid w:val="00A812DB"/>
    <w:rsid w:val="00A81B91"/>
    <w:rsid w:val="00A81D9E"/>
    <w:rsid w:val="00A82197"/>
    <w:rsid w:val="00A825ED"/>
    <w:rsid w:val="00A825F2"/>
    <w:rsid w:val="00A8418A"/>
    <w:rsid w:val="00A84647"/>
    <w:rsid w:val="00A8477F"/>
    <w:rsid w:val="00A84844"/>
    <w:rsid w:val="00A84C3C"/>
    <w:rsid w:val="00A8519C"/>
    <w:rsid w:val="00A855E7"/>
    <w:rsid w:val="00A875BF"/>
    <w:rsid w:val="00A87982"/>
    <w:rsid w:val="00A87D0A"/>
    <w:rsid w:val="00A90225"/>
    <w:rsid w:val="00A9058C"/>
    <w:rsid w:val="00A9069C"/>
    <w:rsid w:val="00A90A55"/>
    <w:rsid w:val="00A90B61"/>
    <w:rsid w:val="00A9115C"/>
    <w:rsid w:val="00A93742"/>
    <w:rsid w:val="00A939D5"/>
    <w:rsid w:val="00A9446A"/>
    <w:rsid w:val="00A9583C"/>
    <w:rsid w:val="00A97727"/>
    <w:rsid w:val="00A97BD7"/>
    <w:rsid w:val="00A97EC8"/>
    <w:rsid w:val="00AA08B4"/>
    <w:rsid w:val="00AA1CAA"/>
    <w:rsid w:val="00AA2A89"/>
    <w:rsid w:val="00AA2CAB"/>
    <w:rsid w:val="00AA37CF"/>
    <w:rsid w:val="00AA3DAD"/>
    <w:rsid w:val="00AA4468"/>
    <w:rsid w:val="00AA4A8D"/>
    <w:rsid w:val="00AA527A"/>
    <w:rsid w:val="00AA5BA3"/>
    <w:rsid w:val="00AA5EA5"/>
    <w:rsid w:val="00AA6696"/>
    <w:rsid w:val="00AA6821"/>
    <w:rsid w:val="00AA6969"/>
    <w:rsid w:val="00AA6E75"/>
    <w:rsid w:val="00AA6FAF"/>
    <w:rsid w:val="00AA721C"/>
    <w:rsid w:val="00AA76F7"/>
    <w:rsid w:val="00AB05C8"/>
    <w:rsid w:val="00AB1603"/>
    <w:rsid w:val="00AB2AA9"/>
    <w:rsid w:val="00AB3990"/>
    <w:rsid w:val="00AB42EF"/>
    <w:rsid w:val="00AB444A"/>
    <w:rsid w:val="00AB46C5"/>
    <w:rsid w:val="00AB6253"/>
    <w:rsid w:val="00AB7B70"/>
    <w:rsid w:val="00AC0292"/>
    <w:rsid w:val="00AC0739"/>
    <w:rsid w:val="00AC1130"/>
    <w:rsid w:val="00AC14BD"/>
    <w:rsid w:val="00AC2545"/>
    <w:rsid w:val="00AC3064"/>
    <w:rsid w:val="00AC4723"/>
    <w:rsid w:val="00AC515B"/>
    <w:rsid w:val="00AC5843"/>
    <w:rsid w:val="00AC62CD"/>
    <w:rsid w:val="00AC68DE"/>
    <w:rsid w:val="00AC6B29"/>
    <w:rsid w:val="00AC6E93"/>
    <w:rsid w:val="00AD0181"/>
    <w:rsid w:val="00AD0422"/>
    <w:rsid w:val="00AD0E66"/>
    <w:rsid w:val="00AD0EBC"/>
    <w:rsid w:val="00AD0FB3"/>
    <w:rsid w:val="00AD1B2F"/>
    <w:rsid w:val="00AD278A"/>
    <w:rsid w:val="00AD306B"/>
    <w:rsid w:val="00AD3197"/>
    <w:rsid w:val="00AD33C0"/>
    <w:rsid w:val="00AD398D"/>
    <w:rsid w:val="00AD4B52"/>
    <w:rsid w:val="00AD4D1C"/>
    <w:rsid w:val="00AD4EA0"/>
    <w:rsid w:val="00AD68D1"/>
    <w:rsid w:val="00AD6BE9"/>
    <w:rsid w:val="00AD73FC"/>
    <w:rsid w:val="00AD7DC0"/>
    <w:rsid w:val="00AE06DE"/>
    <w:rsid w:val="00AE147B"/>
    <w:rsid w:val="00AE148E"/>
    <w:rsid w:val="00AE1872"/>
    <w:rsid w:val="00AE1A84"/>
    <w:rsid w:val="00AE21DF"/>
    <w:rsid w:val="00AE2D96"/>
    <w:rsid w:val="00AE3928"/>
    <w:rsid w:val="00AE40D3"/>
    <w:rsid w:val="00AE4FE4"/>
    <w:rsid w:val="00AE51A5"/>
    <w:rsid w:val="00AE6674"/>
    <w:rsid w:val="00AE6BB4"/>
    <w:rsid w:val="00AE7A28"/>
    <w:rsid w:val="00AE7D7F"/>
    <w:rsid w:val="00AF01AD"/>
    <w:rsid w:val="00AF05E1"/>
    <w:rsid w:val="00AF1370"/>
    <w:rsid w:val="00AF14D2"/>
    <w:rsid w:val="00AF1F6B"/>
    <w:rsid w:val="00AF3EF8"/>
    <w:rsid w:val="00AF4388"/>
    <w:rsid w:val="00AF4419"/>
    <w:rsid w:val="00AF4479"/>
    <w:rsid w:val="00AF4928"/>
    <w:rsid w:val="00AF4CD0"/>
    <w:rsid w:val="00AF58C3"/>
    <w:rsid w:val="00AF5A9B"/>
    <w:rsid w:val="00AF5DC3"/>
    <w:rsid w:val="00AF624A"/>
    <w:rsid w:val="00AF682A"/>
    <w:rsid w:val="00AF6AF2"/>
    <w:rsid w:val="00AF6F7A"/>
    <w:rsid w:val="00AF7597"/>
    <w:rsid w:val="00AF75DB"/>
    <w:rsid w:val="00AF78FD"/>
    <w:rsid w:val="00B01257"/>
    <w:rsid w:val="00B0220D"/>
    <w:rsid w:val="00B024EC"/>
    <w:rsid w:val="00B0377F"/>
    <w:rsid w:val="00B03AED"/>
    <w:rsid w:val="00B04CAC"/>
    <w:rsid w:val="00B04DB7"/>
    <w:rsid w:val="00B0685A"/>
    <w:rsid w:val="00B06CF5"/>
    <w:rsid w:val="00B10196"/>
    <w:rsid w:val="00B10633"/>
    <w:rsid w:val="00B10E7C"/>
    <w:rsid w:val="00B11842"/>
    <w:rsid w:val="00B11EB3"/>
    <w:rsid w:val="00B122F0"/>
    <w:rsid w:val="00B124A0"/>
    <w:rsid w:val="00B12A97"/>
    <w:rsid w:val="00B1333E"/>
    <w:rsid w:val="00B13815"/>
    <w:rsid w:val="00B13A7A"/>
    <w:rsid w:val="00B13D48"/>
    <w:rsid w:val="00B1432C"/>
    <w:rsid w:val="00B15371"/>
    <w:rsid w:val="00B15447"/>
    <w:rsid w:val="00B15C18"/>
    <w:rsid w:val="00B15C9D"/>
    <w:rsid w:val="00B1675E"/>
    <w:rsid w:val="00B169E2"/>
    <w:rsid w:val="00B16D5D"/>
    <w:rsid w:val="00B16F03"/>
    <w:rsid w:val="00B17186"/>
    <w:rsid w:val="00B207BF"/>
    <w:rsid w:val="00B20BC9"/>
    <w:rsid w:val="00B21719"/>
    <w:rsid w:val="00B2198A"/>
    <w:rsid w:val="00B2266F"/>
    <w:rsid w:val="00B22898"/>
    <w:rsid w:val="00B23051"/>
    <w:rsid w:val="00B23256"/>
    <w:rsid w:val="00B23C70"/>
    <w:rsid w:val="00B23FA9"/>
    <w:rsid w:val="00B24211"/>
    <w:rsid w:val="00B24240"/>
    <w:rsid w:val="00B24B55"/>
    <w:rsid w:val="00B25A5C"/>
    <w:rsid w:val="00B25F2E"/>
    <w:rsid w:val="00B26463"/>
    <w:rsid w:val="00B26475"/>
    <w:rsid w:val="00B2799D"/>
    <w:rsid w:val="00B31CE4"/>
    <w:rsid w:val="00B32579"/>
    <w:rsid w:val="00B32DC9"/>
    <w:rsid w:val="00B32EA4"/>
    <w:rsid w:val="00B33415"/>
    <w:rsid w:val="00B3359A"/>
    <w:rsid w:val="00B3532A"/>
    <w:rsid w:val="00B353DF"/>
    <w:rsid w:val="00B3693A"/>
    <w:rsid w:val="00B36AFC"/>
    <w:rsid w:val="00B36ED7"/>
    <w:rsid w:val="00B36F26"/>
    <w:rsid w:val="00B37166"/>
    <w:rsid w:val="00B37A7E"/>
    <w:rsid w:val="00B4004B"/>
    <w:rsid w:val="00B40454"/>
    <w:rsid w:val="00B41137"/>
    <w:rsid w:val="00B4152F"/>
    <w:rsid w:val="00B4264F"/>
    <w:rsid w:val="00B42C82"/>
    <w:rsid w:val="00B42E10"/>
    <w:rsid w:val="00B42F34"/>
    <w:rsid w:val="00B4424C"/>
    <w:rsid w:val="00B44566"/>
    <w:rsid w:val="00B451F6"/>
    <w:rsid w:val="00B459DA"/>
    <w:rsid w:val="00B45F06"/>
    <w:rsid w:val="00B46A60"/>
    <w:rsid w:val="00B47C74"/>
    <w:rsid w:val="00B47D42"/>
    <w:rsid w:val="00B502BD"/>
    <w:rsid w:val="00B5073F"/>
    <w:rsid w:val="00B50D3B"/>
    <w:rsid w:val="00B51122"/>
    <w:rsid w:val="00B5218E"/>
    <w:rsid w:val="00B53BBD"/>
    <w:rsid w:val="00B54526"/>
    <w:rsid w:val="00B5556C"/>
    <w:rsid w:val="00B6063F"/>
    <w:rsid w:val="00B608B9"/>
    <w:rsid w:val="00B60F7E"/>
    <w:rsid w:val="00B616CE"/>
    <w:rsid w:val="00B6239B"/>
    <w:rsid w:val="00B625E0"/>
    <w:rsid w:val="00B627EE"/>
    <w:rsid w:val="00B633E9"/>
    <w:rsid w:val="00B639AA"/>
    <w:rsid w:val="00B63C3F"/>
    <w:rsid w:val="00B64093"/>
    <w:rsid w:val="00B64586"/>
    <w:rsid w:val="00B6476C"/>
    <w:rsid w:val="00B64E51"/>
    <w:rsid w:val="00B6561D"/>
    <w:rsid w:val="00B65798"/>
    <w:rsid w:val="00B65C6F"/>
    <w:rsid w:val="00B66596"/>
    <w:rsid w:val="00B665F4"/>
    <w:rsid w:val="00B6670E"/>
    <w:rsid w:val="00B675BA"/>
    <w:rsid w:val="00B67E72"/>
    <w:rsid w:val="00B7026E"/>
    <w:rsid w:val="00B704FB"/>
    <w:rsid w:val="00B71431"/>
    <w:rsid w:val="00B7152B"/>
    <w:rsid w:val="00B721DD"/>
    <w:rsid w:val="00B7280C"/>
    <w:rsid w:val="00B733FD"/>
    <w:rsid w:val="00B73C0A"/>
    <w:rsid w:val="00B74535"/>
    <w:rsid w:val="00B74674"/>
    <w:rsid w:val="00B74686"/>
    <w:rsid w:val="00B749E1"/>
    <w:rsid w:val="00B75E2E"/>
    <w:rsid w:val="00B76A17"/>
    <w:rsid w:val="00B76C41"/>
    <w:rsid w:val="00B770C6"/>
    <w:rsid w:val="00B7724B"/>
    <w:rsid w:val="00B77AB6"/>
    <w:rsid w:val="00B77F35"/>
    <w:rsid w:val="00B82423"/>
    <w:rsid w:val="00B83532"/>
    <w:rsid w:val="00B8398D"/>
    <w:rsid w:val="00B83D22"/>
    <w:rsid w:val="00B8596E"/>
    <w:rsid w:val="00B85AE0"/>
    <w:rsid w:val="00B8600C"/>
    <w:rsid w:val="00B87B08"/>
    <w:rsid w:val="00B87B18"/>
    <w:rsid w:val="00B91837"/>
    <w:rsid w:val="00B92A2A"/>
    <w:rsid w:val="00B92D9E"/>
    <w:rsid w:val="00B93090"/>
    <w:rsid w:val="00B93A6C"/>
    <w:rsid w:val="00B94B72"/>
    <w:rsid w:val="00B974A1"/>
    <w:rsid w:val="00B97571"/>
    <w:rsid w:val="00BA0289"/>
    <w:rsid w:val="00BA02B7"/>
    <w:rsid w:val="00BA06FF"/>
    <w:rsid w:val="00BA1CAA"/>
    <w:rsid w:val="00BA2255"/>
    <w:rsid w:val="00BA225F"/>
    <w:rsid w:val="00BA26CB"/>
    <w:rsid w:val="00BA34C0"/>
    <w:rsid w:val="00BA35B1"/>
    <w:rsid w:val="00BA3876"/>
    <w:rsid w:val="00BA4176"/>
    <w:rsid w:val="00BA4309"/>
    <w:rsid w:val="00BA4963"/>
    <w:rsid w:val="00BA50ED"/>
    <w:rsid w:val="00BA5468"/>
    <w:rsid w:val="00BA5862"/>
    <w:rsid w:val="00BA5CF0"/>
    <w:rsid w:val="00BA6E59"/>
    <w:rsid w:val="00BB0284"/>
    <w:rsid w:val="00BB0A1C"/>
    <w:rsid w:val="00BB0A84"/>
    <w:rsid w:val="00BB0D1F"/>
    <w:rsid w:val="00BB0E6A"/>
    <w:rsid w:val="00BB247F"/>
    <w:rsid w:val="00BB2920"/>
    <w:rsid w:val="00BB29F9"/>
    <w:rsid w:val="00BB2A22"/>
    <w:rsid w:val="00BB51B8"/>
    <w:rsid w:val="00BB5359"/>
    <w:rsid w:val="00BB645E"/>
    <w:rsid w:val="00BB6698"/>
    <w:rsid w:val="00BB6FAB"/>
    <w:rsid w:val="00BB724A"/>
    <w:rsid w:val="00BB78F0"/>
    <w:rsid w:val="00BC006C"/>
    <w:rsid w:val="00BC0B12"/>
    <w:rsid w:val="00BC0BAD"/>
    <w:rsid w:val="00BC0E20"/>
    <w:rsid w:val="00BC210C"/>
    <w:rsid w:val="00BC224D"/>
    <w:rsid w:val="00BC2688"/>
    <w:rsid w:val="00BC2D33"/>
    <w:rsid w:val="00BC39E6"/>
    <w:rsid w:val="00BC4773"/>
    <w:rsid w:val="00BC4EFF"/>
    <w:rsid w:val="00BC534B"/>
    <w:rsid w:val="00BC54BE"/>
    <w:rsid w:val="00BC6460"/>
    <w:rsid w:val="00BC677C"/>
    <w:rsid w:val="00BC6B4C"/>
    <w:rsid w:val="00BC717B"/>
    <w:rsid w:val="00BC7B50"/>
    <w:rsid w:val="00BC7B74"/>
    <w:rsid w:val="00BD022B"/>
    <w:rsid w:val="00BD1838"/>
    <w:rsid w:val="00BD1D2E"/>
    <w:rsid w:val="00BD22D8"/>
    <w:rsid w:val="00BD2F61"/>
    <w:rsid w:val="00BD3104"/>
    <w:rsid w:val="00BD364D"/>
    <w:rsid w:val="00BD469B"/>
    <w:rsid w:val="00BD6BE8"/>
    <w:rsid w:val="00BD6C7B"/>
    <w:rsid w:val="00BD7416"/>
    <w:rsid w:val="00BE0801"/>
    <w:rsid w:val="00BE0D08"/>
    <w:rsid w:val="00BE0F1A"/>
    <w:rsid w:val="00BE1704"/>
    <w:rsid w:val="00BE1756"/>
    <w:rsid w:val="00BE1956"/>
    <w:rsid w:val="00BE1BD9"/>
    <w:rsid w:val="00BE4565"/>
    <w:rsid w:val="00BE4820"/>
    <w:rsid w:val="00BE49B9"/>
    <w:rsid w:val="00BE6428"/>
    <w:rsid w:val="00BE654F"/>
    <w:rsid w:val="00BE712B"/>
    <w:rsid w:val="00BE7B52"/>
    <w:rsid w:val="00BF0456"/>
    <w:rsid w:val="00BF0A26"/>
    <w:rsid w:val="00BF0ECF"/>
    <w:rsid w:val="00BF1747"/>
    <w:rsid w:val="00BF197B"/>
    <w:rsid w:val="00BF2EFA"/>
    <w:rsid w:val="00BF306B"/>
    <w:rsid w:val="00BF3A0D"/>
    <w:rsid w:val="00BF3B00"/>
    <w:rsid w:val="00BF3BAE"/>
    <w:rsid w:val="00BF405A"/>
    <w:rsid w:val="00BF42F5"/>
    <w:rsid w:val="00BF43B9"/>
    <w:rsid w:val="00BF4672"/>
    <w:rsid w:val="00BF481C"/>
    <w:rsid w:val="00BF536F"/>
    <w:rsid w:val="00BF5451"/>
    <w:rsid w:val="00BF5F27"/>
    <w:rsid w:val="00BF602C"/>
    <w:rsid w:val="00BF6BCA"/>
    <w:rsid w:val="00BF7869"/>
    <w:rsid w:val="00BF7CF9"/>
    <w:rsid w:val="00BF7D63"/>
    <w:rsid w:val="00C0048E"/>
    <w:rsid w:val="00C00FA1"/>
    <w:rsid w:val="00C01700"/>
    <w:rsid w:val="00C01F5A"/>
    <w:rsid w:val="00C027F9"/>
    <w:rsid w:val="00C02A0E"/>
    <w:rsid w:val="00C02A8A"/>
    <w:rsid w:val="00C0398D"/>
    <w:rsid w:val="00C03ACA"/>
    <w:rsid w:val="00C03AD0"/>
    <w:rsid w:val="00C04029"/>
    <w:rsid w:val="00C041F3"/>
    <w:rsid w:val="00C04AC9"/>
    <w:rsid w:val="00C05CC9"/>
    <w:rsid w:val="00C06BE2"/>
    <w:rsid w:val="00C06C78"/>
    <w:rsid w:val="00C06CEB"/>
    <w:rsid w:val="00C07C1A"/>
    <w:rsid w:val="00C07CC0"/>
    <w:rsid w:val="00C07FAB"/>
    <w:rsid w:val="00C10119"/>
    <w:rsid w:val="00C10ED0"/>
    <w:rsid w:val="00C11205"/>
    <w:rsid w:val="00C11D54"/>
    <w:rsid w:val="00C1294D"/>
    <w:rsid w:val="00C132A1"/>
    <w:rsid w:val="00C14094"/>
    <w:rsid w:val="00C14151"/>
    <w:rsid w:val="00C14A78"/>
    <w:rsid w:val="00C15025"/>
    <w:rsid w:val="00C155C4"/>
    <w:rsid w:val="00C15D22"/>
    <w:rsid w:val="00C169F0"/>
    <w:rsid w:val="00C20217"/>
    <w:rsid w:val="00C21171"/>
    <w:rsid w:val="00C2147D"/>
    <w:rsid w:val="00C215A2"/>
    <w:rsid w:val="00C217D5"/>
    <w:rsid w:val="00C22024"/>
    <w:rsid w:val="00C228A1"/>
    <w:rsid w:val="00C22E44"/>
    <w:rsid w:val="00C2322D"/>
    <w:rsid w:val="00C23516"/>
    <w:rsid w:val="00C23C2D"/>
    <w:rsid w:val="00C24351"/>
    <w:rsid w:val="00C24522"/>
    <w:rsid w:val="00C2499B"/>
    <w:rsid w:val="00C25423"/>
    <w:rsid w:val="00C25966"/>
    <w:rsid w:val="00C25C36"/>
    <w:rsid w:val="00C260CF"/>
    <w:rsid w:val="00C2625E"/>
    <w:rsid w:val="00C266BD"/>
    <w:rsid w:val="00C2743D"/>
    <w:rsid w:val="00C300C0"/>
    <w:rsid w:val="00C30573"/>
    <w:rsid w:val="00C30A66"/>
    <w:rsid w:val="00C30B83"/>
    <w:rsid w:val="00C30FD7"/>
    <w:rsid w:val="00C31026"/>
    <w:rsid w:val="00C31276"/>
    <w:rsid w:val="00C31B47"/>
    <w:rsid w:val="00C31B6E"/>
    <w:rsid w:val="00C31F49"/>
    <w:rsid w:val="00C32026"/>
    <w:rsid w:val="00C320DB"/>
    <w:rsid w:val="00C328CF"/>
    <w:rsid w:val="00C32FD2"/>
    <w:rsid w:val="00C3462A"/>
    <w:rsid w:val="00C349DC"/>
    <w:rsid w:val="00C36439"/>
    <w:rsid w:val="00C3730E"/>
    <w:rsid w:val="00C37512"/>
    <w:rsid w:val="00C37B61"/>
    <w:rsid w:val="00C40671"/>
    <w:rsid w:val="00C40BC9"/>
    <w:rsid w:val="00C41310"/>
    <w:rsid w:val="00C415EA"/>
    <w:rsid w:val="00C41A02"/>
    <w:rsid w:val="00C41B41"/>
    <w:rsid w:val="00C41C6B"/>
    <w:rsid w:val="00C42369"/>
    <w:rsid w:val="00C428A1"/>
    <w:rsid w:val="00C4310B"/>
    <w:rsid w:val="00C43210"/>
    <w:rsid w:val="00C433F3"/>
    <w:rsid w:val="00C44007"/>
    <w:rsid w:val="00C4424E"/>
    <w:rsid w:val="00C44A2A"/>
    <w:rsid w:val="00C44D1C"/>
    <w:rsid w:val="00C450BE"/>
    <w:rsid w:val="00C45940"/>
    <w:rsid w:val="00C46205"/>
    <w:rsid w:val="00C468BA"/>
    <w:rsid w:val="00C471FD"/>
    <w:rsid w:val="00C47342"/>
    <w:rsid w:val="00C47AB6"/>
    <w:rsid w:val="00C50414"/>
    <w:rsid w:val="00C50640"/>
    <w:rsid w:val="00C51495"/>
    <w:rsid w:val="00C520E2"/>
    <w:rsid w:val="00C5240F"/>
    <w:rsid w:val="00C5272C"/>
    <w:rsid w:val="00C52DA6"/>
    <w:rsid w:val="00C53154"/>
    <w:rsid w:val="00C5468C"/>
    <w:rsid w:val="00C5590C"/>
    <w:rsid w:val="00C561BD"/>
    <w:rsid w:val="00C600B2"/>
    <w:rsid w:val="00C61DCD"/>
    <w:rsid w:val="00C6234F"/>
    <w:rsid w:val="00C62DE4"/>
    <w:rsid w:val="00C64DC1"/>
    <w:rsid w:val="00C64F9E"/>
    <w:rsid w:val="00C64FA6"/>
    <w:rsid w:val="00C6541B"/>
    <w:rsid w:val="00C657B1"/>
    <w:rsid w:val="00C65E51"/>
    <w:rsid w:val="00C664F5"/>
    <w:rsid w:val="00C67BCA"/>
    <w:rsid w:val="00C70736"/>
    <w:rsid w:val="00C709D6"/>
    <w:rsid w:val="00C7137C"/>
    <w:rsid w:val="00C713E9"/>
    <w:rsid w:val="00C72E50"/>
    <w:rsid w:val="00C73714"/>
    <w:rsid w:val="00C73743"/>
    <w:rsid w:val="00C739F0"/>
    <w:rsid w:val="00C73BF1"/>
    <w:rsid w:val="00C74738"/>
    <w:rsid w:val="00C75194"/>
    <w:rsid w:val="00C7544B"/>
    <w:rsid w:val="00C75E06"/>
    <w:rsid w:val="00C761C8"/>
    <w:rsid w:val="00C76627"/>
    <w:rsid w:val="00C768AD"/>
    <w:rsid w:val="00C76A74"/>
    <w:rsid w:val="00C802C0"/>
    <w:rsid w:val="00C81EA0"/>
    <w:rsid w:val="00C82096"/>
    <w:rsid w:val="00C82497"/>
    <w:rsid w:val="00C82D46"/>
    <w:rsid w:val="00C83660"/>
    <w:rsid w:val="00C83C0D"/>
    <w:rsid w:val="00C857D3"/>
    <w:rsid w:val="00C85A3B"/>
    <w:rsid w:val="00C85BAB"/>
    <w:rsid w:val="00C86A45"/>
    <w:rsid w:val="00C870EC"/>
    <w:rsid w:val="00C87678"/>
    <w:rsid w:val="00C90015"/>
    <w:rsid w:val="00C901E0"/>
    <w:rsid w:val="00C902C5"/>
    <w:rsid w:val="00C90339"/>
    <w:rsid w:val="00C9086A"/>
    <w:rsid w:val="00C936A9"/>
    <w:rsid w:val="00C94BE9"/>
    <w:rsid w:val="00C94FB9"/>
    <w:rsid w:val="00C9538E"/>
    <w:rsid w:val="00C95F91"/>
    <w:rsid w:val="00C960AC"/>
    <w:rsid w:val="00C96658"/>
    <w:rsid w:val="00C96B79"/>
    <w:rsid w:val="00C9708D"/>
    <w:rsid w:val="00CA0C60"/>
    <w:rsid w:val="00CA1A92"/>
    <w:rsid w:val="00CA2352"/>
    <w:rsid w:val="00CA27C5"/>
    <w:rsid w:val="00CA2877"/>
    <w:rsid w:val="00CA3729"/>
    <w:rsid w:val="00CA4C15"/>
    <w:rsid w:val="00CA5872"/>
    <w:rsid w:val="00CA589A"/>
    <w:rsid w:val="00CA5DAD"/>
    <w:rsid w:val="00CA5DCC"/>
    <w:rsid w:val="00CA6AF7"/>
    <w:rsid w:val="00CA738F"/>
    <w:rsid w:val="00CA79D7"/>
    <w:rsid w:val="00CB0366"/>
    <w:rsid w:val="00CB0B08"/>
    <w:rsid w:val="00CB1530"/>
    <w:rsid w:val="00CB1DA8"/>
    <w:rsid w:val="00CB1DF4"/>
    <w:rsid w:val="00CB1F45"/>
    <w:rsid w:val="00CB381E"/>
    <w:rsid w:val="00CB3A2C"/>
    <w:rsid w:val="00CB3E24"/>
    <w:rsid w:val="00CB40F1"/>
    <w:rsid w:val="00CB5458"/>
    <w:rsid w:val="00CB55C2"/>
    <w:rsid w:val="00CB5EBD"/>
    <w:rsid w:val="00CB6911"/>
    <w:rsid w:val="00CB7E02"/>
    <w:rsid w:val="00CB7F67"/>
    <w:rsid w:val="00CC1481"/>
    <w:rsid w:val="00CC1BD6"/>
    <w:rsid w:val="00CC2B64"/>
    <w:rsid w:val="00CC2D52"/>
    <w:rsid w:val="00CC2F78"/>
    <w:rsid w:val="00CC40F5"/>
    <w:rsid w:val="00CC49C8"/>
    <w:rsid w:val="00CC4B9A"/>
    <w:rsid w:val="00CC5B51"/>
    <w:rsid w:val="00CC5BE0"/>
    <w:rsid w:val="00CC62EC"/>
    <w:rsid w:val="00CC7AB7"/>
    <w:rsid w:val="00CD06FA"/>
    <w:rsid w:val="00CD0968"/>
    <w:rsid w:val="00CD0FFC"/>
    <w:rsid w:val="00CD135B"/>
    <w:rsid w:val="00CD1999"/>
    <w:rsid w:val="00CD2873"/>
    <w:rsid w:val="00CD29C4"/>
    <w:rsid w:val="00CD3139"/>
    <w:rsid w:val="00CD385E"/>
    <w:rsid w:val="00CD3F3E"/>
    <w:rsid w:val="00CD4817"/>
    <w:rsid w:val="00CD555E"/>
    <w:rsid w:val="00CD563E"/>
    <w:rsid w:val="00CD5721"/>
    <w:rsid w:val="00CD6CCD"/>
    <w:rsid w:val="00CD7391"/>
    <w:rsid w:val="00CE0115"/>
    <w:rsid w:val="00CE1B33"/>
    <w:rsid w:val="00CE1D1D"/>
    <w:rsid w:val="00CE1D85"/>
    <w:rsid w:val="00CE288E"/>
    <w:rsid w:val="00CE3361"/>
    <w:rsid w:val="00CE3677"/>
    <w:rsid w:val="00CE3BD3"/>
    <w:rsid w:val="00CE461D"/>
    <w:rsid w:val="00CE5532"/>
    <w:rsid w:val="00CE5E0F"/>
    <w:rsid w:val="00CE5F21"/>
    <w:rsid w:val="00CE737D"/>
    <w:rsid w:val="00CE78F0"/>
    <w:rsid w:val="00CF0099"/>
    <w:rsid w:val="00CF046A"/>
    <w:rsid w:val="00CF0643"/>
    <w:rsid w:val="00CF175E"/>
    <w:rsid w:val="00CF190C"/>
    <w:rsid w:val="00CF1CE9"/>
    <w:rsid w:val="00CF2AFF"/>
    <w:rsid w:val="00CF2BBB"/>
    <w:rsid w:val="00CF314E"/>
    <w:rsid w:val="00CF3B92"/>
    <w:rsid w:val="00CF3DD6"/>
    <w:rsid w:val="00CF423F"/>
    <w:rsid w:val="00CF4E82"/>
    <w:rsid w:val="00CF5217"/>
    <w:rsid w:val="00CF5498"/>
    <w:rsid w:val="00CF5672"/>
    <w:rsid w:val="00CF5C88"/>
    <w:rsid w:val="00CF5D79"/>
    <w:rsid w:val="00CF6566"/>
    <w:rsid w:val="00CF7498"/>
    <w:rsid w:val="00CF7DD8"/>
    <w:rsid w:val="00D003AF"/>
    <w:rsid w:val="00D00570"/>
    <w:rsid w:val="00D0113A"/>
    <w:rsid w:val="00D013A6"/>
    <w:rsid w:val="00D01610"/>
    <w:rsid w:val="00D01AE9"/>
    <w:rsid w:val="00D01D65"/>
    <w:rsid w:val="00D02459"/>
    <w:rsid w:val="00D02641"/>
    <w:rsid w:val="00D02695"/>
    <w:rsid w:val="00D02D8B"/>
    <w:rsid w:val="00D03001"/>
    <w:rsid w:val="00D03058"/>
    <w:rsid w:val="00D0314B"/>
    <w:rsid w:val="00D03BCE"/>
    <w:rsid w:val="00D03E9E"/>
    <w:rsid w:val="00D040F6"/>
    <w:rsid w:val="00D043FC"/>
    <w:rsid w:val="00D04644"/>
    <w:rsid w:val="00D046FB"/>
    <w:rsid w:val="00D04A71"/>
    <w:rsid w:val="00D04D0E"/>
    <w:rsid w:val="00D0580D"/>
    <w:rsid w:val="00D0610D"/>
    <w:rsid w:val="00D063A6"/>
    <w:rsid w:val="00D066EB"/>
    <w:rsid w:val="00D071FC"/>
    <w:rsid w:val="00D07B23"/>
    <w:rsid w:val="00D07B6A"/>
    <w:rsid w:val="00D11D67"/>
    <w:rsid w:val="00D12136"/>
    <w:rsid w:val="00D12706"/>
    <w:rsid w:val="00D12766"/>
    <w:rsid w:val="00D13663"/>
    <w:rsid w:val="00D13B58"/>
    <w:rsid w:val="00D13D37"/>
    <w:rsid w:val="00D13E13"/>
    <w:rsid w:val="00D1439E"/>
    <w:rsid w:val="00D168D1"/>
    <w:rsid w:val="00D16A73"/>
    <w:rsid w:val="00D17103"/>
    <w:rsid w:val="00D1735F"/>
    <w:rsid w:val="00D2049F"/>
    <w:rsid w:val="00D217AD"/>
    <w:rsid w:val="00D21E78"/>
    <w:rsid w:val="00D22743"/>
    <w:rsid w:val="00D227B5"/>
    <w:rsid w:val="00D2356A"/>
    <w:rsid w:val="00D2369F"/>
    <w:rsid w:val="00D23B11"/>
    <w:rsid w:val="00D24643"/>
    <w:rsid w:val="00D26059"/>
    <w:rsid w:val="00D26311"/>
    <w:rsid w:val="00D26D6B"/>
    <w:rsid w:val="00D2789B"/>
    <w:rsid w:val="00D27F42"/>
    <w:rsid w:val="00D30382"/>
    <w:rsid w:val="00D30EE0"/>
    <w:rsid w:val="00D3109C"/>
    <w:rsid w:val="00D31477"/>
    <w:rsid w:val="00D32008"/>
    <w:rsid w:val="00D3201A"/>
    <w:rsid w:val="00D3385C"/>
    <w:rsid w:val="00D3424B"/>
    <w:rsid w:val="00D34DA6"/>
    <w:rsid w:val="00D35205"/>
    <w:rsid w:val="00D35839"/>
    <w:rsid w:val="00D35F28"/>
    <w:rsid w:val="00D36D2F"/>
    <w:rsid w:val="00D37511"/>
    <w:rsid w:val="00D37CD3"/>
    <w:rsid w:val="00D402C7"/>
    <w:rsid w:val="00D40361"/>
    <w:rsid w:val="00D41325"/>
    <w:rsid w:val="00D41E5B"/>
    <w:rsid w:val="00D42BB3"/>
    <w:rsid w:val="00D4340D"/>
    <w:rsid w:val="00D4353D"/>
    <w:rsid w:val="00D438CD"/>
    <w:rsid w:val="00D439CD"/>
    <w:rsid w:val="00D449BA"/>
    <w:rsid w:val="00D44CA5"/>
    <w:rsid w:val="00D4581A"/>
    <w:rsid w:val="00D45E47"/>
    <w:rsid w:val="00D4612D"/>
    <w:rsid w:val="00D4682C"/>
    <w:rsid w:val="00D46B1F"/>
    <w:rsid w:val="00D46CFF"/>
    <w:rsid w:val="00D4701C"/>
    <w:rsid w:val="00D4727C"/>
    <w:rsid w:val="00D50184"/>
    <w:rsid w:val="00D5093A"/>
    <w:rsid w:val="00D51D93"/>
    <w:rsid w:val="00D537D8"/>
    <w:rsid w:val="00D53A58"/>
    <w:rsid w:val="00D53B75"/>
    <w:rsid w:val="00D53FE6"/>
    <w:rsid w:val="00D5414F"/>
    <w:rsid w:val="00D55CDA"/>
    <w:rsid w:val="00D57662"/>
    <w:rsid w:val="00D604EC"/>
    <w:rsid w:val="00D60504"/>
    <w:rsid w:val="00D61BC8"/>
    <w:rsid w:val="00D627EF"/>
    <w:rsid w:val="00D62B1A"/>
    <w:rsid w:val="00D62FC0"/>
    <w:rsid w:val="00D63364"/>
    <w:rsid w:val="00D64A57"/>
    <w:rsid w:val="00D64C70"/>
    <w:rsid w:val="00D6506B"/>
    <w:rsid w:val="00D65A6E"/>
    <w:rsid w:val="00D65CB7"/>
    <w:rsid w:val="00D66738"/>
    <w:rsid w:val="00D66B90"/>
    <w:rsid w:val="00D67D03"/>
    <w:rsid w:val="00D71A2A"/>
    <w:rsid w:val="00D72BC2"/>
    <w:rsid w:val="00D7319C"/>
    <w:rsid w:val="00D73566"/>
    <w:rsid w:val="00D75B3A"/>
    <w:rsid w:val="00D75FC1"/>
    <w:rsid w:val="00D76C51"/>
    <w:rsid w:val="00D76C6E"/>
    <w:rsid w:val="00D80166"/>
    <w:rsid w:val="00D80CC3"/>
    <w:rsid w:val="00D81FAD"/>
    <w:rsid w:val="00D82422"/>
    <w:rsid w:val="00D828DB"/>
    <w:rsid w:val="00D82938"/>
    <w:rsid w:val="00D82A04"/>
    <w:rsid w:val="00D82AF3"/>
    <w:rsid w:val="00D837DE"/>
    <w:rsid w:val="00D839F3"/>
    <w:rsid w:val="00D8450D"/>
    <w:rsid w:val="00D8470A"/>
    <w:rsid w:val="00D84D19"/>
    <w:rsid w:val="00D86755"/>
    <w:rsid w:val="00D868ED"/>
    <w:rsid w:val="00D87767"/>
    <w:rsid w:val="00D90592"/>
    <w:rsid w:val="00D91A55"/>
    <w:rsid w:val="00D9208D"/>
    <w:rsid w:val="00D9227A"/>
    <w:rsid w:val="00D9288D"/>
    <w:rsid w:val="00D928C7"/>
    <w:rsid w:val="00D9416B"/>
    <w:rsid w:val="00D94948"/>
    <w:rsid w:val="00D954E7"/>
    <w:rsid w:val="00D9580F"/>
    <w:rsid w:val="00D95C1B"/>
    <w:rsid w:val="00D95D33"/>
    <w:rsid w:val="00D965B3"/>
    <w:rsid w:val="00D9666A"/>
    <w:rsid w:val="00D96862"/>
    <w:rsid w:val="00D9790B"/>
    <w:rsid w:val="00DA02ED"/>
    <w:rsid w:val="00DA3871"/>
    <w:rsid w:val="00DA3D32"/>
    <w:rsid w:val="00DA3FA9"/>
    <w:rsid w:val="00DA42E3"/>
    <w:rsid w:val="00DA4A4F"/>
    <w:rsid w:val="00DA5704"/>
    <w:rsid w:val="00DA5761"/>
    <w:rsid w:val="00DA5779"/>
    <w:rsid w:val="00DA65D9"/>
    <w:rsid w:val="00DA7C72"/>
    <w:rsid w:val="00DB0327"/>
    <w:rsid w:val="00DB12A7"/>
    <w:rsid w:val="00DB12C0"/>
    <w:rsid w:val="00DB140C"/>
    <w:rsid w:val="00DB15B6"/>
    <w:rsid w:val="00DB1EF8"/>
    <w:rsid w:val="00DB22EF"/>
    <w:rsid w:val="00DB25C2"/>
    <w:rsid w:val="00DB2690"/>
    <w:rsid w:val="00DB2F5A"/>
    <w:rsid w:val="00DB338E"/>
    <w:rsid w:val="00DB3465"/>
    <w:rsid w:val="00DB3747"/>
    <w:rsid w:val="00DB37C8"/>
    <w:rsid w:val="00DB392B"/>
    <w:rsid w:val="00DB52C0"/>
    <w:rsid w:val="00DB6145"/>
    <w:rsid w:val="00DB61A2"/>
    <w:rsid w:val="00DB698C"/>
    <w:rsid w:val="00DC1ECA"/>
    <w:rsid w:val="00DC34DC"/>
    <w:rsid w:val="00DC34E1"/>
    <w:rsid w:val="00DC43E1"/>
    <w:rsid w:val="00DC4871"/>
    <w:rsid w:val="00DC5CFF"/>
    <w:rsid w:val="00DC5E6B"/>
    <w:rsid w:val="00DC6443"/>
    <w:rsid w:val="00DC644F"/>
    <w:rsid w:val="00DC6990"/>
    <w:rsid w:val="00DC6FA2"/>
    <w:rsid w:val="00DD0066"/>
    <w:rsid w:val="00DD022E"/>
    <w:rsid w:val="00DD06D7"/>
    <w:rsid w:val="00DD0A0E"/>
    <w:rsid w:val="00DD1A12"/>
    <w:rsid w:val="00DD1AEA"/>
    <w:rsid w:val="00DD1C28"/>
    <w:rsid w:val="00DD2611"/>
    <w:rsid w:val="00DD269C"/>
    <w:rsid w:val="00DD27BB"/>
    <w:rsid w:val="00DD2D6E"/>
    <w:rsid w:val="00DD2E76"/>
    <w:rsid w:val="00DD327A"/>
    <w:rsid w:val="00DD41C2"/>
    <w:rsid w:val="00DD46F0"/>
    <w:rsid w:val="00DD4853"/>
    <w:rsid w:val="00DD4D96"/>
    <w:rsid w:val="00DD4E74"/>
    <w:rsid w:val="00DD7AC3"/>
    <w:rsid w:val="00DD7AFD"/>
    <w:rsid w:val="00DE07F2"/>
    <w:rsid w:val="00DE09A5"/>
    <w:rsid w:val="00DE0EE6"/>
    <w:rsid w:val="00DE0F9D"/>
    <w:rsid w:val="00DE10F8"/>
    <w:rsid w:val="00DE1617"/>
    <w:rsid w:val="00DE1894"/>
    <w:rsid w:val="00DE2998"/>
    <w:rsid w:val="00DE2A3C"/>
    <w:rsid w:val="00DE3274"/>
    <w:rsid w:val="00DE44C3"/>
    <w:rsid w:val="00DE49EF"/>
    <w:rsid w:val="00DE5409"/>
    <w:rsid w:val="00DE57A0"/>
    <w:rsid w:val="00DE601A"/>
    <w:rsid w:val="00DE69D3"/>
    <w:rsid w:val="00DE73E8"/>
    <w:rsid w:val="00DE7501"/>
    <w:rsid w:val="00DE75E6"/>
    <w:rsid w:val="00DE7D00"/>
    <w:rsid w:val="00DF0311"/>
    <w:rsid w:val="00DF0BCD"/>
    <w:rsid w:val="00DF0C9E"/>
    <w:rsid w:val="00DF0F85"/>
    <w:rsid w:val="00DF1467"/>
    <w:rsid w:val="00DF17E5"/>
    <w:rsid w:val="00DF210B"/>
    <w:rsid w:val="00DF34C9"/>
    <w:rsid w:val="00DF3A68"/>
    <w:rsid w:val="00DF3AF3"/>
    <w:rsid w:val="00DF41D9"/>
    <w:rsid w:val="00DF4552"/>
    <w:rsid w:val="00DF4D23"/>
    <w:rsid w:val="00DF5A50"/>
    <w:rsid w:val="00DF668F"/>
    <w:rsid w:val="00DF669A"/>
    <w:rsid w:val="00DF66E7"/>
    <w:rsid w:val="00DF6E8F"/>
    <w:rsid w:val="00DF7678"/>
    <w:rsid w:val="00E00AAF"/>
    <w:rsid w:val="00E00D4B"/>
    <w:rsid w:val="00E015D3"/>
    <w:rsid w:val="00E0186D"/>
    <w:rsid w:val="00E01AED"/>
    <w:rsid w:val="00E01E67"/>
    <w:rsid w:val="00E02228"/>
    <w:rsid w:val="00E03128"/>
    <w:rsid w:val="00E0318C"/>
    <w:rsid w:val="00E032BD"/>
    <w:rsid w:val="00E03BF6"/>
    <w:rsid w:val="00E03CFB"/>
    <w:rsid w:val="00E04624"/>
    <w:rsid w:val="00E04F2F"/>
    <w:rsid w:val="00E05EC6"/>
    <w:rsid w:val="00E05F36"/>
    <w:rsid w:val="00E07161"/>
    <w:rsid w:val="00E078BF"/>
    <w:rsid w:val="00E100D9"/>
    <w:rsid w:val="00E1025D"/>
    <w:rsid w:val="00E10919"/>
    <w:rsid w:val="00E11BA8"/>
    <w:rsid w:val="00E1225E"/>
    <w:rsid w:val="00E1387A"/>
    <w:rsid w:val="00E151BA"/>
    <w:rsid w:val="00E15D6C"/>
    <w:rsid w:val="00E15FEF"/>
    <w:rsid w:val="00E16B95"/>
    <w:rsid w:val="00E17740"/>
    <w:rsid w:val="00E20A94"/>
    <w:rsid w:val="00E20BD2"/>
    <w:rsid w:val="00E2140B"/>
    <w:rsid w:val="00E21C77"/>
    <w:rsid w:val="00E2214C"/>
    <w:rsid w:val="00E226B6"/>
    <w:rsid w:val="00E24F76"/>
    <w:rsid w:val="00E24F86"/>
    <w:rsid w:val="00E2508D"/>
    <w:rsid w:val="00E2567E"/>
    <w:rsid w:val="00E25CB3"/>
    <w:rsid w:val="00E26AC6"/>
    <w:rsid w:val="00E2783D"/>
    <w:rsid w:val="00E27DFB"/>
    <w:rsid w:val="00E30552"/>
    <w:rsid w:val="00E30C57"/>
    <w:rsid w:val="00E30F60"/>
    <w:rsid w:val="00E31503"/>
    <w:rsid w:val="00E31967"/>
    <w:rsid w:val="00E324AE"/>
    <w:rsid w:val="00E32686"/>
    <w:rsid w:val="00E32E7E"/>
    <w:rsid w:val="00E335B8"/>
    <w:rsid w:val="00E3369D"/>
    <w:rsid w:val="00E357A1"/>
    <w:rsid w:val="00E35C1E"/>
    <w:rsid w:val="00E379BA"/>
    <w:rsid w:val="00E37C4E"/>
    <w:rsid w:val="00E37DCD"/>
    <w:rsid w:val="00E40DBD"/>
    <w:rsid w:val="00E4100F"/>
    <w:rsid w:val="00E41204"/>
    <w:rsid w:val="00E420DD"/>
    <w:rsid w:val="00E4232B"/>
    <w:rsid w:val="00E4285B"/>
    <w:rsid w:val="00E4321A"/>
    <w:rsid w:val="00E44071"/>
    <w:rsid w:val="00E44693"/>
    <w:rsid w:val="00E44D5B"/>
    <w:rsid w:val="00E44F79"/>
    <w:rsid w:val="00E45F99"/>
    <w:rsid w:val="00E4627F"/>
    <w:rsid w:val="00E46F1D"/>
    <w:rsid w:val="00E47527"/>
    <w:rsid w:val="00E501B6"/>
    <w:rsid w:val="00E50928"/>
    <w:rsid w:val="00E5131C"/>
    <w:rsid w:val="00E51544"/>
    <w:rsid w:val="00E53C4E"/>
    <w:rsid w:val="00E542BD"/>
    <w:rsid w:val="00E549BE"/>
    <w:rsid w:val="00E5528E"/>
    <w:rsid w:val="00E55D5C"/>
    <w:rsid w:val="00E55FB0"/>
    <w:rsid w:val="00E56759"/>
    <w:rsid w:val="00E605BD"/>
    <w:rsid w:val="00E606F8"/>
    <w:rsid w:val="00E60F98"/>
    <w:rsid w:val="00E611C8"/>
    <w:rsid w:val="00E61840"/>
    <w:rsid w:val="00E61AD4"/>
    <w:rsid w:val="00E61F76"/>
    <w:rsid w:val="00E632DD"/>
    <w:rsid w:val="00E6380A"/>
    <w:rsid w:val="00E63FF3"/>
    <w:rsid w:val="00E64508"/>
    <w:rsid w:val="00E645FE"/>
    <w:rsid w:val="00E64BB1"/>
    <w:rsid w:val="00E64C8F"/>
    <w:rsid w:val="00E653DE"/>
    <w:rsid w:val="00E655DC"/>
    <w:rsid w:val="00E656E5"/>
    <w:rsid w:val="00E6601D"/>
    <w:rsid w:val="00E66B5F"/>
    <w:rsid w:val="00E670FA"/>
    <w:rsid w:val="00E67577"/>
    <w:rsid w:val="00E6786D"/>
    <w:rsid w:val="00E70B2A"/>
    <w:rsid w:val="00E70DB3"/>
    <w:rsid w:val="00E71459"/>
    <w:rsid w:val="00E7171C"/>
    <w:rsid w:val="00E72892"/>
    <w:rsid w:val="00E72B28"/>
    <w:rsid w:val="00E73401"/>
    <w:rsid w:val="00E7368A"/>
    <w:rsid w:val="00E7397A"/>
    <w:rsid w:val="00E73F47"/>
    <w:rsid w:val="00E74C05"/>
    <w:rsid w:val="00E74EFA"/>
    <w:rsid w:val="00E74FA2"/>
    <w:rsid w:val="00E76908"/>
    <w:rsid w:val="00E76BCC"/>
    <w:rsid w:val="00E76D99"/>
    <w:rsid w:val="00E770B2"/>
    <w:rsid w:val="00E77478"/>
    <w:rsid w:val="00E77F7D"/>
    <w:rsid w:val="00E77F81"/>
    <w:rsid w:val="00E806A5"/>
    <w:rsid w:val="00E809C1"/>
    <w:rsid w:val="00E80ABB"/>
    <w:rsid w:val="00E817C8"/>
    <w:rsid w:val="00E81EB9"/>
    <w:rsid w:val="00E82952"/>
    <w:rsid w:val="00E82B85"/>
    <w:rsid w:val="00E82C12"/>
    <w:rsid w:val="00E83733"/>
    <w:rsid w:val="00E83AED"/>
    <w:rsid w:val="00E83C55"/>
    <w:rsid w:val="00E84281"/>
    <w:rsid w:val="00E84934"/>
    <w:rsid w:val="00E850CB"/>
    <w:rsid w:val="00E851AD"/>
    <w:rsid w:val="00E85DD7"/>
    <w:rsid w:val="00E86ACE"/>
    <w:rsid w:val="00E86E62"/>
    <w:rsid w:val="00E90A24"/>
    <w:rsid w:val="00E90D11"/>
    <w:rsid w:val="00E91D73"/>
    <w:rsid w:val="00E91EF6"/>
    <w:rsid w:val="00E91F2E"/>
    <w:rsid w:val="00E935DA"/>
    <w:rsid w:val="00E940C0"/>
    <w:rsid w:val="00E94197"/>
    <w:rsid w:val="00E94AA2"/>
    <w:rsid w:val="00E95C0E"/>
    <w:rsid w:val="00E961A2"/>
    <w:rsid w:val="00E965E3"/>
    <w:rsid w:val="00E96B34"/>
    <w:rsid w:val="00E96FCC"/>
    <w:rsid w:val="00E97CE4"/>
    <w:rsid w:val="00E97F1E"/>
    <w:rsid w:val="00EA0252"/>
    <w:rsid w:val="00EA0276"/>
    <w:rsid w:val="00EA1369"/>
    <w:rsid w:val="00EA164C"/>
    <w:rsid w:val="00EA18D1"/>
    <w:rsid w:val="00EA2BD5"/>
    <w:rsid w:val="00EA2F0B"/>
    <w:rsid w:val="00EA2FF2"/>
    <w:rsid w:val="00EA344F"/>
    <w:rsid w:val="00EA3A95"/>
    <w:rsid w:val="00EA3DB0"/>
    <w:rsid w:val="00EA3DCA"/>
    <w:rsid w:val="00EA415A"/>
    <w:rsid w:val="00EA428C"/>
    <w:rsid w:val="00EA463A"/>
    <w:rsid w:val="00EA4A31"/>
    <w:rsid w:val="00EA4EC0"/>
    <w:rsid w:val="00EA5E57"/>
    <w:rsid w:val="00EA6058"/>
    <w:rsid w:val="00EA6724"/>
    <w:rsid w:val="00EA7A28"/>
    <w:rsid w:val="00EA7E3D"/>
    <w:rsid w:val="00EB093B"/>
    <w:rsid w:val="00EB0F09"/>
    <w:rsid w:val="00EB1F56"/>
    <w:rsid w:val="00EB2965"/>
    <w:rsid w:val="00EB3280"/>
    <w:rsid w:val="00EB3B68"/>
    <w:rsid w:val="00EB46BA"/>
    <w:rsid w:val="00EB6D65"/>
    <w:rsid w:val="00EB7228"/>
    <w:rsid w:val="00EB7AD5"/>
    <w:rsid w:val="00EC044F"/>
    <w:rsid w:val="00EC18D8"/>
    <w:rsid w:val="00EC1DAA"/>
    <w:rsid w:val="00EC25E0"/>
    <w:rsid w:val="00EC365D"/>
    <w:rsid w:val="00EC3711"/>
    <w:rsid w:val="00EC3CF9"/>
    <w:rsid w:val="00EC513D"/>
    <w:rsid w:val="00EC5786"/>
    <w:rsid w:val="00EC5EAB"/>
    <w:rsid w:val="00EC5F69"/>
    <w:rsid w:val="00EC6939"/>
    <w:rsid w:val="00EC6AD0"/>
    <w:rsid w:val="00EC7DED"/>
    <w:rsid w:val="00ED1F9C"/>
    <w:rsid w:val="00ED2287"/>
    <w:rsid w:val="00ED3064"/>
    <w:rsid w:val="00ED4347"/>
    <w:rsid w:val="00ED49D0"/>
    <w:rsid w:val="00ED554B"/>
    <w:rsid w:val="00ED5A3E"/>
    <w:rsid w:val="00ED5C79"/>
    <w:rsid w:val="00ED66F7"/>
    <w:rsid w:val="00ED6864"/>
    <w:rsid w:val="00ED7D7F"/>
    <w:rsid w:val="00EE0243"/>
    <w:rsid w:val="00EE07B0"/>
    <w:rsid w:val="00EE30B6"/>
    <w:rsid w:val="00EE37FB"/>
    <w:rsid w:val="00EE3868"/>
    <w:rsid w:val="00EE4B61"/>
    <w:rsid w:val="00EE5243"/>
    <w:rsid w:val="00EE5DE4"/>
    <w:rsid w:val="00EE7083"/>
    <w:rsid w:val="00EE70C2"/>
    <w:rsid w:val="00EE7960"/>
    <w:rsid w:val="00EE7CFC"/>
    <w:rsid w:val="00EF0271"/>
    <w:rsid w:val="00EF087B"/>
    <w:rsid w:val="00EF1695"/>
    <w:rsid w:val="00EF179D"/>
    <w:rsid w:val="00EF1C8A"/>
    <w:rsid w:val="00EF311D"/>
    <w:rsid w:val="00EF33A1"/>
    <w:rsid w:val="00EF41E5"/>
    <w:rsid w:val="00EF454A"/>
    <w:rsid w:val="00EF47E2"/>
    <w:rsid w:val="00EF4D81"/>
    <w:rsid w:val="00EF5328"/>
    <w:rsid w:val="00EF632A"/>
    <w:rsid w:val="00EF66F8"/>
    <w:rsid w:val="00EF6D20"/>
    <w:rsid w:val="00EF6E7C"/>
    <w:rsid w:val="00EF6F38"/>
    <w:rsid w:val="00EF71C7"/>
    <w:rsid w:val="00EF783D"/>
    <w:rsid w:val="00EF7A31"/>
    <w:rsid w:val="00F00478"/>
    <w:rsid w:val="00F0469A"/>
    <w:rsid w:val="00F04981"/>
    <w:rsid w:val="00F04B91"/>
    <w:rsid w:val="00F04CCC"/>
    <w:rsid w:val="00F04D12"/>
    <w:rsid w:val="00F0508C"/>
    <w:rsid w:val="00F07672"/>
    <w:rsid w:val="00F07E89"/>
    <w:rsid w:val="00F1008D"/>
    <w:rsid w:val="00F100ED"/>
    <w:rsid w:val="00F10745"/>
    <w:rsid w:val="00F11329"/>
    <w:rsid w:val="00F11EA4"/>
    <w:rsid w:val="00F12800"/>
    <w:rsid w:val="00F14144"/>
    <w:rsid w:val="00F145D5"/>
    <w:rsid w:val="00F14AC8"/>
    <w:rsid w:val="00F14B91"/>
    <w:rsid w:val="00F1510F"/>
    <w:rsid w:val="00F158EE"/>
    <w:rsid w:val="00F16280"/>
    <w:rsid w:val="00F17329"/>
    <w:rsid w:val="00F17350"/>
    <w:rsid w:val="00F17882"/>
    <w:rsid w:val="00F17BA4"/>
    <w:rsid w:val="00F17ED9"/>
    <w:rsid w:val="00F20683"/>
    <w:rsid w:val="00F2073C"/>
    <w:rsid w:val="00F20D0E"/>
    <w:rsid w:val="00F20FE5"/>
    <w:rsid w:val="00F213CF"/>
    <w:rsid w:val="00F21690"/>
    <w:rsid w:val="00F219CA"/>
    <w:rsid w:val="00F22119"/>
    <w:rsid w:val="00F22342"/>
    <w:rsid w:val="00F2236B"/>
    <w:rsid w:val="00F229A0"/>
    <w:rsid w:val="00F2386A"/>
    <w:rsid w:val="00F23BE9"/>
    <w:rsid w:val="00F23D43"/>
    <w:rsid w:val="00F24E8F"/>
    <w:rsid w:val="00F25AD7"/>
    <w:rsid w:val="00F25EF9"/>
    <w:rsid w:val="00F26DB0"/>
    <w:rsid w:val="00F27A23"/>
    <w:rsid w:val="00F300B0"/>
    <w:rsid w:val="00F3044F"/>
    <w:rsid w:val="00F308E3"/>
    <w:rsid w:val="00F30B8E"/>
    <w:rsid w:val="00F30DE1"/>
    <w:rsid w:val="00F315D0"/>
    <w:rsid w:val="00F3173F"/>
    <w:rsid w:val="00F319F2"/>
    <w:rsid w:val="00F31E49"/>
    <w:rsid w:val="00F337CD"/>
    <w:rsid w:val="00F33B0A"/>
    <w:rsid w:val="00F33D08"/>
    <w:rsid w:val="00F3409E"/>
    <w:rsid w:val="00F34130"/>
    <w:rsid w:val="00F344FE"/>
    <w:rsid w:val="00F34C4E"/>
    <w:rsid w:val="00F35959"/>
    <w:rsid w:val="00F35B62"/>
    <w:rsid w:val="00F3630A"/>
    <w:rsid w:val="00F3697D"/>
    <w:rsid w:val="00F375F3"/>
    <w:rsid w:val="00F37AF7"/>
    <w:rsid w:val="00F37EF2"/>
    <w:rsid w:val="00F41546"/>
    <w:rsid w:val="00F415CF"/>
    <w:rsid w:val="00F41967"/>
    <w:rsid w:val="00F4265B"/>
    <w:rsid w:val="00F43690"/>
    <w:rsid w:val="00F4501A"/>
    <w:rsid w:val="00F46EE3"/>
    <w:rsid w:val="00F4740E"/>
    <w:rsid w:val="00F47A59"/>
    <w:rsid w:val="00F47EE0"/>
    <w:rsid w:val="00F51E89"/>
    <w:rsid w:val="00F522B0"/>
    <w:rsid w:val="00F52D93"/>
    <w:rsid w:val="00F548A7"/>
    <w:rsid w:val="00F54B23"/>
    <w:rsid w:val="00F5580A"/>
    <w:rsid w:val="00F55D19"/>
    <w:rsid w:val="00F55DE8"/>
    <w:rsid w:val="00F56106"/>
    <w:rsid w:val="00F57391"/>
    <w:rsid w:val="00F573F4"/>
    <w:rsid w:val="00F6022B"/>
    <w:rsid w:val="00F60268"/>
    <w:rsid w:val="00F606AC"/>
    <w:rsid w:val="00F60E8F"/>
    <w:rsid w:val="00F61386"/>
    <w:rsid w:val="00F61622"/>
    <w:rsid w:val="00F61ECF"/>
    <w:rsid w:val="00F6228A"/>
    <w:rsid w:val="00F62645"/>
    <w:rsid w:val="00F6282E"/>
    <w:rsid w:val="00F62A5A"/>
    <w:rsid w:val="00F63B82"/>
    <w:rsid w:val="00F64010"/>
    <w:rsid w:val="00F64A1C"/>
    <w:rsid w:val="00F65199"/>
    <w:rsid w:val="00F65555"/>
    <w:rsid w:val="00F66A60"/>
    <w:rsid w:val="00F67EAC"/>
    <w:rsid w:val="00F706BF"/>
    <w:rsid w:val="00F70A28"/>
    <w:rsid w:val="00F70AA3"/>
    <w:rsid w:val="00F70BDB"/>
    <w:rsid w:val="00F7127F"/>
    <w:rsid w:val="00F71795"/>
    <w:rsid w:val="00F719AE"/>
    <w:rsid w:val="00F71ACA"/>
    <w:rsid w:val="00F722D3"/>
    <w:rsid w:val="00F73D89"/>
    <w:rsid w:val="00F73FDE"/>
    <w:rsid w:val="00F74BA8"/>
    <w:rsid w:val="00F74D01"/>
    <w:rsid w:val="00F75B96"/>
    <w:rsid w:val="00F76882"/>
    <w:rsid w:val="00F7745B"/>
    <w:rsid w:val="00F77638"/>
    <w:rsid w:val="00F80BAF"/>
    <w:rsid w:val="00F818E6"/>
    <w:rsid w:val="00F8301F"/>
    <w:rsid w:val="00F83DEB"/>
    <w:rsid w:val="00F83E27"/>
    <w:rsid w:val="00F85005"/>
    <w:rsid w:val="00F85373"/>
    <w:rsid w:val="00F859EC"/>
    <w:rsid w:val="00F86517"/>
    <w:rsid w:val="00F86A92"/>
    <w:rsid w:val="00F86B2D"/>
    <w:rsid w:val="00F904B4"/>
    <w:rsid w:val="00F90645"/>
    <w:rsid w:val="00F90A48"/>
    <w:rsid w:val="00F90CA8"/>
    <w:rsid w:val="00F90E3C"/>
    <w:rsid w:val="00F915A8"/>
    <w:rsid w:val="00F91DAA"/>
    <w:rsid w:val="00F923C3"/>
    <w:rsid w:val="00F933E9"/>
    <w:rsid w:val="00F93EF7"/>
    <w:rsid w:val="00F941E1"/>
    <w:rsid w:val="00F9431A"/>
    <w:rsid w:val="00F947E7"/>
    <w:rsid w:val="00F94DC4"/>
    <w:rsid w:val="00F9524D"/>
    <w:rsid w:val="00F95496"/>
    <w:rsid w:val="00F95687"/>
    <w:rsid w:val="00F95A1D"/>
    <w:rsid w:val="00F9629A"/>
    <w:rsid w:val="00F96554"/>
    <w:rsid w:val="00F96D3D"/>
    <w:rsid w:val="00F97837"/>
    <w:rsid w:val="00F97F2D"/>
    <w:rsid w:val="00FA0651"/>
    <w:rsid w:val="00FA07B3"/>
    <w:rsid w:val="00FA09F3"/>
    <w:rsid w:val="00FA1714"/>
    <w:rsid w:val="00FA1BEE"/>
    <w:rsid w:val="00FA1E83"/>
    <w:rsid w:val="00FA342A"/>
    <w:rsid w:val="00FA3666"/>
    <w:rsid w:val="00FA36BA"/>
    <w:rsid w:val="00FA395C"/>
    <w:rsid w:val="00FA4523"/>
    <w:rsid w:val="00FA4A2B"/>
    <w:rsid w:val="00FA4BB7"/>
    <w:rsid w:val="00FA4E1B"/>
    <w:rsid w:val="00FA4FBF"/>
    <w:rsid w:val="00FA5A93"/>
    <w:rsid w:val="00FA67DB"/>
    <w:rsid w:val="00FA71D0"/>
    <w:rsid w:val="00FB04A1"/>
    <w:rsid w:val="00FB067F"/>
    <w:rsid w:val="00FB268D"/>
    <w:rsid w:val="00FB33E7"/>
    <w:rsid w:val="00FB4429"/>
    <w:rsid w:val="00FB4667"/>
    <w:rsid w:val="00FB565C"/>
    <w:rsid w:val="00FB57DA"/>
    <w:rsid w:val="00FB581D"/>
    <w:rsid w:val="00FB582E"/>
    <w:rsid w:val="00FB5C08"/>
    <w:rsid w:val="00FB6204"/>
    <w:rsid w:val="00FB7187"/>
    <w:rsid w:val="00FB76BD"/>
    <w:rsid w:val="00FC029C"/>
    <w:rsid w:val="00FC08C2"/>
    <w:rsid w:val="00FC1862"/>
    <w:rsid w:val="00FC1891"/>
    <w:rsid w:val="00FC1894"/>
    <w:rsid w:val="00FC201C"/>
    <w:rsid w:val="00FC343D"/>
    <w:rsid w:val="00FC43AD"/>
    <w:rsid w:val="00FC58D2"/>
    <w:rsid w:val="00FC5B11"/>
    <w:rsid w:val="00FC6752"/>
    <w:rsid w:val="00FC6FA1"/>
    <w:rsid w:val="00FC7BE5"/>
    <w:rsid w:val="00FC7CBB"/>
    <w:rsid w:val="00FD0368"/>
    <w:rsid w:val="00FD08E6"/>
    <w:rsid w:val="00FD0AF5"/>
    <w:rsid w:val="00FD0B30"/>
    <w:rsid w:val="00FD2CB8"/>
    <w:rsid w:val="00FD2E56"/>
    <w:rsid w:val="00FD3E64"/>
    <w:rsid w:val="00FD41EC"/>
    <w:rsid w:val="00FD4A53"/>
    <w:rsid w:val="00FD5FAF"/>
    <w:rsid w:val="00FD6775"/>
    <w:rsid w:val="00FD6D85"/>
    <w:rsid w:val="00FD6E1C"/>
    <w:rsid w:val="00FD6F39"/>
    <w:rsid w:val="00FD75AF"/>
    <w:rsid w:val="00FD7BA0"/>
    <w:rsid w:val="00FD7E75"/>
    <w:rsid w:val="00FD7F51"/>
    <w:rsid w:val="00FE0024"/>
    <w:rsid w:val="00FE01FB"/>
    <w:rsid w:val="00FE05A6"/>
    <w:rsid w:val="00FE067F"/>
    <w:rsid w:val="00FE0E1B"/>
    <w:rsid w:val="00FE1107"/>
    <w:rsid w:val="00FE13E8"/>
    <w:rsid w:val="00FE1502"/>
    <w:rsid w:val="00FE2380"/>
    <w:rsid w:val="00FE2E30"/>
    <w:rsid w:val="00FE30E5"/>
    <w:rsid w:val="00FE3130"/>
    <w:rsid w:val="00FE517E"/>
    <w:rsid w:val="00FE585B"/>
    <w:rsid w:val="00FE6B90"/>
    <w:rsid w:val="00FF02FF"/>
    <w:rsid w:val="00FF1026"/>
    <w:rsid w:val="00FF10FC"/>
    <w:rsid w:val="00FF2543"/>
    <w:rsid w:val="00FF3C48"/>
    <w:rsid w:val="00FF461E"/>
    <w:rsid w:val="00FF57D2"/>
    <w:rsid w:val="00FF59C3"/>
    <w:rsid w:val="00FF5EBC"/>
    <w:rsid w:val="00FF75CB"/>
    <w:rsid w:val="00FF7623"/>
    <w:rsid w:val="00FF7732"/>
    <w:rsid w:val="55B91BD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name="Normal Indent"/>
    <w:lsdException w:uiPriority="99"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lang w:val="en-US" w:eastAsia="en-US"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7"/>
    <w:basedOn w:val="1"/>
    <w:next w:val="1"/>
    <w:link w:val="22"/>
    <w:qFormat/>
    <w:uiPriority w:val="0"/>
    <w:pPr>
      <w:keepNext/>
      <w:jc w:val="center"/>
      <w:outlineLvl w:val="6"/>
    </w:pPr>
    <w:rPr>
      <w:b/>
      <w:sz w:val="24"/>
    </w:rPr>
  </w:style>
  <w:style w:type="paragraph" w:styleId="4">
    <w:name w:val="heading 8"/>
    <w:basedOn w:val="1"/>
    <w:next w:val="1"/>
    <w:link w:val="23"/>
    <w:qFormat/>
    <w:uiPriority w:val="0"/>
    <w:pPr>
      <w:keepNext/>
      <w:jc w:val="center"/>
      <w:outlineLvl w:val="7"/>
    </w:pPr>
    <w:rPr>
      <w:b/>
    </w:rPr>
  </w:style>
  <w:style w:type="character" w:default="1" w:styleId="13">
    <w:name w:val="Default Paragraph Font"/>
    <w:unhideWhenUsed/>
    <w:uiPriority w:val="1"/>
  </w:style>
  <w:style w:type="table" w:default="1" w:styleId="17">
    <w:name w:val="Normal Table"/>
    <w:semiHidden/>
    <w:unhideWhenUsed/>
    <w:qFormat/>
    <w:uiPriority w:val="99"/>
    <w:tblPr>
      <w:tblStyle w:val="17"/>
      <w:tblLayout w:type="fixed"/>
      <w:tblCellMar>
        <w:top w:w="0" w:type="dxa"/>
        <w:left w:w="108" w:type="dxa"/>
        <w:bottom w:w="0" w:type="dxa"/>
        <w:right w:w="108" w:type="dxa"/>
      </w:tblCellMar>
    </w:tblPr>
  </w:style>
  <w:style w:type="paragraph" w:styleId="5">
    <w:name w:val="annotation subject"/>
    <w:basedOn w:val="6"/>
    <w:next w:val="6"/>
    <w:semiHidden/>
    <w:uiPriority w:val="0"/>
    <w:rPr>
      <w:b/>
      <w:bCs/>
    </w:rPr>
  </w:style>
  <w:style w:type="paragraph" w:styleId="6">
    <w:name w:val="annotation text"/>
    <w:basedOn w:val="1"/>
    <w:semiHidden/>
    <w:uiPriority w:val="0"/>
  </w:style>
  <w:style w:type="paragraph" w:styleId="7">
    <w:name w:val="Normal Indent"/>
    <w:basedOn w:val="1"/>
    <w:semiHidden/>
    <w:uiPriority w:val="0"/>
    <w:pPr>
      <w:widowControl w:val="0"/>
      <w:adjustRightInd w:val="0"/>
      <w:ind w:left="480"/>
      <w:textAlignment w:val="baseline"/>
    </w:pPr>
    <w:rPr>
      <w:rFonts w:ascii="Times New Roman" w:hAnsi="Times New Roman" w:eastAsia="PMingLiU"/>
      <w:kern w:val="2"/>
      <w:sz w:val="23"/>
      <w:lang w:eastAsia="zh-TW"/>
    </w:rPr>
  </w:style>
  <w:style w:type="paragraph" w:styleId="8">
    <w:name w:val="Body Text"/>
    <w:basedOn w:val="1"/>
    <w:link w:val="28"/>
    <w:semiHidden/>
    <w:unhideWhenUsed/>
    <w:uiPriority w:val="0"/>
    <w:pPr>
      <w:widowControl w:val="0"/>
      <w:tabs>
        <w:tab w:val="center" w:pos="5040"/>
      </w:tabs>
      <w:adjustRightInd w:val="0"/>
      <w:jc w:val="both"/>
    </w:pPr>
    <w:rPr>
      <w:rFonts w:ascii="Times New Roman" w:hAnsi="Times New Roman" w:eastAsia="PMingLiU"/>
      <w:kern w:val="2"/>
      <w:sz w:val="23"/>
      <w:lang w:eastAsia="zh-TW"/>
    </w:rPr>
  </w:style>
  <w:style w:type="paragraph" w:styleId="9">
    <w:name w:val="Balloon Text"/>
    <w:basedOn w:val="1"/>
    <w:link w:val="26"/>
    <w:semiHidden/>
    <w:unhideWhenUsed/>
    <w:uiPriority w:val="99"/>
    <w:rPr>
      <w:rFonts w:ascii="宋体"/>
      <w:sz w:val="18"/>
      <w:szCs w:val="18"/>
    </w:rPr>
  </w:style>
  <w:style w:type="paragraph" w:styleId="10">
    <w:name w:val="footer"/>
    <w:basedOn w:val="1"/>
    <w:link w:val="25"/>
    <w:uiPriority w:val="0"/>
    <w:pPr>
      <w:tabs>
        <w:tab w:val="center" w:pos="4320"/>
        <w:tab w:val="right" w:pos="8640"/>
      </w:tabs>
    </w:pPr>
  </w:style>
  <w:style w:type="paragraph" w:styleId="11">
    <w:name w:val="header"/>
    <w:basedOn w:val="1"/>
    <w:link w:val="24"/>
    <w:uiPriority w:val="0"/>
    <w:pPr>
      <w:tabs>
        <w:tab w:val="center" w:pos="4320"/>
        <w:tab w:val="right" w:pos="8640"/>
      </w:tabs>
    </w:pPr>
  </w:style>
  <w:style w:type="paragraph" w:styleId="12">
    <w:name w:val="Body Text 2"/>
    <w:basedOn w:val="1"/>
    <w:link w:val="29"/>
    <w:semiHidden/>
    <w:unhideWhenUsed/>
    <w:uiPriority w:val="99"/>
    <w:pPr>
      <w:spacing w:after="120" w:line="480" w:lineRule="auto"/>
    </w:pPr>
  </w:style>
  <w:style w:type="character" w:styleId="14">
    <w:name w:val="FollowedHyperlink"/>
    <w:semiHidden/>
    <w:unhideWhenUsed/>
    <w:qFormat/>
    <w:uiPriority w:val="0"/>
    <w:rPr>
      <w:rFonts w:ascii="Arial" w:hAnsi="Arial"/>
      <w:color w:val="000000"/>
      <w:sz w:val="18"/>
      <w:u w:val="none"/>
    </w:rPr>
  </w:style>
  <w:style w:type="character" w:styleId="15">
    <w:name w:val="Hyperlink"/>
    <w:qFormat/>
    <w:uiPriority w:val="99"/>
    <w:rPr>
      <w:rFonts w:ascii="Arial" w:hAnsi="Arial"/>
      <w:color w:val="000000"/>
      <w:sz w:val="18"/>
      <w:u w:val="none"/>
    </w:rPr>
  </w:style>
  <w:style w:type="character" w:styleId="16">
    <w:name w:val="annotation reference"/>
    <w:semiHidden/>
    <w:uiPriority w:val="0"/>
    <w:rPr>
      <w:sz w:val="21"/>
      <w:szCs w:val="21"/>
    </w:rPr>
  </w:style>
  <w:style w:type="table" w:styleId="18">
    <w:name w:val="Table Grid"/>
    <w:basedOn w:val="17"/>
    <w:uiPriority w:val="0"/>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9">
    <w:name w:val="List Paragraph"/>
    <w:basedOn w:val="1"/>
    <w:qFormat/>
    <w:uiPriority w:val="34"/>
    <w:pPr>
      <w:ind w:firstLine="420" w:firstLineChars="200"/>
    </w:pPr>
  </w:style>
  <w:style w:type="paragraph" w:styleId="20">
    <w:name w:val="No Spacing"/>
    <w:link w:val="27"/>
    <w:qFormat/>
    <w:uiPriority w:val="1"/>
    <w:rPr>
      <w:sz w:val="22"/>
      <w:szCs w:val="22"/>
      <w:lang w:val="en-US" w:eastAsia="zh-CN" w:bidi="ar-SA"/>
    </w:rPr>
  </w:style>
  <w:style w:type="paragraph" w:customStyle="1" w:styleId="21">
    <w:name w:val="xl24"/>
    <w:basedOn w:val="1"/>
    <w:uiPriority w:val="0"/>
    <w:pPr>
      <w:spacing w:before="100" w:after="100"/>
    </w:pPr>
    <w:rPr>
      <w:rFonts w:ascii="宋体" w:hAnsi="宋体"/>
      <w:sz w:val="24"/>
      <w:lang w:eastAsia="zh-CN"/>
    </w:rPr>
  </w:style>
  <w:style w:type="character" w:customStyle="1" w:styleId="22">
    <w:name w:val="标题 7 Char"/>
    <w:link w:val="3"/>
    <w:uiPriority w:val="0"/>
    <w:rPr>
      <w:rFonts w:ascii="Arial" w:hAnsi="Arial" w:eastAsia="宋体" w:cs="Times New Roman"/>
      <w:b/>
      <w:sz w:val="24"/>
      <w:szCs w:val="20"/>
      <w:lang w:eastAsia="en-US"/>
    </w:rPr>
  </w:style>
  <w:style w:type="character" w:customStyle="1" w:styleId="23">
    <w:name w:val="标题 8 Char"/>
    <w:link w:val="4"/>
    <w:uiPriority w:val="0"/>
    <w:rPr>
      <w:rFonts w:ascii="Arial" w:hAnsi="Arial" w:eastAsia="宋体" w:cs="Times New Roman"/>
      <w:b/>
      <w:sz w:val="20"/>
      <w:szCs w:val="20"/>
      <w:lang w:eastAsia="en-US"/>
    </w:rPr>
  </w:style>
  <w:style w:type="character" w:customStyle="1" w:styleId="24">
    <w:name w:val="页眉 Char"/>
    <w:link w:val="11"/>
    <w:uiPriority w:val="0"/>
    <w:rPr>
      <w:rFonts w:ascii="Arial" w:hAnsi="Arial" w:eastAsia="宋体" w:cs="Times New Roman"/>
      <w:sz w:val="20"/>
      <w:szCs w:val="20"/>
      <w:lang w:eastAsia="en-US"/>
    </w:rPr>
  </w:style>
  <w:style w:type="character" w:customStyle="1" w:styleId="25">
    <w:name w:val="页脚 Char"/>
    <w:link w:val="10"/>
    <w:uiPriority w:val="0"/>
    <w:rPr>
      <w:rFonts w:ascii="Arial" w:hAnsi="Arial" w:eastAsia="宋体" w:cs="Times New Roman"/>
      <w:sz w:val="20"/>
      <w:szCs w:val="20"/>
      <w:lang w:eastAsia="en-US"/>
    </w:rPr>
  </w:style>
  <w:style w:type="character" w:customStyle="1" w:styleId="26">
    <w:name w:val="批注框文本 Char"/>
    <w:link w:val="9"/>
    <w:semiHidden/>
    <w:uiPriority w:val="99"/>
    <w:rPr>
      <w:rFonts w:ascii="宋体" w:hAnsi="Arial"/>
      <w:sz w:val="18"/>
      <w:szCs w:val="18"/>
      <w:lang w:eastAsia="en-US"/>
    </w:rPr>
  </w:style>
  <w:style w:type="character" w:customStyle="1" w:styleId="27">
    <w:name w:val="无间隔 Char"/>
    <w:link w:val="20"/>
    <w:uiPriority w:val="1"/>
    <w:rPr>
      <w:sz w:val="22"/>
      <w:szCs w:val="22"/>
      <w:lang w:val="en-US" w:eastAsia="zh-CN" w:bidi="ar-SA"/>
    </w:rPr>
  </w:style>
  <w:style w:type="character" w:customStyle="1" w:styleId="28">
    <w:name w:val="正文文本 Char"/>
    <w:link w:val="8"/>
    <w:semiHidden/>
    <w:uiPriority w:val="0"/>
    <w:rPr>
      <w:rFonts w:ascii="Times New Roman" w:hAnsi="Times New Roman" w:eastAsia="PMingLiU"/>
      <w:kern w:val="2"/>
      <w:sz w:val="23"/>
      <w:lang w:eastAsia="zh-TW"/>
    </w:rPr>
  </w:style>
  <w:style w:type="character" w:customStyle="1" w:styleId="29">
    <w:name w:val="正文文本 2 Char"/>
    <w:link w:val="12"/>
    <w:semiHidden/>
    <w:uiPriority w:val="99"/>
    <w:rPr>
      <w:rFonts w:ascii="Arial" w:hAnsi="Arial"/>
      <w:lang w:eastAsia="en-US"/>
    </w:rPr>
  </w:style>
  <w:style w:type="character" w:customStyle="1" w:styleId="30">
    <w:name w:val="标题 1 Char"/>
    <w:link w:val="2"/>
    <w:uiPriority w:val="9"/>
    <w:rPr>
      <w:rFonts w:ascii="Arial" w:hAnsi="Arial"/>
      <w:b/>
      <w:bCs/>
      <w:kern w:val="44"/>
      <w:sz w:val="44"/>
      <w:szCs w:val="4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Sheet1!$A$2</c:f>
              <c:strCache>
                <c:ptCount val="1"/>
                <c:pt idx="0">
                  <c:v>GDP</c:v>
                </c:pt>
              </c:strCache>
            </c:strRef>
          </c:tx>
          <c:invertIfNegative val="0"/>
          <c:dLbls>
            <c:delete val="1"/>
          </c:dLbls>
          <c:cat>
            <c:numRef>
              <c:f>Sheet1!$B$1:$F$1</c:f>
              <c:numCache>
                <c:formatCode>General</c:formatCode>
                <c:ptCount val="5"/>
                <c:pt idx="0">
                  <c:v>2011</c:v>
                </c:pt>
                <c:pt idx="1">
                  <c:v>2012</c:v>
                </c:pt>
                <c:pt idx="2">
                  <c:v>2013</c:v>
                </c:pt>
                <c:pt idx="3">
                  <c:v>2014</c:v>
                </c:pt>
                <c:pt idx="4">
                  <c:v>2015</c:v>
                </c:pt>
              </c:numCache>
            </c:numRef>
          </c:cat>
          <c:val>
            <c:numRef>
              <c:f>Sheet1!$B$2:$F$2</c:f>
              <c:numCache>
                <c:formatCode>General</c:formatCode>
                <c:ptCount val="5"/>
                <c:pt idx="0">
                  <c:v>484124</c:v>
                </c:pt>
                <c:pt idx="1">
                  <c:v>534123</c:v>
                </c:pt>
                <c:pt idx="2">
                  <c:v>588019</c:v>
                </c:pt>
                <c:pt idx="3">
                  <c:v>635910</c:v>
                </c:pt>
                <c:pt idx="4">
                  <c:v>676708</c:v>
                </c:pt>
              </c:numCache>
            </c:numRef>
          </c:val>
        </c:ser>
        <c:dLbls>
          <c:showLegendKey val="0"/>
          <c:showVal val="0"/>
          <c:showCatName val="0"/>
          <c:showSerName val="0"/>
          <c:showPercent val="0"/>
          <c:showBubbleSize val="0"/>
        </c:dLbls>
        <c:gapWidth val="150"/>
        <c:axId val="56582144"/>
        <c:axId val="56583680"/>
      </c:barChart>
      <c:lineChart>
        <c:grouping val="stacked"/>
        <c:varyColors val="0"/>
        <c:ser>
          <c:idx val="1"/>
          <c:order val="1"/>
          <c:tx>
            <c:strRef>
              <c:f>Sheet1!$A$3</c:f>
              <c:strCache>
                <c:ptCount val="1"/>
                <c:pt idx="0">
                  <c:v>Growth Rate</c:v>
                </c:pt>
              </c:strCache>
            </c:strRef>
          </c:tx>
          <c:marker>
            <c:symbol val="none"/>
          </c:marker>
          <c:dLbls>
            <c:delete val="1"/>
          </c:dLbls>
          <c:cat>
            <c:numRef>
              <c:f>Sheet1!$B$1:$F$1</c:f>
              <c:numCache>
                <c:formatCode>General</c:formatCode>
                <c:ptCount val="5"/>
                <c:pt idx="0">
                  <c:v>2011</c:v>
                </c:pt>
                <c:pt idx="1">
                  <c:v>2012</c:v>
                </c:pt>
                <c:pt idx="2">
                  <c:v>2013</c:v>
                </c:pt>
                <c:pt idx="3">
                  <c:v>2014</c:v>
                </c:pt>
                <c:pt idx="4">
                  <c:v>2015</c:v>
                </c:pt>
              </c:numCache>
            </c:numRef>
          </c:cat>
          <c:val>
            <c:numRef>
              <c:f>Sheet1!$B$3:$F$3</c:f>
              <c:numCache>
                <c:formatCode>0.00%</c:formatCode>
                <c:ptCount val="5"/>
                <c:pt idx="0">
                  <c:v>0.095</c:v>
                </c:pt>
                <c:pt idx="1">
                  <c:v>0.077</c:v>
                </c:pt>
                <c:pt idx="2">
                  <c:v>0.077</c:v>
                </c:pt>
                <c:pt idx="3">
                  <c:v>0.073</c:v>
                </c:pt>
                <c:pt idx="4">
                  <c:v>0.069</c:v>
                </c:pt>
              </c:numCache>
            </c:numRef>
          </c:val>
          <c:smooth val="1"/>
        </c:ser>
        <c:dLbls>
          <c:showLegendKey val="0"/>
          <c:showVal val="0"/>
          <c:showCatName val="0"/>
          <c:showSerName val="0"/>
          <c:showPercent val="0"/>
          <c:showBubbleSize val="0"/>
        </c:dLbls>
        <c:marker val="0"/>
        <c:smooth val="1"/>
        <c:axId val="56585216"/>
        <c:axId val="56722176"/>
      </c:lineChart>
      <c:catAx>
        <c:axId val="56582144"/>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583680"/>
        <c:crosses val="autoZero"/>
        <c:auto val="1"/>
        <c:lblAlgn val="ctr"/>
        <c:lblOffset val="100"/>
        <c:noMultiLvlLbl val="0"/>
      </c:catAx>
      <c:valAx>
        <c:axId val="56583680"/>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582144"/>
        <c:crosses val="autoZero"/>
        <c:crossBetween val="between"/>
      </c:valAx>
      <c:catAx>
        <c:axId val="56585216"/>
        <c:scaling>
          <c:orientation val="minMax"/>
        </c:scaling>
        <c:delete val="1"/>
        <c:axPos val="b"/>
        <c:majorTickMark val="out"/>
        <c:minorTickMark val="none"/>
        <c:tickLblPos val="none"/>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722176"/>
        <c:crosses val="autoZero"/>
        <c:auto val="1"/>
        <c:lblAlgn val="ctr"/>
        <c:lblOffset val="100"/>
        <c:noMultiLvlLbl val="0"/>
      </c:catAx>
      <c:valAx>
        <c:axId val="56722176"/>
        <c:scaling>
          <c:orientation val="minMax"/>
        </c:scaling>
        <c:delete val="0"/>
        <c:axPos val="r"/>
        <c:numFmt formatCode="0.00%"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56585216"/>
        <c:crosses val="max"/>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V-Trust Inspection Service Co., Ltd</Company>
  <Pages>16</Pages>
  <Words>3903</Words>
  <Characters>22253</Characters>
  <Lines>185</Lines>
  <Paragraphs>52</Paragraphs>
  <TotalTime>0</TotalTime>
  <ScaleCrop>false</ScaleCrop>
  <LinksUpToDate>false</LinksUpToDate>
  <CharactersWithSpaces>26104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2010-09-29T13:18:00Z</dcterms:created>
  <dc:creator>Tony.Li</dc:creator>
  <dc:description>版权所有，禁止用作商业用途。</dc:description>
  <cp:lastModifiedBy>Thinkpad</cp:lastModifiedBy>
  <cp:lastPrinted>2014-12-08T08:17:00Z</cp:lastPrinted>
  <dcterms:modified xsi:type="dcterms:W3CDTF">2018-12-03T13:40:38Z</dcterms:modified>
  <dc:subject>Report Format</dc:subject>
  <dc:title>V-Trust Inspection Service Co., Ltd.</dc:title>
  <cp:revision>1187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