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95b5026eb864ed2a09bdfa1db1836fc90f1ec27d and results-manifest SHA-256 44fc3c853f85a9d66e132f1aba69f6897a586d3ff93d1cb0558f9ef758902618.</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