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2D19" w14:textId="21CA4798" w:rsidR="00F237FD" w:rsidRDefault="00481B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From my perspective, it’s because of the fact that some people enjoy watching </w:t>
      </w:r>
      <w:r w:rsidRPr="00481BF1">
        <w:t>violent movies</w:t>
      </w:r>
      <w:r>
        <w:t xml:space="preserve"> that filmmakers have the motivation of creating such movies. Certainly, that’s not the only reason. Using violent </w:t>
      </w:r>
      <w:r w:rsidRPr="00481BF1">
        <w:t>fragment</w:t>
      </w:r>
      <w:r>
        <w:t>s as means of revealing some themes more deeply is also a point. As for me, I don’t like watching them for the reason that I think they are too horrible and I can’t stand them.</w:t>
      </w:r>
    </w:p>
    <w:sectPr w:rsidR="00F23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FD"/>
    <w:rsid w:val="00481BF1"/>
    <w:rsid w:val="00F2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31F5"/>
  <w15:chartTrackingRefBased/>
  <w15:docId w15:val="{5EBCCABA-EABA-436E-82D3-A32FB648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2021-11-13T09:00:00Z</dcterms:created>
  <dcterms:modified xsi:type="dcterms:W3CDTF">2021-11-13T09:21:00Z</dcterms:modified>
</cp:coreProperties>
</file>