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77BD" w14:textId="77777777" w:rsidR="00353F5C" w:rsidRPr="00AF747B" w:rsidRDefault="00000000" w:rsidP="00AF747B">
      <w:pPr>
        <w:pStyle w:val="1"/>
      </w:pPr>
      <w:r w:rsidRPr="00AF747B">
        <w:rPr>
          <w:rFonts w:hint="eastAsia"/>
        </w:rPr>
        <w:t>念念不忘，必有回响</w:t>
      </w:r>
    </w:p>
    <w:p w14:paraId="310430A7" w14:textId="77777777" w:rsidR="00353F5C" w:rsidRDefault="00000000">
      <w:pPr>
        <w:pStyle w:val="a7"/>
        <w:ind w:firstLineChars="200" w:firstLine="480"/>
        <w:jc w:val="both"/>
      </w:pPr>
      <w:r>
        <w:rPr>
          <w:rFonts w:hint="eastAsia"/>
        </w:rPr>
        <w:t>高考硝烟仍未散去之际，不知是对各种喧嚣的娱乐方式向来不甚感冒，还是对心仪专业的知识过于憧憬与渴求，我早早开始了新一阶段的学习。假期里，我自学了高数、C语言、Python、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，涉猎了从线代离散到大物电路的许多课程。开学后，不管工作日还是大小假期，我也不忘初心、勤奋学习，保持着积极做事的姿态，坚持着“思考还有什么事可做→设新任务→去完成”的循环。天道酬勤，从显性的奖项成绩到隐形的经验积累、能力提升，我收获颇丰。</w:t>
      </w:r>
    </w:p>
    <w:p w14:paraId="08CB49D8" w14:textId="27559E7C" w:rsidR="00353F5C" w:rsidRDefault="00000000">
      <w:pPr>
        <w:pStyle w:val="a7"/>
        <w:ind w:firstLineChars="200" w:firstLine="480"/>
        <w:jc w:val="both"/>
        <w:rPr>
          <w:rFonts w:ascii="Calibri" w:hAnsi="Calibri"/>
        </w:rPr>
      </w:pPr>
      <w:r>
        <w:t>2021-2022</w:t>
      </w:r>
      <w:r>
        <w:rPr>
          <w:rFonts w:hint="eastAsia"/>
        </w:rPr>
        <w:t>这一学年，思想道德方面，作为共青团员，我坚持学</w:t>
      </w:r>
      <w:proofErr w:type="gramStart"/>
      <w:r>
        <w:rPr>
          <w:rFonts w:hint="eastAsia"/>
        </w:rPr>
        <w:t>习习近</w:t>
      </w:r>
      <w:proofErr w:type="gramEnd"/>
      <w:r>
        <w:rPr>
          <w:rFonts w:hint="eastAsia"/>
        </w:rPr>
        <w:t>平新时代中国特色社会主义思想，积极向党组织靠拢；虽然年龄原因错失了两次入党机会，我仍决心入党、为祖国尽更大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分力，入党申请书已认真写好，</w:t>
      </w:r>
      <w:r w:rsidR="00AF747B">
        <w:rPr>
          <w:rFonts w:hint="eastAsia"/>
        </w:rPr>
        <w:t>焦急地等待着</w:t>
      </w:r>
      <w:r>
        <w:rPr>
          <w:rFonts w:hint="eastAsia"/>
        </w:rPr>
        <w:t>下一轮申请。学习方面，</w:t>
      </w:r>
      <w:r>
        <w:rPr>
          <w:rFonts w:cs="Times New Roman" w:hint="eastAsia"/>
        </w:rPr>
        <w:t>多项数学（建模）、程序设计竞赛的</w:t>
      </w:r>
      <w:r>
        <w:rPr>
          <w:rFonts w:hint="eastAsia"/>
        </w:rPr>
        <w:t>参加锻炼了我的自学能力和多项技能；</w:t>
      </w:r>
      <w:proofErr w:type="gramStart"/>
      <w:r>
        <w:rPr>
          <w:rFonts w:hint="eastAsia"/>
        </w:rPr>
        <w:t>星火杯</w:t>
      </w:r>
      <w:proofErr w:type="gramEnd"/>
      <w:r>
        <w:rPr>
          <w:rFonts w:hint="eastAsia"/>
        </w:rPr>
        <w:t>的参加、</w:t>
      </w:r>
      <w:proofErr w:type="gramStart"/>
      <w:r>
        <w:rPr>
          <w:rFonts w:hint="eastAsia"/>
        </w:rPr>
        <w:t>陕西智测心控医疗科技有限公司创赛项目</w:t>
      </w:r>
      <w:proofErr w:type="gramEnd"/>
      <w:r>
        <w:rPr>
          <w:rFonts w:hint="eastAsia"/>
        </w:rPr>
        <w:t>组的参与培养了</w:t>
      </w:r>
      <w:proofErr w:type="gramStart"/>
      <w:r>
        <w:rPr>
          <w:rFonts w:hint="eastAsia"/>
        </w:rPr>
        <w:t>我合理</w:t>
      </w:r>
      <w:proofErr w:type="gramEnd"/>
      <w:r>
        <w:rPr>
          <w:rFonts w:hint="eastAsia"/>
        </w:rPr>
        <w:t>创新与严谨求索的匠人精神，积累了宝贵的创新创业实践经验；核心期刊的投稿培养了我潜心钻研、甘坐冷板凳的科研品质，锻炼了学术科研写作的能力；面向工作的</w:t>
      </w:r>
      <w:r>
        <w:rPr>
          <w:rFonts w:cs="Times New Roman" w:hint="eastAsia"/>
        </w:rPr>
        <w:t>自学</w:t>
      </w:r>
      <w:r>
        <w:rPr>
          <w:rFonts w:hint="eastAsia"/>
        </w:rPr>
        <w:t>使我熟练掌握了许多课外技术，如网络爬虫、数据挖掘与可视化以及</w:t>
      </w:r>
      <w:r>
        <w:rPr>
          <w:rFonts w:ascii="Calibri" w:hAnsi="Calibri"/>
        </w:rPr>
        <w:t>Python</w:t>
      </w:r>
      <w:r>
        <w:rPr>
          <w:rFonts w:ascii="Calibri" w:hAnsi="Calibri" w:hint="eastAsia"/>
        </w:rPr>
        <w:t>的</w:t>
      </w:r>
      <w:proofErr w:type="spellStart"/>
      <w:r>
        <w:rPr>
          <w:rFonts w:hAnsi="Calibri"/>
        </w:rPr>
        <w:t>Numpy</w:t>
      </w:r>
      <w:proofErr w:type="spellEnd"/>
      <w:r>
        <w:rPr>
          <w:rFonts w:hAnsi="Calibri" w:hint="eastAsia"/>
        </w:rPr>
        <w:t>、</w:t>
      </w:r>
      <w:r>
        <w:rPr>
          <w:rFonts w:hAnsi="Calibri"/>
        </w:rPr>
        <w:t>Pandas</w:t>
      </w:r>
      <w:r>
        <w:rPr>
          <w:rFonts w:hAnsi="Calibri" w:hint="eastAsia"/>
        </w:rPr>
        <w:t>、</w:t>
      </w:r>
      <w:r>
        <w:rPr>
          <w:rFonts w:hAnsi="Calibri"/>
        </w:rPr>
        <w:t>Matplotlib</w:t>
      </w:r>
      <w:r>
        <w:rPr>
          <w:rFonts w:hAnsi="Calibri" w:hint="eastAsia"/>
        </w:rPr>
        <w:t>、</w:t>
      </w:r>
      <w:r>
        <w:rPr>
          <w:rFonts w:hAnsi="Calibri"/>
        </w:rPr>
        <w:t>Scikit-learn</w:t>
      </w:r>
      <w:proofErr w:type="gramStart"/>
      <w:r>
        <w:rPr>
          <w:rFonts w:hAnsi="Calibri" w:hint="eastAsia"/>
        </w:rPr>
        <w:t>等</w:t>
      </w:r>
      <w:r>
        <w:rPr>
          <w:rFonts w:hint="eastAsia"/>
        </w:rPr>
        <w:t>库函数</w:t>
      </w:r>
      <w:proofErr w:type="gramEnd"/>
      <w:r>
        <w:rPr>
          <w:rFonts w:hint="eastAsia"/>
        </w:rPr>
        <w:t>和</w:t>
      </w:r>
      <w:r>
        <w:rPr>
          <w:rFonts w:ascii="Calibri" w:hAnsi="Calibri"/>
        </w:rPr>
        <w:t>Scala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R</w:t>
      </w:r>
      <w:r>
        <w:rPr>
          <w:rFonts w:ascii="Calibri" w:hAnsi="Calibri" w:hint="eastAsia"/>
        </w:rPr>
        <w:t>语言、</w:t>
      </w:r>
      <w:r>
        <w:rPr>
          <w:rFonts w:ascii="Calibri" w:hAnsi="Calibri"/>
        </w:rPr>
        <w:t>VBA</w:t>
      </w:r>
      <w:r>
        <w:rPr>
          <w:rFonts w:hAnsi="Calibri" w:hint="eastAsia"/>
        </w:rPr>
        <w:t>等</w:t>
      </w:r>
      <w:r>
        <w:rPr>
          <w:rFonts w:hint="eastAsia"/>
        </w:rPr>
        <w:t>语言，独立完成了三个</w:t>
      </w:r>
      <w:proofErr w:type="gramStart"/>
      <w:r>
        <w:rPr>
          <w:rFonts w:hint="eastAsia"/>
        </w:rPr>
        <w:t>数据爬取挖掘</w:t>
      </w:r>
      <w:proofErr w:type="gramEnd"/>
      <w:r>
        <w:rPr>
          <w:rFonts w:hint="eastAsia"/>
        </w:rPr>
        <w:t>的项目，同时正在考取具有难度的国家级BDA初级数据分析师证书；数学建模竞赛对作图、论文等多方面的高要求和作为</w:t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站</w:t>
      </w:r>
      <w:r>
        <w:rPr>
          <w:rFonts w:ascii="Times New Roman" w:hAnsi="Times New Roman" w:cs="Times New Roman"/>
        </w:rPr>
        <w:t>up</w:t>
      </w:r>
      <w:r>
        <w:rPr>
          <w:rFonts w:hint="eastAsia"/>
        </w:rPr>
        <w:t>主创作的需求，让我掌握了大量数据分析、科研作图软件和诸如</w:t>
      </w:r>
      <w:r>
        <w:rPr>
          <w:rFonts w:ascii="Calibri" w:hAnsi="Calibri"/>
        </w:rPr>
        <w:t>Ps</w:t>
      </w:r>
      <w:r>
        <w:rPr>
          <w:rFonts w:hint="eastAsia"/>
        </w:rPr>
        <w:t>、</w:t>
      </w:r>
      <w:r>
        <w:rPr>
          <w:rFonts w:ascii="Calibri" w:hAnsi="Calibri"/>
        </w:rPr>
        <w:t>Ai</w:t>
      </w:r>
      <w:r>
        <w:rPr>
          <w:rFonts w:hint="eastAsia"/>
        </w:rPr>
        <w:t>、</w:t>
      </w:r>
      <w:r>
        <w:rPr>
          <w:rFonts w:ascii="Calibri" w:hAnsi="Calibri"/>
        </w:rPr>
        <w:t>Au</w:t>
      </w:r>
      <w:r>
        <w:rPr>
          <w:rFonts w:hint="eastAsia"/>
        </w:rPr>
        <w:t>、</w:t>
      </w:r>
      <w:proofErr w:type="spellStart"/>
      <w:r>
        <w:rPr>
          <w:rFonts w:ascii="Calibri" w:hAnsi="Calibri"/>
        </w:rPr>
        <w:t>XStudio</w:t>
      </w:r>
      <w:proofErr w:type="spellEnd"/>
      <w:r>
        <w:rPr>
          <w:rFonts w:hint="eastAsia"/>
        </w:rPr>
        <w:t>等多媒体设计软件的各种操作，以及</w:t>
      </w:r>
      <w:r>
        <w:rPr>
          <w:rFonts w:ascii="Calibri" w:hAnsi="Calibri"/>
        </w:rPr>
        <w:t>MATLAB</w:t>
      </w:r>
      <w:r>
        <w:rPr>
          <w:rFonts w:hint="eastAsia"/>
        </w:rPr>
        <w:t>等的编程语言，</w:t>
      </w:r>
      <w:r>
        <w:rPr>
          <w:rFonts w:ascii="Times New Roman" w:hAnsi="Times New Roman" w:cs="Times New Roman"/>
        </w:rPr>
        <w:t>Office</w:t>
      </w:r>
      <w:r>
        <w:rPr>
          <w:rFonts w:ascii="Times New Roman" w:hAnsi="Times New Roman" w:cs="Times New Roman" w:hint="eastAsia"/>
        </w:rPr>
        <w:t>三件套</w:t>
      </w:r>
      <w:r>
        <w:rPr>
          <w:rFonts w:hint="eastAsia"/>
        </w:rPr>
        <w:t>也炉火纯青。社会实践方面，我参加了多次书院组织的劳育实践，如送餐盒、清扫公共空间等等，同时还参与了暑期实践，参观了张学良公馆。志愿服务方面，在西安和家乡无锡疫情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危难之际，我都请缨担当疫情防控志愿者。成长成才方面，如上文所说，我较全面地发展进步，努力朝着兼具深厚扎实的</w:t>
      </w:r>
      <w:proofErr w:type="gramStart"/>
      <w:r>
        <w:rPr>
          <w:rFonts w:hint="eastAsia"/>
        </w:rPr>
        <w:t>数据爬取挖掘</w:t>
      </w:r>
      <w:proofErr w:type="gramEnd"/>
      <w:r>
        <w:rPr>
          <w:rFonts w:hint="eastAsia"/>
        </w:rPr>
        <w:t>可视化功底的一技之长的“数据科学与大数据人”与涉猎人工智能、软件工程等多门计算机科学，掌握多门语言、多种软件技能的“六边形战士”双重特色的</w:t>
      </w:r>
      <w:r>
        <w:t>T</w:t>
      </w:r>
      <w:proofErr w:type="gramStart"/>
      <w:r>
        <w:rPr>
          <w:rFonts w:hint="eastAsia"/>
        </w:rPr>
        <w:t>形人才</w:t>
      </w:r>
      <w:proofErr w:type="gramEnd"/>
      <w:r>
        <w:rPr>
          <w:rFonts w:hint="eastAsia"/>
        </w:rPr>
        <w:t>的目标与初心不懈奋斗，立志为祖国未来急需人才的大数据领域做贡献、发挥自己在数学与计算机方面的突出才能、推动新兴行业快速发展。我爱好广泛，文体兼修，生活多元而充实：擅长打篮球、短跑、唱歌、吹竖笛、剪辑等等。我还享受帮助他人之乐：作为华为创新俱乐部技术部数模组组长，我开设了技术讲座，为组员分享干货经验，平时也为学弟学妹指点迷津、答疑解惑；作为班级生活兼心理委员、大寝室宿舍长，我参与贫困认定、组织班级活动、领导寝室打扫卫生、主动表演才艺；我还帮助身边同学和中学朋友解决了很多问题</w:t>
      </w:r>
      <w:r>
        <w:rPr>
          <w:rFonts w:cs="Times New Roman" w:hint="eastAsia"/>
        </w:rPr>
        <w:t>，在帮助他人之余，自己往往也受益匪浅</w:t>
      </w:r>
      <w:r>
        <w:rPr>
          <w:rFonts w:hint="eastAsia"/>
        </w:rPr>
        <w:t>。</w:t>
      </w:r>
    </w:p>
    <w:p w14:paraId="79DC8868" w14:textId="77777777" w:rsidR="00353F5C" w:rsidRDefault="00000000">
      <w:pPr>
        <w:pStyle w:val="a7"/>
        <w:ind w:firstLineChars="200" w:firstLine="480"/>
        <w:jc w:val="both"/>
      </w:pPr>
      <w:r>
        <w:rPr>
          <w:rFonts w:hint="eastAsia"/>
        </w:rPr>
        <w:t>这些不懈的努力，渐渐地累积，终汇聚成可喜的收获和成绩。从开学考全校数学第三、总排名第五开始，2021-2022这一学年，我在美国大学生数学建模竞赛中荣获全球特等提名奖，为我校突出特长奖项之一，还获得了全国大学生数学</w:t>
      </w:r>
      <w:proofErr w:type="gramStart"/>
      <w:r>
        <w:rPr>
          <w:rFonts w:hint="eastAsia"/>
        </w:rPr>
        <w:t>竞赛省</w:t>
      </w:r>
      <w:proofErr w:type="gramEnd"/>
      <w:r>
        <w:rPr>
          <w:rFonts w:hint="eastAsia"/>
        </w:rPr>
        <w:t>一等奖、全国大学生数学建模</w:t>
      </w:r>
      <w:proofErr w:type="gramStart"/>
      <w:r>
        <w:rPr>
          <w:rFonts w:hint="eastAsia"/>
        </w:rPr>
        <w:t>竞赛省</w:t>
      </w:r>
      <w:proofErr w:type="gramEnd"/>
      <w:r>
        <w:rPr>
          <w:rFonts w:hint="eastAsia"/>
        </w:rPr>
        <w:t>二等奖等奖项。我还收获了国家奖学金，获评校优秀学生标兵、校年度青春楷模</w:t>
      </w:r>
      <w:r>
        <w:t>-</w:t>
      </w:r>
      <w:r>
        <w:rPr>
          <w:rFonts w:hint="eastAsia"/>
        </w:rPr>
        <w:t>勤学类（全校共</w:t>
      </w:r>
      <w:r>
        <w:t>10</w:t>
      </w:r>
      <w:r>
        <w:rPr>
          <w:rFonts w:hint="eastAsia"/>
        </w:rPr>
        <w:t>人）。我在该学年综合测评、专业成绩排名都为</w:t>
      </w:r>
      <w:r>
        <w:t>1/1432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绩点</w:t>
      </w:r>
      <w:proofErr w:type="gramEnd"/>
      <w:r>
        <w:t>3.9</w:t>
      </w:r>
      <w:r>
        <w:rPr>
          <w:rFonts w:hint="eastAsia"/>
        </w:rPr>
        <w:t>，保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计算科目均分达到了93.9。我还考入英语高级班，六级</w:t>
      </w:r>
      <w:r>
        <w:t>550</w:t>
      </w:r>
      <w:r>
        <w:rPr>
          <w:rFonts w:hint="eastAsia"/>
        </w:rPr>
        <w:t>，达到了全国研究生英语免试的分数线。</w:t>
      </w:r>
    </w:p>
    <w:p w14:paraId="1C69ECAD" w14:textId="77777777" w:rsidR="00353F5C" w:rsidRDefault="00000000">
      <w:pPr>
        <w:pStyle w:val="a7"/>
        <w:ind w:firstLineChars="200" w:firstLine="480"/>
        <w:jc w:val="both"/>
      </w:pPr>
      <w:r>
        <w:rPr>
          <w:rFonts w:hint="eastAsia"/>
        </w:rPr>
        <w:tab/>
        <w:t>根系未固，华实未硕。</w:t>
      </w:r>
      <w:proofErr w:type="gramStart"/>
      <w:r>
        <w:rPr>
          <w:rFonts w:hint="eastAsia"/>
        </w:rPr>
        <w:t>道阻且长</w:t>
      </w:r>
      <w:proofErr w:type="gramEnd"/>
      <w:r>
        <w:rPr>
          <w:rFonts w:hint="eastAsia"/>
        </w:rPr>
        <w:t>，且看今朝！</w:t>
      </w:r>
    </w:p>
    <w:p w14:paraId="26A97C18" w14:textId="77777777" w:rsidR="00353F5C" w:rsidRDefault="00353F5C"/>
    <w:p w14:paraId="4F0A76FD" w14:textId="77777777" w:rsidR="00353F5C" w:rsidRDefault="00353F5C"/>
    <w:p w14:paraId="5F83B2AE" w14:textId="77777777" w:rsidR="00353F5C" w:rsidRDefault="00353F5C"/>
    <w:sectPr w:rsidR="0035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E903" w14:textId="77777777" w:rsidR="007E407C" w:rsidRDefault="007E407C" w:rsidP="00AF747B">
      <w:r>
        <w:separator/>
      </w:r>
    </w:p>
  </w:endnote>
  <w:endnote w:type="continuationSeparator" w:id="0">
    <w:p w14:paraId="31338ABE" w14:textId="77777777" w:rsidR="007E407C" w:rsidRDefault="007E407C" w:rsidP="00AF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91EB" w14:textId="77777777" w:rsidR="007E407C" w:rsidRDefault="007E407C" w:rsidP="00AF747B">
      <w:r>
        <w:separator/>
      </w:r>
    </w:p>
  </w:footnote>
  <w:footnote w:type="continuationSeparator" w:id="0">
    <w:p w14:paraId="7EF652AA" w14:textId="77777777" w:rsidR="007E407C" w:rsidRDefault="007E407C" w:rsidP="00AF7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5C"/>
    <w:rsid w:val="00353F5C"/>
    <w:rsid w:val="007E407C"/>
    <w:rsid w:val="00A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0416"/>
  <w15:docId w15:val="{A2CBC1FB-D76F-4BB3-A59A-3299FAB4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7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74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 昱峰</dc:creator>
  <cp:lastModifiedBy>江 昱峰</cp:lastModifiedBy>
  <cp:revision>7</cp:revision>
  <dcterms:created xsi:type="dcterms:W3CDTF">2022-11-18T05:16:00Z</dcterms:created>
  <dcterms:modified xsi:type="dcterms:W3CDTF">2023-01-07T03:21:00Z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1A930AEF587142D99A6113DA017EBB52</vt:lpwstr>
  </property>
</Properties>
</file>