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業務報告書</w:t>
      </w:r>
    </w:p>
    <w:p>
      <w:r>
        <w:rPr>
          <w:b/>
        </w:rPr>
        <w:t>結論：</w:t>
      </w:r>
      <w:r>
        <w:t>本日17時までの完了が難しい状況です。</w:t>
      </w:r>
    </w:p>
    <w:p>
      <w:r>
        <w:rPr>
          <w:b/>
        </w:rPr>
        <w:t>現在の状況：</w:t>
      </w:r>
      <w:r>
        <w:t>100件中70件まで完了しています。</w:t>
      </w:r>
    </w:p>
    <w:p>
      <w:r>
        <w:rPr>
          <w:b/>
        </w:rPr>
        <w:t>原因：</w:t>
      </w:r>
      <w:r>
        <w:t>残り30件に確認が必要な項目があります。</w:t>
      </w:r>
    </w:p>
    <w:p>
      <w:r>
        <w:rPr>
          <w:b/>
        </w:rPr>
        <w:t>対応案：</w:t>
      </w:r>
      <w:r>
        <w:t>処理可能なデータを先に進め、不明部分を一覧化します。</w:t>
      </w:r>
    </w:p>
    <w:p>
      <w:r>
        <w:rPr>
          <w:b/>
        </w:rPr>
        <w:t>相談：</w:t>
      </w:r>
      <w:r>
        <w:t>確認が必要な30件の対応方法をご相談したいです。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