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>iSCSI技术优势</w:t>
      </w:r>
      <w:r>
        <w:rPr>
          <w:rFonts w:hint="default"/>
          <w:b/>
          <w:bCs/>
          <w:sz w:val="28"/>
          <w:szCs w:val="28"/>
        </w:rPr>
        <w:t>：</w:t>
      </w:r>
      <w:r>
        <w:rPr>
          <w:rFonts w:hint="default"/>
          <w:b/>
          <w:bCs/>
        </w:rPr>
        <w:t>基于IP协议技术标准、解决了传输效率、存储容量、兼容性、开放性、安全性等方面的问题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>iSCSI操作流程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 xml:space="preserve">• </w:t>
      </w:r>
      <w:r>
        <w:rPr>
          <w:rFonts w:hint="eastAsia"/>
          <w:b/>
          <w:bCs/>
          <w:sz w:val="21"/>
          <w:szCs w:val="21"/>
        </w:rPr>
        <w:t>Target端</w:t>
      </w:r>
      <w:r>
        <w:rPr>
          <w:rFonts w:hint="eastAsia"/>
          <w:b/>
          <w:bCs/>
        </w:rPr>
        <w:t>– 选择target名称– 安装iSCSI target– 准备用于target的存储– 配置target– 启用服务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 xml:space="preserve">• </w:t>
      </w:r>
      <w:r>
        <w:rPr>
          <w:rFonts w:hint="eastAsia"/>
          <w:b/>
          <w:bCs/>
          <w:sz w:val="21"/>
          <w:szCs w:val="21"/>
        </w:rPr>
        <w:t>Initiator端</w:t>
      </w:r>
      <w:r>
        <w:rPr>
          <w:rFonts w:hint="eastAsia"/>
          <w:b/>
          <w:bCs/>
        </w:rPr>
        <w:t>–  安装initiator–  配置initiator并启动服务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NFS文件系统的类型</w:t>
      </w:r>
      <w:r>
        <w:rPr>
          <w:rFonts w:hint="default"/>
          <w:b/>
          <w:bCs/>
          <w:sz w:val="28"/>
          <w:szCs w:val="36"/>
        </w:rPr>
        <w:t xml:space="preserve">：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本地磁盘</w:t>
      </w:r>
      <w:r>
        <w:rPr>
          <w:rFonts w:hint="default"/>
          <w:b/>
          <w:bCs/>
        </w:rPr>
        <w:t>：–  EXT3/4、SWAP、NTFS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内存空间</w:t>
      </w:r>
      <w:r>
        <w:rPr>
          <w:rFonts w:hint="default"/>
          <w:b/>
          <w:bCs/>
        </w:rPr>
        <w:t>：–  /proc、/sys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网络存储空间</w:t>
      </w:r>
      <w:r>
        <w:rPr>
          <w:rFonts w:hint="default"/>
          <w:b/>
          <w:bCs/>
        </w:rPr>
        <w:t>：–  NFS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集群目的</w:t>
      </w:r>
      <w:r>
        <w:rPr>
          <w:rFonts w:hint="default"/>
          <w:b/>
          <w:bCs/>
          <w:sz w:val="28"/>
          <w:szCs w:val="36"/>
        </w:rPr>
        <w:t>：</w:t>
      </w:r>
      <w:r>
        <w:rPr>
          <w:rFonts w:hint="default"/>
          <w:b/>
          <w:bCs/>
          <w:sz w:val="21"/>
          <w:szCs w:val="24"/>
        </w:rPr>
        <w:t>•  提高性能 •  降低成本 •  提高可扩展性 •  增强可靠性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  <w:sz w:val="28"/>
          <w:szCs w:val="36"/>
        </w:rPr>
        <w:t>集群分类</w:t>
      </w:r>
      <w:r>
        <w:rPr>
          <w:rFonts w:hint="default"/>
          <w:b/>
          <w:bCs/>
          <w:sz w:val="28"/>
          <w:szCs w:val="36"/>
        </w:rPr>
        <w:t>：</w:t>
      </w:r>
      <w:r>
        <w:rPr>
          <w:rFonts w:hint="default"/>
          <w:b/>
          <w:bCs/>
          <w:sz w:val="21"/>
          <w:szCs w:val="24"/>
        </w:rPr>
        <w:t>•  高性能计算集群（HPC）–  通过以集群开发的并行应用程序,解决复杂的科学问题</w:t>
      </w:r>
    </w:p>
    <w:p>
      <w:pPr>
        <w:ind w:left="840" w:leftChars="0" w:firstLine="420" w:firstLineChars="0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 •  负载均衡(LB)集群 –  客户端负载在计算机集群中尽可能平均分摊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 •  高可用(HA)集群 –  避免单点故障,当一个系统发生故障时,可以快速迁移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8"/>
          <w:szCs w:val="28"/>
        </w:rPr>
        <w:t>LVS集群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/>
          <w:bCs/>
          <w:sz w:val="21"/>
          <w:szCs w:val="21"/>
        </w:rPr>
        <w:t>最终目标是利用Linux操作系统和LVS集群软件实现一个高可用、高性能、低成本的服务器应用集群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LVS集群组成</w:t>
      </w:r>
      <w:r>
        <w:rPr>
          <w:rFonts w:hint="default"/>
          <w:b/>
          <w:bCs/>
        </w:rPr>
        <w:t>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前端:负载均衡层</w:t>
      </w:r>
      <w:r>
        <w:rPr>
          <w:rFonts w:hint="default"/>
          <w:b/>
          <w:bCs/>
        </w:rPr>
        <w:t xml:space="preserve"> –  由一台或多台负载调度器构成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中间:服务器群组层</w:t>
      </w:r>
      <w:r>
        <w:rPr>
          <w:rFonts w:hint="default"/>
          <w:b/>
          <w:bCs/>
        </w:rPr>
        <w:t xml:space="preserve"> –  由一组实际运行应用服务的服务器组成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底端:数据共享存储层</w:t>
      </w:r>
      <w:r>
        <w:rPr>
          <w:rFonts w:hint="default"/>
          <w:b/>
          <w:bCs/>
        </w:rPr>
        <w:t xml:space="preserve"> –  提供共享存储空间的存储区域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LVS术语</w:t>
      </w:r>
      <w:r>
        <w:rPr>
          <w:rFonts w:hint="default"/>
          <w:b/>
          <w:bCs/>
        </w:rPr>
        <w:t>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Director Server:调度服务器 –  将负载分发到Real Server的服务器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Real Server:真实服务器 –  真正提供应用服务的服务器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VIP:虚拟IP地址 –  公布给用户访问的虚拟IP地址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RIP:真实IP地址 –  集群节点上使用的IP地址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 DIP:调度器连接节点服务器的IP地址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LVS工作模式: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LVS/NAT –  通过网络地址转换实现的虚拟服务器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–  大并发访问时,调度器的性能成为瓶颈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操作流程: –  配置WEB服务器 –  在WEB上安装并启用ipvsadm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LVS/DR  –  直接使用路由技术实现虚拟服务器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    –  节点服务器需要配置VIP,注意MAC地址广播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• LVS/TUN –  通过隧道方式实现虚拟服务器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负载均衡常用调度算法有4种: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轮询 (rr) :–  将客户端请求平均分发到Real Server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加权轮询 (wrr) :–  根据Real Server权重值进行轮询调度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最少连接 (lc) :–  选择连接数最少的服务器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加权最少连接 (wlc) :–  根据Real Server权重值,选择连接数最少的服务器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源地址散列 (sh)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–  目标地址散列 (dh)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ELK 是什么?:是一整套解决方案,主要是负责日志检索、储存、收集、分析、处理、可视化</w:t>
      </w:r>
    </w:p>
    <w:p>
      <w:pPr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广州千牵科技有限公司于2015年12月02日成立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公司经营范围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通信技术研究开发、技术服务;计算机技术开发、技术服务;网络技术的研究、开发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核心产品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自定义微商城，秒杀、签到、投票、砍价、抢红包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线上与线下营销工具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Microsoft Yahei" w:hAnsi="Microsoft Yahei" w:eastAsia="Microsoft Yahei" w:cs="Microsoft Yahei"/>
          <w:b w:val="0"/>
          <w:i w:val="0"/>
          <w:caps w:val="0"/>
          <w:color w:val="BBBBBB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所在地址：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2E2E2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广州市天河区建中路60号5楼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再度重相逢、说散就散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A9F"/>
    <w:rsid w:val="0FD375DD"/>
    <w:rsid w:val="0FFE5D14"/>
    <w:rsid w:val="1F9E8FF9"/>
    <w:rsid w:val="1FBDDED5"/>
    <w:rsid w:val="1FED2FC5"/>
    <w:rsid w:val="27CB4A5A"/>
    <w:rsid w:val="2F3F6CAF"/>
    <w:rsid w:val="3A7C51A8"/>
    <w:rsid w:val="3F6BF782"/>
    <w:rsid w:val="3FFFF032"/>
    <w:rsid w:val="42FFC53C"/>
    <w:rsid w:val="545D2DA0"/>
    <w:rsid w:val="59D6845C"/>
    <w:rsid w:val="5D394F50"/>
    <w:rsid w:val="5D7F74F3"/>
    <w:rsid w:val="5DD9BEC4"/>
    <w:rsid w:val="5DFF6CD9"/>
    <w:rsid w:val="5F7AB35D"/>
    <w:rsid w:val="5FB5E2C4"/>
    <w:rsid w:val="61D926DF"/>
    <w:rsid w:val="62BFB8D8"/>
    <w:rsid w:val="67778DA4"/>
    <w:rsid w:val="67DD1053"/>
    <w:rsid w:val="67EF0EC6"/>
    <w:rsid w:val="69FDD9CD"/>
    <w:rsid w:val="6D9D72E5"/>
    <w:rsid w:val="6F6F85E1"/>
    <w:rsid w:val="6FF37787"/>
    <w:rsid w:val="73EEBFA1"/>
    <w:rsid w:val="767F2429"/>
    <w:rsid w:val="76DF0E36"/>
    <w:rsid w:val="77F61AC0"/>
    <w:rsid w:val="7B97E865"/>
    <w:rsid w:val="7BB666BD"/>
    <w:rsid w:val="7BFF4685"/>
    <w:rsid w:val="7CF72E9A"/>
    <w:rsid w:val="7DBF5FC4"/>
    <w:rsid w:val="7DF7322B"/>
    <w:rsid w:val="7F09B8BC"/>
    <w:rsid w:val="7F6E46FA"/>
    <w:rsid w:val="7FDB3E78"/>
    <w:rsid w:val="7FDFA292"/>
    <w:rsid w:val="7FDFAD98"/>
    <w:rsid w:val="7FEF0A9F"/>
    <w:rsid w:val="7FFFCE72"/>
    <w:rsid w:val="975F9ECA"/>
    <w:rsid w:val="9BFD5585"/>
    <w:rsid w:val="9CB7DAA7"/>
    <w:rsid w:val="9CD9F92B"/>
    <w:rsid w:val="9DAB3261"/>
    <w:rsid w:val="9FEBFBDC"/>
    <w:rsid w:val="AAF7683A"/>
    <w:rsid w:val="ADF5CB98"/>
    <w:rsid w:val="AF6525B8"/>
    <w:rsid w:val="AFBF6977"/>
    <w:rsid w:val="B6AF3B16"/>
    <w:rsid w:val="B721337B"/>
    <w:rsid w:val="BC7F7553"/>
    <w:rsid w:val="BD5DE006"/>
    <w:rsid w:val="BDFFB835"/>
    <w:rsid w:val="BE7F2283"/>
    <w:rsid w:val="BEB7897E"/>
    <w:rsid w:val="C7BB3CA4"/>
    <w:rsid w:val="CD93BB87"/>
    <w:rsid w:val="CDE7B8CC"/>
    <w:rsid w:val="CF7B7FF6"/>
    <w:rsid w:val="CFB64F39"/>
    <w:rsid w:val="CFF365B1"/>
    <w:rsid w:val="D3879070"/>
    <w:rsid w:val="D7FB9A50"/>
    <w:rsid w:val="DB7508D7"/>
    <w:rsid w:val="DD3FCB44"/>
    <w:rsid w:val="DDFF1F4F"/>
    <w:rsid w:val="DFDAAB74"/>
    <w:rsid w:val="DFECD73B"/>
    <w:rsid w:val="DFECFAA3"/>
    <w:rsid w:val="E37709B8"/>
    <w:rsid w:val="E4D97A88"/>
    <w:rsid w:val="E67F61F8"/>
    <w:rsid w:val="E8B4A14C"/>
    <w:rsid w:val="E9FDD4E4"/>
    <w:rsid w:val="EEFB521D"/>
    <w:rsid w:val="EEFB7D48"/>
    <w:rsid w:val="EF1F69A5"/>
    <w:rsid w:val="EF6F5DC0"/>
    <w:rsid w:val="EFDB3AFA"/>
    <w:rsid w:val="F0590514"/>
    <w:rsid w:val="F1FF56BB"/>
    <w:rsid w:val="F656AE44"/>
    <w:rsid w:val="F7D728B6"/>
    <w:rsid w:val="F8EA6A2B"/>
    <w:rsid w:val="FA755E13"/>
    <w:rsid w:val="FBFF536E"/>
    <w:rsid w:val="FCBF3F42"/>
    <w:rsid w:val="FD4A5E70"/>
    <w:rsid w:val="FE1DAE62"/>
    <w:rsid w:val="FE746F09"/>
    <w:rsid w:val="FE782D6A"/>
    <w:rsid w:val="FE7F0EF8"/>
    <w:rsid w:val="FEBF433D"/>
    <w:rsid w:val="FEFDF2C6"/>
    <w:rsid w:val="FEFF751E"/>
    <w:rsid w:val="FF4DD43A"/>
    <w:rsid w:val="FF7F1A6D"/>
    <w:rsid w:val="FF7FDD81"/>
    <w:rsid w:val="FFA90A58"/>
    <w:rsid w:val="FFDBF192"/>
    <w:rsid w:val="FFEB21E3"/>
    <w:rsid w:val="FFEF2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2018-05-24T03:43:00Z</dcterms:created>
  <dc:creator>root</dc:creator>
  <cp:lastModifiedBy>root</cp:lastModifiedBy>
  <dcterms:modified xsi:type="dcterms:W3CDTF">2018-07-07T17:40:13Z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