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CF100" w14:textId="643A8140" w:rsidR="0042200D" w:rsidRPr="00EC6254" w:rsidRDefault="00EC6254">
      <w:pPr>
        <w:rPr>
          <w:rFonts w:ascii="宋体" w:eastAsia="宋体" w:hAnsi="宋体"/>
          <w:sz w:val="24"/>
          <w:szCs w:val="24"/>
        </w:rPr>
      </w:pPr>
      <w:r>
        <w:tab/>
      </w:r>
      <w:r w:rsidRPr="00EC6254">
        <w:rPr>
          <w:rFonts w:ascii="宋体" w:eastAsia="宋体" w:hAnsi="宋体" w:hint="eastAsia"/>
          <w:sz w:val="24"/>
          <w:szCs w:val="24"/>
        </w:rPr>
        <w:t>本次实验是基于朴素贝叶斯算法的垃圾邮件分类，给的数据集是由25个垃圾邮件和25个非垃圾邮件组成的，所以我按照训练集比测试集为3：2的比例进行了拆分。在写完之后尝试训练一次得出混淆矩阵如下：</w:t>
      </w:r>
    </w:p>
    <w:p w14:paraId="337D6ACA" w14:textId="298901F1" w:rsidR="00EC6254" w:rsidRDefault="00EC6254" w:rsidP="00EC6254">
      <w:pPr>
        <w:jc w:val="center"/>
      </w:pPr>
      <w:r w:rsidRPr="00EC6254">
        <w:rPr>
          <w:noProof/>
        </w:rPr>
        <w:drawing>
          <wp:inline distT="0" distB="0" distL="0" distR="0" wp14:anchorId="18AAA946" wp14:editId="38BF68CD">
            <wp:extent cx="3387844" cy="3174523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955" cy="318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48B4" w14:textId="45DEE780" w:rsidR="00EC6254" w:rsidRPr="00332804" w:rsidRDefault="00EC6254" w:rsidP="00EC6254">
      <w:pPr>
        <w:rPr>
          <w:rFonts w:ascii="宋体" w:eastAsia="宋体" w:hAnsi="宋体"/>
          <w:sz w:val="24"/>
          <w:szCs w:val="24"/>
        </w:rPr>
      </w:pPr>
      <w:r w:rsidRPr="00332804">
        <w:rPr>
          <w:rFonts w:ascii="宋体" w:eastAsia="宋体" w:hAnsi="宋体"/>
          <w:sz w:val="24"/>
          <w:szCs w:val="24"/>
        </w:rPr>
        <w:tab/>
      </w:r>
      <w:r w:rsidRPr="00332804">
        <w:rPr>
          <w:rFonts w:ascii="宋体" w:eastAsia="宋体" w:hAnsi="宋体" w:hint="eastAsia"/>
          <w:sz w:val="24"/>
          <w:szCs w:val="24"/>
        </w:rPr>
        <w:t>总的正确率达到了95%，可见训练效果还是很不错的</w:t>
      </w:r>
      <w:r w:rsidR="00332804" w:rsidRPr="00332804">
        <w:rPr>
          <w:rFonts w:ascii="宋体" w:eastAsia="宋体" w:hAnsi="宋体" w:hint="eastAsia"/>
          <w:sz w:val="24"/>
          <w:szCs w:val="24"/>
        </w:rPr>
        <w:t>，朴素贝叶斯虽然调参余地不大，但是在标称型数据的分类问题上表现还是很不错的。</w:t>
      </w:r>
    </w:p>
    <w:p w14:paraId="1363FB22" w14:textId="488A0C1C" w:rsidR="00332804" w:rsidRDefault="00332804" w:rsidP="00332804">
      <w:r w:rsidRPr="00332804">
        <w:rPr>
          <w:rFonts w:ascii="宋体" w:eastAsia="宋体" w:hAnsi="宋体"/>
          <w:sz w:val="24"/>
          <w:szCs w:val="24"/>
        </w:rPr>
        <w:tab/>
      </w:r>
      <w:r w:rsidRPr="00332804">
        <w:rPr>
          <w:rFonts w:ascii="宋体" w:eastAsia="宋体" w:hAnsi="宋体" w:hint="eastAsia"/>
          <w:sz w:val="24"/>
          <w:szCs w:val="24"/>
        </w:rPr>
        <w:t>尝试训练10次看平均的正确率</w:t>
      </w:r>
      <w:r>
        <w:rPr>
          <w:rFonts w:hint="eastAsia"/>
        </w:rPr>
        <w:t>：</w:t>
      </w:r>
    </w:p>
    <w:p w14:paraId="72FF6C81" w14:textId="59294206" w:rsidR="00332804" w:rsidRDefault="00332804" w:rsidP="00332804">
      <w:pPr>
        <w:jc w:val="center"/>
      </w:pPr>
      <w:r w:rsidRPr="00332804">
        <w:rPr>
          <w:noProof/>
        </w:rPr>
        <w:drawing>
          <wp:inline distT="0" distB="0" distL="0" distR="0" wp14:anchorId="1D12ECEB" wp14:editId="6C642696">
            <wp:extent cx="3064510" cy="19292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77" cy="195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D200" w14:textId="2E0CC497" w:rsidR="00332804" w:rsidRDefault="00332804" w:rsidP="00332804">
      <w:pPr>
        <w:rPr>
          <w:rFonts w:ascii="宋体" w:eastAsia="宋体" w:hAnsi="宋体"/>
          <w:sz w:val="24"/>
          <w:szCs w:val="24"/>
        </w:rPr>
      </w:pPr>
      <w:r>
        <w:tab/>
      </w:r>
      <w:r w:rsidRPr="00332804">
        <w:rPr>
          <w:rFonts w:ascii="宋体" w:eastAsia="宋体" w:hAnsi="宋体" w:hint="eastAsia"/>
          <w:sz w:val="24"/>
          <w:szCs w:val="24"/>
        </w:rPr>
        <w:t>由图可知，平均正确率为91%。</w:t>
      </w:r>
    </w:p>
    <w:p w14:paraId="3ADEA64E" w14:textId="4EEEEB37" w:rsidR="00332804" w:rsidRPr="00332804" w:rsidRDefault="00332804" w:rsidP="0033280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还有就是在实验的过程中发现在朴素贝叶斯算法上，随机抽样和分层抽样表现的效果差不多，这应该跟朴素贝叶斯算法本身的特点有关，在其他的算法上分层抽样的表现肯定要好一些，因为分层抽样得出来的数据分布比较均衡。</w:t>
      </w:r>
    </w:p>
    <w:p w14:paraId="7B701AF7" w14:textId="5F7394C6" w:rsidR="00332804" w:rsidRDefault="00332804" w:rsidP="00332804">
      <w:pPr>
        <w:rPr>
          <w:rFonts w:hint="eastAsia"/>
        </w:rPr>
      </w:pPr>
      <w:r>
        <w:tab/>
      </w:r>
    </w:p>
    <w:sectPr w:rsidR="00332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A5FC3"/>
    <w:multiLevelType w:val="hybridMultilevel"/>
    <w:tmpl w:val="4B10095C"/>
    <w:lvl w:ilvl="0" w:tplc="FBFEDBBC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58"/>
    <w:rsid w:val="00012DE9"/>
    <w:rsid w:val="00041C28"/>
    <w:rsid w:val="000B7FF5"/>
    <w:rsid w:val="000F7704"/>
    <w:rsid w:val="0011071D"/>
    <w:rsid w:val="00152162"/>
    <w:rsid w:val="001529DD"/>
    <w:rsid w:val="001F45EE"/>
    <w:rsid w:val="00233795"/>
    <w:rsid w:val="00235672"/>
    <w:rsid w:val="00267230"/>
    <w:rsid w:val="00271561"/>
    <w:rsid w:val="002B718F"/>
    <w:rsid w:val="002B77E1"/>
    <w:rsid w:val="002D6BB0"/>
    <w:rsid w:val="002E0EAF"/>
    <w:rsid w:val="00332804"/>
    <w:rsid w:val="003611BF"/>
    <w:rsid w:val="00376F91"/>
    <w:rsid w:val="00397E1F"/>
    <w:rsid w:val="003F5215"/>
    <w:rsid w:val="00410647"/>
    <w:rsid w:val="00417F9C"/>
    <w:rsid w:val="0042200D"/>
    <w:rsid w:val="00474821"/>
    <w:rsid w:val="00477DA8"/>
    <w:rsid w:val="00486D55"/>
    <w:rsid w:val="004D79B6"/>
    <w:rsid w:val="005256D5"/>
    <w:rsid w:val="0053354F"/>
    <w:rsid w:val="00547213"/>
    <w:rsid w:val="00584461"/>
    <w:rsid w:val="005A4DD6"/>
    <w:rsid w:val="005C1A6D"/>
    <w:rsid w:val="006519AF"/>
    <w:rsid w:val="00685A19"/>
    <w:rsid w:val="006E4F8B"/>
    <w:rsid w:val="00715E48"/>
    <w:rsid w:val="00791A1A"/>
    <w:rsid w:val="007A143C"/>
    <w:rsid w:val="007E675A"/>
    <w:rsid w:val="0080695A"/>
    <w:rsid w:val="008258C6"/>
    <w:rsid w:val="008B0BE4"/>
    <w:rsid w:val="008B7D85"/>
    <w:rsid w:val="008C13AA"/>
    <w:rsid w:val="008E3158"/>
    <w:rsid w:val="009200D5"/>
    <w:rsid w:val="00943412"/>
    <w:rsid w:val="00954BDE"/>
    <w:rsid w:val="00973358"/>
    <w:rsid w:val="009D660F"/>
    <w:rsid w:val="00A03C24"/>
    <w:rsid w:val="00A30D71"/>
    <w:rsid w:val="00AB016A"/>
    <w:rsid w:val="00B03927"/>
    <w:rsid w:val="00B20AF8"/>
    <w:rsid w:val="00BC61D5"/>
    <w:rsid w:val="00C16B57"/>
    <w:rsid w:val="00C3571D"/>
    <w:rsid w:val="00C3799C"/>
    <w:rsid w:val="00C74DB0"/>
    <w:rsid w:val="00C878C7"/>
    <w:rsid w:val="00C94FD7"/>
    <w:rsid w:val="00D23D55"/>
    <w:rsid w:val="00D66314"/>
    <w:rsid w:val="00D713EE"/>
    <w:rsid w:val="00E1725B"/>
    <w:rsid w:val="00E87993"/>
    <w:rsid w:val="00EB708F"/>
    <w:rsid w:val="00EC6254"/>
    <w:rsid w:val="00F02BA4"/>
    <w:rsid w:val="00F31C75"/>
    <w:rsid w:val="00F46C54"/>
    <w:rsid w:val="00F47B6D"/>
    <w:rsid w:val="00F56918"/>
    <w:rsid w:val="00F76BFB"/>
    <w:rsid w:val="00F91CAF"/>
    <w:rsid w:val="00FC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5605"/>
  <w15:chartTrackingRefBased/>
  <w15:docId w15:val="{4861F3BB-80FB-45A8-B525-2C4BD898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左振</dc:creator>
  <cp:keywords/>
  <dc:description/>
  <cp:lastModifiedBy>左 左振</cp:lastModifiedBy>
  <cp:revision>2</cp:revision>
  <dcterms:created xsi:type="dcterms:W3CDTF">2020-06-20T02:37:00Z</dcterms:created>
  <dcterms:modified xsi:type="dcterms:W3CDTF">2020-06-20T06:21:00Z</dcterms:modified>
</cp:coreProperties>
</file>