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58" w:rsidRDefault="00152684" w:rsidP="00152684">
      <w:pPr>
        <w:pStyle w:val="Heading3"/>
        <w:rPr>
          <w:color w:val="000000"/>
        </w:rPr>
      </w:pPr>
      <w:r>
        <w:rPr>
          <w:color w:val="000000"/>
        </w:rPr>
        <w:t xml:space="preserve">  </w:t>
      </w:r>
      <w:r w:rsidR="00A615D2">
        <w:rPr>
          <w:color w:val="000000"/>
        </w:rPr>
        <w:t xml:space="preserve"> </w:t>
      </w:r>
    </w:p>
    <w:p w:rsidR="00152684" w:rsidRPr="00A615D2" w:rsidRDefault="00050BE3" w:rsidP="00050BE3">
      <w:pPr>
        <w:pStyle w:val="Heading3"/>
        <w:jc w:val="center"/>
        <w:rPr>
          <w:b/>
        </w:rPr>
      </w:pPr>
      <w:r>
        <w:rPr>
          <w:rStyle w:val="Hyperlink"/>
          <w:b/>
          <w:color w:val="auto"/>
          <w:u w:val="none"/>
        </w:rPr>
        <w:t>3413ICT Network Security</w:t>
      </w:r>
    </w:p>
    <w:p w:rsidR="00152684" w:rsidRPr="005D1ECC" w:rsidRDefault="00152684" w:rsidP="00050BE3">
      <w:pPr>
        <w:pStyle w:val="Heading3"/>
        <w:jc w:val="center"/>
        <w:rPr>
          <w:b/>
          <w:color w:val="000000"/>
          <w:sz w:val="32"/>
          <w:szCs w:val="32"/>
        </w:rPr>
      </w:pPr>
      <w:r w:rsidRPr="005D1ECC">
        <w:rPr>
          <w:b/>
          <w:bCs/>
          <w:color w:val="000000"/>
          <w:sz w:val="32"/>
          <w:szCs w:val="32"/>
        </w:rPr>
        <w:t xml:space="preserve">Workshop </w:t>
      </w:r>
      <w:r w:rsidR="00050BE3">
        <w:rPr>
          <w:b/>
          <w:color w:val="000000"/>
          <w:sz w:val="32"/>
          <w:szCs w:val="32"/>
        </w:rPr>
        <w:t>– 11A</w:t>
      </w:r>
    </w:p>
    <w:tbl>
      <w:tblPr>
        <w:tblW w:w="4992" w:type="pct"/>
        <w:jc w:val="center"/>
        <w:tblCellSpacing w:w="0" w:type="dxa"/>
        <w:tblInd w:w="-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3"/>
      </w:tblGrid>
      <w:tr w:rsidR="00152684" w:rsidTr="008B51D8">
        <w:trPr>
          <w:tblCellSpacing w:w="0" w:type="dxa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482461" w:rsidRDefault="00482461" w:rsidP="003D3E62">
            <w:pPr>
              <w:pStyle w:val="NormalWeb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</w:p>
          <w:p w:rsidR="00BB3551" w:rsidRDefault="00152684" w:rsidP="003D3E62">
            <w:pPr>
              <w:pStyle w:val="NormalWeb"/>
              <w:rPr>
                <w:bCs/>
              </w:rPr>
            </w:pPr>
            <w:r w:rsidRPr="00A615D2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 xml:space="preserve">Review Questions: </w:t>
            </w:r>
          </w:p>
          <w:p w:rsidR="00DC497B" w:rsidRDefault="00DC497B" w:rsidP="00DC497B">
            <w:pPr>
              <w:pStyle w:val="ListParagraph"/>
              <w:rPr>
                <w:bCs/>
              </w:rPr>
            </w:pPr>
          </w:p>
          <w:p w:rsidR="00C47F12" w:rsidRDefault="00C47F12" w:rsidP="00222C3A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Discuss the different types of Intrusion Detection systems and explain how each of them operates. </w:t>
            </w:r>
          </w:p>
          <w:p w:rsidR="00C47F12" w:rsidRDefault="00C47F12" w:rsidP="00C47F12">
            <w:pPr>
              <w:pStyle w:val="ListParagraph"/>
              <w:suppressAutoHyphens/>
              <w:ind w:left="360"/>
              <w:jc w:val="both"/>
            </w:pPr>
          </w:p>
          <w:p w:rsidR="00222C3A" w:rsidRDefault="00222C3A" w:rsidP="00222C3A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Explain the advantage</w:t>
            </w:r>
            <w:r w:rsidR="00F62DEA">
              <w:t>s</w:t>
            </w:r>
            <w:r>
              <w:t xml:space="preserve"> of contex</w:t>
            </w:r>
            <w:r w:rsidR="00F62DEA">
              <w:t>tual anomaly detection compared</w:t>
            </w:r>
            <w:r>
              <w:t xml:space="preserve"> with point-anomaly detection. Discuss the challenges of contextual anomaly detection.  </w:t>
            </w:r>
          </w:p>
          <w:p w:rsidR="00C47F12" w:rsidRDefault="00C47F12" w:rsidP="00C47F12">
            <w:pPr>
              <w:pStyle w:val="ListParagraph"/>
              <w:suppressAutoHyphens/>
              <w:ind w:left="360"/>
              <w:jc w:val="both"/>
            </w:pPr>
          </w:p>
          <w:p w:rsidR="00C47F12" w:rsidRDefault="00C47F12" w:rsidP="00222C3A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What are the challenges in enhancing the performance of network anomaly detection systems? </w:t>
            </w:r>
          </w:p>
          <w:p w:rsidR="00C47F12" w:rsidRDefault="00C47F12" w:rsidP="00C47F12">
            <w:pPr>
              <w:pStyle w:val="ListParagraph"/>
            </w:pPr>
          </w:p>
          <w:p w:rsidR="00C47F12" w:rsidRDefault="00C47F12" w:rsidP="00222C3A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What performance metrics are</w:t>
            </w:r>
            <w:r w:rsidR="00921AA1">
              <w:t xml:space="preserve"> commonly</w:t>
            </w:r>
            <w:r>
              <w:t xml:space="preserve"> use</w:t>
            </w:r>
            <w:r w:rsidR="00921AA1">
              <w:t xml:space="preserve">d to quantify the performance of an anomaly detection technique? Explain each of them briefly. </w:t>
            </w:r>
          </w:p>
          <w:p w:rsidR="00C47F12" w:rsidRDefault="00C47F12" w:rsidP="00C47F12">
            <w:pPr>
              <w:pStyle w:val="ListParagraph"/>
            </w:pPr>
          </w:p>
          <w:p w:rsidR="00C47F12" w:rsidRDefault="00C47F12" w:rsidP="00222C3A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List the different types of anomaly detection techniques and briefly explain each of them. </w:t>
            </w:r>
          </w:p>
          <w:p w:rsidR="00921AA1" w:rsidRDefault="00921AA1" w:rsidP="00921AA1">
            <w:pPr>
              <w:pStyle w:val="ListParagraph"/>
            </w:pPr>
          </w:p>
          <w:p w:rsidR="00921AA1" w:rsidRPr="0011634A" w:rsidRDefault="00921AA1" w:rsidP="00921AA1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The Hamming distance between two points, </w:t>
            </w:r>
            <w:r w:rsidRPr="00AD3298">
              <w:rPr>
                <w:bCs/>
                <w:i/>
                <w:position w:val="-12"/>
              </w:rPr>
              <w:object w:dxaOrig="1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18pt" o:ole="">
                  <v:imagedata r:id="rId8" o:title=""/>
                </v:shape>
                <o:OLEObject Type="Embed" ProgID="Equation.DSMT4" ShapeID="_x0000_i1025" DrawAspect="Content" ObjectID="_1335620173" r:id="rId9"/>
              </w:object>
            </w:r>
            <w:r w:rsidRPr="00AD3298">
              <w:rPr>
                <w:bCs/>
              </w:rPr>
              <w:t>and</w:t>
            </w:r>
            <w:r>
              <w:rPr>
                <w:bCs/>
                <w:i/>
              </w:rPr>
              <w:t xml:space="preserve"> </w:t>
            </w:r>
            <w:r w:rsidRPr="00AD3298">
              <w:rPr>
                <w:bCs/>
                <w:i/>
                <w:position w:val="-12"/>
              </w:rPr>
              <w:object w:dxaOrig="1340" w:dyaOrig="360">
                <v:shape id="_x0000_i1026" type="#_x0000_t75" style="width:66.5pt;height:18pt" o:ole="">
                  <v:imagedata r:id="rId10" o:title=""/>
                </v:shape>
                <o:OLEObject Type="Embed" ProgID="Equation.DSMT4" ShapeID="_x0000_i1026" DrawAspect="Content" ObjectID="_1335620174" r:id="rId11"/>
              </w:object>
            </w:r>
            <w:r w:rsidRPr="004E537A">
              <w:rPr>
                <w:bCs/>
              </w:rPr>
              <w:t>,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</w:rPr>
              <w:t>is defined as:</w:t>
            </w:r>
          </w:p>
          <w:p w:rsidR="00921AA1" w:rsidRDefault="00921AA1" w:rsidP="00921AA1">
            <w:pPr>
              <w:pStyle w:val="ListParagraph"/>
              <w:suppressAutoHyphens/>
              <w:ind w:left="36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</w:t>
            </w:r>
            <w:r w:rsidRPr="00AD3298">
              <w:rPr>
                <w:bCs/>
                <w:i/>
                <w:position w:val="-12"/>
              </w:rPr>
              <w:object w:dxaOrig="4540" w:dyaOrig="360">
                <v:shape id="_x0000_i1027" type="#_x0000_t75" style="width:227pt;height:18pt" o:ole="">
                  <v:imagedata r:id="rId12" o:title=""/>
                </v:shape>
                <o:OLEObject Type="Embed" ProgID="Equation.DSMT4" ShapeID="_x0000_i1027" DrawAspect="Content" ObjectID="_1335620175" r:id="rId13"/>
              </w:object>
            </w:r>
          </w:p>
          <w:p w:rsidR="00921AA1" w:rsidRPr="0011634A" w:rsidRDefault="00921AA1" w:rsidP="00921AA1">
            <w:pPr>
              <w:pStyle w:val="ListParagraph"/>
              <w:suppressAutoHyphens/>
              <w:ind w:left="360"/>
              <w:jc w:val="both"/>
            </w:pPr>
            <w:proofErr w:type="gramStart"/>
            <w:r>
              <w:rPr>
                <w:bCs/>
              </w:rPr>
              <w:t>that</w:t>
            </w:r>
            <w:proofErr w:type="gramEnd"/>
            <w:r>
              <w:rPr>
                <w:bCs/>
              </w:rPr>
              <w:t xml:space="preserve"> is, the number of coordinate positions where </w:t>
            </w:r>
            <w:r w:rsidRPr="00AD3298">
              <w:rPr>
                <w:bCs/>
                <w:i/>
                <w:position w:val="-12"/>
              </w:rPr>
              <w:object w:dxaOrig="1300" w:dyaOrig="360">
                <v:shape id="_x0000_i1028" type="#_x0000_t75" style="width:65.5pt;height:18pt" o:ole="">
                  <v:imagedata r:id="rId14" o:title=""/>
                </v:shape>
                <o:OLEObject Type="Embed" ProgID="Equation.DSMT4" ShapeID="_x0000_i1028" DrawAspect="Content" ObjectID="_1335620176" r:id="rId15"/>
              </w:object>
            </w:r>
            <w:r w:rsidRPr="00AD3298">
              <w:rPr>
                <w:bCs/>
              </w:rPr>
              <w:t>and</w:t>
            </w:r>
            <w:r>
              <w:rPr>
                <w:bCs/>
                <w:i/>
              </w:rPr>
              <w:t xml:space="preserve"> </w:t>
            </w:r>
            <w:r w:rsidRPr="00AD3298">
              <w:rPr>
                <w:bCs/>
                <w:i/>
                <w:position w:val="-12"/>
              </w:rPr>
              <w:object w:dxaOrig="1340" w:dyaOrig="360">
                <v:shape id="_x0000_i1029" type="#_x0000_t75" style="width:66.5pt;height:18pt" o:ole="">
                  <v:imagedata r:id="rId16" o:title=""/>
                </v:shape>
                <o:OLEObject Type="Embed" ProgID="Equation.DSMT4" ShapeID="_x0000_i1029" DrawAspect="Content" ObjectID="_1335620177" r:id="rId17"/>
              </w:object>
            </w:r>
            <w:r w:rsidRPr="0011634A">
              <w:rPr>
                <w:bCs/>
              </w:rPr>
              <w:t>differ.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</w:rPr>
              <w:t xml:space="preserve">Given the following data items which are points of the 4-dimensional space, for each pair of data items, calculate the Hamming distance between them: </w:t>
            </w:r>
          </w:p>
          <w:p w:rsidR="00921AA1" w:rsidRPr="002A5F2E" w:rsidRDefault="00921AA1" w:rsidP="00921AA1">
            <w:pPr>
              <w:pStyle w:val="ListParagraph"/>
              <w:suppressAutoHyphens/>
              <w:ind w:left="360"/>
              <w:jc w:val="both"/>
            </w:pPr>
            <w:r>
              <w:rPr>
                <w:bCs/>
                <w:i/>
              </w:rPr>
              <w:t xml:space="preserve">                             </w:t>
            </w:r>
            <w:r w:rsidRPr="007A0B64">
              <w:rPr>
                <w:bCs/>
                <w:i/>
                <w:position w:val="-10"/>
              </w:rPr>
              <w:object w:dxaOrig="3960" w:dyaOrig="320">
                <v:shape id="_x0000_i1030" type="#_x0000_t75" style="width:198pt;height:15.5pt" o:ole="">
                  <v:imagedata r:id="rId18" o:title=""/>
                </v:shape>
                <o:OLEObject Type="Embed" ProgID="Equation.DSMT4" ShapeID="_x0000_i1030" DrawAspect="Content" ObjectID="_1335620178" r:id="rId19"/>
              </w:object>
            </w:r>
          </w:p>
          <w:p w:rsidR="00921AA1" w:rsidRDefault="00921AA1" w:rsidP="00921AA1">
            <w:pPr>
              <w:pStyle w:val="ListParagraph"/>
              <w:suppressAutoHyphens/>
              <w:ind w:left="360"/>
              <w:jc w:val="both"/>
            </w:pPr>
          </w:p>
          <w:p w:rsidR="00D74E83" w:rsidRPr="00D74E83" w:rsidRDefault="00D74E83" w:rsidP="00EB3858">
            <w:pPr>
              <w:pStyle w:val="ListParagraph"/>
              <w:suppressAutoHyphens/>
              <w:ind w:left="1080"/>
              <w:jc w:val="both"/>
            </w:pPr>
          </w:p>
          <w:p w:rsidR="00A615D2" w:rsidRDefault="00A615D2" w:rsidP="0087487C">
            <w:pPr>
              <w:pStyle w:val="ListParagraph"/>
              <w:ind w:left="1080"/>
              <w:jc w:val="both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945CAB" w:rsidRDefault="00945CAB" w:rsidP="00945CA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Hands-on Exercises:</w:t>
      </w:r>
    </w:p>
    <w:p w:rsidR="00945CAB" w:rsidRDefault="00945CAB" w:rsidP="00945CAB">
      <w:pPr>
        <w:rPr>
          <w:b/>
          <w:sz w:val="30"/>
          <w:szCs w:val="30"/>
          <w:u w:val="single"/>
        </w:rPr>
      </w:pPr>
    </w:p>
    <w:p w:rsidR="00EB3858" w:rsidRDefault="00945CAB" w:rsidP="00945CAB">
      <w:pPr>
        <w:rPr>
          <w:b/>
          <w:sz w:val="30"/>
          <w:szCs w:val="30"/>
          <w:u w:val="single"/>
        </w:rPr>
      </w:pPr>
      <w:r>
        <w:t xml:space="preserve">Complete the </w:t>
      </w:r>
      <w:r>
        <w:t>5</w:t>
      </w:r>
      <w:r w:rsidRPr="005D7DAF">
        <w:rPr>
          <w:vertAlign w:val="superscript"/>
        </w:rPr>
        <w:t>th</w:t>
      </w:r>
      <w:r>
        <w:t xml:space="preserve"> lab on</w:t>
      </w:r>
      <w:r>
        <w:t xml:space="preserve"> VPN</w:t>
      </w:r>
      <w:r>
        <w:t>.</w:t>
      </w:r>
    </w:p>
    <w:p w:rsidR="000B6730" w:rsidRDefault="000B6730" w:rsidP="00661EA2">
      <w:pPr>
        <w:pStyle w:val="ListParagraph"/>
        <w:ind w:left="420"/>
        <w:jc w:val="both"/>
      </w:pPr>
    </w:p>
    <w:p w:rsidR="000B6730" w:rsidRDefault="000B6730" w:rsidP="000B6730">
      <w:pPr>
        <w:pStyle w:val="ListParagraph"/>
        <w:ind w:left="0"/>
        <w:jc w:val="both"/>
        <w:rPr>
          <w:b/>
          <w:bCs/>
        </w:rPr>
      </w:pPr>
    </w:p>
    <w:p w:rsidR="000B6730" w:rsidRDefault="000B6730" w:rsidP="000B6730">
      <w:pPr>
        <w:pStyle w:val="ListParagraph"/>
        <w:ind w:left="0"/>
        <w:jc w:val="both"/>
        <w:rPr>
          <w:b/>
          <w:bCs/>
        </w:rPr>
      </w:pPr>
    </w:p>
    <w:p w:rsidR="00EB3858" w:rsidRDefault="00EB3858" w:rsidP="000B6730">
      <w:pPr>
        <w:rPr>
          <w:b/>
          <w:sz w:val="30"/>
          <w:szCs w:val="30"/>
          <w:u w:val="single"/>
        </w:rPr>
      </w:pPr>
      <w:bookmarkStart w:id="0" w:name="_GoBack"/>
      <w:bookmarkEnd w:id="0"/>
    </w:p>
    <w:sectPr w:rsidR="00EB3858" w:rsidSect="00552932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FD6" w:rsidRDefault="00FC1FD6" w:rsidP="00152684">
      <w:r>
        <w:separator/>
      </w:r>
    </w:p>
  </w:endnote>
  <w:endnote w:type="continuationSeparator" w:id="0">
    <w:p w:rsidR="00FC1FD6" w:rsidRDefault="00FC1FD6" w:rsidP="0015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EF7" w:rsidRDefault="00050B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5CAB">
      <w:rPr>
        <w:noProof/>
      </w:rPr>
      <w:t>1</w:t>
    </w:r>
    <w:r>
      <w:rPr>
        <w:noProof/>
      </w:rPr>
      <w:fldChar w:fldCharType="end"/>
    </w:r>
  </w:p>
  <w:p w:rsidR="00214EF7" w:rsidRDefault="00214E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FD6" w:rsidRDefault="00FC1FD6" w:rsidP="00152684">
      <w:r>
        <w:separator/>
      </w:r>
    </w:p>
  </w:footnote>
  <w:footnote w:type="continuationSeparator" w:id="0">
    <w:p w:rsidR="00FC1FD6" w:rsidRDefault="00FC1FD6" w:rsidP="001526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EF7" w:rsidRDefault="00214EF7">
    <w:pPr>
      <w:pStyle w:val="Header"/>
    </w:pPr>
    <w:r>
      <w:t xml:space="preserve">                                                                                                 </w:t>
    </w:r>
    <w:r w:rsidR="005715B5">
      <w:rPr>
        <w:noProof/>
        <w:lang w:val="en-US" w:eastAsia="en-US"/>
      </w:rPr>
      <w:drawing>
        <wp:inline distT="0" distB="0" distL="0" distR="0">
          <wp:extent cx="1562100" cy="466725"/>
          <wp:effectExtent l="19050" t="0" r="0" b="0"/>
          <wp:docPr id="1" name="Picture 1" descr="griffit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iffith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5D0"/>
    <w:multiLevelType w:val="hybridMultilevel"/>
    <w:tmpl w:val="DAF43AA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859DA"/>
    <w:multiLevelType w:val="hybridMultilevel"/>
    <w:tmpl w:val="C58299B4"/>
    <w:lvl w:ilvl="0" w:tplc="B61A829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3F77"/>
    <w:multiLevelType w:val="hybridMultilevel"/>
    <w:tmpl w:val="AD3A2A88"/>
    <w:lvl w:ilvl="0" w:tplc="08285ED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841AF9"/>
    <w:multiLevelType w:val="hybridMultilevel"/>
    <w:tmpl w:val="FFAC2D64"/>
    <w:lvl w:ilvl="0" w:tplc="CEA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CD510">
      <w:start w:val="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EB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AE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CC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2B4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EF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EE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1CC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A722D"/>
    <w:multiLevelType w:val="hybridMultilevel"/>
    <w:tmpl w:val="0FD26056"/>
    <w:lvl w:ilvl="0" w:tplc="30382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49D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84C02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2E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76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64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EB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A7C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0F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62BDF"/>
    <w:multiLevelType w:val="hybridMultilevel"/>
    <w:tmpl w:val="856638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572FD5"/>
    <w:multiLevelType w:val="multilevel"/>
    <w:tmpl w:val="8ECC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C4E13"/>
    <w:multiLevelType w:val="hybridMultilevel"/>
    <w:tmpl w:val="585C1CA8"/>
    <w:lvl w:ilvl="0" w:tplc="2F0E929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46045"/>
    <w:multiLevelType w:val="hybridMultilevel"/>
    <w:tmpl w:val="EE32B00E"/>
    <w:lvl w:ilvl="0" w:tplc="536CE2BE">
      <w:start w:val="1"/>
      <w:numFmt w:val="decimal"/>
      <w:lvlText w:val="(%1)"/>
      <w:lvlJc w:val="left"/>
      <w:pPr>
        <w:ind w:left="825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27E359A5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B70E0"/>
    <w:multiLevelType w:val="hybridMultilevel"/>
    <w:tmpl w:val="D5E439F0"/>
    <w:lvl w:ilvl="0" w:tplc="0CD6C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FE36D5"/>
    <w:multiLevelType w:val="hybridMultilevel"/>
    <w:tmpl w:val="B4361DA8"/>
    <w:lvl w:ilvl="0" w:tplc="01F0C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1E0D0B"/>
    <w:multiLevelType w:val="multilevel"/>
    <w:tmpl w:val="851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9D2EAA"/>
    <w:multiLevelType w:val="multilevel"/>
    <w:tmpl w:val="B1A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43FDE"/>
    <w:multiLevelType w:val="hybridMultilevel"/>
    <w:tmpl w:val="BC0A584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C067D7B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97D0F"/>
    <w:multiLevelType w:val="hybridMultilevel"/>
    <w:tmpl w:val="D21E55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E2482F"/>
    <w:multiLevelType w:val="hybridMultilevel"/>
    <w:tmpl w:val="0ED0B0D6"/>
    <w:lvl w:ilvl="0" w:tplc="8136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C6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02B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784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4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00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8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E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4FF3F5B"/>
    <w:multiLevelType w:val="hybridMultilevel"/>
    <w:tmpl w:val="835AA24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0B34F3"/>
    <w:multiLevelType w:val="hybridMultilevel"/>
    <w:tmpl w:val="10E452C0"/>
    <w:lvl w:ilvl="0" w:tplc="536CE2BE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D83524"/>
    <w:multiLevelType w:val="hybridMultilevel"/>
    <w:tmpl w:val="4CF609CC"/>
    <w:lvl w:ilvl="0" w:tplc="BCEC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C3CC4"/>
    <w:multiLevelType w:val="hybridMultilevel"/>
    <w:tmpl w:val="3704ED5E"/>
    <w:lvl w:ilvl="0" w:tplc="2674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BB52EA"/>
    <w:multiLevelType w:val="hybridMultilevel"/>
    <w:tmpl w:val="6700D154"/>
    <w:lvl w:ilvl="0" w:tplc="FAA2D1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FCAAF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C4C7F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85C29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4606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01AE4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A868D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29E48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86205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>
    <w:nsid w:val="71D41D3A"/>
    <w:multiLevelType w:val="hybridMultilevel"/>
    <w:tmpl w:val="0AC20D90"/>
    <w:lvl w:ilvl="0" w:tplc="BE507D80">
      <w:start w:val="1"/>
      <w:numFmt w:val="decimal"/>
      <w:lvlText w:val="%1"/>
      <w:lvlJc w:val="left"/>
      <w:pPr>
        <w:ind w:left="6585" w:hanging="4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5">
    <w:nsid w:val="726C7CC1"/>
    <w:multiLevelType w:val="hybridMultilevel"/>
    <w:tmpl w:val="7A9E9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36B4C6">
      <w:start w:val="1"/>
      <w:numFmt w:val="lowerLetter"/>
      <w:lvlText w:val="(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A2365B"/>
    <w:multiLevelType w:val="hybridMultilevel"/>
    <w:tmpl w:val="96B88702"/>
    <w:lvl w:ilvl="0" w:tplc="DDF6CCE2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0E55D1"/>
    <w:multiLevelType w:val="hybridMultilevel"/>
    <w:tmpl w:val="E78A2314"/>
    <w:lvl w:ilvl="0" w:tplc="9844D55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6"/>
  </w:num>
  <w:num w:numId="3">
    <w:abstractNumId w:val="27"/>
  </w:num>
  <w:num w:numId="4">
    <w:abstractNumId w:val="11"/>
  </w:num>
  <w:num w:numId="5">
    <w:abstractNumId w:val="1"/>
  </w:num>
  <w:num w:numId="6">
    <w:abstractNumId w:val="3"/>
  </w:num>
  <w:num w:numId="7">
    <w:abstractNumId w:val="10"/>
  </w:num>
  <w:num w:numId="8">
    <w:abstractNumId w:val="16"/>
  </w:num>
  <w:num w:numId="9">
    <w:abstractNumId w:val="14"/>
  </w:num>
  <w:num w:numId="10">
    <w:abstractNumId w:val="13"/>
  </w:num>
  <w:num w:numId="11">
    <w:abstractNumId w:val="7"/>
  </w:num>
  <w:num w:numId="12">
    <w:abstractNumId w:val="18"/>
  </w:num>
  <w:num w:numId="13">
    <w:abstractNumId w:val="4"/>
  </w:num>
  <w:num w:numId="14">
    <w:abstractNumId w:val="8"/>
  </w:num>
  <w:num w:numId="15">
    <w:abstractNumId w:val="22"/>
  </w:num>
  <w:num w:numId="16">
    <w:abstractNumId w:val="21"/>
  </w:num>
  <w:num w:numId="17">
    <w:abstractNumId w:val="15"/>
  </w:num>
  <w:num w:numId="18">
    <w:abstractNumId w:val="17"/>
  </w:num>
  <w:num w:numId="19">
    <w:abstractNumId w:val="9"/>
  </w:num>
  <w:num w:numId="20">
    <w:abstractNumId w:val="20"/>
  </w:num>
  <w:num w:numId="21">
    <w:abstractNumId w:val="24"/>
  </w:num>
  <w:num w:numId="22">
    <w:abstractNumId w:val="23"/>
  </w:num>
  <w:num w:numId="23">
    <w:abstractNumId w:val="25"/>
  </w:num>
  <w:num w:numId="24">
    <w:abstractNumId w:val="19"/>
  </w:num>
  <w:num w:numId="25">
    <w:abstractNumId w:val="0"/>
  </w:num>
  <w:num w:numId="26">
    <w:abstractNumId w:val="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A5"/>
    <w:rsid w:val="00002C80"/>
    <w:rsid w:val="000036CB"/>
    <w:rsid w:val="00006FB7"/>
    <w:rsid w:val="0001545D"/>
    <w:rsid w:val="00042ECA"/>
    <w:rsid w:val="00050BE3"/>
    <w:rsid w:val="00053AEC"/>
    <w:rsid w:val="00077DA5"/>
    <w:rsid w:val="00083D9B"/>
    <w:rsid w:val="00084893"/>
    <w:rsid w:val="000B2EC5"/>
    <w:rsid w:val="000B5954"/>
    <w:rsid w:val="000B6730"/>
    <w:rsid w:val="000C4FBD"/>
    <w:rsid w:val="000D3359"/>
    <w:rsid w:val="00111CE7"/>
    <w:rsid w:val="00121872"/>
    <w:rsid w:val="0013318E"/>
    <w:rsid w:val="00144DF5"/>
    <w:rsid w:val="00152684"/>
    <w:rsid w:val="0018511D"/>
    <w:rsid w:val="001C3CF9"/>
    <w:rsid w:val="001E34D8"/>
    <w:rsid w:val="002048CD"/>
    <w:rsid w:val="0020555D"/>
    <w:rsid w:val="00214EF7"/>
    <w:rsid w:val="00222C3A"/>
    <w:rsid w:val="00274FCE"/>
    <w:rsid w:val="002A1279"/>
    <w:rsid w:val="002A5F2E"/>
    <w:rsid w:val="002A7B36"/>
    <w:rsid w:val="002B0454"/>
    <w:rsid w:val="002C19BD"/>
    <w:rsid w:val="002D25C8"/>
    <w:rsid w:val="002E0C40"/>
    <w:rsid w:val="00315FAD"/>
    <w:rsid w:val="00340AED"/>
    <w:rsid w:val="00344EF6"/>
    <w:rsid w:val="00352917"/>
    <w:rsid w:val="0037055A"/>
    <w:rsid w:val="00380C8E"/>
    <w:rsid w:val="00396620"/>
    <w:rsid w:val="003D3E62"/>
    <w:rsid w:val="004026AD"/>
    <w:rsid w:val="00420944"/>
    <w:rsid w:val="00437EA0"/>
    <w:rsid w:val="00443980"/>
    <w:rsid w:val="004822CD"/>
    <w:rsid w:val="00482461"/>
    <w:rsid w:val="00497D1E"/>
    <w:rsid w:val="004A253F"/>
    <w:rsid w:val="004A6AF6"/>
    <w:rsid w:val="004B3946"/>
    <w:rsid w:val="004B4381"/>
    <w:rsid w:val="004F7343"/>
    <w:rsid w:val="00535CC8"/>
    <w:rsid w:val="00552932"/>
    <w:rsid w:val="005715B5"/>
    <w:rsid w:val="005A3A1B"/>
    <w:rsid w:val="005A43AB"/>
    <w:rsid w:val="005B05A8"/>
    <w:rsid w:val="005D7DAF"/>
    <w:rsid w:val="005E7737"/>
    <w:rsid w:val="005F56F2"/>
    <w:rsid w:val="00603F26"/>
    <w:rsid w:val="0062392E"/>
    <w:rsid w:val="00640439"/>
    <w:rsid w:val="00647F15"/>
    <w:rsid w:val="00661EA2"/>
    <w:rsid w:val="00670135"/>
    <w:rsid w:val="0067112E"/>
    <w:rsid w:val="00672723"/>
    <w:rsid w:val="006955C9"/>
    <w:rsid w:val="006A31DC"/>
    <w:rsid w:val="006A5BCA"/>
    <w:rsid w:val="006D325F"/>
    <w:rsid w:val="006D7161"/>
    <w:rsid w:val="006F629F"/>
    <w:rsid w:val="007432AA"/>
    <w:rsid w:val="00755428"/>
    <w:rsid w:val="007611EE"/>
    <w:rsid w:val="00782BDB"/>
    <w:rsid w:val="00794368"/>
    <w:rsid w:val="007946D3"/>
    <w:rsid w:val="00795D49"/>
    <w:rsid w:val="007B5366"/>
    <w:rsid w:val="007C0147"/>
    <w:rsid w:val="007D15D0"/>
    <w:rsid w:val="007D2D1C"/>
    <w:rsid w:val="00824954"/>
    <w:rsid w:val="008650E4"/>
    <w:rsid w:val="00867033"/>
    <w:rsid w:val="0087487C"/>
    <w:rsid w:val="0089481F"/>
    <w:rsid w:val="008A53AF"/>
    <w:rsid w:val="008A59DD"/>
    <w:rsid w:val="008B51D8"/>
    <w:rsid w:val="008E63AF"/>
    <w:rsid w:val="008F709C"/>
    <w:rsid w:val="009161D5"/>
    <w:rsid w:val="00921AA1"/>
    <w:rsid w:val="0093106F"/>
    <w:rsid w:val="00945CAB"/>
    <w:rsid w:val="0098714D"/>
    <w:rsid w:val="009926C8"/>
    <w:rsid w:val="009A0B98"/>
    <w:rsid w:val="009A3C86"/>
    <w:rsid w:val="009C199E"/>
    <w:rsid w:val="009E339A"/>
    <w:rsid w:val="009F3B45"/>
    <w:rsid w:val="00A00A96"/>
    <w:rsid w:val="00A010B1"/>
    <w:rsid w:val="00A0427A"/>
    <w:rsid w:val="00A24255"/>
    <w:rsid w:val="00A615D2"/>
    <w:rsid w:val="00A66FA9"/>
    <w:rsid w:val="00A87D15"/>
    <w:rsid w:val="00AA2941"/>
    <w:rsid w:val="00AA70F2"/>
    <w:rsid w:val="00AA7D35"/>
    <w:rsid w:val="00AC3BFE"/>
    <w:rsid w:val="00AD68A0"/>
    <w:rsid w:val="00AE2196"/>
    <w:rsid w:val="00AF63C8"/>
    <w:rsid w:val="00B024DF"/>
    <w:rsid w:val="00B06D2E"/>
    <w:rsid w:val="00B07555"/>
    <w:rsid w:val="00B15EE6"/>
    <w:rsid w:val="00B449B8"/>
    <w:rsid w:val="00B765ED"/>
    <w:rsid w:val="00B92268"/>
    <w:rsid w:val="00B938DA"/>
    <w:rsid w:val="00B96FF2"/>
    <w:rsid w:val="00BB0052"/>
    <w:rsid w:val="00BB1576"/>
    <w:rsid w:val="00BB223C"/>
    <w:rsid w:val="00BB3551"/>
    <w:rsid w:val="00BB37FB"/>
    <w:rsid w:val="00BC132C"/>
    <w:rsid w:val="00BD0F0A"/>
    <w:rsid w:val="00C47F12"/>
    <w:rsid w:val="00C6056A"/>
    <w:rsid w:val="00C632E7"/>
    <w:rsid w:val="00C737FE"/>
    <w:rsid w:val="00CB0186"/>
    <w:rsid w:val="00CB57A3"/>
    <w:rsid w:val="00CB670C"/>
    <w:rsid w:val="00CD5D2E"/>
    <w:rsid w:val="00CF0601"/>
    <w:rsid w:val="00D023B7"/>
    <w:rsid w:val="00D05417"/>
    <w:rsid w:val="00D6461C"/>
    <w:rsid w:val="00D7342D"/>
    <w:rsid w:val="00D74E83"/>
    <w:rsid w:val="00D866F8"/>
    <w:rsid w:val="00DA3782"/>
    <w:rsid w:val="00DB3860"/>
    <w:rsid w:val="00DC497B"/>
    <w:rsid w:val="00DE268D"/>
    <w:rsid w:val="00E16750"/>
    <w:rsid w:val="00E528CF"/>
    <w:rsid w:val="00E530CA"/>
    <w:rsid w:val="00E67AD3"/>
    <w:rsid w:val="00E97F6D"/>
    <w:rsid w:val="00EA34B1"/>
    <w:rsid w:val="00EB0281"/>
    <w:rsid w:val="00EB3858"/>
    <w:rsid w:val="00EC4956"/>
    <w:rsid w:val="00EC6DF1"/>
    <w:rsid w:val="00EE7770"/>
    <w:rsid w:val="00EF2941"/>
    <w:rsid w:val="00F2022D"/>
    <w:rsid w:val="00F27143"/>
    <w:rsid w:val="00F36433"/>
    <w:rsid w:val="00F5062E"/>
    <w:rsid w:val="00F62DEA"/>
    <w:rsid w:val="00F9298D"/>
    <w:rsid w:val="00FA26F6"/>
    <w:rsid w:val="00FA7919"/>
    <w:rsid w:val="00FB77B7"/>
    <w:rsid w:val="00FC1FD6"/>
    <w:rsid w:val="00FC75C0"/>
    <w:rsid w:val="00FD03EF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basedOn w:val="DefaultParagraphFont"/>
    <w:rsid w:val="00640439"/>
    <w:rPr>
      <w:rFonts w:ascii="Arial" w:hAnsi="Arial" w:cs="Arial" w:hint="default"/>
      <w:color w:val="444444"/>
      <w:sz w:val="18"/>
      <w:szCs w:val="18"/>
    </w:rPr>
  </w:style>
  <w:style w:type="table" w:styleId="TableGrid">
    <w:name w:val="Table Grid"/>
    <w:basedOn w:val="TableNormal"/>
    <w:rsid w:val="008650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22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C3A"/>
    <w:rPr>
      <w:rFonts w:ascii="Tahoma" w:eastAsia="Times New Roman" w:hAnsi="Tahoma" w:cs="Tahoma"/>
      <w:sz w:val="16"/>
      <w:szCs w:val="16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basedOn w:val="DefaultParagraphFont"/>
    <w:rsid w:val="00640439"/>
    <w:rPr>
      <w:rFonts w:ascii="Arial" w:hAnsi="Arial" w:cs="Arial" w:hint="default"/>
      <w:color w:val="444444"/>
      <w:sz w:val="18"/>
      <w:szCs w:val="18"/>
    </w:rPr>
  </w:style>
  <w:style w:type="table" w:styleId="TableGrid">
    <w:name w:val="Table Grid"/>
    <w:basedOn w:val="TableNormal"/>
    <w:rsid w:val="008650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22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C3A"/>
    <w:rPr>
      <w:rFonts w:ascii="Tahoma" w:eastAsia="Times New Roman" w:hAnsi="Tahoma" w:cs="Tahoma"/>
      <w:sz w:val="16"/>
      <w:szCs w:val="16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2504ICT Information Systems Security </vt:lpstr>
    </vt:vector>
  </TitlesOfParts>
  <Company>Griffith University</Company>
  <LinksUpToDate>false</LinksUpToDate>
  <CharactersWithSpaces>1179</CharactersWithSpaces>
  <SharedDoc>false</SharedDoc>
  <HLinks>
    <vt:vector size="6" baseType="variant"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https://learning.griffith.edu.au/courses/1/7022INT_3071_GC/Courses_2003/6216INT_03/6216inthome.html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2504ICT Information Systems Security </dc:title>
  <dc:subject/>
  <dc:creator>user</dc:creator>
  <cp:keywords/>
  <dc:description/>
  <cp:lastModifiedBy>Vallipuram Muthukkumarasamy</cp:lastModifiedBy>
  <cp:revision>2</cp:revision>
  <cp:lastPrinted>2012-08-04T03:36:00Z</cp:lastPrinted>
  <dcterms:created xsi:type="dcterms:W3CDTF">2014-05-16T06:49:00Z</dcterms:created>
  <dcterms:modified xsi:type="dcterms:W3CDTF">2014-05-16T06:49:00Z</dcterms:modified>
</cp:coreProperties>
</file>