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62D3" w14:textId="77777777" w:rsidR="00343EAF" w:rsidRDefault="001A63A8">
      <w:pPr>
        <w:rPr>
          <w:b/>
          <w:bCs/>
          <w:sz w:val="24"/>
          <w:szCs w:val="24"/>
        </w:rPr>
      </w:pPr>
      <w:r>
        <w:rPr>
          <w:b/>
          <w:bCs/>
          <w:sz w:val="24"/>
          <w:szCs w:val="24"/>
        </w:rPr>
        <w:t>Anthony Guevara</w:t>
      </w:r>
      <w:r w:rsidR="00343EAF">
        <w:rPr>
          <w:b/>
          <w:bCs/>
          <w:sz w:val="24"/>
          <w:szCs w:val="24"/>
        </w:rPr>
        <w:t xml:space="preserve"> </w:t>
      </w:r>
    </w:p>
    <w:p w14:paraId="5123200D" w14:textId="77777777" w:rsidR="00343EAF" w:rsidRDefault="001A63A8">
      <w:pPr>
        <w:rPr>
          <w:b/>
          <w:bCs/>
          <w:sz w:val="24"/>
          <w:szCs w:val="24"/>
        </w:rPr>
      </w:pPr>
      <w:r>
        <w:rPr>
          <w:b/>
          <w:bCs/>
          <w:sz w:val="24"/>
          <w:szCs w:val="24"/>
        </w:rPr>
        <w:t>S2877416</w:t>
      </w:r>
    </w:p>
    <w:p w14:paraId="4B918609" w14:textId="77777777" w:rsidR="00343EAF" w:rsidRDefault="00343EAF"/>
    <w:p w14:paraId="28CFF604" w14:textId="77777777" w:rsidR="00343EAF" w:rsidRDefault="00343EAF"/>
    <w:p w14:paraId="4D1DBCC3" w14:textId="77777777" w:rsidR="00343EAF" w:rsidRDefault="00343EAF"/>
    <w:p w14:paraId="08DF5F5B" w14:textId="77777777" w:rsidR="00343EAF" w:rsidRDefault="00343EAF"/>
    <w:p w14:paraId="7C59E9B7" w14:textId="77777777" w:rsidR="00343EAF" w:rsidRDefault="00343EAF"/>
    <w:p w14:paraId="20681282" w14:textId="77777777" w:rsidR="00343EAF" w:rsidRDefault="00343EAF"/>
    <w:p w14:paraId="539AD6F9" w14:textId="77777777" w:rsidR="00343EAF" w:rsidRDefault="00343EAF"/>
    <w:p w14:paraId="7635EED0" w14:textId="77777777" w:rsidR="00343EAF" w:rsidRDefault="00343EAF"/>
    <w:p w14:paraId="0E179209" w14:textId="77777777" w:rsidR="00343EAF" w:rsidRDefault="00343EAF"/>
    <w:p w14:paraId="394A091C" w14:textId="77777777" w:rsidR="00343EAF" w:rsidRDefault="00343EAF"/>
    <w:p w14:paraId="684C4698" w14:textId="77777777" w:rsidR="00343EAF" w:rsidRDefault="00977048">
      <w:pPr>
        <w:pStyle w:val="Projcode"/>
      </w:pPr>
      <w:r w:rsidRPr="00977048">
        <w:t>3410ICT Professional Issues</w:t>
      </w:r>
    </w:p>
    <w:p w14:paraId="513D23BD" w14:textId="77777777" w:rsidR="00343EAF" w:rsidRDefault="00343EAF">
      <w:pPr>
        <w:pStyle w:val="Doccode"/>
      </w:pPr>
      <w:r>
        <w:t xml:space="preserve">Semester </w:t>
      </w:r>
      <w:r w:rsidR="001A63A8">
        <w:t>2</w:t>
      </w:r>
      <w:r>
        <w:t>, 20</w:t>
      </w:r>
      <w:r w:rsidR="00627E91">
        <w:t>1</w:t>
      </w:r>
      <w:r w:rsidR="001A63A8">
        <w:t>4</w:t>
      </w:r>
    </w:p>
    <w:p w14:paraId="3190E06E" w14:textId="77777777" w:rsidR="00343EAF" w:rsidRDefault="00536A46">
      <w:pPr>
        <w:pStyle w:val="Doctitle"/>
      </w:pPr>
      <w:r>
        <w:t>Professional Issues Assignment Part 1</w:t>
      </w:r>
    </w:p>
    <w:p w14:paraId="1DFE9C7A" w14:textId="77777777" w:rsidR="00343EAF" w:rsidRDefault="00343EAF"/>
    <w:p w14:paraId="4BC5B6DB" w14:textId="77777777" w:rsidR="00343EAF" w:rsidRDefault="00343EAF"/>
    <w:p w14:paraId="7B04D4C9" w14:textId="77777777" w:rsidR="00343EAF" w:rsidRDefault="00343EAF"/>
    <w:p w14:paraId="03640C13" w14:textId="77777777" w:rsidR="00343EAF" w:rsidRDefault="00343EAF"/>
    <w:p w14:paraId="302FDB7E" w14:textId="77777777" w:rsidR="00343EAF" w:rsidRDefault="00343EAF"/>
    <w:p w14:paraId="37043928" w14:textId="77777777" w:rsidR="00343EAF" w:rsidRDefault="00343EAF"/>
    <w:p w14:paraId="381178D7" w14:textId="77777777" w:rsidR="00343EAF" w:rsidRDefault="00343EAF"/>
    <w:p w14:paraId="1155AA9F" w14:textId="77777777" w:rsidR="00343EAF" w:rsidRDefault="00343EAF"/>
    <w:p w14:paraId="1E7F596D" w14:textId="77777777" w:rsidR="00343EAF" w:rsidRDefault="00343EAF"/>
    <w:p w14:paraId="16965EE7" w14:textId="77777777" w:rsidR="00343EAF" w:rsidRDefault="00343EAF"/>
    <w:p w14:paraId="21C36F27" w14:textId="77777777" w:rsidR="00343EAF" w:rsidRDefault="00343EAF"/>
    <w:p w14:paraId="618BFD96" w14:textId="462DCFC6" w:rsidR="00343EAF" w:rsidRDefault="00E36625">
      <w:r>
        <w:t xml:space="preserve">The ethical decision model is explored in this assignment and is applied to a fake scenario in order to come to a decision. The situation is complex, meaning there is no clear answer to what should be done. By analysing the scenario it becomes clearer to what should be done by allowing the different factors to be weighted and judged accordingly. The weighting scale </w:t>
      </w:r>
      <w:r w:rsidR="001B133D">
        <w:t xml:space="preserve">is based on benefitting </w:t>
      </w:r>
      <w:r>
        <w:t xml:space="preserve">the greater good of society and </w:t>
      </w:r>
      <w:r w:rsidR="001B133D">
        <w:t xml:space="preserve">applying </w:t>
      </w:r>
      <w:r>
        <w:t>professional values.</w:t>
      </w:r>
      <w:r w:rsidR="001B133D">
        <w:t xml:space="preserve"> Based </w:t>
      </w:r>
      <w:r w:rsidR="00900A0B">
        <w:t>these</w:t>
      </w:r>
      <w:r w:rsidR="001B133D">
        <w:t xml:space="preserve"> weighting</w:t>
      </w:r>
      <w:r w:rsidR="00900A0B">
        <w:t xml:space="preserve"> factors</w:t>
      </w:r>
      <w:r w:rsidR="001B133D">
        <w:t>, the character Emily should leave her job and her co-worker James should turn himself in and discontinue his plan to sabotage Calder + Fleetwood.</w:t>
      </w:r>
    </w:p>
    <w:p w14:paraId="6DBA0244" w14:textId="77777777" w:rsidR="00343EAF" w:rsidRDefault="00343EAF"/>
    <w:p w14:paraId="13F5E091" w14:textId="77777777" w:rsidR="00343EAF" w:rsidRDefault="00343EAF"/>
    <w:p w14:paraId="01B99438" w14:textId="77777777" w:rsidR="00343EAF" w:rsidRDefault="00343EAF"/>
    <w:p w14:paraId="4B0DDD27" w14:textId="77777777" w:rsidR="001B133D" w:rsidRDefault="001B133D"/>
    <w:p w14:paraId="4777E63C" w14:textId="77777777" w:rsidR="00343EAF" w:rsidRDefault="00343EAF"/>
    <w:p w14:paraId="5DC866FC" w14:textId="77777777" w:rsidR="009A3C6C" w:rsidRDefault="009A3C6C"/>
    <w:p w14:paraId="6C23C48F" w14:textId="77777777" w:rsidR="00343EAF" w:rsidRDefault="00343EAF"/>
    <w:p w14:paraId="33389B2F" w14:textId="77777777" w:rsidR="00343EAF" w:rsidRDefault="00343EAF">
      <w:r>
        <w:t xml:space="preserve">Due Date: time, </w:t>
      </w:r>
      <w:r w:rsidR="00977048">
        <w:t>19</w:t>
      </w:r>
      <w:r>
        <w:t>/</w:t>
      </w:r>
      <w:r w:rsidR="00977048">
        <w:t>09</w:t>
      </w:r>
      <w:r>
        <w:t>/</w:t>
      </w:r>
      <w:r w:rsidR="00EA59BE">
        <w:t>14</w:t>
      </w:r>
    </w:p>
    <w:p w14:paraId="1DA63005" w14:textId="77777777" w:rsidR="00343EAF" w:rsidRDefault="00627E91">
      <w:r>
        <w:t>Lecturer</w:t>
      </w:r>
      <w:r w:rsidR="00343EAF">
        <w:t xml:space="preserve">: </w:t>
      </w:r>
      <w:r w:rsidR="00536A46">
        <w:t>David Tuffley</w:t>
      </w:r>
    </w:p>
    <w:p w14:paraId="0B8CF068" w14:textId="77777777" w:rsidR="00343EAF" w:rsidRDefault="009A3C6C">
      <w:r>
        <w:t xml:space="preserve">Campus (GC): </w:t>
      </w:r>
    </w:p>
    <w:p w14:paraId="38EF8F49" w14:textId="77777777" w:rsidR="00343EAF" w:rsidRDefault="00343EAF">
      <w:pPr>
        <w:pStyle w:val="BodyText"/>
        <w:rPr>
          <w:sz w:val="20"/>
          <w:szCs w:val="20"/>
        </w:rPr>
        <w:sectPr w:rsidR="00343EAF">
          <w:headerReference w:type="default" r:id="rId8"/>
          <w:footerReference w:type="default" r:id="rId9"/>
          <w:pgSz w:w="11907" w:h="16840" w:code="9"/>
          <w:pgMar w:top="1440" w:right="1797" w:bottom="1440" w:left="1797" w:header="709" w:footer="709" w:gutter="0"/>
          <w:cols w:space="709"/>
          <w:titlePg/>
          <w:rtlGutter/>
        </w:sectPr>
      </w:pPr>
    </w:p>
    <w:p w14:paraId="5958C4A0" w14:textId="77777777" w:rsidR="00343EAF" w:rsidRDefault="00343EAF">
      <w:pPr>
        <w:pStyle w:val="Title"/>
      </w:pPr>
      <w:bookmarkStart w:id="0" w:name="_Toc319220431"/>
      <w:bookmarkStart w:id="1" w:name="_Toc319220625"/>
      <w:bookmarkStart w:id="2" w:name="_Toc319222011"/>
      <w:bookmarkEnd w:id="0"/>
      <w:bookmarkEnd w:id="1"/>
      <w:bookmarkEnd w:id="2"/>
      <w:r>
        <w:lastRenderedPageBreak/>
        <w:t>Contents</w:t>
      </w:r>
    </w:p>
    <w:p w14:paraId="34D768DD" w14:textId="77777777" w:rsidR="007B5FD7" w:rsidRDefault="00343EAF">
      <w:pPr>
        <w:pStyle w:val="TOC1"/>
        <w:tabs>
          <w:tab w:val="left" w:pos="1007"/>
        </w:tabs>
        <w:rPr>
          <w:rFonts w:asciiTheme="minorHAnsi" w:eastAsiaTheme="minorEastAsia" w:hAnsiTheme="minorHAnsi" w:cstheme="minorBidi"/>
          <w:b w:val="0"/>
          <w:bCs w:val="0"/>
          <w:noProof/>
          <w:lang w:val="en-US" w:eastAsia="ja-JP"/>
        </w:rPr>
      </w:pPr>
      <w:r>
        <w:rPr>
          <w:b w:val="0"/>
          <w:bCs w:val="0"/>
          <w:sz w:val="20"/>
          <w:szCs w:val="20"/>
        </w:rPr>
        <w:fldChar w:fldCharType="begin"/>
      </w:r>
      <w:r>
        <w:rPr>
          <w:b w:val="0"/>
          <w:bCs w:val="0"/>
          <w:sz w:val="20"/>
          <w:szCs w:val="20"/>
        </w:rPr>
        <w:instrText xml:space="preserve"> TOC \o "1-4" </w:instrText>
      </w:r>
      <w:r>
        <w:rPr>
          <w:b w:val="0"/>
          <w:bCs w:val="0"/>
          <w:sz w:val="20"/>
          <w:szCs w:val="20"/>
        </w:rPr>
        <w:fldChar w:fldCharType="separate"/>
      </w:r>
      <w:bookmarkStart w:id="3" w:name="_GoBack"/>
      <w:bookmarkEnd w:id="3"/>
      <w:r w:rsidR="007B5FD7">
        <w:rPr>
          <w:noProof/>
        </w:rPr>
        <w:t>1.</w:t>
      </w:r>
      <w:r w:rsidR="007B5FD7">
        <w:rPr>
          <w:rFonts w:asciiTheme="minorHAnsi" w:eastAsiaTheme="minorEastAsia" w:hAnsiTheme="minorHAnsi" w:cstheme="minorBidi"/>
          <w:b w:val="0"/>
          <w:bCs w:val="0"/>
          <w:noProof/>
          <w:lang w:val="en-US" w:eastAsia="ja-JP"/>
        </w:rPr>
        <w:tab/>
      </w:r>
      <w:r w:rsidR="007B5FD7">
        <w:rPr>
          <w:noProof/>
        </w:rPr>
        <w:t>Introduction</w:t>
      </w:r>
      <w:r w:rsidR="007B5FD7">
        <w:rPr>
          <w:noProof/>
        </w:rPr>
        <w:tab/>
      </w:r>
      <w:r w:rsidR="007B5FD7">
        <w:rPr>
          <w:noProof/>
        </w:rPr>
        <w:fldChar w:fldCharType="begin"/>
      </w:r>
      <w:r w:rsidR="007B5FD7">
        <w:rPr>
          <w:noProof/>
        </w:rPr>
        <w:instrText xml:space="preserve"> PAGEREF _Toc272765699 \h </w:instrText>
      </w:r>
      <w:r w:rsidR="007B5FD7">
        <w:rPr>
          <w:noProof/>
        </w:rPr>
      </w:r>
      <w:r w:rsidR="007B5FD7">
        <w:rPr>
          <w:noProof/>
        </w:rPr>
        <w:fldChar w:fldCharType="separate"/>
      </w:r>
      <w:r w:rsidR="007B5FD7">
        <w:rPr>
          <w:noProof/>
        </w:rPr>
        <w:t>2</w:t>
      </w:r>
      <w:r w:rsidR="007B5FD7">
        <w:rPr>
          <w:noProof/>
        </w:rPr>
        <w:fldChar w:fldCharType="end"/>
      </w:r>
    </w:p>
    <w:p w14:paraId="46DEBAF4" w14:textId="77777777" w:rsidR="007B5FD7" w:rsidRDefault="007B5FD7">
      <w:pPr>
        <w:pStyle w:val="TOC1"/>
        <w:tabs>
          <w:tab w:val="left" w:pos="1007"/>
        </w:tabs>
        <w:rPr>
          <w:rFonts w:asciiTheme="minorHAnsi" w:eastAsiaTheme="minorEastAsia" w:hAnsiTheme="minorHAnsi" w:cstheme="minorBidi"/>
          <w:b w:val="0"/>
          <w:bCs w:val="0"/>
          <w:noProof/>
          <w:lang w:val="en-US" w:eastAsia="ja-JP"/>
        </w:rPr>
      </w:pPr>
      <w:r>
        <w:rPr>
          <w:noProof/>
        </w:rPr>
        <w:t>2.</w:t>
      </w:r>
      <w:r>
        <w:rPr>
          <w:rFonts w:asciiTheme="minorHAnsi" w:eastAsiaTheme="minorEastAsia" w:hAnsiTheme="minorHAnsi" w:cstheme="minorBidi"/>
          <w:b w:val="0"/>
          <w:bCs w:val="0"/>
          <w:noProof/>
          <w:lang w:val="en-US" w:eastAsia="ja-JP"/>
        </w:rPr>
        <w:tab/>
      </w:r>
      <w:r>
        <w:rPr>
          <w:noProof/>
        </w:rPr>
        <w:t>Analysis</w:t>
      </w:r>
      <w:r>
        <w:rPr>
          <w:noProof/>
        </w:rPr>
        <w:tab/>
      </w:r>
      <w:r>
        <w:rPr>
          <w:noProof/>
        </w:rPr>
        <w:fldChar w:fldCharType="begin"/>
      </w:r>
      <w:r>
        <w:rPr>
          <w:noProof/>
        </w:rPr>
        <w:instrText xml:space="preserve"> PAGEREF _Toc272765700 \h </w:instrText>
      </w:r>
      <w:r>
        <w:rPr>
          <w:noProof/>
        </w:rPr>
      </w:r>
      <w:r>
        <w:rPr>
          <w:noProof/>
        </w:rPr>
        <w:fldChar w:fldCharType="separate"/>
      </w:r>
      <w:r>
        <w:rPr>
          <w:noProof/>
        </w:rPr>
        <w:t>3</w:t>
      </w:r>
      <w:r>
        <w:rPr>
          <w:noProof/>
        </w:rPr>
        <w:fldChar w:fldCharType="end"/>
      </w:r>
    </w:p>
    <w:p w14:paraId="69B70638" w14:textId="77777777" w:rsidR="007B5FD7" w:rsidRDefault="007B5FD7">
      <w:pPr>
        <w:pStyle w:val="TOC2"/>
        <w:tabs>
          <w:tab w:val="left" w:pos="1491"/>
        </w:tabs>
        <w:rPr>
          <w:rFonts w:asciiTheme="minorHAnsi" w:eastAsiaTheme="minorEastAsia" w:hAnsiTheme="minorHAnsi" w:cstheme="minorBidi"/>
          <w:noProof/>
          <w:lang w:val="en-US" w:eastAsia="ja-JP"/>
        </w:rPr>
      </w:pPr>
      <w:r>
        <w:rPr>
          <w:noProof/>
        </w:rPr>
        <w:t>2.1.</w:t>
      </w:r>
      <w:r>
        <w:rPr>
          <w:rFonts w:asciiTheme="minorHAnsi" w:eastAsiaTheme="minorEastAsia" w:hAnsiTheme="minorHAnsi" w:cstheme="minorBidi"/>
          <w:noProof/>
          <w:lang w:val="en-US" w:eastAsia="ja-JP"/>
        </w:rPr>
        <w:tab/>
      </w:r>
      <w:r>
        <w:rPr>
          <w:noProof/>
        </w:rPr>
        <w:t>Legal factors</w:t>
      </w:r>
      <w:r>
        <w:rPr>
          <w:noProof/>
        </w:rPr>
        <w:tab/>
      </w:r>
      <w:r>
        <w:rPr>
          <w:noProof/>
        </w:rPr>
        <w:fldChar w:fldCharType="begin"/>
      </w:r>
      <w:r>
        <w:rPr>
          <w:noProof/>
        </w:rPr>
        <w:instrText xml:space="preserve"> PAGEREF _Toc272765701 \h </w:instrText>
      </w:r>
      <w:r>
        <w:rPr>
          <w:noProof/>
        </w:rPr>
      </w:r>
      <w:r>
        <w:rPr>
          <w:noProof/>
        </w:rPr>
        <w:fldChar w:fldCharType="separate"/>
      </w:r>
      <w:r>
        <w:rPr>
          <w:noProof/>
        </w:rPr>
        <w:t>3</w:t>
      </w:r>
      <w:r>
        <w:rPr>
          <w:noProof/>
        </w:rPr>
        <w:fldChar w:fldCharType="end"/>
      </w:r>
    </w:p>
    <w:p w14:paraId="2D767B8B" w14:textId="77777777" w:rsidR="007B5FD7" w:rsidRDefault="007B5FD7">
      <w:pPr>
        <w:pStyle w:val="TOC2"/>
        <w:tabs>
          <w:tab w:val="left" w:pos="1491"/>
        </w:tabs>
        <w:rPr>
          <w:rFonts w:asciiTheme="minorHAnsi" w:eastAsiaTheme="minorEastAsia" w:hAnsiTheme="minorHAnsi" w:cstheme="minorBidi"/>
          <w:noProof/>
          <w:lang w:val="en-US" w:eastAsia="ja-JP"/>
        </w:rPr>
      </w:pPr>
      <w:r>
        <w:rPr>
          <w:noProof/>
        </w:rPr>
        <w:t>2.2.</w:t>
      </w:r>
      <w:r>
        <w:rPr>
          <w:rFonts w:asciiTheme="minorHAnsi" w:eastAsiaTheme="minorEastAsia" w:hAnsiTheme="minorHAnsi" w:cstheme="minorBidi"/>
          <w:noProof/>
          <w:lang w:val="en-US" w:eastAsia="ja-JP"/>
        </w:rPr>
        <w:tab/>
      </w:r>
      <w:r>
        <w:rPr>
          <w:noProof/>
        </w:rPr>
        <w:t>Professional factors</w:t>
      </w:r>
      <w:r>
        <w:rPr>
          <w:noProof/>
        </w:rPr>
        <w:tab/>
      </w:r>
      <w:r>
        <w:rPr>
          <w:noProof/>
        </w:rPr>
        <w:fldChar w:fldCharType="begin"/>
      </w:r>
      <w:r>
        <w:rPr>
          <w:noProof/>
        </w:rPr>
        <w:instrText xml:space="preserve"> PAGEREF _Toc272765702 \h </w:instrText>
      </w:r>
      <w:r>
        <w:rPr>
          <w:noProof/>
        </w:rPr>
      </w:r>
      <w:r>
        <w:rPr>
          <w:noProof/>
        </w:rPr>
        <w:fldChar w:fldCharType="separate"/>
      </w:r>
      <w:r>
        <w:rPr>
          <w:noProof/>
        </w:rPr>
        <w:t>3</w:t>
      </w:r>
      <w:r>
        <w:rPr>
          <w:noProof/>
        </w:rPr>
        <w:fldChar w:fldCharType="end"/>
      </w:r>
    </w:p>
    <w:p w14:paraId="356E5E3C" w14:textId="77777777" w:rsidR="007B5FD7" w:rsidRDefault="007B5FD7">
      <w:pPr>
        <w:pStyle w:val="TOC2"/>
        <w:tabs>
          <w:tab w:val="left" w:pos="1491"/>
        </w:tabs>
        <w:rPr>
          <w:rFonts w:asciiTheme="minorHAnsi" w:eastAsiaTheme="minorEastAsia" w:hAnsiTheme="minorHAnsi" w:cstheme="minorBidi"/>
          <w:noProof/>
          <w:lang w:val="en-US" w:eastAsia="ja-JP"/>
        </w:rPr>
      </w:pPr>
      <w:r>
        <w:rPr>
          <w:noProof/>
        </w:rPr>
        <w:t>2.3.</w:t>
      </w:r>
      <w:r>
        <w:rPr>
          <w:rFonts w:asciiTheme="minorHAnsi" w:eastAsiaTheme="minorEastAsia" w:hAnsiTheme="minorHAnsi" w:cstheme="minorBidi"/>
          <w:noProof/>
          <w:lang w:val="en-US" w:eastAsia="ja-JP"/>
        </w:rPr>
        <w:tab/>
      </w:r>
      <w:r>
        <w:rPr>
          <w:noProof/>
        </w:rPr>
        <w:t>Employment and Social factors</w:t>
      </w:r>
      <w:r>
        <w:rPr>
          <w:noProof/>
        </w:rPr>
        <w:tab/>
      </w:r>
      <w:r>
        <w:rPr>
          <w:noProof/>
        </w:rPr>
        <w:fldChar w:fldCharType="begin"/>
      </w:r>
      <w:r>
        <w:rPr>
          <w:noProof/>
        </w:rPr>
        <w:instrText xml:space="preserve"> PAGEREF _Toc272765703 \h </w:instrText>
      </w:r>
      <w:r>
        <w:rPr>
          <w:noProof/>
        </w:rPr>
      </w:r>
      <w:r>
        <w:rPr>
          <w:noProof/>
        </w:rPr>
        <w:fldChar w:fldCharType="separate"/>
      </w:r>
      <w:r>
        <w:rPr>
          <w:noProof/>
        </w:rPr>
        <w:t>4</w:t>
      </w:r>
      <w:r>
        <w:rPr>
          <w:noProof/>
        </w:rPr>
        <w:fldChar w:fldCharType="end"/>
      </w:r>
    </w:p>
    <w:p w14:paraId="6621FC5C" w14:textId="77777777" w:rsidR="007B5FD7" w:rsidRDefault="007B5FD7">
      <w:pPr>
        <w:pStyle w:val="TOC2"/>
        <w:tabs>
          <w:tab w:val="left" w:pos="1491"/>
        </w:tabs>
        <w:rPr>
          <w:rFonts w:asciiTheme="minorHAnsi" w:eastAsiaTheme="minorEastAsia" w:hAnsiTheme="minorHAnsi" w:cstheme="minorBidi"/>
          <w:noProof/>
          <w:lang w:val="en-US" w:eastAsia="ja-JP"/>
        </w:rPr>
      </w:pPr>
      <w:r>
        <w:rPr>
          <w:noProof/>
        </w:rPr>
        <w:t>2.4.</w:t>
      </w:r>
      <w:r>
        <w:rPr>
          <w:rFonts w:asciiTheme="minorHAnsi" w:eastAsiaTheme="minorEastAsia" w:hAnsiTheme="minorHAnsi" w:cstheme="minorBidi"/>
          <w:noProof/>
          <w:lang w:val="en-US" w:eastAsia="ja-JP"/>
        </w:rPr>
        <w:tab/>
      </w:r>
      <w:r>
        <w:rPr>
          <w:noProof/>
        </w:rPr>
        <w:t>Personal factors</w:t>
      </w:r>
      <w:r>
        <w:rPr>
          <w:noProof/>
        </w:rPr>
        <w:tab/>
      </w:r>
      <w:r>
        <w:rPr>
          <w:noProof/>
        </w:rPr>
        <w:fldChar w:fldCharType="begin"/>
      </w:r>
      <w:r>
        <w:rPr>
          <w:noProof/>
        </w:rPr>
        <w:instrText xml:space="preserve"> PAGEREF _Toc272765704 \h </w:instrText>
      </w:r>
      <w:r>
        <w:rPr>
          <w:noProof/>
        </w:rPr>
      </w:r>
      <w:r>
        <w:rPr>
          <w:noProof/>
        </w:rPr>
        <w:fldChar w:fldCharType="separate"/>
      </w:r>
      <w:r>
        <w:rPr>
          <w:noProof/>
        </w:rPr>
        <w:t>4</w:t>
      </w:r>
      <w:r>
        <w:rPr>
          <w:noProof/>
        </w:rPr>
        <w:fldChar w:fldCharType="end"/>
      </w:r>
    </w:p>
    <w:p w14:paraId="40DB4A16" w14:textId="77777777" w:rsidR="007B5FD7" w:rsidRDefault="007B5FD7">
      <w:pPr>
        <w:pStyle w:val="TOC2"/>
        <w:tabs>
          <w:tab w:val="left" w:pos="1491"/>
        </w:tabs>
        <w:rPr>
          <w:rFonts w:asciiTheme="minorHAnsi" w:eastAsiaTheme="minorEastAsia" w:hAnsiTheme="minorHAnsi" w:cstheme="minorBidi"/>
          <w:noProof/>
          <w:lang w:val="en-US" w:eastAsia="ja-JP"/>
        </w:rPr>
      </w:pPr>
      <w:r>
        <w:rPr>
          <w:noProof/>
        </w:rPr>
        <w:t>2.5.</w:t>
      </w:r>
      <w:r>
        <w:rPr>
          <w:rFonts w:asciiTheme="minorHAnsi" w:eastAsiaTheme="minorEastAsia" w:hAnsiTheme="minorHAnsi" w:cstheme="minorBidi"/>
          <w:noProof/>
          <w:lang w:val="en-US" w:eastAsia="ja-JP"/>
        </w:rPr>
        <w:tab/>
      </w:r>
      <w:r>
        <w:rPr>
          <w:noProof/>
        </w:rPr>
        <w:t>Intrinsic factors</w:t>
      </w:r>
      <w:r>
        <w:rPr>
          <w:noProof/>
        </w:rPr>
        <w:tab/>
      </w:r>
      <w:r>
        <w:rPr>
          <w:noProof/>
        </w:rPr>
        <w:fldChar w:fldCharType="begin"/>
      </w:r>
      <w:r>
        <w:rPr>
          <w:noProof/>
        </w:rPr>
        <w:instrText xml:space="preserve"> PAGEREF _Toc272765705 \h </w:instrText>
      </w:r>
      <w:r>
        <w:rPr>
          <w:noProof/>
        </w:rPr>
      </w:r>
      <w:r>
        <w:rPr>
          <w:noProof/>
        </w:rPr>
        <w:fldChar w:fldCharType="separate"/>
      </w:r>
      <w:r>
        <w:rPr>
          <w:noProof/>
        </w:rPr>
        <w:t>4</w:t>
      </w:r>
      <w:r>
        <w:rPr>
          <w:noProof/>
        </w:rPr>
        <w:fldChar w:fldCharType="end"/>
      </w:r>
    </w:p>
    <w:p w14:paraId="37B600B7" w14:textId="77777777" w:rsidR="007B5FD7" w:rsidRDefault="007B5FD7">
      <w:pPr>
        <w:pStyle w:val="TOC2"/>
        <w:tabs>
          <w:tab w:val="left" w:pos="1491"/>
        </w:tabs>
        <w:rPr>
          <w:rFonts w:asciiTheme="minorHAnsi" w:eastAsiaTheme="minorEastAsia" w:hAnsiTheme="minorHAnsi" w:cstheme="minorBidi"/>
          <w:noProof/>
          <w:lang w:val="en-US" w:eastAsia="ja-JP"/>
        </w:rPr>
      </w:pPr>
      <w:r>
        <w:rPr>
          <w:noProof/>
        </w:rPr>
        <w:t>2.6.</w:t>
      </w:r>
      <w:r>
        <w:rPr>
          <w:rFonts w:asciiTheme="minorHAnsi" w:eastAsiaTheme="minorEastAsia" w:hAnsiTheme="minorHAnsi" w:cstheme="minorBidi"/>
          <w:noProof/>
          <w:lang w:val="en-US" w:eastAsia="ja-JP"/>
        </w:rPr>
        <w:tab/>
      </w:r>
      <w:r>
        <w:rPr>
          <w:noProof/>
        </w:rPr>
        <w:t>Prioritisation</w:t>
      </w:r>
      <w:r>
        <w:rPr>
          <w:noProof/>
        </w:rPr>
        <w:tab/>
      </w:r>
      <w:r>
        <w:rPr>
          <w:noProof/>
        </w:rPr>
        <w:fldChar w:fldCharType="begin"/>
      </w:r>
      <w:r>
        <w:rPr>
          <w:noProof/>
        </w:rPr>
        <w:instrText xml:space="preserve"> PAGEREF _Toc272765706 \h </w:instrText>
      </w:r>
      <w:r>
        <w:rPr>
          <w:noProof/>
        </w:rPr>
      </w:r>
      <w:r>
        <w:rPr>
          <w:noProof/>
        </w:rPr>
        <w:fldChar w:fldCharType="separate"/>
      </w:r>
      <w:r>
        <w:rPr>
          <w:noProof/>
        </w:rPr>
        <w:t>6</w:t>
      </w:r>
      <w:r>
        <w:rPr>
          <w:noProof/>
        </w:rPr>
        <w:fldChar w:fldCharType="end"/>
      </w:r>
    </w:p>
    <w:p w14:paraId="5C463456" w14:textId="77777777" w:rsidR="007B5FD7" w:rsidRDefault="007B5FD7">
      <w:pPr>
        <w:pStyle w:val="TOC2"/>
        <w:tabs>
          <w:tab w:val="left" w:pos="1491"/>
        </w:tabs>
        <w:rPr>
          <w:rFonts w:asciiTheme="minorHAnsi" w:eastAsiaTheme="minorEastAsia" w:hAnsiTheme="minorHAnsi" w:cstheme="minorBidi"/>
          <w:noProof/>
          <w:lang w:val="en-US" w:eastAsia="ja-JP"/>
        </w:rPr>
      </w:pPr>
      <w:r>
        <w:rPr>
          <w:noProof/>
        </w:rPr>
        <w:t>2.7.</w:t>
      </w:r>
      <w:r>
        <w:rPr>
          <w:rFonts w:asciiTheme="minorHAnsi" w:eastAsiaTheme="minorEastAsia" w:hAnsiTheme="minorHAnsi" w:cstheme="minorBidi"/>
          <w:noProof/>
          <w:lang w:val="en-US" w:eastAsia="ja-JP"/>
        </w:rPr>
        <w:tab/>
      </w:r>
      <w:r>
        <w:rPr>
          <w:noProof/>
        </w:rPr>
        <w:t>Decision</w:t>
      </w:r>
      <w:r>
        <w:rPr>
          <w:noProof/>
        </w:rPr>
        <w:tab/>
      </w:r>
      <w:r>
        <w:rPr>
          <w:noProof/>
        </w:rPr>
        <w:fldChar w:fldCharType="begin"/>
      </w:r>
      <w:r>
        <w:rPr>
          <w:noProof/>
        </w:rPr>
        <w:instrText xml:space="preserve"> PAGEREF _Toc272765707 \h </w:instrText>
      </w:r>
      <w:r>
        <w:rPr>
          <w:noProof/>
        </w:rPr>
      </w:r>
      <w:r>
        <w:rPr>
          <w:noProof/>
        </w:rPr>
        <w:fldChar w:fldCharType="separate"/>
      </w:r>
      <w:r>
        <w:rPr>
          <w:noProof/>
        </w:rPr>
        <w:t>7</w:t>
      </w:r>
      <w:r>
        <w:rPr>
          <w:noProof/>
        </w:rPr>
        <w:fldChar w:fldCharType="end"/>
      </w:r>
    </w:p>
    <w:p w14:paraId="0C52A881" w14:textId="77777777" w:rsidR="007B5FD7" w:rsidRDefault="007B5FD7">
      <w:pPr>
        <w:pStyle w:val="TOC2"/>
        <w:tabs>
          <w:tab w:val="left" w:pos="1491"/>
        </w:tabs>
        <w:rPr>
          <w:rFonts w:asciiTheme="minorHAnsi" w:eastAsiaTheme="minorEastAsia" w:hAnsiTheme="minorHAnsi" w:cstheme="minorBidi"/>
          <w:noProof/>
          <w:lang w:val="en-US" w:eastAsia="ja-JP"/>
        </w:rPr>
      </w:pPr>
      <w:r>
        <w:rPr>
          <w:noProof/>
        </w:rPr>
        <w:t>2.8.</w:t>
      </w:r>
      <w:r>
        <w:rPr>
          <w:rFonts w:asciiTheme="minorHAnsi" w:eastAsiaTheme="minorEastAsia" w:hAnsiTheme="minorHAnsi" w:cstheme="minorBidi"/>
          <w:noProof/>
          <w:lang w:val="en-US" w:eastAsia="ja-JP"/>
        </w:rPr>
        <w:tab/>
      </w:r>
      <w:r>
        <w:rPr>
          <w:noProof/>
        </w:rPr>
        <w:t>Discussion</w:t>
      </w:r>
      <w:r>
        <w:rPr>
          <w:noProof/>
        </w:rPr>
        <w:tab/>
      </w:r>
      <w:r>
        <w:rPr>
          <w:noProof/>
        </w:rPr>
        <w:fldChar w:fldCharType="begin"/>
      </w:r>
      <w:r>
        <w:rPr>
          <w:noProof/>
        </w:rPr>
        <w:instrText xml:space="preserve"> PAGEREF _Toc272765708 \h </w:instrText>
      </w:r>
      <w:r>
        <w:rPr>
          <w:noProof/>
        </w:rPr>
      </w:r>
      <w:r>
        <w:rPr>
          <w:noProof/>
        </w:rPr>
        <w:fldChar w:fldCharType="separate"/>
      </w:r>
      <w:r>
        <w:rPr>
          <w:noProof/>
        </w:rPr>
        <w:t>8</w:t>
      </w:r>
      <w:r>
        <w:rPr>
          <w:noProof/>
        </w:rPr>
        <w:fldChar w:fldCharType="end"/>
      </w:r>
    </w:p>
    <w:p w14:paraId="5A17077F" w14:textId="77777777" w:rsidR="007B5FD7" w:rsidRDefault="007B5FD7">
      <w:pPr>
        <w:pStyle w:val="TOC1"/>
        <w:tabs>
          <w:tab w:val="left" w:pos="1007"/>
        </w:tabs>
        <w:rPr>
          <w:rFonts w:asciiTheme="minorHAnsi" w:eastAsiaTheme="minorEastAsia" w:hAnsiTheme="minorHAnsi" w:cstheme="minorBidi"/>
          <w:b w:val="0"/>
          <w:bCs w:val="0"/>
          <w:noProof/>
          <w:lang w:val="en-US" w:eastAsia="ja-JP"/>
        </w:rPr>
      </w:pPr>
      <w:r>
        <w:rPr>
          <w:noProof/>
        </w:rPr>
        <w:t>3.</w:t>
      </w:r>
      <w:r>
        <w:rPr>
          <w:rFonts w:asciiTheme="minorHAnsi" w:eastAsiaTheme="minorEastAsia" w:hAnsiTheme="minorHAnsi" w:cstheme="minorBidi"/>
          <w:b w:val="0"/>
          <w:bCs w:val="0"/>
          <w:noProof/>
          <w:lang w:val="en-US" w:eastAsia="ja-JP"/>
        </w:rPr>
        <w:tab/>
      </w:r>
      <w:r>
        <w:rPr>
          <w:noProof/>
        </w:rPr>
        <w:t>Conclusion</w:t>
      </w:r>
      <w:r>
        <w:rPr>
          <w:noProof/>
        </w:rPr>
        <w:tab/>
      </w:r>
      <w:r>
        <w:rPr>
          <w:noProof/>
        </w:rPr>
        <w:fldChar w:fldCharType="begin"/>
      </w:r>
      <w:r>
        <w:rPr>
          <w:noProof/>
        </w:rPr>
        <w:instrText xml:space="preserve"> PAGEREF _Toc272765709 \h </w:instrText>
      </w:r>
      <w:r>
        <w:rPr>
          <w:noProof/>
        </w:rPr>
      </w:r>
      <w:r>
        <w:rPr>
          <w:noProof/>
        </w:rPr>
        <w:fldChar w:fldCharType="separate"/>
      </w:r>
      <w:r>
        <w:rPr>
          <w:noProof/>
        </w:rPr>
        <w:t>9</w:t>
      </w:r>
      <w:r>
        <w:rPr>
          <w:noProof/>
        </w:rPr>
        <w:fldChar w:fldCharType="end"/>
      </w:r>
    </w:p>
    <w:p w14:paraId="7572556B" w14:textId="77777777" w:rsidR="00343EAF" w:rsidRDefault="00343EAF">
      <w:pPr>
        <w:pStyle w:val="BodyText"/>
        <w:rPr>
          <w:b/>
          <w:bCs/>
          <w:sz w:val="20"/>
          <w:szCs w:val="20"/>
        </w:rPr>
      </w:pPr>
      <w:r>
        <w:rPr>
          <w:b/>
          <w:bCs/>
          <w:sz w:val="20"/>
          <w:szCs w:val="20"/>
        </w:rPr>
        <w:fldChar w:fldCharType="end"/>
      </w:r>
      <w:r>
        <w:rPr>
          <w:b/>
          <w:bCs/>
          <w:sz w:val="20"/>
          <w:szCs w:val="20"/>
        </w:rPr>
        <w:t xml:space="preserve">    </w:t>
      </w:r>
    </w:p>
    <w:p w14:paraId="3E43F10B" w14:textId="77777777" w:rsidR="00536A46" w:rsidRDefault="00536A46">
      <w:pPr>
        <w:pStyle w:val="BodyText"/>
        <w:rPr>
          <w:b/>
          <w:bCs/>
          <w:sz w:val="20"/>
          <w:szCs w:val="20"/>
        </w:rPr>
      </w:pPr>
    </w:p>
    <w:p w14:paraId="6FB8D49F" w14:textId="77777777" w:rsidR="00536A46" w:rsidRDefault="00343EAF" w:rsidP="00536A46">
      <w:pPr>
        <w:pStyle w:val="Heading1"/>
      </w:pPr>
      <w:r>
        <w:br w:type="page"/>
      </w:r>
      <w:bookmarkStart w:id="4" w:name="_Toc330203912"/>
      <w:bookmarkStart w:id="5" w:name="_Toc272765699"/>
      <w:r w:rsidR="00536A46">
        <w:t>Introduction</w:t>
      </w:r>
      <w:bookmarkEnd w:id="4"/>
      <w:bookmarkEnd w:id="5"/>
    </w:p>
    <w:p w14:paraId="4C8FCD8E" w14:textId="2E5DE576" w:rsidR="00050A35" w:rsidRDefault="00EA59BE" w:rsidP="00536A46">
      <w:pPr>
        <w:pStyle w:val="BodyText"/>
      </w:pPr>
      <w:r>
        <w:t>The purpose of this paper is to analyse a</w:t>
      </w:r>
      <w:r w:rsidR="00F517D3">
        <w:t xml:space="preserve">nd apply the Ethical Decision Making (EDM) model to </w:t>
      </w:r>
      <w:r w:rsidR="00E65D52">
        <w:t xml:space="preserve">a </w:t>
      </w:r>
      <w:r w:rsidR="00F517D3">
        <w:t>hypothetical scenario</w:t>
      </w:r>
      <w:r w:rsidR="001825B2">
        <w:t>.</w:t>
      </w:r>
      <w:r w:rsidR="0078748D">
        <w:t xml:space="preserve"> </w:t>
      </w:r>
      <w:r w:rsidR="005A798C">
        <w:t>To begin with</w:t>
      </w:r>
      <w:r w:rsidR="0078748D">
        <w:t xml:space="preserve"> </w:t>
      </w:r>
      <w:r w:rsidR="00E65D52">
        <w:t xml:space="preserve">the </w:t>
      </w:r>
      <w:r w:rsidR="0078748D">
        <w:t xml:space="preserve">different factors in the scenario </w:t>
      </w:r>
      <w:r w:rsidR="0075692A">
        <w:t>placed into the</w:t>
      </w:r>
      <w:r w:rsidR="005A798C">
        <w:t xml:space="preserve"> following categories</w:t>
      </w:r>
      <w:r w:rsidR="0078748D">
        <w:t>: legal, professional, employment and</w:t>
      </w:r>
      <w:r w:rsidR="00E65D52">
        <w:t xml:space="preserve"> social, personal, and intrinsic</w:t>
      </w:r>
      <w:r w:rsidR="0078748D">
        <w:t>. Secondly, the factors are ranked based on priority</w:t>
      </w:r>
      <w:r w:rsidR="0075692A">
        <w:t xml:space="preserve"> in a chart. </w:t>
      </w:r>
      <w:r w:rsidR="00E65D52">
        <w:t xml:space="preserve">Thirdly, a decision is made based on the </w:t>
      </w:r>
      <w:r w:rsidR="00887338">
        <w:t xml:space="preserve">analysis of the situation. Lastly a discussion section talks about why the different factors were ranked accordingly. </w:t>
      </w:r>
      <w:r w:rsidR="00275C4F">
        <w:br/>
      </w:r>
      <w:r w:rsidR="00275C4F">
        <w:br/>
        <w:t xml:space="preserve">The scenario involves </w:t>
      </w:r>
      <w:r w:rsidR="00B44E69">
        <w:t>three main</w:t>
      </w:r>
      <w:r w:rsidR="00275C4F">
        <w:t xml:space="preserve"> </w:t>
      </w:r>
      <w:r w:rsidR="00B44E69">
        <w:t xml:space="preserve">characters </w:t>
      </w:r>
      <w:r w:rsidR="00275C4F">
        <w:t xml:space="preserve">working at </w:t>
      </w:r>
      <w:r w:rsidR="00F40994">
        <w:t>a advertising</w:t>
      </w:r>
      <w:r w:rsidR="00074E99">
        <w:t xml:space="preserve"> and marketing agency</w:t>
      </w:r>
      <w:r w:rsidR="00275C4F">
        <w:t xml:space="preserve"> company called ‘Calder+Fleetw</w:t>
      </w:r>
      <w:r w:rsidR="00976A11">
        <w:t>ood’. Michael Fleetwood and James Destry already work at the company</w:t>
      </w:r>
      <w:r w:rsidR="00B44E69">
        <w:t xml:space="preserve"> </w:t>
      </w:r>
      <w:r w:rsidR="00976A11">
        <w:t xml:space="preserve">higher a third </w:t>
      </w:r>
      <w:r w:rsidR="0075692A">
        <w:t xml:space="preserve">individual named Emily Raebrun to work on </w:t>
      </w:r>
      <w:r w:rsidR="00050A35">
        <w:t>front-</w:t>
      </w:r>
      <w:r w:rsidR="00976A11">
        <w:t xml:space="preserve">end </w:t>
      </w:r>
      <w:r w:rsidR="0075692A">
        <w:t xml:space="preserve">development. </w:t>
      </w:r>
      <w:r w:rsidR="00B44E69">
        <w:t xml:space="preserve">The </w:t>
      </w:r>
      <w:r w:rsidR="00050A35">
        <w:t xml:space="preserve">scenario also includes other minor characters such as </w:t>
      </w:r>
      <w:r w:rsidR="00F40994">
        <w:t xml:space="preserve">another contractor </w:t>
      </w:r>
      <w:r w:rsidR="00050A35">
        <w:t>that works on the security of the project and a man named Alexander Kane.</w:t>
      </w:r>
    </w:p>
    <w:p w14:paraId="52BA26EF" w14:textId="5674541C" w:rsidR="001038EA" w:rsidRDefault="00F40994" w:rsidP="00536A46">
      <w:pPr>
        <w:pStyle w:val="BodyText"/>
      </w:pPr>
      <w:r>
        <w:br/>
        <w:t xml:space="preserve">While working at Calder + Fleetwood Emily </w:t>
      </w:r>
      <w:r w:rsidR="00DE6E10">
        <w:t xml:space="preserve">encounters </w:t>
      </w:r>
      <w:r w:rsidR="00773B06">
        <w:t xml:space="preserve">conflicting problems </w:t>
      </w:r>
      <w:r w:rsidR="00166976">
        <w:t>and has to make</w:t>
      </w:r>
      <w:r w:rsidR="00AA598F">
        <w:t>s</w:t>
      </w:r>
      <w:r w:rsidR="00166976">
        <w:t xml:space="preserve"> </w:t>
      </w:r>
      <w:r w:rsidR="00AA598F">
        <w:t xml:space="preserve">decisions based </w:t>
      </w:r>
      <w:r w:rsidR="00166976">
        <w:t>on influence from her superiors</w:t>
      </w:r>
      <w:r>
        <w:t xml:space="preserve">. </w:t>
      </w:r>
      <w:r w:rsidR="001038EA">
        <w:t xml:space="preserve">Her co-workers, Michael and David have a position of </w:t>
      </w:r>
      <w:r w:rsidR="00050A35">
        <w:t>authority</w:t>
      </w:r>
      <w:r w:rsidR="001038EA">
        <w:t xml:space="preserve"> due to their roles in the </w:t>
      </w:r>
      <w:r w:rsidR="00050A35">
        <w:t>organization</w:t>
      </w:r>
      <w:r w:rsidR="001038EA">
        <w:t>. It is apparent in the scenario that Emily is coaxed into doing things, which she believes is incorrect or unethical</w:t>
      </w:r>
      <w:r w:rsidR="00050A35">
        <w:t xml:space="preserve"> based on opinions of her co-workers</w:t>
      </w:r>
      <w:r w:rsidR="001038EA">
        <w:t xml:space="preserve">. </w:t>
      </w:r>
    </w:p>
    <w:p w14:paraId="7325EDD4" w14:textId="77777777" w:rsidR="001038EA" w:rsidRDefault="001038EA" w:rsidP="00536A46">
      <w:pPr>
        <w:pStyle w:val="BodyText"/>
      </w:pPr>
    </w:p>
    <w:p w14:paraId="20C1C8D5" w14:textId="66B1D1E3" w:rsidR="00EA59BE" w:rsidRDefault="001038EA" w:rsidP="00536A46">
      <w:pPr>
        <w:pStyle w:val="BodyText"/>
      </w:pPr>
      <w:r>
        <w:t>The focus of this paper is to analyse</w:t>
      </w:r>
      <w:r w:rsidR="00A1362A">
        <w:t xml:space="preserve"> what each character does </w:t>
      </w:r>
      <w:r>
        <w:t xml:space="preserve">and </w:t>
      </w:r>
      <w:r w:rsidR="00A1362A">
        <w:t xml:space="preserve">says and then </w:t>
      </w:r>
      <w:r>
        <w:t>come to a decision using the principles of ethics</w:t>
      </w:r>
      <w:r w:rsidR="00A1362A">
        <w:t xml:space="preserve"> as a guide. Personal matters aside, the analysis of the characters will be done using the principles of ethics to determine what the proper decision in the scenario should be.</w:t>
      </w:r>
    </w:p>
    <w:p w14:paraId="4E8855EB" w14:textId="77777777" w:rsidR="0075692A" w:rsidRDefault="0075692A" w:rsidP="00536A46">
      <w:pPr>
        <w:pStyle w:val="BodyText"/>
      </w:pPr>
    </w:p>
    <w:p w14:paraId="5F550338" w14:textId="77777777" w:rsidR="0075692A" w:rsidRDefault="0075692A" w:rsidP="00536A46">
      <w:pPr>
        <w:pStyle w:val="BodyText"/>
      </w:pPr>
    </w:p>
    <w:p w14:paraId="53538C5B" w14:textId="77777777" w:rsidR="00536A46" w:rsidRDefault="00536A46" w:rsidP="00536A46">
      <w:pPr>
        <w:pStyle w:val="BodyText"/>
      </w:pPr>
    </w:p>
    <w:p w14:paraId="473C6004" w14:textId="77777777" w:rsidR="00536A46" w:rsidRDefault="00536A46" w:rsidP="00536A46">
      <w:pPr>
        <w:pStyle w:val="Heading1"/>
      </w:pPr>
      <w:r>
        <w:br w:type="page"/>
      </w:r>
      <w:bookmarkStart w:id="6" w:name="_Toc330203913"/>
      <w:bookmarkStart w:id="7" w:name="_Toc272765700"/>
      <w:r w:rsidRPr="00EE3B35">
        <w:t>Analysis</w:t>
      </w:r>
      <w:bookmarkEnd w:id="6"/>
      <w:bookmarkEnd w:id="7"/>
      <w:r w:rsidRPr="00EE3B35">
        <w:t xml:space="preserve"> </w:t>
      </w:r>
    </w:p>
    <w:p w14:paraId="26B26B5B" w14:textId="77777777" w:rsidR="00536A46" w:rsidRDefault="00536A46" w:rsidP="00536A46">
      <w:pPr>
        <w:pStyle w:val="Heading2"/>
      </w:pPr>
      <w:bookmarkStart w:id="8" w:name="_Toc330203914"/>
      <w:bookmarkStart w:id="9" w:name="_Toc272765701"/>
      <w:r>
        <w:t>Legal factors</w:t>
      </w:r>
      <w:bookmarkEnd w:id="8"/>
      <w:bookmarkEnd w:id="9"/>
      <w:r>
        <w:t xml:space="preserve"> </w:t>
      </w:r>
    </w:p>
    <w:p w14:paraId="649767CE" w14:textId="492AF900" w:rsidR="00055708" w:rsidRDefault="002F722B" w:rsidP="00A70E9F">
      <w:pPr>
        <w:rPr>
          <w:lang w:val="en-US"/>
        </w:rPr>
      </w:pPr>
      <w:r w:rsidRPr="00A70E9F">
        <w:rPr>
          <w:b/>
          <w:lang w:val="en-US"/>
        </w:rPr>
        <w:t>Intellectual Property Theft</w:t>
      </w:r>
      <w:r w:rsidR="00027924" w:rsidRPr="00A70E9F">
        <w:rPr>
          <w:b/>
          <w:lang w:val="en-US"/>
        </w:rPr>
        <w:t>:</w:t>
      </w:r>
      <w:r w:rsidRPr="00A70E9F">
        <w:rPr>
          <w:b/>
          <w:lang w:val="en-US"/>
        </w:rPr>
        <w:t xml:space="preserve"> </w:t>
      </w:r>
      <w:r w:rsidR="00A70E9F" w:rsidRPr="00A70E9F">
        <w:rPr>
          <w:lang w:val="en-US"/>
        </w:rPr>
        <w:t>James</w:t>
      </w:r>
      <w:r w:rsidR="00A70E9F">
        <w:rPr>
          <w:b/>
          <w:lang w:val="en-US"/>
        </w:rPr>
        <w:t xml:space="preserve"> </w:t>
      </w:r>
      <w:r w:rsidR="00A70E9F">
        <w:rPr>
          <w:lang w:val="en-US"/>
        </w:rPr>
        <w:t xml:space="preserve">makes a </w:t>
      </w:r>
      <w:r w:rsidR="00745CAA" w:rsidRPr="00A70E9F">
        <w:rPr>
          <w:lang w:val="en-US"/>
        </w:rPr>
        <w:t xml:space="preserve">backup copy of the </w:t>
      </w:r>
      <w:r w:rsidR="00A70E9F">
        <w:rPr>
          <w:lang w:val="en-US"/>
        </w:rPr>
        <w:t>R</w:t>
      </w:r>
      <w:r w:rsidR="00745CAA" w:rsidRPr="00A70E9F">
        <w:rPr>
          <w:lang w:val="en-US"/>
        </w:rPr>
        <w:t xml:space="preserve">eaper database without written permission from </w:t>
      </w:r>
      <w:r w:rsidR="00124FB8">
        <w:rPr>
          <w:lang w:val="en-US"/>
        </w:rPr>
        <w:t xml:space="preserve">a superior at </w:t>
      </w:r>
      <w:r w:rsidR="00745CAA" w:rsidRPr="00A70E9F">
        <w:rPr>
          <w:lang w:val="en-US"/>
        </w:rPr>
        <w:t>Calder</w:t>
      </w:r>
      <w:r w:rsidR="00A70E9F">
        <w:rPr>
          <w:lang w:val="en-US"/>
        </w:rPr>
        <w:t xml:space="preserve"> </w:t>
      </w:r>
      <w:r w:rsidR="00745CAA" w:rsidRPr="00A70E9F">
        <w:rPr>
          <w:lang w:val="en-US"/>
        </w:rPr>
        <w:t>+</w:t>
      </w:r>
      <w:r w:rsidR="00A70E9F">
        <w:rPr>
          <w:lang w:val="en-US"/>
        </w:rPr>
        <w:t xml:space="preserve"> </w:t>
      </w:r>
      <w:r w:rsidR="00745CAA" w:rsidRPr="00A70E9F">
        <w:rPr>
          <w:lang w:val="en-US"/>
        </w:rPr>
        <w:t>Fleetwood.</w:t>
      </w:r>
      <w:r w:rsidR="00124FB8">
        <w:rPr>
          <w:lang w:val="en-US"/>
        </w:rPr>
        <w:t xml:space="preserve"> James wants to have a backup copy of the database so he can use the information stored in the database to start his own venture.</w:t>
      </w:r>
    </w:p>
    <w:p w14:paraId="63BEBFD0" w14:textId="77777777" w:rsidR="00A70E9F" w:rsidRPr="00A70E9F" w:rsidRDefault="00A70E9F" w:rsidP="00A70E9F"/>
    <w:p w14:paraId="099BD04E" w14:textId="0A309B75" w:rsidR="00055708" w:rsidRDefault="00E37204" w:rsidP="00A70E9F">
      <w:pPr>
        <w:rPr>
          <w:lang w:val="en-US"/>
        </w:rPr>
      </w:pPr>
      <w:r w:rsidRPr="00A70E9F">
        <w:rPr>
          <w:b/>
          <w:lang w:val="en-US"/>
        </w:rPr>
        <w:t xml:space="preserve">Breach of </w:t>
      </w:r>
      <w:r w:rsidR="00A34C84">
        <w:rPr>
          <w:b/>
          <w:lang w:val="en-US"/>
        </w:rPr>
        <w:t>a</w:t>
      </w:r>
      <w:r w:rsidRPr="00A70E9F">
        <w:rPr>
          <w:b/>
          <w:lang w:val="en-US"/>
        </w:rPr>
        <w:t>greement with Calder+Fleetwood</w:t>
      </w:r>
      <w:r w:rsidR="002D717F" w:rsidRPr="00A70E9F">
        <w:rPr>
          <w:b/>
          <w:lang w:val="en-US"/>
        </w:rPr>
        <w:t xml:space="preserve"> </w:t>
      </w:r>
      <w:r w:rsidR="00A70E9F" w:rsidRPr="00A70E9F">
        <w:rPr>
          <w:lang w:val="en-US"/>
        </w:rPr>
        <w:t xml:space="preserve">James </w:t>
      </w:r>
      <w:r w:rsidR="00A70E9F">
        <w:rPr>
          <w:lang w:val="en-US"/>
        </w:rPr>
        <w:t>b</w:t>
      </w:r>
      <w:r w:rsidR="002D717F" w:rsidRPr="00A70E9F">
        <w:rPr>
          <w:lang w:val="en-US"/>
        </w:rPr>
        <w:t>r</w:t>
      </w:r>
      <w:r w:rsidR="00A70E9F">
        <w:rPr>
          <w:lang w:val="en-US"/>
        </w:rPr>
        <w:t xml:space="preserve">eaches the </w:t>
      </w:r>
      <w:r w:rsidR="004F7827" w:rsidRPr="00A70E9F">
        <w:rPr>
          <w:lang w:val="en-US"/>
        </w:rPr>
        <w:t xml:space="preserve">NDA (Non disclosure agreement) by </w:t>
      </w:r>
      <w:r w:rsidR="00027924" w:rsidRPr="00A70E9F">
        <w:rPr>
          <w:lang w:val="en-US"/>
        </w:rPr>
        <w:t xml:space="preserve">selling a list of people in the </w:t>
      </w:r>
      <w:r w:rsidR="00CD493E" w:rsidRPr="00A70E9F">
        <w:rPr>
          <w:lang w:val="en-US"/>
        </w:rPr>
        <w:t>greater Brisbane area to the Moral Guardians</w:t>
      </w:r>
      <w:r w:rsidR="00124FB8">
        <w:rPr>
          <w:lang w:val="en-US"/>
        </w:rPr>
        <w:t>. The Reaper database and the information stored in it is the property of Calder + Fleetwood. By selling this information not only does James breach his legal agreement he also endangers the</w:t>
      </w:r>
      <w:r w:rsidR="0060386F">
        <w:rPr>
          <w:lang w:val="en-US"/>
        </w:rPr>
        <w:t xml:space="preserve"> lives of the individuals that were on the list he sold.</w:t>
      </w:r>
    </w:p>
    <w:p w14:paraId="2D39C1F2" w14:textId="77777777" w:rsidR="00A34C84" w:rsidRPr="00A70E9F" w:rsidRDefault="00A34C84" w:rsidP="00A70E9F">
      <w:pPr>
        <w:rPr>
          <w:lang w:val="en-US"/>
        </w:rPr>
      </w:pPr>
    </w:p>
    <w:p w14:paraId="14D38E34" w14:textId="171BCA1A" w:rsidR="002512CB" w:rsidRDefault="002512CB" w:rsidP="00A70E9F">
      <w:pPr>
        <w:rPr>
          <w:lang w:val="en-US"/>
        </w:rPr>
      </w:pPr>
      <w:r w:rsidRPr="00A70E9F">
        <w:rPr>
          <w:b/>
          <w:lang w:val="en-US"/>
        </w:rPr>
        <w:t xml:space="preserve">Code of </w:t>
      </w:r>
      <w:r w:rsidR="00A34C84">
        <w:rPr>
          <w:b/>
          <w:lang w:val="en-US"/>
        </w:rPr>
        <w:t>e</w:t>
      </w:r>
      <w:r w:rsidRPr="00A70E9F">
        <w:rPr>
          <w:b/>
          <w:lang w:val="en-US"/>
        </w:rPr>
        <w:t xml:space="preserve">thical conduct: </w:t>
      </w:r>
      <w:r w:rsidRPr="00A70E9F">
        <w:rPr>
          <w:lang w:val="en-US"/>
        </w:rPr>
        <w:t xml:space="preserve">James has minimized his integrity since </w:t>
      </w:r>
      <w:r w:rsidR="002423AE" w:rsidRPr="00A70E9F">
        <w:rPr>
          <w:lang w:val="en-US"/>
        </w:rPr>
        <w:t>selling contact information</w:t>
      </w:r>
      <w:r w:rsidR="0060386F">
        <w:rPr>
          <w:lang w:val="en-US"/>
        </w:rPr>
        <w:t xml:space="preserve"> from Reaper</w:t>
      </w:r>
      <w:r w:rsidR="002423AE" w:rsidRPr="00A70E9F">
        <w:rPr>
          <w:lang w:val="en-US"/>
        </w:rPr>
        <w:t xml:space="preserve"> and making backups from </w:t>
      </w:r>
      <w:r w:rsidR="0060386F">
        <w:rPr>
          <w:lang w:val="en-US"/>
        </w:rPr>
        <w:t>of the database and storing them at home</w:t>
      </w:r>
      <w:r w:rsidR="002423AE" w:rsidRPr="00A70E9F">
        <w:rPr>
          <w:lang w:val="en-US"/>
        </w:rPr>
        <w:t>.</w:t>
      </w:r>
    </w:p>
    <w:p w14:paraId="75EFE4CA" w14:textId="77777777" w:rsidR="00A34C84" w:rsidRPr="00A70E9F" w:rsidRDefault="00A34C84" w:rsidP="00A70E9F">
      <w:pPr>
        <w:rPr>
          <w:lang w:val="en-US"/>
        </w:rPr>
      </w:pPr>
    </w:p>
    <w:p w14:paraId="69FB4AA9" w14:textId="25581492" w:rsidR="00745CAA" w:rsidRPr="00BF2B08" w:rsidRDefault="00745CAA" w:rsidP="00A70E9F">
      <w:pPr>
        <w:rPr>
          <w:lang w:val="en-US"/>
        </w:rPr>
      </w:pPr>
      <w:r w:rsidRPr="00A70E9F">
        <w:rPr>
          <w:b/>
          <w:lang w:val="en-US"/>
        </w:rPr>
        <w:t>Piracy</w:t>
      </w:r>
      <w:r w:rsidRPr="00A70E9F">
        <w:rPr>
          <w:lang w:val="en-US"/>
        </w:rPr>
        <w:t>: James plans on using the Reaper database taken from Calder</w:t>
      </w:r>
      <w:r w:rsidR="00A768B8" w:rsidRPr="00A70E9F">
        <w:rPr>
          <w:lang w:val="en-US"/>
        </w:rPr>
        <w:t xml:space="preserve"> </w:t>
      </w:r>
      <w:r w:rsidRPr="00A70E9F">
        <w:rPr>
          <w:lang w:val="en-US"/>
        </w:rPr>
        <w:t>+</w:t>
      </w:r>
      <w:r w:rsidR="00A768B8" w:rsidRPr="00A70E9F">
        <w:rPr>
          <w:lang w:val="en-US"/>
        </w:rPr>
        <w:t xml:space="preserve"> </w:t>
      </w:r>
      <w:r w:rsidRPr="00A70E9F">
        <w:rPr>
          <w:lang w:val="en-US"/>
        </w:rPr>
        <w:t>Fleetwood to start his own venture.</w:t>
      </w:r>
      <w:r w:rsidR="00124FB8">
        <w:rPr>
          <w:lang w:val="en-US"/>
        </w:rPr>
        <w:t xml:space="preserve"> It is his intention to use the </w:t>
      </w:r>
      <w:r w:rsidR="00BF2B08">
        <w:rPr>
          <w:lang w:val="en-US"/>
        </w:rPr>
        <w:t>existing work of Reaper to start his own venture.</w:t>
      </w:r>
      <w:r w:rsidR="00124FB8">
        <w:rPr>
          <w:lang w:val="en-US"/>
        </w:rPr>
        <w:t xml:space="preserve"> </w:t>
      </w:r>
    </w:p>
    <w:p w14:paraId="4D23E561" w14:textId="77777777" w:rsidR="00536A46" w:rsidRDefault="00536A46" w:rsidP="00536A46">
      <w:pPr>
        <w:pStyle w:val="Heading2"/>
      </w:pPr>
      <w:bookmarkStart w:id="10" w:name="_Toc330203915"/>
      <w:bookmarkStart w:id="11" w:name="_Toc272765702"/>
      <w:r>
        <w:t>Professional factors</w:t>
      </w:r>
      <w:bookmarkEnd w:id="10"/>
      <w:bookmarkEnd w:id="11"/>
      <w:r>
        <w:t xml:space="preserve"> </w:t>
      </w:r>
    </w:p>
    <w:p w14:paraId="12D1DBBB" w14:textId="6D1663A3" w:rsidR="00505D5A" w:rsidRDefault="00144876" w:rsidP="00A70E9F">
      <w:pPr>
        <w:rPr>
          <w:lang w:val="en-US"/>
        </w:rPr>
      </w:pPr>
      <w:r w:rsidRPr="00505D5A">
        <w:rPr>
          <w:b/>
          <w:lang w:val="en-US"/>
        </w:rPr>
        <w:t xml:space="preserve">Complying with </w:t>
      </w:r>
      <w:r w:rsidR="00A34C84" w:rsidRPr="00505D5A">
        <w:rPr>
          <w:b/>
          <w:lang w:val="en-US"/>
        </w:rPr>
        <w:t>employer’s</w:t>
      </w:r>
      <w:r w:rsidRPr="00505D5A">
        <w:rPr>
          <w:b/>
          <w:lang w:val="en-US"/>
        </w:rPr>
        <w:t xml:space="preserve"> demands:</w:t>
      </w:r>
      <w:r w:rsidRPr="00505D5A">
        <w:rPr>
          <w:lang w:val="en-US"/>
        </w:rPr>
        <w:t xml:space="preserve"> Emily suggests to clearly state up front that entering personal details may </w:t>
      </w:r>
      <w:r w:rsidR="00505D5A" w:rsidRPr="00505D5A">
        <w:rPr>
          <w:lang w:val="en-US"/>
        </w:rPr>
        <w:t>result in contact from third parties</w:t>
      </w:r>
      <w:r w:rsidRPr="00505D5A">
        <w:rPr>
          <w:lang w:val="en-US"/>
        </w:rPr>
        <w:t>. Even though Emily knew this should be stated clea</w:t>
      </w:r>
      <w:r w:rsidR="00505D5A" w:rsidRPr="00505D5A">
        <w:rPr>
          <w:lang w:val="en-US"/>
        </w:rPr>
        <w:t xml:space="preserve">rly, </w:t>
      </w:r>
      <w:r w:rsidRPr="00505D5A">
        <w:rPr>
          <w:lang w:val="en-US"/>
        </w:rPr>
        <w:t xml:space="preserve">she succumbed to her </w:t>
      </w:r>
      <w:r w:rsidR="00505D5A" w:rsidRPr="00505D5A">
        <w:rPr>
          <w:lang w:val="en-US"/>
        </w:rPr>
        <w:t>employer’s</w:t>
      </w:r>
      <w:r w:rsidRPr="00505D5A">
        <w:rPr>
          <w:lang w:val="en-US"/>
        </w:rPr>
        <w:t xml:space="preserve"> request to embed the </w:t>
      </w:r>
      <w:r w:rsidR="00505D5A" w:rsidRPr="00505D5A">
        <w:rPr>
          <w:lang w:val="en-US"/>
        </w:rPr>
        <w:t xml:space="preserve">information in the </w:t>
      </w:r>
      <w:r w:rsidRPr="00505D5A">
        <w:rPr>
          <w:lang w:val="en-US"/>
        </w:rPr>
        <w:t>legal notice</w:t>
      </w:r>
      <w:r w:rsidR="00C200D1">
        <w:rPr>
          <w:lang w:val="en-US"/>
        </w:rPr>
        <w:t>.</w:t>
      </w:r>
      <w:r w:rsidR="00505D5A" w:rsidRPr="00505D5A">
        <w:rPr>
          <w:lang w:val="en-US"/>
        </w:rPr>
        <w:t xml:space="preserve"> </w:t>
      </w:r>
      <w:r w:rsidR="00C200D1">
        <w:rPr>
          <w:lang w:val="en-US"/>
        </w:rPr>
        <w:t xml:space="preserve">Emily knew </w:t>
      </w:r>
      <w:r w:rsidR="00365EC2">
        <w:rPr>
          <w:lang w:val="en-US"/>
        </w:rPr>
        <w:t>informing users</w:t>
      </w:r>
      <w:r w:rsidR="00C200D1">
        <w:rPr>
          <w:lang w:val="en-US"/>
        </w:rPr>
        <w:t xml:space="preserve"> </w:t>
      </w:r>
      <w:r w:rsidR="00365EC2">
        <w:rPr>
          <w:lang w:val="en-US"/>
        </w:rPr>
        <w:t xml:space="preserve">clearly is </w:t>
      </w:r>
      <w:r w:rsidR="00A34C84">
        <w:rPr>
          <w:lang w:val="en-US"/>
        </w:rPr>
        <w:t>the correct practice but did not follow through on what she thought was right.</w:t>
      </w:r>
      <w:r w:rsidR="00365EC2">
        <w:rPr>
          <w:lang w:val="en-US"/>
        </w:rPr>
        <w:t xml:space="preserve"> It was not the best and most ethical decision on Emily’s </w:t>
      </w:r>
      <w:r w:rsidR="008050BB">
        <w:rPr>
          <w:lang w:val="en-US"/>
        </w:rPr>
        <w:t>part to listen to her employers, as she was not true to her professional code of conduct.</w:t>
      </w:r>
    </w:p>
    <w:p w14:paraId="57A3F2F8" w14:textId="77777777" w:rsidR="00A70E9F" w:rsidRPr="00505D5A" w:rsidRDefault="00A70E9F" w:rsidP="00A70E9F">
      <w:pPr>
        <w:rPr>
          <w:lang w:val="en-US"/>
        </w:rPr>
      </w:pPr>
    </w:p>
    <w:p w14:paraId="26499E3F" w14:textId="1D985345" w:rsidR="0054312F" w:rsidRDefault="00505D5A" w:rsidP="00A70E9F">
      <w:pPr>
        <w:rPr>
          <w:lang w:val="en-US"/>
        </w:rPr>
      </w:pPr>
      <w:r w:rsidRPr="00E407B0">
        <w:rPr>
          <w:b/>
          <w:lang w:val="en-US"/>
        </w:rPr>
        <w:t>Calder + Fleetwood not concerned with informed consent</w:t>
      </w:r>
      <w:r w:rsidRPr="00505D5A">
        <w:rPr>
          <w:lang w:val="en-US"/>
        </w:rPr>
        <w:t xml:space="preserve">: Michael Fleetwood and his manager James Destry </w:t>
      </w:r>
      <w:r w:rsidR="00A34C84">
        <w:rPr>
          <w:lang w:val="en-US"/>
        </w:rPr>
        <w:t>are</w:t>
      </w:r>
      <w:r w:rsidRPr="00505D5A">
        <w:rPr>
          <w:lang w:val="en-US"/>
        </w:rPr>
        <w:t xml:space="preserve"> not concerned with informing users that their information may be distributed and used by third parties. Michael</w:t>
      </w:r>
      <w:r w:rsidR="00E407B0">
        <w:rPr>
          <w:lang w:val="en-US"/>
        </w:rPr>
        <w:t xml:space="preserve"> suggested </w:t>
      </w:r>
      <w:r w:rsidR="00A34C84">
        <w:rPr>
          <w:lang w:val="en-US"/>
        </w:rPr>
        <w:t>burying</w:t>
      </w:r>
      <w:r w:rsidR="00C200D1">
        <w:rPr>
          <w:lang w:val="en-US"/>
        </w:rPr>
        <w:t xml:space="preserve"> the consent inside the legal text. </w:t>
      </w:r>
      <w:r>
        <w:rPr>
          <w:lang w:val="en-US"/>
        </w:rPr>
        <w:t xml:space="preserve"> James </w:t>
      </w:r>
      <w:r w:rsidR="00C200D1">
        <w:rPr>
          <w:lang w:val="en-US"/>
        </w:rPr>
        <w:t>mentioned that if they tell the truth about personal information possibly being distributed to 3</w:t>
      </w:r>
      <w:r w:rsidR="00C200D1" w:rsidRPr="00C200D1">
        <w:rPr>
          <w:vertAlign w:val="superscript"/>
          <w:lang w:val="en-US"/>
        </w:rPr>
        <w:t>rd</w:t>
      </w:r>
      <w:r w:rsidR="00C200D1">
        <w:rPr>
          <w:lang w:val="en-US"/>
        </w:rPr>
        <w:t xml:space="preserve"> parties</w:t>
      </w:r>
      <w:r w:rsidR="00A34C84">
        <w:rPr>
          <w:lang w:val="en-US"/>
        </w:rPr>
        <w:t>, people might not sign up</w:t>
      </w:r>
      <w:r w:rsidR="00C200D1">
        <w:rPr>
          <w:lang w:val="en-US"/>
        </w:rPr>
        <w:t>.</w:t>
      </w:r>
      <w:r w:rsidR="00365EC2">
        <w:rPr>
          <w:lang w:val="en-US"/>
        </w:rPr>
        <w:t xml:space="preserve"> Both of them are neglecting t</w:t>
      </w:r>
      <w:r w:rsidR="008050BB">
        <w:rPr>
          <w:lang w:val="en-US"/>
        </w:rPr>
        <w:t>heir customers in order to gain more customer information, which is unethical</w:t>
      </w:r>
      <w:r w:rsidR="00365EC2">
        <w:rPr>
          <w:lang w:val="en-US"/>
        </w:rPr>
        <w:t>.</w:t>
      </w:r>
    </w:p>
    <w:p w14:paraId="147D4870" w14:textId="77777777" w:rsidR="008737BB" w:rsidRDefault="008737BB" w:rsidP="00A70E9F">
      <w:pPr>
        <w:rPr>
          <w:lang w:val="en-US"/>
        </w:rPr>
      </w:pPr>
    </w:p>
    <w:p w14:paraId="2550B46D" w14:textId="329B707C" w:rsidR="008737BB" w:rsidRDefault="008737BB" w:rsidP="00A70E9F">
      <w:pPr>
        <w:rPr>
          <w:lang w:val="en-US"/>
        </w:rPr>
      </w:pPr>
      <w:r w:rsidRPr="00E407B0">
        <w:rPr>
          <w:b/>
          <w:lang w:val="en-US"/>
        </w:rPr>
        <w:t>Calder + Fleetwood not</w:t>
      </w:r>
      <w:r>
        <w:rPr>
          <w:b/>
          <w:lang w:val="en-US"/>
        </w:rPr>
        <w:t xml:space="preserve"> concerned </w:t>
      </w:r>
      <w:r>
        <w:rPr>
          <w:b/>
        </w:rPr>
        <w:t>with protecting client information:</w:t>
      </w:r>
      <w:r>
        <w:t xml:space="preserve"> Emily decides to implement a decent level of security to protect the Reaper database knowing that the information being stored is quite sensitive. However, James thinks that this is unnecessary and sways her to implement a weaker security system.</w:t>
      </w:r>
      <w:r w:rsidR="008050BB">
        <w:t xml:space="preserve"> Emily should insist that protecting this information is important and not listen to James.</w:t>
      </w:r>
    </w:p>
    <w:p w14:paraId="11EA6D9E" w14:textId="77777777" w:rsidR="00B40DFF" w:rsidRDefault="00B40DFF" w:rsidP="00A70E9F">
      <w:pPr>
        <w:rPr>
          <w:lang w:val="en-US"/>
        </w:rPr>
      </w:pPr>
    </w:p>
    <w:p w14:paraId="542F47FB" w14:textId="20479D05" w:rsidR="00B40DFF" w:rsidRDefault="00B40DFF" w:rsidP="00B40DFF">
      <w:pPr>
        <w:rPr>
          <w:lang w:val="en-US"/>
        </w:rPr>
      </w:pPr>
      <w:r>
        <w:rPr>
          <w:b/>
          <w:lang w:val="en-US"/>
        </w:rPr>
        <w:t>Do not respect customer privacy</w:t>
      </w:r>
      <w:r w:rsidR="008050BB">
        <w:rPr>
          <w:b/>
          <w:lang w:val="en-US"/>
        </w:rPr>
        <w:t xml:space="preserve"> or property of company</w:t>
      </w:r>
      <w:r w:rsidRPr="00505D5A">
        <w:rPr>
          <w:lang w:val="en-US"/>
        </w:rPr>
        <w:t>:</w:t>
      </w:r>
      <w:r>
        <w:rPr>
          <w:lang w:val="en-US"/>
        </w:rPr>
        <w:t xml:space="preserve"> Jam</w:t>
      </w:r>
      <w:r w:rsidR="00365EC2">
        <w:rPr>
          <w:lang w:val="en-US"/>
        </w:rPr>
        <w:t>es sells customer information relating to individuals interested in the homosexual lifestyle. The information is sold to the ‘</w:t>
      </w:r>
      <w:r>
        <w:rPr>
          <w:lang w:val="en-US"/>
        </w:rPr>
        <w:t>Moral Guardians</w:t>
      </w:r>
      <w:r w:rsidR="00365EC2">
        <w:rPr>
          <w:lang w:val="en-US"/>
        </w:rPr>
        <w:t>’ who abuse this information</w:t>
      </w:r>
      <w:r>
        <w:rPr>
          <w:lang w:val="en-US"/>
        </w:rPr>
        <w:t>.</w:t>
      </w:r>
      <w:r w:rsidR="00365EC2">
        <w:rPr>
          <w:lang w:val="en-US"/>
        </w:rPr>
        <w:t xml:space="preserve"> Members of society are endangered at the expense of making James a quick</w:t>
      </w:r>
      <w:r w:rsidR="00FC74B6">
        <w:rPr>
          <w:lang w:val="en-US"/>
        </w:rPr>
        <w:t xml:space="preserve"> profit.</w:t>
      </w:r>
    </w:p>
    <w:p w14:paraId="17D9F98F" w14:textId="77777777" w:rsidR="00FC74B6" w:rsidRDefault="00FC74B6" w:rsidP="00B40DFF">
      <w:pPr>
        <w:rPr>
          <w:lang w:val="en-US"/>
        </w:rPr>
      </w:pPr>
    </w:p>
    <w:p w14:paraId="765F99E3" w14:textId="5F4D338D" w:rsidR="00FC74B6" w:rsidRPr="00505D5A" w:rsidRDefault="00FC74B6" w:rsidP="00B40DFF">
      <w:pPr>
        <w:rPr>
          <w:rFonts w:ascii="Times" w:hAnsi="Times" w:cs="Times"/>
          <w:lang w:val="en-US"/>
        </w:rPr>
      </w:pPr>
      <w:r w:rsidRPr="00FC74B6">
        <w:rPr>
          <w:b/>
          <w:lang w:val="en-US"/>
        </w:rPr>
        <w:t>Cleaner steals and goes through personal items</w:t>
      </w:r>
      <w:r>
        <w:rPr>
          <w:lang w:val="en-US"/>
        </w:rPr>
        <w:t>: It is unprofessional to go through other people’s things, and illegal to steal.</w:t>
      </w:r>
    </w:p>
    <w:p w14:paraId="1174A957" w14:textId="77777777" w:rsidR="00144876" w:rsidRDefault="00144876" w:rsidP="008737BB">
      <w:pPr>
        <w:pStyle w:val="BodyText"/>
        <w:ind w:left="0"/>
      </w:pPr>
    </w:p>
    <w:p w14:paraId="727003DD" w14:textId="77777777" w:rsidR="00536A46" w:rsidRDefault="00536A46" w:rsidP="00536A46">
      <w:pPr>
        <w:pStyle w:val="Heading2"/>
      </w:pPr>
      <w:bookmarkStart w:id="12" w:name="_Toc330203916"/>
      <w:bookmarkStart w:id="13" w:name="_Toc272765703"/>
      <w:r>
        <w:t>Employment and Social factors</w:t>
      </w:r>
      <w:bookmarkEnd w:id="12"/>
      <w:bookmarkEnd w:id="13"/>
      <w:r>
        <w:t xml:space="preserve"> </w:t>
      </w:r>
    </w:p>
    <w:p w14:paraId="72E28D97" w14:textId="77777777" w:rsidR="00BC6140" w:rsidRDefault="00BC6140" w:rsidP="00A70E9F"/>
    <w:p w14:paraId="0ABD9DB0" w14:textId="1513A9BC" w:rsidR="006A696F" w:rsidRDefault="006A696F" w:rsidP="00A70E9F">
      <w:r>
        <w:rPr>
          <w:b/>
        </w:rPr>
        <w:t>No audio recording:</w:t>
      </w:r>
      <w:r>
        <w:t xml:space="preserve"> Emily wants to record </w:t>
      </w:r>
      <w:r w:rsidR="008050BB">
        <w:t>James</w:t>
      </w:r>
      <w:r>
        <w:t xml:space="preserve"> and Michael</w:t>
      </w:r>
      <w:r w:rsidR="008050BB">
        <w:t>’</w:t>
      </w:r>
      <w:r>
        <w:t>s voice during their meetings to have a record of what happened</w:t>
      </w:r>
      <w:r w:rsidR="008050BB">
        <w:t xml:space="preserve"> during the meeting</w:t>
      </w:r>
      <w:r>
        <w:t xml:space="preserve">. Michael </w:t>
      </w:r>
      <w:r w:rsidR="008050BB">
        <w:t xml:space="preserve">and </w:t>
      </w:r>
      <w:r>
        <w:t>James both agree to not having audio recordings and request that Emily takes notes instead.</w:t>
      </w:r>
      <w:r w:rsidR="008050BB">
        <w:t xml:space="preserve"> Having an audio recording of the sessions would allow verbatim of what occurred during the meetings. The rules regarding this can vary from company to company and management may have a good reason for not wanting voice recordings.</w:t>
      </w:r>
      <w:r>
        <w:t xml:space="preserve"> </w:t>
      </w:r>
    </w:p>
    <w:p w14:paraId="275724A8" w14:textId="5E0CFCFF" w:rsidR="006A696F" w:rsidRDefault="006A696F" w:rsidP="00A70E9F"/>
    <w:p w14:paraId="03938EA2" w14:textId="69E9B60B" w:rsidR="006173F5" w:rsidRPr="00BC6140" w:rsidRDefault="00E5675F" w:rsidP="00A70E9F">
      <w:r>
        <w:rPr>
          <w:b/>
        </w:rPr>
        <w:t>Unsolicited Offers:</w:t>
      </w:r>
      <w:r w:rsidR="00B44E69">
        <w:t xml:space="preserve"> </w:t>
      </w:r>
      <w:r w:rsidR="00CB6B6D">
        <w:t>P</w:t>
      </w:r>
      <w:r>
        <w:t xml:space="preserve">eople across Australia who entered contact details into reaper received </w:t>
      </w:r>
      <w:r w:rsidR="00CB6B6D">
        <w:t>offers</w:t>
      </w:r>
      <w:r>
        <w:t xml:space="preserve"> for lifestyle products.</w:t>
      </w:r>
      <w:r w:rsidR="008050BB">
        <w:t xml:space="preserve"> While this is not necessary illegal, it is frowned upon to send people items they have not agreed to receiving.</w:t>
      </w:r>
    </w:p>
    <w:p w14:paraId="32463D1E" w14:textId="77777777" w:rsidR="00BC6140" w:rsidRPr="00E5675F" w:rsidRDefault="00BC6140" w:rsidP="00BC6140">
      <w:pPr>
        <w:pStyle w:val="BodyText"/>
        <w:ind w:left="0"/>
      </w:pPr>
    </w:p>
    <w:p w14:paraId="58348F2F" w14:textId="00058A19" w:rsidR="00CB6B6D" w:rsidRDefault="00536A46" w:rsidP="00011311">
      <w:pPr>
        <w:pStyle w:val="Heading2"/>
      </w:pPr>
      <w:bookmarkStart w:id="14" w:name="_Toc330203917"/>
      <w:bookmarkStart w:id="15" w:name="_Toc272765704"/>
      <w:r>
        <w:t>Personal factors</w:t>
      </w:r>
      <w:bookmarkEnd w:id="14"/>
      <w:bookmarkEnd w:id="15"/>
      <w:r>
        <w:t xml:space="preserve"> </w:t>
      </w:r>
    </w:p>
    <w:p w14:paraId="60DC7B07" w14:textId="10B32560" w:rsidR="006173F5" w:rsidRDefault="006231D8" w:rsidP="00011311">
      <w:r>
        <w:rPr>
          <w:b/>
        </w:rPr>
        <w:t xml:space="preserve">James’ </w:t>
      </w:r>
      <w:r w:rsidR="00011311">
        <w:rPr>
          <w:b/>
        </w:rPr>
        <w:t>cleaner (friend</w:t>
      </w:r>
      <w:r w:rsidRPr="006231D8">
        <w:rPr>
          <w:b/>
        </w:rPr>
        <w:t xml:space="preserve"> </w:t>
      </w:r>
      <w:r w:rsidR="00011311">
        <w:rPr>
          <w:b/>
        </w:rPr>
        <w:t xml:space="preserve">of a friend) </w:t>
      </w:r>
      <w:r>
        <w:rPr>
          <w:b/>
        </w:rPr>
        <w:t>is a thief</w:t>
      </w:r>
      <w:r>
        <w:t xml:space="preserve">: The text alludes that James hangs out with people </w:t>
      </w:r>
      <w:r w:rsidR="00011311">
        <w:t>who hold questionable integrity</w:t>
      </w:r>
      <w:r>
        <w:t>. As the saying goes</w:t>
      </w:r>
      <w:r w:rsidR="00011311">
        <w:t>,</w:t>
      </w:r>
      <w:r>
        <w:t xml:space="preserve"> bird</w:t>
      </w:r>
      <w:r w:rsidR="00011311">
        <w:t>s</w:t>
      </w:r>
      <w:r>
        <w:t xml:space="preserve"> </w:t>
      </w:r>
      <w:r w:rsidR="00011311">
        <w:t>of the feather flock together.</w:t>
      </w:r>
    </w:p>
    <w:p w14:paraId="5D3C908E" w14:textId="5DCF2C29" w:rsidR="00D83F6E" w:rsidRPr="00D83F6E" w:rsidRDefault="00536A46" w:rsidP="00D83F6E">
      <w:pPr>
        <w:pStyle w:val="Heading2"/>
      </w:pPr>
      <w:bookmarkStart w:id="16" w:name="_Toc330203918"/>
      <w:bookmarkStart w:id="17" w:name="_Toc272765705"/>
      <w:r>
        <w:t>Intrinsic factors</w:t>
      </w:r>
      <w:bookmarkEnd w:id="16"/>
      <w:bookmarkEnd w:id="17"/>
      <w:r>
        <w:t xml:space="preserve"> </w:t>
      </w:r>
    </w:p>
    <w:p w14:paraId="2E6E997E" w14:textId="5DD3A317" w:rsidR="00D83F6E" w:rsidRDefault="00B97DE4" w:rsidP="00D83F6E">
      <w:r>
        <w:rPr>
          <w:b/>
        </w:rPr>
        <w:t xml:space="preserve">IT </w:t>
      </w:r>
      <w:r w:rsidR="00D83F6E">
        <w:rPr>
          <w:b/>
        </w:rPr>
        <w:t>Developer</w:t>
      </w:r>
      <w:r w:rsidR="00D83F6E" w:rsidRPr="00207DFD">
        <w:t xml:space="preserve">: </w:t>
      </w:r>
      <w:r w:rsidR="00D83F6E">
        <w:t xml:space="preserve">Emily is working on implementing a front-end web page that will store information in a database </w:t>
      </w:r>
      <w:r>
        <w:t xml:space="preserve">that goes by the name </w:t>
      </w:r>
      <w:r w:rsidR="00D83F6E">
        <w:t>‘Reaper’.</w:t>
      </w:r>
    </w:p>
    <w:p w14:paraId="640352EF" w14:textId="77777777" w:rsidR="00D83F6E" w:rsidRDefault="00D83F6E" w:rsidP="00D83F6E"/>
    <w:p w14:paraId="6E9184B2" w14:textId="77777777" w:rsidR="00D83F6E" w:rsidRDefault="00D83F6E" w:rsidP="00D83F6E">
      <w:r w:rsidRPr="00995652">
        <w:rPr>
          <w:b/>
        </w:rPr>
        <w:t>Senior Partner at Calder and Fleetwood</w:t>
      </w:r>
      <w:r>
        <w:t>: Michael Fleetwood’s position at Calder + Fleetwood.</w:t>
      </w:r>
    </w:p>
    <w:p w14:paraId="5F9C93C1" w14:textId="77777777" w:rsidR="00D83F6E" w:rsidRDefault="00D83F6E" w:rsidP="00D83F6E"/>
    <w:p w14:paraId="40B65884" w14:textId="1FB797B8" w:rsidR="00D83F6E" w:rsidRDefault="00D83F6E" w:rsidP="00BF2B08">
      <w:r w:rsidRPr="00174620">
        <w:rPr>
          <w:b/>
        </w:rPr>
        <w:t>Project manager at Calder and Fleetwood</w:t>
      </w:r>
      <w:r>
        <w:t>: James Destry’s position at Calder + Fleetwood.</w:t>
      </w:r>
    </w:p>
    <w:p w14:paraId="0CC0BB9B" w14:textId="77777777" w:rsidR="00BF2B08" w:rsidRPr="00BF2B08" w:rsidRDefault="00BF2B08" w:rsidP="00BF2B08"/>
    <w:p w14:paraId="6353141C" w14:textId="7C89D28A" w:rsidR="00CB42A5" w:rsidRDefault="00B97DE4" w:rsidP="00011311">
      <w:r w:rsidRPr="006173F5">
        <w:rPr>
          <w:b/>
        </w:rPr>
        <w:t>Ambitious</w:t>
      </w:r>
      <w:r w:rsidR="00CB6B6D">
        <w:rPr>
          <w:b/>
        </w:rPr>
        <w:t xml:space="preserve"> Plans</w:t>
      </w:r>
      <w:r w:rsidR="00CB6B6D">
        <w:t>: James Destry has big plans for Calder + Fleetwood becoming a major player in list broker market.</w:t>
      </w:r>
      <w:r w:rsidR="00AE7788">
        <w:t xml:space="preserve"> This reveals that James is a motivated individual thinking of ways to improve and grow</w:t>
      </w:r>
      <w:r w:rsidR="005C6A86">
        <w:t xml:space="preserve"> the company</w:t>
      </w:r>
      <w:r w:rsidR="00AE7788">
        <w:t>.</w:t>
      </w:r>
      <w:r>
        <w:t xml:space="preserve"> He openly states at a meeting that he plans on bringing the company into the list broker limelight within the next 5 years.</w:t>
      </w:r>
    </w:p>
    <w:p w14:paraId="3F7C8548" w14:textId="77777777" w:rsidR="00AE7788" w:rsidRDefault="00AE7788" w:rsidP="00011311"/>
    <w:p w14:paraId="498C8FCF" w14:textId="24B37172" w:rsidR="002202D6" w:rsidRDefault="00CB42A5" w:rsidP="00011311">
      <w:r>
        <w:rPr>
          <w:b/>
        </w:rPr>
        <w:t>Intent to harm</w:t>
      </w:r>
      <w:r w:rsidR="001D77A8">
        <w:rPr>
          <w:b/>
        </w:rPr>
        <w:t xml:space="preserve"> and oppress</w:t>
      </w:r>
      <w:r w:rsidRPr="00CB42A5">
        <w:t>:</w:t>
      </w:r>
      <w:r>
        <w:t xml:space="preserve"> Alexander </w:t>
      </w:r>
      <w:r w:rsidR="00B97DE4">
        <w:t xml:space="preserve">from the ‘Moral Guardians’ </w:t>
      </w:r>
      <w:r>
        <w:t>wishes to obtain a conta</w:t>
      </w:r>
      <w:r w:rsidR="002202D6">
        <w:t xml:space="preserve">ct list of people interested in </w:t>
      </w:r>
      <w:r>
        <w:t>homosexual lifestyle</w:t>
      </w:r>
      <w:r w:rsidR="002202D6">
        <w:t xml:space="preserve"> to </w:t>
      </w:r>
      <w:r w:rsidR="001D77A8">
        <w:t>inflict harm</w:t>
      </w:r>
      <w:r w:rsidR="002202D6">
        <w:t xml:space="preserve"> these people.</w:t>
      </w:r>
    </w:p>
    <w:p w14:paraId="3535D83E" w14:textId="2A29F6AB" w:rsidR="00ED6058" w:rsidRDefault="001D77A8" w:rsidP="00011311">
      <w:r>
        <w:rPr>
          <w:b/>
        </w:rPr>
        <w:br/>
      </w:r>
      <w:r w:rsidRPr="001D77A8">
        <w:rPr>
          <w:b/>
        </w:rPr>
        <w:t>Curious</w:t>
      </w:r>
      <w:r w:rsidR="00035C85">
        <w:rPr>
          <w:b/>
        </w:rPr>
        <w:t xml:space="preserve"> personality</w:t>
      </w:r>
      <w:r>
        <w:t>: The cleaner likes to go through his client</w:t>
      </w:r>
      <w:r w:rsidR="00ED6058">
        <w:t>’s</w:t>
      </w:r>
      <w:r>
        <w:t xml:space="preserve"> employee desk drawers and help himself to what</w:t>
      </w:r>
      <w:r w:rsidR="00ED6058">
        <w:t>ever</w:t>
      </w:r>
      <w:r>
        <w:t xml:space="preserve"> perks his interest.</w:t>
      </w:r>
    </w:p>
    <w:p w14:paraId="7B6C3F19" w14:textId="77777777" w:rsidR="00ED6058" w:rsidRDefault="00ED6058" w:rsidP="00011311">
      <w:pPr>
        <w:rPr>
          <w:b/>
        </w:rPr>
      </w:pPr>
    </w:p>
    <w:p w14:paraId="6DB5825C" w14:textId="1F62BEB3" w:rsidR="00ED6058" w:rsidRDefault="00ED6058" w:rsidP="00011311">
      <w:r w:rsidRPr="00ED6058">
        <w:rPr>
          <w:b/>
        </w:rPr>
        <w:t>Betrayal</w:t>
      </w:r>
      <w:r>
        <w:t xml:space="preserve">: </w:t>
      </w:r>
      <w:r w:rsidR="00AE7788">
        <w:t xml:space="preserve">It is revealed that James has alternative plans for making back up copies of Reaper. James plans on </w:t>
      </w:r>
      <w:r w:rsidR="00B97DE4">
        <w:t xml:space="preserve">using </w:t>
      </w:r>
      <w:r w:rsidR="00AE7788">
        <w:t>Reaper to start his own venture turning his</w:t>
      </w:r>
      <w:r w:rsidR="00035C85">
        <w:t xml:space="preserve"> back on </w:t>
      </w:r>
      <w:r w:rsidR="00B97DE4">
        <w:t>Calder + Fleetwood</w:t>
      </w:r>
      <w:r w:rsidR="00AE7788">
        <w:t xml:space="preserve">. </w:t>
      </w:r>
    </w:p>
    <w:p w14:paraId="682770A7" w14:textId="77777777" w:rsidR="00BC6140" w:rsidRDefault="00BC6140" w:rsidP="00011311"/>
    <w:p w14:paraId="4C19ACD4" w14:textId="0A722F3F" w:rsidR="00BC6140" w:rsidRDefault="00BC6140" w:rsidP="00011311">
      <w:r>
        <w:rPr>
          <w:b/>
        </w:rPr>
        <w:t>Calder and Fleetwood show optimism</w:t>
      </w:r>
      <w:r w:rsidR="006A696F">
        <w:rPr>
          <w:b/>
        </w:rPr>
        <w:t xml:space="preserve"> for product</w:t>
      </w:r>
      <w:r>
        <w:t>:</w:t>
      </w:r>
      <w:r>
        <w:rPr>
          <w:b/>
        </w:rPr>
        <w:t xml:space="preserve"> </w:t>
      </w:r>
      <w:r w:rsidR="006A696F" w:rsidRPr="006A696F">
        <w:t>Reaper collects a large number of individual names after launching a test run on ‘Tasty Sizzle’.</w:t>
      </w:r>
      <w:r w:rsidR="006A696F">
        <w:t xml:space="preserve"> The company is very pleased with the results and look forward to what the live product will be able to achieve.</w:t>
      </w:r>
    </w:p>
    <w:p w14:paraId="53C60588" w14:textId="77777777" w:rsidR="00536A46" w:rsidRDefault="00536A46" w:rsidP="00011311">
      <w:pPr>
        <w:pStyle w:val="Heading2"/>
      </w:pPr>
      <w:r>
        <w:br w:type="page"/>
      </w:r>
      <w:bookmarkStart w:id="18" w:name="_Toc330203919"/>
      <w:bookmarkStart w:id="19" w:name="_Toc272765706"/>
      <w:r w:rsidRPr="00EE3B35">
        <w:t>Prioritisation</w:t>
      </w:r>
      <w:bookmarkEnd w:id="18"/>
      <w:bookmarkEnd w:id="19"/>
      <w:r w:rsidRPr="00EE3B35">
        <w:t xml:space="preserve"> </w:t>
      </w:r>
    </w:p>
    <w:p w14:paraId="3D965B06" w14:textId="77777777" w:rsidR="00F00C55" w:rsidRDefault="00F00C55" w:rsidP="00F00C55">
      <w:pPr>
        <w:pStyle w:val="BodyText"/>
      </w:pPr>
    </w:p>
    <w:tbl>
      <w:tblPr>
        <w:tblW w:w="0" w:type="auto"/>
        <w:tblBorders>
          <w:top w:val="single" w:sz="12" w:space="0" w:color="000000"/>
          <w:bottom w:val="single" w:sz="12" w:space="0" w:color="000000"/>
          <w:insideH w:val="single" w:sz="6" w:space="0" w:color="000000"/>
        </w:tblBorders>
        <w:tblLook w:val="01E0" w:firstRow="1" w:lastRow="1" w:firstColumn="1" w:lastColumn="1" w:noHBand="0" w:noVBand="0"/>
      </w:tblPr>
      <w:tblGrid>
        <w:gridCol w:w="534"/>
        <w:gridCol w:w="5103"/>
        <w:gridCol w:w="2892"/>
      </w:tblGrid>
      <w:tr w:rsidR="00536A46" w:rsidRPr="006C122C" w14:paraId="73A80CDB" w14:textId="77777777" w:rsidTr="007331E3">
        <w:tc>
          <w:tcPr>
            <w:tcW w:w="534" w:type="dxa"/>
            <w:tcBorders>
              <w:bottom w:val="single" w:sz="12" w:space="0" w:color="000000"/>
            </w:tcBorders>
            <w:shd w:val="clear" w:color="auto" w:fill="auto"/>
          </w:tcPr>
          <w:p w14:paraId="6523B6CC" w14:textId="77777777" w:rsidR="00536A46" w:rsidRPr="006C122C" w:rsidRDefault="00536A46" w:rsidP="007331E3">
            <w:pPr>
              <w:pStyle w:val="BodyText"/>
              <w:ind w:left="0"/>
              <w:jc w:val="center"/>
              <w:rPr>
                <w:rFonts w:ascii="Arial Bold" w:hAnsi="Arial Bold"/>
                <w:b/>
                <w:bCs/>
              </w:rPr>
            </w:pPr>
          </w:p>
        </w:tc>
        <w:tc>
          <w:tcPr>
            <w:tcW w:w="5103" w:type="dxa"/>
            <w:tcBorders>
              <w:bottom w:val="single" w:sz="12" w:space="0" w:color="000000"/>
            </w:tcBorders>
            <w:shd w:val="clear" w:color="auto" w:fill="auto"/>
          </w:tcPr>
          <w:p w14:paraId="2628AE24" w14:textId="77777777" w:rsidR="00536A46" w:rsidRPr="006C122C" w:rsidRDefault="00536A46" w:rsidP="007331E3">
            <w:pPr>
              <w:pStyle w:val="BodyText"/>
              <w:ind w:left="0"/>
              <w:jc w:val="center"/>
              <w:rPr>
                <w:rFonts w:ascii="Arial Bold" w:hAnsi="Arial Bold"/>
                <w:b/>
                <w:bCs/>
              </w:rPr>
            </w:pPr>
            <w:r w:rsidRPr="006C122C">
              <w:rPr>
                <w:rFonts w:ascii="Arial Bold" w:hAnsi="Arial Bold"/>
                <w:b/>
                <w:bCs/>
              </w:rPr>
              <w:t>Factor</w:t>
            </w:r>
          </w:p>
        </w:tc>
        <w:tc>
          <w:tcPr>
            <w:tcW w:w="2892" w:type="dxa"/>
            <w:tcBorders>
              <w:bottom w:val="single" w:sz="12" w:space="0" w:color="000000"/>
            </w:tcBorders>
            <w:shd w:val="clear" w:color="auto" w:fill="auto"/>
          </w:tcPr>
          <w:p w14:paraId="01AD627D" w14:textId="77777777" w:rsidR="00536A46" w:rsidRPr="006C122C" w:rsidRDefault="00536A46" w:rsidP="007331E3">
            <w:pPr>
              <w:pStyle w:val="BodyText"/>
              <w:ind w:left="0"/>
              <w:jc w:val="center"/>
              <w:rPr>
                <w:rFonts w:ascii="Arial Bold" w:hAnsi="Arial Bold"/>
                <w:b/>
                <w:bCs/>
              </w:rPr>
            </w:pPr>
            <w:r w:rsidRPr="006C122C">
              <w:rPr>
                <w:rFonts w:ascii="Arial Bold" w:hAnsi="Arial Bold"/>
                <w:b/>
                <w:bCs/>
              </w:rPr>
              <w:t>Related Issue</w:t>
            </w:r>
          </w:p>
        </w:tc>
      </w:tr>
      <w:tr w:rsidR="00536A46" w14:paraId="1BB47804" w14:textId="77777777" w:rsidTr="007331E3">
        <w:tc>
          <w:tcPr>
            <w:tcW w:w="534" w:type="dxa"/>
            <w:shd w:val="clear" w:color="auto" w:fill="auto"/>
          </w:tcPr>
          <w:p w14:paraId="1102174A" w14:textId="77777777" w:rsidR="00536A46" w:rsidRDefault="00536A46" w:rsidP="007331E3">
            <w:pPr>
              <w:pStyle w:val="BodyText"/>
              <w:ind w:left="0"/>
              <w:jc w:val="center"/>
            </w:pPr>
            <w:r>
              <w:t>1</w:t>
            </w:r>
          </w:p>
        </w:tc>
        <w:tc>
          <w:tcPr>
            <w:tcW w:w="5103" w:type="dxa"/>
            <w:shd w:val="clear" w:color="auto" w:fill="auto"/>
          </w:tcPr>
          <w:p w14:paraId="18442151" w14:textId="4FC7EC73" w:rsidR="00536A46" w:rsidRPr="000B78B7" w:rsidRDefault="000B78B7" w:rsidP="00B5211F">
            <w:pPr>
              <w:pStyle w:val="BodyText"/>
              <w:ind w:left="0"/>
            </w:pPr>
            <w:r w:rsidRPr="000B78B7">
              <w:rPr>
                <w:lang w:val="en-US"/>
              </w:rPr>
              <w:t xml:space="preserve">Intellectual </w:t>
            </w:r>
            <w:r w:rsidR="00B5211F">
              <w:rPr>
                <w:lang w:val="en-US"/>
              </w:rPr>
              <w:t>p</w:t>
            </w:r>
            <w:r w:rsidRPr="000B78B7">
              <w:rPr>
                <w:lang w:val="en-US"/>
              </w:rPr>
              <w:t>roperty Theft</w:t>
            </w:r>
            <w:r>
              <w:rPr>
                <w:lang w:val="en-US"/>
              </w:rPr>
              <w:t xml:space="preserve"> (Legal)</w:t>
            </w:r>
          </w:p>
        </w:tc>
        <w:tc>
          <w:tcPr>
            <w:tcW w:w="2892" w:type="dxa"/>
            <w:shd w:val="clear" w:color="auto" w:fill="auto"/>
          </w:tcPr>
          <w:p w14:paraId="08BED315" w14:textId="1E464C9F" w:rsidR="00536A46" w:rsidRDefault="000B78B7" w:rsidP="007331E3">
            <w:pPr>
              <w:pStyle w:val="BodyText"/>
              <w:ind w:left="0"/>
            </w:pPr>
            <w:r>
              <w:t>2</w:t>
            </w:r>
            <w:r w:rsidR="00B40DFF">
              <w:t>, 4</w:t>
            </w:r>
          </w:p>
        </w:tc>
      </w:tr>
      <w:tr w:rsidR="00536A46" w14:paraId="2B43C5D6" w14:textId="77777777" w:rsidTr="007331E3">
        <w:tc>
          <w:tcPr>
            <w:tcW w:w="534" w:type="dxa"/>
            <w:shd w:val="clear" w:color="auto" w:fill="auto"/>
          </w:tcPr>
          <w:p w14:paraId="756CEB72" w14:textId="77777777" w:rsidR="00536A46" w:rsidRDefault="00536A46" w:rsidP="007331E3">
            <w:pPr>
              <w:pStyle w:val="BodyText"/>
              <w:ind w:left="0"/>
              <w:jc w:val="center"/>
            </w:pPr>
            <w:r>
              <w:t>2</w:t>
            </w:r>
          </w:p>
        </w:tc>
        <w:tc>
          <w:tcPr>
            <w:tcW w:w="5103" w:type="dxa"/>
            <w:shd w:val="clear" w:color="auto" w:fill="auto"/>
          </w:tcPr>
          <w:p w14:paraId="6E9164E1" w14:textId="3E7B010E" w:rsidR="00536A46" w:rsidRPr="000B78B7" w:rsidRDefault="000B78B7" w:rsidP="007331E3">
            <w:pPr>
              <w:pStyle w:val="BodyText"/>
              <w:ind w:left="0"/>
            </w:pPr>
            <w:r w:rsidRPr="000B78B7">
              <w:rPr>
                <w:lang w:val="en-US"/>
              </w:rPr>
              <w:t>Piracy (Legal)</w:t>
            </w:r>
          </w:p>
        </w:tc>
        <w:tc>
          <w:tcPr>
            <w:tcW w:w="2892" w:type="dxa"/>
            <w:shd w:val="clear" w:color="auto" w:fill="auto"/>
          </w:tcPr>
          <w:p w14:paraId="5AD7FE4D" w14:textId="09F634B3" w:rsidR="00536A46" w:rsidRDefault="000B78B7" w:rsidP="007331E3">
            <w:pPr>
              <w:pStyle w:val="BodyText"/>
              <w:ind w:left="0"/>
            </w:pPr>
            <w:r>
              <w:t>1</w:t>
            </w:r>
            <w:r w:rsidR="00B40DFF">
              <w:t>, 4</w:t>
            </w:r>
          </w:p>
        </w:tc>
      </w:tr>
      <w:tr w:rsidR="00536A46" w14:paraId="7CDF4583" w14:textId="77777777" w:rsidTr="007331E3">
        <w:tc>
          <w:tcPr>
            <w:tcW w:w="534" w:type="dxa"/>
            <w:shd w:val="clear" w:color="auto" w:fill="auto"/>
          </w:tcPr>
          <w:p w14:paraId="620971DD" w14:textId="77777777" w:rsidR="00536A46" w:rsidRDefault="00536A46" w:rsidP="007331E3">
            <w:pPr>
              <w:pStyle w:val="BodyText"/>
              <w:ind w:left="0"/>
              <w:jc w:val="center"/>
            </w:pPr>
            <w:r>
              <w:t>3</w:t>
            </w:r>
          </w:p>
        </w:tc>
        <w:tc>
          <w:tcPr>
            <w:tcW w:w="5103" w:type="dxa"/>
            <w:shd w:val="clear" w:color="auto" w:fill="auto"/>
          </w:tcPr>
          <w:p w14:paraId="1F62244C" w14:textId="239D1D7E" w:rsidR="000B78B7" w:rsidRPr="000B78B7" w:rsidRDefault="000B78B7" w:rsidP="007331E3">
            <w:pPr>
              <w:pStyle w:val="BodyText"/>
              <w:ind w:left="0"/>
              <w:rPr>
                <w:lang w:val="en-US"/>
              </w:rPr>
            </w:pPr>
            <w:r w:rsidRPr="000B78B7">
              <w:rPr>
                <w:lang w:val="en-US"/>
              </w:rPr>
              <w:t>Breach of agreement with Calder</w:t>
            </w:r>
            <w:r w:rsidR="00B97DE4">
              <w:rPr>
                <w:lang w:val="en-US"/>
              </w:rPr>
              <w:t xml:space="preserve"> </w:t>
            </w:r>
            <w:r w:rsidRPr="000B78B7">
              <w:rPr>
                <w:lang w:val="en-US"/>
              </w:rPr>
              <w:t>+</w:t>
            </w:r>
            <w:r w:rsidR="00B97DE4">
              <w:rPr>
                <w:lang w:val="en-US"/>
              </w:rPr>
              <w:t xml:space="preserve"> </w:t>
            </w:r>
            <w:r w:rsidRPr="000B78B7">
              <w:rPr>
                <w:lang w:val="en-US"/>
              </w:rPr>
              <w:t>Fleetwood</w:t>
            </w:r>
            <w:r>
              <w:rPr>
                <w:lang w:val="en-US"/>
              </w:rPr>
              <w:t xml:space="preserve"> (Legal)</w:t>
            </w:r>
          </w:p>
        </w:tc>
        <w:tc>
          <w:tcPr>
            <w:tcW w:w="2892" w:type="dxa"/>
            <w:shd w:val="clear" w:color="auto" w:fill="auto"/>
          </w:tcPr>
          <w:p w14:paraId="13173880" w14:textId="4209FA07" w:rsidR="00536A46" w:rsidRDefault="00B97DE4" w:rsidP="007331E3">
            <w:pPr>
              <w:pStyle w:val="BodyText"/>
              <w:ind w:left="0"/>
            </w:pPr>
            <w:r>
              <w:t>1, 2, 4</w:t>
            </w:r>
          </w:p>
        </w:tc>
      </w:tr>
      <w:tr w:rsidR="00536A46" w14:paraId="0BE7C8A1" w14:textId="77777777" w:rsidTr="007331E3">
        <w:tc>
          <w:tcPr>
            <w:tcW w:w="534" w:type="dxa"/>
            <w:shd w:val="clear" w:color="auto" w:fill="auto"/>
          </w:tcPr>
          <w:p w14:paraId="1C7AA994" w14:textId="77777777" w:rsidR="00536A46" w:rsidRDefault="00536A46" w:rsidP="007331E3">
            <w:pPr>
              <w:pStyle w:val="BodyText"/>
              <w:ind w:left="0"/>
              <w:jc w:val="center"/>
            </w:pPr>
            <w:r>
              <w:t>4</w:t>
            </w:r>
          </w:p>
        </w:tc>
        <w:tc>
          <w:tcPr>
            <w:tcW w:w="5103" w:type="dxa"/>
            <w:shd w:val="clear" w:color="auto" w:fill="auto"/>
          </w:tcPr>
          <w:p w14:paraId="28C85754" w14:textId="2F7DE920" w:rsidR="00536A46" w:rsidRPr="000B78B7" w:rsidRDefault="000B78B7" w:rsidP="007331E3">
            <w:pPr>
              <w:pStyle w:val="BodyText"/>
              <w:ind w:left="0"/>
            </w:pPr>
            <w:r w:rsidRPr="000B78B7">
              <w:rPr>
                <w:lang w:val="en-US"/>
              </w:rPr>
              <w:t>Code of ethical conduct</w:t>
            </w:r>
            <w:r>
              <w:rPr>
                <w:lang w:val="en-US"/>
              </w:rPr>
              <w:t xml:space="preserve"> (Legal)</w:t>
            </w:r>
          </w:p>
        </w:tc>
        <w:tc>
          <w:tcPr>
            <w:tcW w:w="2892" w:type="dxa"/>
            <w:shd w:val="clear" w:color="auto" w:fill="auto"/>
          </w:tcPr>
          <w:p w14:paraId="28CAECB6" w14:textId="45506EB3" w:rsidR="00536A46" w:rsidRDefault="00B40DFF" w:rsidP="007331E3">
            <w:pPr>
              <w:pStyle w:val="BodyText"/>
              <w:ind w:left="0"/>
            </w:pPr>
            <w:r>
              <w:t>1, 2, 3</w:t>
            </w:r>
          </w:p>
        </w:tc>
      </w:tr>
      <w:tr w:rsidR="00BF6584" w14:paraId="052E06EA" w14:textId="77777777" w:rsidTr="007331E3">
        <w:tc>
          <w:tcPr>
            <w:tcW w:w="534" w:type="dxa"/>
            <w:shd w:val="clear" w:color="auto" w:fill="auto"/>
          </w:tcPr>
          <w:p w14:paraId="61D40E44" w14:textId="4E670D84" w:rsidR="00BF6584" w:rsidRDefault="00BF6584" w:rsidP="007331E3">
            <w:pPr>
              <w:pStyle w:val="BodyText"/>
              <w:ind w:left="0"/>
              <w:jc w:val="center"/>
            </w:pPr>
            <w:r>
              <w:t>5</w:t>
            </w:r>
          </w:p>
        </w:tc>
        <w:tc>
          <w:tcPr>
            <w:tcW w:w="5103" w:type="dxa"/>
            <w:shd w:val="clear" w:color="auto" w:fill="auto"/>
          </w:tcPr>
          <w:p w14:paraId="1F3433CD" w14:textId="20A754A5" w:rsidR="00BF6584" w:rsidRPr="000B78B7" w:rsidRDefault="00BF6584" w:rsidP="007331E3">
            <w:pPr>
              <w:pStyle w:val="BodyText"/>
              <w:ind w:left="0"/>
              <w:rPr>
                <w:lang w:val="en-US"/>
              </w:rPr>
            </w:pPr>
            <w:r w:rsidRPr="00BF6584">
              <w:rPr>
                <w:lang w:val="en-US"/>
              </w:rPr>
              <w:t xml:space="preserve">Cleaner steals and goes through personal items </w:t>
            </w:r>
            <w:r>
              <w:rPr>
                <w:lang w:val="en-US"/>
              </w:rPr>
              <w:t>(Professional)</w:t>
            </w:r>
          </w:p>
        </w:tc>
        <w:tc>
          <w:tcPr>
            <w:tcW w:w="2892" w:type="dxa"/>
            <w:shd w:val="clear" w:color="auto" w:fill="auto"/>
          </w:tcPr>
          <w:p w14:paraId="30B404EF" w14:textId="77777777" w:rsidR="00BF6584" w:rsidRDefault="00BF6584" w:rsidP="007331E3">
            <w:pPr>
              <w:pStyle w:val="BodyText"/>
              <w:ind w:left="0"/>
            </w:pPr>
          </w:p>
        </w:tc>
      </w:tr>
      <w:tr w:rsidR="00536A46" w14:paraId="65256784" w14:textId="77777777" w:rsidTr="007331E3">
        <w:tc>
          <w:tcPr>
            <w:tcW w:w="534" w:type="dxa"/>
            <w:shd w:val="clear" w:color="auto" w:fill="auto"/>
          </w:tcPr>
          <w:p w14:paraId="5608790A" w14:textId="23DE35E3" w:rsidR="00536A46" w:rsidRDefault="00BF6584" w:rsidP="007331E3">
            <w:pPr>
              <w:pStyle w:val="BodyText"/>
              <w:ind w:left="0"/>
              <w:jc w:val="center"/>
            </w:pPr>
            <w:r>
              <w:t>6</w:t>
            </w:r>
          </w:p>
        </w:tc>
        <w:tc>
          <w:tcPr>
            <w:tcW w:w="5103" w:type="dxa"/>
            <w:shd w:val="clear" w:color="auto" w:fill="auto"/>
          </w:tcPr>
          <w:p w14:paraId="1E186973" w14:textId="1402DE8D" w:rsidR="00536A46" w:rsidRPr="002F0735" w:rsidRDefault="00767366" w:rsidP="007331E3">
            <w:pPr>
              <w:pStyle w:val="BodyText"/>
              <w:ind w:left="0"/>
              <w:rPr>
                <w:lang w:val="en-US"/>
              </w:rPr>
            </w:pPr>
            <w:r w:rsidRPr="00767366">
              <w:rPr>
                <w:bCs/>
                <w:lang w:val="en-US"/>
              </w:rPr>
              <w:t>Do not respect customer privacy or property of company</w:t>
            </w:r>
            <w:r w:rsidRPr="00767366">
              <w:rPr>
                <w:lang w:val="en-US"/>
              </w:rPr>
              <w:t xml:space="preserve"> </w:t>
            </w:r>
            <w:r w:rsidR="002F0735">
              <w:rPr>
                <w:lang w:val="en-US"/>
              </w:rPr>
              <w:t>(Professional)</w:t>
            </w:r>
          </w:p>
        </w:tc>
        <w:tc>
          <w:tcPr>
            <w:tcW w:w="2892" w:type="dxa"/>
            <w:shd w:val="clear" w:color="auto" w:fill="auto"/>
          </w:tcPr>
          <w:p w14:paraId="29921B13" w14:textId="68E1D6DD" w:rsidR="00536A46" w:rsidRDefault="00C93D00" w:rsidP="007331E3">
            <w:pPr>
              <w:pStyle w:val="BodyText"/>
              <w:ind w:left="0"/>
            </w:pPr>
            <w:r>
              <w:t>1, 3, 4</w:t>
            </w:r>
          </w:p>
        </w:tc>
      </w:tr>
      <w:tr w:rsidR="00536A46" w14:paraId="220039AB" w14:textId="77777777" w:rsidTr="007331E3">
        <w:tc>
          <w:tcPr>
            <w:tcW w:w="534" w:type="dxa"/>
            <w:shd w:val="clear" w:color="auto" w:fill="auto"/>
          </w:tcPr>
          <w:p w14:paraId="670114F5" w14:textId="2DFCEF6E" w:rsidR="00536A46" w:rsidRDefault="00BF6584" w:rsidP="007331E3">
            <w:pPr>
              <w:pStyle w:val="BodyText"/>
              <w:ind w:left="0"/>
              <w:jc w:val="center"/>
            </w:pPr>
            <w:r>
              <w:t>7</w:t>
            </w:r>
          </w:p>
        </w:tc>
        <w:tc>
          <w:tcPr>
            <w:tcW w:w="5103" w:type="dxa"/>
            <w:shd w:val="clear" w:color="auto" w:fill="auto"/>
          </w:tcPr>
          <w:p w14:paraId="2F8DEB53" w14:textId="29EF0806" w:rsidR="00536A46" w:rsidRPr="00B40DFF" w:rsidRDefault="00767366" w:rsidP="007331E3">
            <w:pPr>
              <w:pStyle w:val="BodyText"/>
              <w:ind w:left="0"/>
            </w:pPr>
            <w:r w:rsidRPr="00767366">
              <w:rPr>
                <w:bCs/>
                <w:lang w:val="en-US"/>
              </w:rPr>
              <w:t>Calder + Fleetwood not concerned with protecting client information</w:t>
            </w:r>
            <w:r w:rsidR="00B40DFF">
              <w:rPr>
                <w:lang w:val="en-US"/>
              </w:rPr>
              <w:t xml:space="preserve"> (Professional)</w:t>
            </w:r>
          </w:p>
        </w:tc>
        <w:tc>
          <w:tcPr>
            <w:tcW w:w="2892" w:type="dxa"/>
            <w:shd w:val="clear" w:color="auto" w:fill="auto"/>
          </w:tcPr>
          <w:p w14:paraId="72898D57" w14:textId="3AFCDAFD" w:rsidR="00536A46" w:rsidRDefault="00C93D00" w:rsidP="007331E3">
            <w:pPr>
              <w:pStyle w:val="BodyText"/>
              <w:ind w:left="0"/>
            </w:pPr>
            <w:r>
              <w:t>4</w:t>
            </w:r>
          </w:p>
        </w:tc>
      </w:tr>
      <w:tr w:rsidR="00767366" w14:paraId="7F87DBE2" w14:textId="77777777" w:rsidTr="007331E3">
        <w:tc>
          <w:tcPr>
            <w:tcW w:w="534" w:type="dxa"/>
            <w:shd w:val="clear" w:color="auto" w:fill="auto"/>
          </w:tcPr>
          <w:p w14:paraId="419E1B15" w14:textId="7404059D" w:rsidR="00767366" w:rsidRDefault="00BF6584" w:rsidP="007331E3">
            <w:pPr>
              <w:pStyle w:val="BodyText"/>
              <w:ind w:left="0"/>
              <w:jc w:val="center"/>
            </w:pPr>
            <w:r>
              <w:t>8</w:t>
            </w:r>
          </w:p>
        </w:tc>
        <w:tc>
          <w:tcPr>
            <w:tcW w:w="5103" w:type="dxa"/>
            <w:shd w:val="clear" w:color="auto" w:fill="auto"/>
          </w:tcPr>
          <w:p w14:paraId="6981C5B3" w14:textId="14FE85EB" w:rsidR="00767366" w:rsidRPr="00767366" w:rsidRDefault="00767366" w:rsidP="007331E3">
            <w:pPr>
              <w:pStyle w:val="BodyText"/>
              <w:ind w:left="0"/>
              <w:rPr>
                <w:bCs/>
                <w:lang w:val="en-US"/>
              </w:rPr>
            </w:pPr>
            <w:r>
              <w:rPr>
                <w:lang w:val="en-US"/>
              </w:rPr>
              <w:t>Calder + Fleetwood not concerned with informed consent (Professional)</w:t>
            </w:r>
          </w:p>
        </w:tc>
        <w:tc>
          <w:tcPr>
            <w:tcW w:w="2892" w:type="dxa"/>
            <w:shd w:val="clear" w:color="auto" w:fill="auto"/>
          </w:tcPr>
          <w:p w14:paraId="328A5266" w14:textId="1169FBAC" w:rsidR="00767366" w:rsidRDefault="00C93D00" w:rsidP="007331E3">
            <w:pPr>
              <w:pStyle w:val="BodyText"/>
              <w:ind w:left="0"/>
            </w:pPr>
            <w:r>
              <w:t>4</w:t>
            </w:r>
          </w:p>
        </w:tc>
      </w:tr>
      <w:tr w:rsidR="00536A46" w14:paraId="0171CFE2" w14:textId="77777777" w:rsidTr="007331E3">
        <w:tc>
          <w:tcPr>
            <w:tcW w:w="534" w:type="dxa"/>
            <w:shd w:val="clear" w:color="auto" w:fill="auto"/>
          </w:tcPr>
          <w:p w14:paraId="7DB120B8" w14:textId="2BC27EFB" w:rsidR="00536A46" w:rsidRDefault="00BF6584" w:rsidP="007331E3">
            <w:pPr>
              <w:pStyle w:val="BodyText"/>
              <w:ind w:left="0"/>
              <w:jc w:val="center"/>
            </w:pPr>
            <w:r>
              <w:t>9</w:t>
            </w:r>
          </w:p>
        </w:tc>
        <w:tc>
          <w:tcPr>
            <w:tcW w:w="5103" w:type="dxa"/>
            <w:shd w:val="clear" w:color="auto" w:fill="auto"/>
          </w:tcPr>
          <w:p w14:paraId="0F413D9D" w14:textId="334C75FD" w:rsidR="00536A46" w:rsidRDefault="002F0735" w:rsidP="00B40DFF">
            <w:pPr>
              <w:pStyle w:val="BodyText"/>
              <w:ind w:left="0"/>
            </w:pPr>
            <w:r w:rsidRPr="00B40DFF">
              <w:rPr>
                <w:lang w:val="en-US"/>
              </w:rPr>
              <w:t>Complying with employer’s demands</w:t>
            </w:r>
            <w:r>
              <w:rPr>
                <w:lang w:val="en-US"/>
              </w:rPr>
              <w:t xml:space="preserve"> (Professional)</w:t>
            </w:r>
          </w:p>
        </w:tc>
        <w:tc>
          <w:tcPr>
            <w:tcW w:w="2892" w:type="dxa"/>
            <w:shd w:val="clear" w:color="auto" w:fill="auto"/>
          </w:tcPr>
          <w:p w14:paraId="54E572CC" w14:textId="29E8AE35" w:rsidR="00536A46" w:rsidRDefault="00C93D00" w:rsidP="007331E3">
            <w:pPr>
              <w:pStyle w:val="BodyText"/>
              <w:ind w:left="0"/>
            </w:pPr>
            <w:r>
              <w:t>4</w:t>
            </w:r>
          </w:p>
        </w:tc>
      </w:tr>
      <w:tr w:rsidR="00536A46" w14:paraId="040DA874" w14:textId="77777777" w:rsidTr="007331E3">
        <w:tc>
          <w:tcPr>
            <w:tcW w:w="534" w:type="dxa"/>
            <w:shd w:val="clear" w:color="auto" w:fill="auto"/>
          </w:tcPr>
          <w:p w14:paraId="0640C76E" w14:textId="6B0AABEA" w:rsidR="00536A46" w:rsidRDefault="00BF6584" w:rsidP="007331E3">
            <w:pPr>
              <w:pStyle w:val="BodyText"/>
              <w:ind w:left="0"/>
              <w:jc w:val="center"/>
            </w:pPr>
            <w:r>
              <w:t>10</w:t>
            </w:r>
          </w:p>
        </w:tc>
        <w:tc>
          <w:tcPr>
            <w:tcW w:w="5103" w:type="dxa"/>
            <w:shd w:val="clear" w:color="auto" w:fill="auto"/>
          </w:tcPr>
          <w:p w14:paraId="7E2F6E85" w14:textId="6E11D6E8" w:rsidR="00536A46" w:rsidRPr="002F0735" w:rsidRDefault="002F0735" w:rsidP="00B5211F">
            <w:pPr>
              <w:pStyle w:val="BodyText"/>
              <w:ind w:left="0"/>
            </w:pPr>
            <w:r w:rsidRPr="002F0735">
              <w:t xml:space="preserve">Unsolicited </w:t>
            </w:r>
            <w:r w:rsidR="00B5211F">
              <w:t>o</w:t>
            </w:r>
            <w:r w:rsidRPr="002F0735">
              <w:t xml:space="preserve">ffers </w:t>
            </w:r>
            <w:r>
              <w:t>(Employment and Social)</w:t>
            </w:r>
          </w:p>
        </w:tc>
        <w:tc>
          <w:tcPr>
            <w:tcW w:w="2892" w:type="dxa"/>
            <w:shd w:val="clear" w:color="auto" w:fill="auto"/>
          </w:tcPr>
          <w:p w14:paraId="7CAFEC6A" w14:textId="5E6FEDFC" w:rsidR="00536A46" w:rsidRDefault="00C93D00" w:rsidP="007331E3">
            <w:pPr>
              <w:pStyle w:val="BodyText"/>
              <w:ind w:left="0"/>
            </w:pPr>
            <w:r>
              <w:t>4</w:t>
            </w:r>
          </w:p>
        </w:tc>
      </w:tr>
      <w:tr w:rsidR="00536A46" w14:paraId="0D07C976" w14:textId="77777777" w:rsidTr="007331E3">
        <w:tc>
          <w:tcPr>
            <w:tcW w:w="534" w:type="dxa"/>
            <w:shd w:val="clear" w:color="auto" w:fill="auto"/>
          </w:tcPr>
          <w:p w14:paraId="1B042D0E" w14:textId="1D4EC933" w:rsidR="00536A46" w:rsidRDefault="00B97DE4" w:rsidP="007331E3">
            <w:pPr>
              <w:pStyle w:val="BodyText"/>
              <w:ind w:left="0"/>
              <w:jc w:val="center"/>
            </w:pPr>
            <w:r>
              <w:t>1</w:t>
            </w:r>
            <w:r w:rsidR="00BF6584">
              <w:t>1</w:t>
            </w:r>
          </w:p>
        </w:tc>
        <w:tc>
          <w:tcPr>
            <w:tcW w:w="5103" w:type="dxa"/>
            <w:shd w:val="clear" w:color="auto" w:fill="auto"/>
          </w:tcPr>
          <w:p w14:paraId="0A412D6F" w14:textId="7626ACFC" w:rsidR="00536A46" w:rsidRDefault="002F0735" w:rsidP="007331E3">
            <w:pPr>
              <w:pStyle w:val="BodyText"/>
              <w:ind w:left="0"/>
            </w:pPr>
            <w:r w:rsidRPr="002F0735">
              <w:t>No audio recording</w:t>
            </w:r>
            <w:r>
              <w:t xml:space="preserve"> (Employment and Social)</w:t>
            </w:r>
          </w:p>
        </w:tc>
        <w:tc>
          <w:tcPr>
            <w:tcW w:w="2892" w:type="dxa"/>
            <w:shd w:val="clear" w:color="auto" w:fill="auto"/>
          </w:tcPr>
          <w:p w14:paraId="0178A969" w14:textId="77777777" w:rsidR="00536A46" w:rsidRDefault="00536A46" w:rsidP="007331E3">
            <w:pPr>
              <w:pStyle w:val="BodyText"/>
              <w:ind w:left="0"/>
            </w:pPr>
          </w:p>
        </w:tc>
      </w:tr>
      <w:tr w:rsidR="00536A46" w14:paraId="7EE0D2E9" w14:textId="77777777" w:rsidTr="007331E3">
        <w:tc>
          <w:tcPr>
            <w:tcW w:w="534" w:type="dxa"/>
            <w:shd w:val="clear" w:color="auto" w:fill="auto"/>
          </w:tcPr>
          <w:p w14:paraId="4CC9930F" w14:textId="1BE9D3B8" w:rsidR="00536A46" w:rsidRDefault="00B97DE4" w:rsidP="007331E3">
            <w:pPr>
              <w:pStyle w:val="BodyText"/>
              <w:ind w:left="0"/>
              <w:jc w:val="center"/>
            </w:pPr>
            <w:r>
              <w:t>1</w:t>
            </w:r>
            <w:r w:rsidR="00BF6584">
              <w:t>2</w:t>
            </w:r>
          </w:p>
        </w:tc>
        <w:tc>
          <w:tcPr>
            <w:tcW w:w="5103" w:type="dxa"/>
            <w:shd w:val="clear" w:color="auto" w:fill="auto"/>
          </w:tcPr>
          <w:p w14:paraId="6C1B889A" w14:textId="04F5AD7E" w:rsidR="00536A46" w:rsidRDefault="00B97DE4" w:rsidP="00700389">
            <w:pPr>
              <w:pStyle w:val="BodyText"/>
              <w:ind w:left="0"/>
            </w:pPr>
            <w:r w:rsidRPr="00B97DE4">
              <w:rPr>
                <w:bCs/>
                <w:lang w:val="en-US"/>
              </w:rPr>
              <w:t>James’ cleaner (friend of a friend) is a thief</w:t>
            </w:r>
            <w:r w:rsidR="00B5211F">
              <w:t xml:space="preserve"> (</w:t>
            </w:r>
            <w:r w:rsidR="00700389">
              <w:t>Personal</w:t>
            </w:r>
            <w:r w:rsidR="00B5211F">
              <w:t>)</w:t>
            </w:r>
          </w:p>
        </w:tc>
        <w:tc>
          <w:tcPr>
            <w:tcW w:w="2892" w:type="dxa"/>
            <w:shd w:val="clear" w:color="auto" w:fill="auto"/>
          </w:tcPr>
          <w:p w14:paraId="77547A32" w14:textId="77777777" w:rsidR="00536A46" w:rsidRDefault="00536A46" w:rsidP="007331E3">
            <w:pPr>
              <w:pStyle w:val="BodyText"/>
              <w:ind w:left="0"/>
            </w:pPr>
          </w:p>
        </w:tc>
      </w:tr>
      <w:tr w:rsidR="00F00C55" w14:paraId="13DA9876" w14:textId="77777777" w:rsidTr="00F00C55">
        <w:tc>
          <w:tcPr>
            <w:tcW w:w="534" w:type="dxa"/>
            <w:tcBorders>
              <w:top w:val="single" w:sz="12" w:space="0" w:color="000000"/>
              <w:bottom w:val="single" w:sz="12" w:space="0" w:color="000000"/>
            </w:tcBorders>
            <w:shd w:val="clear" w:color="auto" w:fill="auto"/>
          </w:tcPr>
          <w:p w14:paraId="6A2D121A" w14:textId="6B0EF95F" w:rsidR="00F00C55" w:rsidRDefault="00B97DE4" w:rsidP="00B97DE4">
            <w:pPr>
              <w:pStyle w:val="BodyText"/>
              <w:ind w:left="0"/>
              <w:jc w:val="center"/>
            </w:pPr>
            <w:r>
              <w:t>1</w:t>
            </w:r>
            <w:r w:rsidR="00BF6584">
              <w:t>3</w:t>
            </w:r>
          </w:p>
        </w:tc>
        <w:tc>
          <w:tcPr>
            <w:tcW w:w="5103" w:type="dxa"/>
            <w:tcBorders>
              <w:top w:val="single" w:sz="12" w:space="0" w:color="000000"/>
              <w:bottom w:val="single" w:sz="12" w:space="0" w:color="000000"/>
            </w:tcBorders>
            <w:shd w:val="clear" w:color="auto" w:fill="auto"/>
          </w:tcPr>
          <w:p w14:paraId="5E1C68D4" w14:textId="4E59CE8A" w:rsidR="00F00C55" w:rsidRDefault="00F00C55" w:rsidP="007331E3">
            <w:pPr>
              <w:pStyle w:val="BodyText"/>
              <w:ind w:left="0"/>
            </w:pPr>
            <w:r w:rsidRPr="00F00C55">
              <w:t>Betrayal</w:t>
            </w:r>
            <w:r>
              <w:t xml:space="preserve"> (Intrinsic)</w:t>
            </w:r>
          </w:p>
        </w:tc>
        <w:tc>
          <w:tcPr>
            <w:tcW w:w="2892" w:type="dxa"/>
            <w:tcBorders>
              <w:top w:val="single" w:sz="12" w:space="0" w:color="000000"/>
              <w:bottom w:val="single" w:sz="12" w:space="0" w:color="000000"/>
            </w:tcBorders>
            <w:shd w:val="clear" w:color="auto" w:fill="auto"/>
          </w:tcPr>
          <w:p w14:paraId="02EE87C1" w14:textId="0AA25313" w:rsidR="00F00C55" w:rsidRDefault="00201F60" w:rsidP="007331E3">
            <w:pPr>
              <w:pStyle w:val="BodyText"/>
              <w:ind w:left="0"/>
            </w:pPr>
            <w:r>
              <w:t xml:space="preserve">1, 2, 3, 4 </w:t>
            </w:r>
          </w:p>
        </w:tc>
      </w:tr>
      <w:tr w:rsidR="00F00C55" w14:paraId="4DD589AE" w14:textId="77777777" w:rsidTr="00F00C55">
        <w:tc>
          <w:tcPr>
            <w:tcW w:w="534" w:type="dxa"/>
            <w:tcBorders>
              <w:top w:val="single" w:sz="12" w:space="0" w:color="000000"/>
              <w:bottom w:val="single" w:sz="12" w:space="0" w:color="000000"/>
            </w:tcBorders>
            <w:shd w:val="clear" w:color="auto" w:fill="auto"/>
          </w:tcPr>
          <w:p w14:paraId="1141BA1D" w14:textId="62F30692" w:rsidR="00F00C55" w:rsidRDefault="00B97DE4" w:rsidP="007331E3">
            <w:pPr>
              <w:pStyle w:val="BodyText"/>
              <w:ind w:left="0"/>
              <w:jc w:val="center"/>
            </w:pPr>
            <w:r>
              <w:t>1</w:t>
            </w:r>
            <w:r w:rsidR="00BF6584">
              <w:t>4</w:t>
            </w:r>
          </w:p>
        </w:tc>
        <w:tc>
          <w:tcPr>
            <w:tcW w:w="5103" w:type="dxa"/>
            <w:tcBorders>
              <w:top w:val="single" w:sz="12" w:space="0" w:color="000000"/>
              <w:bottom w:val="single" w:sz="12" w:space="0" w:color="000000"/>
            </w:tcBorders>
            <w:shd w:val="clear" w:color="auto" w:fill="auto"/>
          </w:tcPr>
          <w:p w14:paraId="218DB5B1" w14:textId="03BC1E4A" w:rsidR="00F00C55" w:rsidRDefault="00F00C55" w:rsidP="007331E3">
            <w:pPr>
              <w:pStyle w:val="BodyText"/>
              <w:ind w:left="0"/>
            </w:pPr>
            <w:r w:rsidRPr="00F00C55">
              <w:t>Curious personality</w:t>
            </w:r>
            <w:r>
              <w:t xml:space="preserve"> (Intrinsic)</w:t>
            </w:r>
          </w:p>
        </w:tc>
        <w:tc>
          <w:tcPr>
            <w:tcW w:w="2892" w:type="dxa"/>
            <w:tcBorders>
              <w:top w:val="single" w:sz="12" w:space="0" w:color="000000"/>
              <w:bottom w:val="single" w:sz="12" w:space="0" w:color="000000"/>
            </w:tcBorders>
            <w:shd w:val="clear" w:color="auto" w:fill="auto"/>
          </w:tcPr>
          <w:p w14:paraId="548001E5" w14:textId="1059ADC3" w:rsidR="00F00C55" w:rsidRDefault="00201F60" w:rsidP="007331E3">
            <w:pPr>
              <w:pStyle w:val="BodyText"/>
              <w:ind w:left="0"/>
            </w:pPr>
            <w:r>
              <w:t>4</w:t>
            </w:r>
          </w:p>
        </w:tc>
      </w:tr>
      <w:tr w:rsidR="00B97DE4" w14:paraId="40EB21E2" w14:textId="77777777" w:rsidTr="00F00C55">
        <w:tc>
          <w:tcPr>
            <w:tcW w:w="534" w:type="dxa"/>
            <w:tcBorders>
              <w:top w:val="single" w:sz="12" w:space="0" w:color="000000"/>
              <w:bottom w:val="single" w:sz="12" w:space="0" w:color="000000"/>
            </w:tcBorders>
            <w:shd w:val="clear" w:color="auto" w:fill="auto"/>
          </w:tcPr>
          <w:p w14:paraId="69172CDF" w14:textId="36635D5E" w:rsidR="00B97DE4" w:rsidRDefault="00BF6584" w:rsidP="007331E3">
            <w:pPr>
              <w:pStyle w:val="BodyText"/>
              <w:ind w:left="0"/>
              <w:jc w:val="center"/>
            </w:pPr>
            <w:r>
              <w:t>15</w:t>
            </w:r>
          </w:p>
        </w:tc>
        <w:tc>
          <w:tcPr>
            <w:tcW w:w="5103" w:type="dxa"/>
            <w:tcBorders>
              <w:top w:val="single" w:sz="12" w:space="0" w:color="000000"/>
              <w:bottom w:val="single" w:sz="12" w:space="0" w:color="000000"/>
            </w:tcBorders>
            <w:shd w:val="clear" w:color="auto" w:fill="auto"/>
          </w:tcPr>
          <w:p w14:paraId="392143B3" w14:textId="571EE7DC" w:rsidR="00B97DE4" w:rsidRPr="00F00C55" w:rsidRDefault="00B97DE4" w:rsidP="007331E3">
            <w:pPr>
              <w:pStyle w:val="BodyText"/>
              <w:ind w:left="0"/>
            </w:pPr>
            <w:r w:rsidRPr="00B97DE4">
              <w:rPr>
                <w:bCs/>
                <w:lang w:val="en-US"/>
              </w:rPr>
              <w:t>IT Developer</w:t>
            </w:r>
            <w:r>
              <w:rPr>
                <w:lang w:val="en-US"/>
              </w:rPr>
              <w:t xml:space="preserve"> (Intrinsic)</w:t>
            </w:r>
          </w:p>
        </w:tc>
        <w:tc>
          <w:tcPr>
            <w:tcW w:w="2892" w:type="dxa"/>
            <w:tcBorders>
              <w:top w:val="single" w:sz="12" w:space="0" w:color="000000"/>
              <w:bottom w:val="single" w:sz="12" w:space="0" w:color="000000"/>
            </w:tcBorders>
            <w:shd w:val="clear" w:color="auto" w:fill="auto"/>
          </w:tcPr>
          <w:p w14:paraId="4C2EF7F4" w14:textId="77777777" w:rsidR="00B97DE4" w:rsidRDefault="00B97DE4" w:rsidP="007331E3">
            <w:pPr>
              <w:pStyle w:val="BodyText"/>
              <w:ind w:left="0"/>
            </w:pPr>
          </w:p>
        </w:tc>
      </w:tr>
      <w:tr w:rsidR="00B97DE4" w14:paraId="1B6088EE" w14:textId="77777777" w:rsidTr="00F00C55">
        <w:tc>
          <w:tcPr>
            <w:tcW w:w="534" w:type="dxa"/>
            <w:tcBorders>
              <w:top w:val="single" w:sz="12" w:space="0" w:color="000000"/>
              <w:bottom w:val="single" w:sz="12" w:space="0" w:color="000000"/>
            </w:tcBorders>
            <w:shd w:val="clear" w:color="auto" w:fill="auto"/>
          </w:tcPr>
          <w:p w14:paraId="731A0367" w14:textId="62541F6C" w:rsidR="00B97DE4" w:rsidRDefault="00BF6584" w:rsidP="007331E3">
            <w:pPr>
              <w:pStyle w:val="BodyText"/>
              <w:ind w:left="0"/>
              <w:jc w:val="center"/>
            </w:pPr>
            <w:r>
              <w:t>16</w:t>
            </w:r>
          </w:p>
        </w:tc>
        <w:tc>
          <w:tcPr>
            <w:tcW w:w="5103" w:type="dxa"/>
            <w:tcBorders>
              <w:top w:val="single" w:sz="12" w:space="0" w:color="000000"/>
              <w:bottom w:val="single" w:sz="12" w:space="0" w:color="000000"/>
            </w:tcBorders>
            <w:shd w:val="clear" w:color="auto" w:fill="auto"/>
          </w:tcPr>
          <w:p w14:paraId="4801705E" w14:textId="1C226BCD" w:rsidR="00B97DE4" w:rsidRPr="00B97DE4" w:rsidRDefault="00B97DE4" w:rsidP="007331E3">
            <w:pPr>
              <w:pStyle w:val="BodyText"/>
              <w:ind w:left="0"/>
            </w:pPr>
            <w:r w:rsidRPr="00B97DE4">
              <w:rPr>
                <w:bCs/>
                <w:lang w:val="en-US"/>
              </w:rPr>
              <w:t>Senior Partner at Calder and Fleetwood</w:t>
            </w:r>
            <w:r>
              <w:rPr>
                <w:bCs/>
                <w:lang w:val="en-US"/>
              </w:rPr>
              <w:t xml:space="preserve"> </w:t>
            </w:r>
            <w:r>
              <w:rPr>
                <w:lang w:val="en-US"/>
              </w:rPr>
              <w:t>(Intrinsic)</w:t>
            </w:r>
          </w:p>
        </w:tc>
        <w:tc>
          <w:tcPr>
            <w:tcW w:w="2892" w:type="dxa"/>
            <w:tcBorders>
              <w:top w:val="single" w:sz="12" w:space="0" w:color="000000"/>
              <w:bottom w:val="single" w:sz="12" w:space="0" w:color="000000"/>
            </w:tcBorders>
            <w:shd w:val="clear" w:color="auto" w:fill="auto"/>
          </w:tcPr>
          <w:p w14:paraId="7A4099FD" w14:textId="77777777" w:rsidR="00B97DE4" w:rsidRDefault="00B97DE4" w:rsidP="007331E3">
            <w:pPr>
              <w:pStyle w:val="BodyText"/>
              <w:ind w:left="0"/>
            </w:pPr>
          </w:p>
        </w:tc>
      </w:tr>
      <w:tr w:rsidR="00B97DE4" w14:paraId="72C38B2B" w14:textId="77777777" w:rsidTr="00F00C55">
        <w:tc>
          <w:tcPr>
            <w:tcW w:w="534" w:type="dxa"/>
            <w:tcBorders>
              <w:top w:val="single" w:sz="12" w:space="0" w:color="000000"/>
              <w:bottom w:val="single" w:sz="12" w:space="0" w:color="000000"/>
            </w:tcBorders>
            <w:shd w:val="clear" w:color="auto" w:fill="auto"/>
          </w:tcPr>
          <w:p w14:paraId="6247961E" w14:textId="36344BCE" w:rsidR="00B97DE4" w:rsidRDefault="00BF6584" w:rsidP="007331E3">
            <w:pPr>
              <w:pStyle w:val="BodyText"/>
              <w:ind w:left="0"/>
              <w:jc w:val="center"/>
            </w:pPr>
            <w:r>
              <w:t>17</w:t>
            </w:r>
          </w:p>
        </w:tc>
        <w:tc>
          <w:tcPr>
            <w:tcW w:w="5103" w:type="dxa"/>
            <w:tcBorders>
              <w:top w:val="single" w:sz="12" w:space="0" w:color="000000"/>
              <w:bottom w:val="single" w:sz="12" w:space="0" w:color="000000"/>
            </w:tcBorders>
            <w:shd w:val="clear" w:color="auto" w:fill="auto"/>
          </w:tcPr>
          <w:p w14:paraId="6F56DA55" w14:textId="4125FAB7" w:rsidR="00B97DE4" w:rsidRPr="00B97DE4" w:rsidRDefault="00B97DE4" w:rsidP="007331E3">
            <w:pPr>
              <w:pStyle w:val="BodyText"/>
              <w:ind w:left="0"/>
            </w:pPr>
            <w:r w:rsidRPr="00B97DE4">
              <w:rPr>
                <w:bCs/>
                <w:lang w:val="en-US"/>
              </w:rPr>
              <w:t>Project manager at Calder and Fleetwood</w:t>
            </w:r>
            <w:r>
              <w:rPr>
                <w:bCs/>
                <w:lang w:val="en-US"/>
              </w:rPr>
              <w:t xml:space="preserve"> </w:t>
            </w:r>
            <w:r>
              <w:rPr>
                <w:lang w:val="en-US"/>
              </w:rPr>
              <w:t>(Intrinsic)</w:t>
            </w:r>
          </w:p>
        </w:tc>
        <w:tc>
          <w:tcPr>
            <w:tcW w:w="2892" w:type="dxa"/>
            <w:tcBorders>
              <w:top w:val="single" w:sz="12" w:space="0" w:color="000000"/>
              <w:bottom w:val="single" w:sz="12" w:space="0" w:color="000000"/>
            </w:tcBorders>
            <w:shd w:val="clear" w:color="auto" w:fill="auto"/>
          </w:tcPr>
          <w:p w14:paraId="7202DC1F" w14:textId="77777777" w:rsidR="00B97DE4" w:rsidRDefault="00B97DE4" w:rsidP="007331E3">
            <w:pPr>
              <w:pStyle w:val="BodyText"/>
              <w:ind w:left="0"/>
            </w:pPr>
          </w:p>
        </w:tc>
      </w:tr>
      <w:tr w:rsidR="00F00C55" w14:paraId="4F10F435" w14:textId="77777777" w:rsidTr="00F00C55">
        <w:tc>
          <w:tcPr>
            <w:tcW w:w="534" w:type="dxa"/>
            <w:tcBorders>
              <w:top w:val="single" w:sz="12" w:space="0" w:color="000000"/>
              <w:bottom w:val="single" w:sz="12" w:space="0" w:color="000000"/>
            </w:tcBorders>
            <w:shd w:val="clear" w:color="auto" w:fill="auto"/>
          </w:tcPr>
          <w:p w14:paraId="6C361758" w14:textId="155969F2" w:rsidR="00F00C55" w:rsidRDefault="00B97DE4" w:rsidP="007331E3">
            <w:pPr>
              <w:pStyle w:val="BodyText"/>
              <w:ind w:left="0"/>
              <w:jc w:val="center"/>
            </w:pPr>
            <w:r>
              <w:t>1</w:t>
            </w:r>
            <w:r w:rsidR="00BF6584">
              <w:t>8</w:t>
            </w:r>
          </w:p>
        </w:tc>
        <w:tc>
          <w:tcPr>
            <w:tcW w:w="5103" w:type="dxa"/>
            <w:tcBorders>
              <w:top w:val="single" w:sz="12" w:space="0" w:color="000000"/>
              <w:bottom w:val="single" w:sz="12" w:space="0" w:color="000000"/>
            </w:tcBorders>
            <w:shd w:val="clear" w:color="auto" w:fill="auto"/>
          </w:tcPr>
          <w:p w14:paraId="722A846D" w14:textId="30FEDF43" w:rsidR="00F00C55" w:rsidRDefault="00F00C55" w:rsidP="007331E3">
            <w:pPr>
              <w:pStyle w:val="BodyText"/>
              <w:ind w:left="0"/>
            </w:pPr>
            <w:r>
              <w:t>Ambiti</w:t>
            </w:r>
            <w:r w:rsidRPr="00F00C55">
              <w:t>ous Plans</w:t>
            </w:r>
            <w:r>
              <w:t xml:space="preserve"> (Intrinsic)</w:t>
            </w:r>
          </w:p>
        </w:tc>
        <w:tc>
          <w:tcPr>
            <w:tcW w:w="2892" w:type="dxa"/>
            <w:tcBorders>
              <w:top w:val="single" w:sz="12" w:space="0" w:color="000000"/>
              <w:bottom w:val="single" w:sz="12" w:space="0" w:color="000000"/>
            </w:tcBorders>
            <w:shd w:val="clear" w:color="auto" w:fill="auto"/>
          </w:tcPr>
          <w:p w14:paraId="6427345E" w14:textId="77777777" w:rsidR="00F00C55" w:rsidRDefault="00F00C55" w:rsidP="007331E3">
            <w:pPr>
              <w:pStyle w:val="BodyText"/>
              <w:ind w:left="0"/>
            </w:pPr>
          </w:p>
        </w:tc>
      </w:tr>
      <w:tr w:rsidR="00F00C55" w14:paraId="1F911919" w14:textId="77777777" w:rsidTr="007331E3">
        <w:tc>
          <w:tcPr>
            <w:tcW w:w="534" w:type="dxa"/>
            <w:tcBorders>
              <w:top w:val="single" w:sz="12" w:space="0" w:color="000000"/>
            </w:tcBorders>
            <w:shd w:val="clear" w:color="auto" w:fill="auto"/>
          </w:tcPr>
          <w:p w14:paraId="4AA5EBEB" w14:textId="60E8703A" w:rsidR="00F00C55" w:rsidRDefault="00BF6584" w:rsidP="007331E3">
            <w:pPr>
              <w:pStyle w:val="BodyText"/>
              <w:ind w:left="0"/>
              <w:jc w:val="center"/>
            </w:pPr>
            <w:r>
              <w:t>19</w:t>
            </w:r>
          </w:p>
        </w:tc>
        <w:tc>
          <w:tcPr>
            <w:tcW w:w="5103" w:type="dxa"/>
            <w:tcBorders>
              <w:top w:val="single" w:sz="12" w:space="0" w:color="000000"/>
            </w:tcBorders>
            <w:shd w:val="clear" w:color="auto" w:fill="auto"/>
          </w:tcPr>
          <w:p w14:paraId="5A5863FF" w14:textId="3CC7CC6E" w:rsidR="00F00C55" w:rsidRDefault="00F00C55" w:rsidP="007331E3">
            <w:pPr>
              <w:pStyle w:val="BodyText"/>
              <w:ind w:left="0"/>
            </w:pPr>
            <w:r w:rsidRPr="00F00C55">
              <w:t>Calder and Fleetwood show optimism for product</w:t>
            </w:r>
            <w:r>
              <w:t xml:space="preserve"> (Intrinsic)</w:t>
            </w:r>
          </w:p>
        </w:tc>
        <w:tc>
          <w:tcPr>
            <w:tcW w:w="2892" w:type="dxa"/>
            <w:tcBorders>
              <w:top w:val="single" w:sz="12" w:space="0" w:color="000000"/>
            </w:tcBorders>
            <w:shd w:val="clear" w:color="auto" w:fill="auto"/>
          </w:tcPr>
          <w:p w14:paraId="0C010E5F" w14:textId="77777777" w:rsidR="00F00C55" w:rsidRDefault="00F00C55" w:rsidP="007331E3">
            <w:pPr>
              <w:pStyle w:val="BodyText"/>
              <w:ind w:left="0"/>
            </w:pPr>
          </w:p>
        </w:tc>
      </w:tr>
    </w:tbl>
    <w:p w14:paraId="688351D9" w14:textId="77777777" w:rsidR="00536A46" w:rsidRDefault="00536A46" w:rsidP="00536A46">
      <w:pPr>
        <w:pStyle w:val="BodyText"/>
        <w:ind w:left="0"/>
      </w:pPr>
      <w:r>
        <w:t>Table 1: Priority List</w:t>
      </w:r>
    </w:p>
    <w:p w14:paraId="10E7D245" w14:textId="77777777" w:rsidR="00536A46" w:rsidRPr="00EE3B35" w:rsidRDefault="00536A46" w:rsidP="00536A46">
      <w:pPr>
        <w:pStyle w:val="BodyText"/>
        <w:ind w:left="0"/>
      </w:pPr>
    </w:p>
    <w:p w14:paraId="287A4BC7" w14:textId="77777777" w:rsidR="00536A46" w:rsidRDefault="00536A46" w:rsidP="00536A46">
      <w:pPr>
        <w:pStyle w:val="Heading2"/>
      </w:pPr>
      <w:bookmarkStart w:id="20" w:name="_Toc330203920"/>
      <w:bookmarkStart w:id="21" w:name="_Toc272765707"/>
      <w:r w:rsidRPr="00EE3B35">
        <w:t>Decision</w:t>
      </w:r>
      <w:bookmarkEnd w:id="20"/>
      <w:bookmarkEnd w:id="21"/>
    </w:p>
    <w:p w14:paraId="430A2D01" w14:textId="1EFF5433" w:rsidR="0032492E" w:rsidRDefault="00F8397F" w:rsidP="0032492E">
      <w:pPr>
        <w:pStyle w:val="BodyText"/>
      </w:pPr>
      <w:r>
        <w:t xml:space="preserve">The decision is quite complex because it involves many </w:t>
      </w:r>
      <w:r w:rsidR="007729B0">
        <w:t xml:space="preserve">different characters </w:t>
      </w:r>
      <w:r w:rsidR="009809A0">
        <w:t xml:space="preserve">involved with </w:t>
      </w:r>
      <w:r w:rsidR="00E62E24">
        <w:t xml:space="preserve">a number of </w:t>
      </w:r>
      <w:r w:rsidR="007729B0">
        <w:t xml:space="preserve">different </w:t>
      </w:r>
      <w:r w:rsidR="009809A0">
        <w:t xml:space="preserve">factors. </w:t>
      </w:r>
      <w:r w:rsidR="00E62E24">
        <w:t>The order of decisions made is based on the prioritization hierarchy listed in the previous section. Legal factors ranked at the top of the list</w:t>
      </w:r>
      <w:r w:rsidR="00EE7BD5">
        <w:t xml:space="preserve"> meaning they should be dealt with first</w:t>
      </w:r>
      <w:r w:rsidR="00C93D00">
        <w:t xml:space="preserve"> and foremost.</w:t>
      </w:r>
    </w:p>
    <w:p w14:paraId="208448BC" w14:textId="2A22D645" w:rsidR="0032492E" w:rsidRDefault="00EE7BD5" w:rsidP="0032492E">
      <w:pPr>
        <w:pStyle w:val="BodyText"/>
      </w:pPr>
      <w:r>
        <w:t xml:space="preserve">James Destry’s name comes up quite a few times in the legal section </w:t>
      </w:r>
      <w:r w:rsidR="002F13AF">
        <w:t xml:space="preserve">and should </w:t>
      </w:r>
      <w:r>
        <w:t xml:space="preserve">be </w:t>
      </w:r>
      <w:r w:rsidR="00C93D00">
        <w:t xml:space="preserve">dealt with </w:t>
      </w:r>
      <w:r>
        <w:t>immediate</w:t>
      </w:r>
      <w:r w:rsidR="00C93D00">
        <w:t>ly</w:t>
      </w:r>
      <w:r>
        <w:t xml:space="preserve">. </w:t>
      </w:r>
      <w:r w:rsidR="00C93D00">
        <w:t xml:space="preserve">James has committed </w:t>
      </w:r>
      <w:r w:rsidR="001064A8">
        <w:t xml:space="preserve">intellectual property </w:t>
      </w:r>
      <w:r>
        <w:t>theft</w:t>
      </w:r>
      <w:r w:rsidR="00C93D00">
        <w:t xml:space="preserve"> by knowingly obtaining a copy of the Reaper database with the intent to start his own list broker company</w:t>
      </w:r>
      <w:r w:rsidR="006443ED">
        <w:t xml:space="preserve">. </w:t>
      </w:r>
      <w:r w:rsidR="00C93D00">
        <w:t>His decision is threatening to himself</w:t>
      </w:r>
      <w:r w:rsidR="006443ED">
        <w:t xml:space="preserve"> because he could lose his job and tarnish his name affecting future employment opportunities. The company he works with is also threatened because he would be stealing clientele from Calder + Fleetwood, which could ultimately lead to layoffs or even company bankruptcy.</w:t>
      </w:r>
    </w:p>
    <w:p w14:paraId="1631D82F" w14:textId="4B8391DE" w:rsidR="0079362C" w:rsidRDefault="00EE7BD5" w:rsidP="0032492E">
      <w:pPr>
        <w:pStyle w:val="BodyText"/>
      </w:pPr>
      <w:r>
        <w:t xml:space="preserve">When joining a company the employee is required to sign </w:t>
      </w:r>
      <w:r w:rsidR="00B32E49">
        <w:t xml:space="preserve">agreement forms stating that all work done inside the company is indeed the property of the company. James has violated this agreement and should be fired from Calder + Fleetwood </w:t>
      </w:r>
      <w:r w:rsidR="0079362C">
        <w:t>and</w:t>
      </w:r>
      <w:r w:rsidR="00B32E49">
        <w:t xml:space="preserve"> reported to the authorities for further inquiry. In addition to being fired, the information stolen should be returned to</w:t>
      </w:r>
      <w:r w:rsidR="0032492E">
        <w:t xml:space="preserve"> the owner (Calder + Fleetwood).</w:t>
      </w:r>
      <w:r w:rsidR="006443ED">
        <w:t xml:space="preserve"> </w:t>
      </w:r>
    </w:p>
    <w:p w14:paraId="2F83482B" w14:textId="186F7A96" w:rsidR="006443ED" w:rsidRDefault="0079362C" w:rsidP="004F41F2">
      <w:pPr>
        <w:pStyle w:val="BodyText"/>
      </w:pPr>
      <w:r>
        <w:t>This would only happen if someone knew about James’ scheme and reported him to the appropriate people in power. In an ideal world James should turn himself in. He should apologize for his actions, and quietly resign from his position.</w:t>
      </w:r>
    </w:p>
    <w:p w14:paraId="5A746DC4" w14:textId="588EFFEA" w:rsidR="006443ED" w:rsidRDefault="006443ED" w:rsidP="0032492E">
      <w:pPr>
        <w:pStyle w:val="BodyText"/>
      </w:pPr>
      <w:r>
        <w:t xml:space="preserve">Professional factors are a domain that Emily prominently comes up in. She should leave Calder + Fleetwood immediately. She has had various red flags come up during her stay working at this company. For starters the company does not want to be recorded during meetings, they do not care about </w:t>
      </w:r>
      <w:r w:rsidR="00201F60">
        <w:t>in</w:t>
      </w:r>
      <w:r w:rsidR="0079362C">
        <w:t xml:space="preserve">formed consent, and they do not care about protecting customer </w:t>
      </w:r>
      <w:r w:rsidR="00201F60">
        <w:t>personal information by implementing proper security. Emily should have stood up for herself and her professional values</w:t>
      </w:r>
      <w:r w:rsidR="004F41F2">
        <w:t>.</w:t>
      </w:r>
      <w:r w:rsidR="00201F60">
        <w:t xml:space="preserve"> </w:t>
      </w:r>
      <w:r w:rsidR="004F41F2">
        <w:t>If her superiors do not agree with her values, she should begin searching for other work and eventually discontinue working at Calder + Fleetwood.</w:t>
      </w:r>
    </w:p>
    <w:p w14:paraId="27E1B9F0" w14:textId="767B7FE6" w:rsidR="0032492E" w:rsidRDefault="00FC74B6" w:rsidP="0032492E">
      <w:pPr>
        <w:pStyle w:val="BodyText"/>
      </w:pPr>
      <w:r>
        <w:t xml:space="preserve">The cleaner should return the stolen items and resign from his job. He is not </w:t>
      </w:r>
      <w:r w:rsidR="00BF6584">
        <w:t>acting professionally and can be thrown in jail if someone catches him.</w:t>
      </w:r>
    </w:p>
    <w:p w14:paraId="3B94D302" w14:textId="4592B2CA" w:rsidR="00536A46" w:rsidRDefault="00536A46" w:rsidP="0032492E">
      <w:pPr>
        <w:pStyle w:val="Heading2"/>
      </w:pPr>
      <w:r>
        <w:br w:type="page"/>
      </w:r>
      <w:bookmarkStart w:id="22" w:name="_Toc330203921"/>
      <w:bookmarkStart w:id="23" w:name="_Toc272765708"/>
      <w:r>
        <w:t>Discussion</w:t>
      </w:r>
      <w:bookmarkEnd w:id="22"/>
      <w:bookmarkEnd w:id="23"/>
    </w:p>
    <w:p w14:paraId="1217FF5D" w14:textId="78182193" w:rsidR="009D6678" w:rsidRDefault="00567934" w:rsidP="00536A46">
      <w:pPr>
        <w:pStyle w:val="BodyText"/>
      </w:pPr>
      <w:r>
        <w:t xml:space="preserve">a) The important factors in this scenario are quite apparent that the company Calder + Fleetwood contain a </w:t>
      </w:r>
      <w:r w:rsidR="00FC74B6">
        <w:t>crooked</w:t>
      </w:r>
      <w:r>
        <w:t xml:space="preserve"> bunch of </w:t>
      </w:r>
      <w:r w:rsidR="00FC74B6">
        <w:t>businessmen putting profits before the wellbeing of others and ethical behaviour.</w:t>
      </w:r>
      <w:r>
        <w:t xml:space="preserve"> </w:t>
      </w:r>
      <w:r>
        <w:br/>
      </w:r>
      <w:r>
        <w:br/>
        <w:t xml:space="preserve">b) The list was prioritized based on </w:t>
      </w:r>
      <w:r w:rsidR="009103C6">
        <w:t xml:space="preserve">rules outlined in </w:t>
      </w:r>
      <w:r>
        <w:t xml:space="preserve">the ethical decision model. The most important factors are listed at the top starting at 1 and the least important </w:t>
      </w:r>
      <w:r w:rsidR="009D6678">
        <w:t>near the</w:t>
      </w:r>
      <w:r>
        <w:t xml:space="preserve"> bottom. </w:t>
      </w:r>
    </w:p>
    <w:p w14:paraId="62BD8F2A" w14:textId="338E9D29" w:rsidR="00437C79" w:rsidRDefault="00567934" w:rsidP="00536A46">
      <w:pPr>
        <w:pStyle w:val="BodyText"/>
      </w:pPr>
      <w:r>
        <w:t>Legal and Professional factors take precedence in a</w:t>
      </w:r>
      <w:r w:rsidR="009D6678">
        <w:t>ny</w:t>
      </w:r>
      <w:r>
        <w:t xml:space="preserve"> situation.</w:t>
      </w:r>
      <w:r w:rsidR="009D6678">
        <w:t xml:space="preserve"> </w:t>
      </w:r>
      <w:r>
        <w:t xml:space="preserve">As a citizen living in a society there is </w:t>
      </w:r>
      <w:r w:rsidR="00F04E72">
        <w:t>a</w:t>
      </w:r>
      <w:r w:rsidR="009D6678">
        <w:t>n inherent</w:t>
      </w:r>
      <w:r>
        <w:t xml:space="preserve"> duty to</w:t>
      </w:r>
      <w:r w:rsidR="00F04E72">
        <w:t xml:space="preserve"> obey the </w:t>
      </w:r>
      <w:r w:rsidR="009103C6">
        <w:t>law. By obeying the law society functions more smoothly and benefits the population</w:t>
      </w:r>
      <w:r w:rsidR="009D6678">
        <w:t xml:space="preserve"> as a whole</w:t>
      </w:r>
      <w:r w:rsidR="009103C6">
        <w:t>.</w:t>
      </w:r>
      <w:r w:rsidR="00437C79">
        <w:t xml:space="preserve"> The rule does not hamper personal freedom, but sets guidelines for living in harmony inside a community. Therefore, all legal issues </w:t>
      </w:r>
      <w:r w:rsidR="0008547F">
        <w:t>take precedence</w:t>
      </w:r>
      <w:r w:rsidR="00437C79">
        <w:t xml:space="preserve"> above all other factors.</w:t>
      </w:r>
    </w:p>
    <w:p w14:paraId="50CCFB2A" w14:textId="77777777" w:rsidR="00FC74B6" w:rsidRDefault="00437C79" w:rsidP="00536A46">
      <w:pPr>
        <w:pStyle w:val="BodyText"/>
      </w:pPr>
      <w:r>
        <w:t xml:space="preserve">Professional factors </w:t>
      </w:r>
      <w:r w:rsidR="00863015">
        <w:t>are</w:t>
      </w:r>
      <w:r>
        <w:t xml:space="preserve"> ranked </w:t>
      </w:r>
      <w:r w:rsidR="0008547F">
        <w:t xml:space="preserve">secondly after legal because professional issues also take into consideration public interest. </w:t>
      </w:r>
      <w:r w:rsidR="00F37210">
        <w:t xml:space="preserve">For example, according to the ACS (Australian Computer Society) the code states that one should always act in accordance with public interest. </w:t>
      </w:r>
    </w:p>
    <w:p w14:paraId="4846FA5B" w14:textId="1B30F5D0" w:rsidR="00F37210" w:rsidRDefault="0008547F" w:rsidP="00536A46">
      <w:pPr>
        <w:pStyle w:val="BodyText"/>
      </w:pPr>
      <w:r>
        <w:t xml:space="preserve">Codes of professional conduct and </w:t>
      </w:r>
      <w:r w:rsidR="00863015">
        <w:t xml:space="preserve">societal laws </w:t>
      </w:r>
      <w:r w:rsidR="000763C4">
        <w:t>function</w:t>
      </w:r>
      <w:r w:rsidR="00863015">
        <w:t xml:space="preserve"> very similar</w:t>
      </w:r>
      <w:r w:rsidR="000763C4">
        <w:t>ly</w:t>
      </w:r>
      <w:r w:rsidR="00863015">
        <w:t xml:space="preserve"> to one another. Societal laws tend to cover a much larger group of people and tend to have a larger impact. For this reason, professional factors rank after legal.</w:t>
      </w:r>
      <w:r w:rsidR="00863015">
        <w:br/>
      </w:r>
      <w:r w:rsidR="00863015">
        <w:br/>
      </w:r>
      <w:r w:rsidR="00F37210">
        <w:t xml:space="preserve">After professional </w:t>
      </w:r>
      <w:r w:rsidR="000763C4">
        <w:t xml:space="preserve">factors </w:t>
      </w:r>
      <w:r w:rsidR="00F37210">
        <w:t xml:space="preserve">comes </w:t>
      </w:r>
      <w:r w:rsidR="00700389">
        <w:t>social</w:t>
      </w:r>
      <w:r w:rsidR="00F37210">
        <w:t xml:space="preserve"> and </w:t>
      </w:r>
      <w:r w:rsidR="00700389">
        <w:t>employment</w:t>
      </w:r>
      <w:r w:rsidR="00F37210">
        <w:t>. Employment and social factors are also similar to professional and legal factors</w:t>
      </w:r>
      <w:r w:rsidR="00700389">
        <w:t xml:space="preserve"> with a few major differences. Social factors tend to change with time as society evolves, whereas the law tends to be more rigid and less malleable.</w:t>
      </w:r>
      <w:r w:rsidR="000763C4">
        <w:t xml:space="preserve"> </w:t>
      </w:r>
      <w:r w:rsidR="00610374">
        <w:t>For employment</w:t>
      </w:r>
      <w:r w:rsidR="00FC74B6">
        <w:t xml:space="preserve"> this can vary depending on the</w:t>
      </w:r>
      <w:r w:rsidR="00700389">
        <w:t xml:space="preserve"> place of employment</w:t>
      </w:r>
      <w:r w:rsidR="001064A8">
        <w:t xml:space="preserve">. </w:t>
      </w:r>
      <w:r w:rsidR="00700389">
        <w:t xml:space="preserve">It is up to the culture of a particular workplace to </w:t>
      </w:r>
      <w:r w:rsidR="00610374">
        <w:t>decide</w:t>
      </w:r>
      <w:r w:rsidR="00700389">
        <w:t xml:space="preserve"> what is acceptable and what is not. Since social and employment factors tend to fluctuate and be in a state of change, they rank third.</w:t>
      </w:r>
    </w:p>
    <w:p w14:paraId="786049E6" w14:textId="6EB3A51D" w:rsidR="00437C79" w:rsidRDefault="00610374" w:rsidP="00536A46">
      <w:pPr>
        <w:pStyle w:val="BodyText"/>
      </w:pPr>
      <w:r>
        <w:t>Personal and intrinsic factors rank as the las</w:t>
      </w:r>
      <w:r w:rsidR="00843B43">
        <w:t xml:space="preserve">t two factors because they involve an individual and not a collection of people. While personal </w:t>
      </w:r>
      <w:r w:rsidR="00FC74B6">
        <w:t>factors and</w:t>
      </w:r>
      <w:r w:rsidR="00C524CA">
        <w:t xml:space="preserve"> intrinsic factors can be used to understand </w:t>
      </w:r>
      <w:r w:rsidR="00FC74B6">
        <w:t>higher-level</w:t>
      </w:r>
      <w:r w:rsidR="00C524CA">
        <w:t xml:space="preserve"> p</w:t>
      </w:r>
      <w:r w:rsidR="00731245">
        <w:t>roblems these factors are often internal</w:t>
      </w:r>
      <w:r w:rsidR="00FC74B6">
        <w:t xml:space="preserve"> to an individual</w:t>
      </w:r>
      <w:r w:rsidR="00731245">
        <w:t xml:space="preserve"> and vary from </w:t>
      </w:r>
      <w:r w:rsidR="00FC74B6">
        <w:t>person to person</w:t>
      </w:r>
      <w:r w:rsidR="00731245">
        <w:t>.</w:t>
      </w:r>
    </w:p>
    <w:p w14:paraId="3EE5A53B" w14:textId="77777777" w:rsidR="00731245" w:rsidRDefault="00731245" w:rsidP="00536A46">
      <w:pPr>
        <w:pStyle w:val="BodyText"/>
      </w:pPr>
    </w:p>
    <w:p w14:paraId="2866A506" w14:textId="7D737A67" w:rsidR="00536A46" w:rsidRPr="00FC74B6" w:rsidRDefault="004F41F2" w:rsidP="00FC74B6">
      <w:pPr>
        <w:pStyle w:val="BodyText"/>
      </w:pPr>
      <w:r>
        <w:t>c) The decisions I came to were all based on the pr</w:t>
      </w:r>
      <w:r w:rsidR="00FC74B6">
        <w:t>inciple of benefitting society and a large group of people instead of individuals.</w:t>
      </w:r>
    </w:p>
    <w:p w14:paraId="04D59287" w14:textId="77777777" w:rsidR="00343EAF" w:rsidRDefault="00536A46" w:rsidP="00536A46">
      <w:pPr>
        <w:pStyle w:val="Heading1"/>
      </w:pPr>
      <w:bookmarkStart w:id="24" w:name="_Toc272765709"/>
      <w:r>
        <w:t>Conclusion</w:t>
      </w:r>
      <w:bookmarkEnd w:id="24"/>
    </w:p>
    <w:p w14:paraId="1062F321" w14:textId="371AA7D3" w:rsidR="00536A46" w:rsidRPr="00536A46" w:rsidRDefault="00731245" w:rsidP="00201F60">
      <w:pPr>
        <w:pStyle w:val="BodyText"/>
      </w:pPr>
      <w:r w:rsidRPr="00731245">
        <w:t xml:space="preserve">The ethical decision </w:t>
      </w:r>
      <w:r>
        <w:t xml:space="preserve">making </w:t>
      </w:r>
      <w:r w:rsidRPr="00731245">
        <w:t xml:space="preserve">model can be used </w:t>
      </w:r>
      <w:r>
        <w:t xml:space="preserve">to document and </w:t>
      </w:r>
      <w:r w:rsidRPr="00731245">
        <w:t xml:space="preserve">analyse a </w:t>
      </w:r>
      <w:r>
        <w:t xml:space="preserve">scenario in order to come to a decision in a complex scenario. As </w:t>
      </w:r>
      <w:r w:rsidR="00D83F6E">
        <w:t>an upcoming graduate soon to depart into the working world complex scenarios</w:t>
      </w:r>
      <w:r>
        <w:t xml:space="preserve"> will </w:t>
      </w:r>
      <w:r w:rsidR="00201F60">
        <w:t xml:space="preserve">more than likely </w:t>
      </w:r>
      <w:r>
        <w:t>present themselves throughout my career</w:t>
      </w:r>
      <w:r w:rsidR="00D83F6E">
        <w:t>.</w:t>
      </w:r>
      <w:r>
        <w:t xml:space="preserve"> </w:t>
      </w:r>
      <w:r w:rsidR="00D83F6E">
        <w:t>K</w:t>
      </w:r>
      <w:r>
        <w:t xml:space="preserve">nowing how to deal with </w:t>
      </w:r>
      <w:r w:rsidR="00D83F6E">
        <w:t xml:space="preserve">these scenarios will ensure that I am prepared to </w:t>
      </w:r>
      <w:r>
        <w:t xml:space="preserve">make </w:t>
      </w:r>
      <w:r w:rsidR="00D83F6E">
        <w:t>good</w:t>
      </w:r>
      <w:r w:rsidR="00201F60">
        <w:t xml:space="preserve"> informed</w:t>
      </w:r>
      <w:r w:rsidR="00D83F6E">
        <w:t xml:space="preserve"> </w:t>
      </w:r>
      <w:r>
        <w:t xml:space="preserve">decisions </w:t>
      </w:r>
      <w:r w:rsidR="00D83F6E">
        <w:t xml:space="preserve">that will benefit </w:t>
      </w:r>
      <w:r w:rsidR="006231D8">
        <w:t>society in addition to protecting myself.</w:t>
      </w:r>
    </w:p>
    <w:sectPr w:rsidR="00536A46" w:rsidRPr="00536A46">
      <w:pgSz w:w="11907" w:h="16840" w:code="9"/>
      <w:pgMar w:top="1440" w:right="1797" w:bottom="1440" w:left="1797" w:header="709" w:footer="709" w:gutter="0"/>
      <w:pgNumType w:start="1"/>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0E2E0" w14:textId="77777777" w:rsidR="00E36625" w:rsidRDefault="00E36625">
      <w:r>
        <w:separator/>
      </w:r>
    </w:p>
  </w:endnote>
  <w:endnote w:type="continuationSeparator" w:id="0">
    <w:p w14:paraId="2FD6F8DB" w14:textId="77777777" w:rsidR="00E36625" w:rsidRDefault="00E36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B6EBB" w14:textId="77777777" w:rsidR="00E36625" w:rsidRDefault="00E36625">
    <w:pPr>
      <w:pStyle w:val="Footer"/>
      <w:framePr w:wrap="auto" w:vAnchor="text" w:hAnchor="page" w:x="10081" w:y="-13"/>
      <w:pBdr>
        <w:top w:val="none" w:sz="0" w:space="0" w:color="auto"/>
      </w:pBdr>
      <w:spacing w:before="120"/>
      <w:rPr>
        <w:rStyle w:val="PageNumber"/>
      </w:rPr>
    </w:pPr>
    <w:r>
      <w:rPr>
        <w:rStyle w:val="PageNumber"/>
      </w:rPr>
      <w:fldChar w:fldCharType="begin"/>
    </w:r>
    <w:r>
      <w:rPr>
        <w:rStyle w:val="PageNumber"/>
      </w:rPr>
      <w:instrText xml:space="preserve">PAGE  </w:instrText>
    </w:r>
    <w:r>
      <w:rPr>
        <w:rStyle w:val="PageNumber"/>
      </w:rPr>
      <w:fldChar w:fldCharType="separate"/>
    </w:r>
    <w:r w:rsidR="007B5FD7">
      <w:rPr>
        <w:rStyle w:val="PageNumber"/>
        <w:noProof/>
      </w:rPr>
      <w:t>9</w:t>
    </w:r>
    <w:r>
      <w:rPr>
        <w:rStyle w:val="PageNumber"/>
      </w:rPr>
      <w:fldChar w:fldCharType="end"/>
    </w:r>
  </w:p>
  <w:p w14:paraId="2733D147" w14:textId="77777777" w:rsidR="00E36625" w:rsidRDefault="00E36625">
    <w:pPr>
      <w:pStyle w:val="Footer"/>
    </w:pPr>
    <w:r>
      <w:rPr>
        <w:sz w:val="12"/>
        <w:szCs w:val="12"/>
      </w:rPr>
      <w:t>(Student Name, Course, Semester, Year)0</w:t>
    </w:r>
    <w:r>
      <w:tab/>
    </w:r>
    <w:r>
      <w:tab/>
      <w:t xml:space="preserve">Page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5E14D" w14:textId="77777777" w:rsidR="00E36625" w:rsidRDefault="00E36625">
      <w:r>
        <w:separator/>
      </w:r>
    </w:p>
  </w:footnote>
  <w:footnote w:type="continuationSeparator" w:id="0">
    <w:p w14:paraId="1E6C6F9A" w14:textId="77777777" w:rsidR="00E36625" w:rsidRDefault="00E366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62364" w14:textId="77777777" w:rsidR="00E36625" w:rsidRDefault="00E36625">
    <w:pPr>
      <w:pStyle w:val="Header"/>
    </w:pPr>
    <w:r>
      <w:t>Professional Issues Assignment</w:t>
    </w:r>
    <w:r>
      <w:tab/>
    </w:r>
    <w:r>
      <w:tab/>
    </w:r>
    <w:r>
      <w:fldChar w:fldCharType="begin"/>
    </w:r>
    <w:r>
      <w:instrText>styleref "heading 1"</w:instrText>
    </w:r>
    <w:r>
      <w:fldChar w:fldCharType="separate"/>
    </w:r>
    <w:r w:rsidR="007B5FD7">
      <w:rPr>
        <w:noProof/>
      </w:rPr>
      <w:t>Conclusion</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0C50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0" w:legacyIndent="680"/>
      <w:lvlJc w:val="left"/>
      <w:pPr>
        <w:ind w:left="680" w:hanging="680"/>
      </w:pPr>
    </w:lvl>
    <w:lvl w:ilvl="1">
      <w:start w:val="1"/>
      <w:numFmt w:val="decimal"/>
      <w:pStyle w:val="Heading2"/>
      <w:lvlText w:val="%1.%2."/>
      <w:legacy w:legacy="1" w:legacySpace="0" w:legacyIndent="680"/>
      <w:lvlJc w:val="left"/>
      <w:pPr>
        <w:ind w:left="1360" w:hanging="680"/>
      </w:pPr>
    </w:lvl>
    <w:lvl w:ilvl="2">
      <w:start w:val="1"/>
      <w:numFmt w:val="decimal"/>
      <w:pStyle w:val="Heading3"/>
      <w:lvlText w:val="%1.%2.%3."/>
      <w:legacy w:legacy="1" w:legacySpace="170" w:legacyIndent="680"/>
      <w:lvlJc w:val="left"/>
      <w:pPr>
        <w:ind w:left="2040" w:hanging="680"/>
      </w:pPr>
    </w:lvl>
    <w:lvl w:ilvl="3">
      <w:start w:val="1"/>
      <w:numFmt w:val="decimal"/>
      <w:pStyle w:val="Heading4"/>
      <w:lvlText w:val="%1.%2.%3.%4."/>
      <w:legacy w:legacy="1" w:legacySpace="170" w:legacyIndent="680"/>
      <w:lvlJc w:val="left"/>
      <w:pPr>
        <w:ind w:left="2720" w:hanging="680"/>
      </w:pPr>
    </w:lvl>
    <w:lvl w:ilvl="4">
      <w:start w:val="1"/>
      <w:numFmt w:val="decimal"/>
      <w:pStyle w:val="Heading5"/>
      <w:lvlText w:val="%1.%2.%3.%4.%5."/>
      <w:legacy w:legacy="1" w:legacySpace="0" w:legacyIndent="720"/>
      <w:lvlJc w:val="left"/>
      <w:pPr>
        <w:ind w:left="3440" w:hanging="720"/>
      </w:pPr>
    </w:lvl>
    <w:lvl w:ilvl="5">
      <w:start w:val="1"/>
      <w:numFmt w:val="decimal"/>
      <w:pStyle w:val="Heading6"/>
      <w:lvlText w:val="%1.%2.%3.%4.%5.%6."/>
      <w:legacy w:legacy="1" w:legacySpace="0" w:legacyIndent="720"/>
      <w:lvlJc w:val="left"/>
      <w:pPr>
        <w:ind w:left="4160" w:hanging="720"/>
      </w:pPr>
    </w:lvl>
    <w:lvl w:ilvl="6">
      <w:start w:val="1"/>
      <w:numFmt w:val="decimal"/>
      <w:pStyle w:val="Heading7"/>
      <w:lvlText w:val="%1.%2.%3.%4.%5.%6.%7."/>
      <w:legacy w:legacy="1" w:legacySpace="0" w:legacyIndent="720"/>
      <w:lvlJc w:val="left"/>
      <w:pPr>
        <w:ind w:left="4880" w:hanging="720"/>
      </w:pPr>
    </w:lvl>
    <w:lvl w:ilvl="7">
      <w:start w:val="1"/>
      <w:numFmt w:val="decimal"/>
      <w:pStyle w:val="Heading8"/>
      <w:lvlText w:val="%1.%2.%3.%4.%5.%6.%7.%8."/>
      <w:legacy w:legacy="1" w:legacySpace="0" w:legacyIndent="720"/>
      <w:lvlJc w:val="left"/>
      <w:pPr>
        <w:ind w:left="5600" w:hanging="720"/>
      </w:pPr>
    </w:lvl>
    <w:lvl w:ilvl="8">
      <w:start w:val="1"/>
      <w:numFmt w:val="decimal"/>
      <w:pStyle w:val="Heading9"/>
      <w:lvlText w:val="%1.%2.%3.%4.%5.%6.%7.%8.%9."/>
      <w:legacy w:legacy="1" w:legacySpace="0" w:legacyIndent="720"/>
      <w:lvlJc w:val="left"/>
      <w:pPr>
        <w:ind w:left="6320" w:hanging="720"/>
      </w:pPr>
    </w:lvl>
  </w:abstractNum>
  <w:abstractNum w:abstractNumId="2">
    <w:nsid w:val="FFFFFFFE"/>
    <w:multiLevelType w:val="singleLevel"/>
    <w:tmpl w:val="FFFFFFFF"/>
    <w:lvl w:ilvl="0">
      <w:numFmt w:val="decimal"/>
      <w:lvlText w:val="*"/>
      <w:lvlJc w:val="left"/>
    </w:lvl>
  </w:abstractNum>
  <w:abstractNum w:abstractNumId="3">
    <w:nsid w:val="53CC0CB3"/>
    <w:multiLevelType w:val="hybridMultilevel"/>
    <w:tmpl w:val="F5CA09D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lvl w:ilvl="0">
        <w:start w:val="1"/>
        <w:numFmt w:val="bullet"/>
        <w:lvlText w:val=""/>
        <w:legacy w:legacy="1" w:legacySpace="0" w:legacyIndent="283"/>
        <w:lvlJc w:val="left"/>
        <w:pPr>
          <w:ind w:left="2409" w:hanging="283"/>
        </w:pPr>
        <w:rPr>
          <w:rFonts w:ascii="Symbol" w:hAnsi="Symbol" w:cs="Symbol" w:hint="default"/>
          <w:sz w:val="20"/>
          <w:szCs w:val="20"/>
        </w:rPr>
      </w:lvl>
    </w:lvlOverride>
  </w:num>
  <w:num w:numId="3">
    <w:abstractNumId w:val="2"/>
    <w:lvlOverride w:ilvl="0">
      <w:lvl w:ilvl="0">
        <w:start w:val="1"/>
        <w:numFmt w:val="bullet"/>
        <w:lvlText w:val="+"/>
        <w:legacy w:legacy="1" w:legacySpace="0" w:legacyIndent="567"/>
        <w:lvlJc w:val="left"/>
        <w:pPr>
          <w:ind w:left="2137" w:hanging="567"/>
        </w:pPr>
        <w:rPr>
          <w:rFonts w:ascii="ZapfDingbats" w:hAnsi="ZapfDingbats" w:cs="ZapfDingbats" w:hint="default"/>
          <w:sz w:val="40"/>
          <w:szCs w:val="40"/>
        </w:rPr>
      </w:lvl>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EAF"/>
    <w:rsid w:val="00001441"/>
    <w:rsid w:val="00011311"/>
    <w:rsid w:val="00027924"/>
    <w:rsid w:val="00035C85"/>
    <w:rsid w:val="00050A35"/>
    <w:rsid w:val="00055708"/>
    <w:rsid w:val="0006425C"/>
    <w:rsid w:val="00074E99"/>
    <w:rsid w:val="000763C4"/>
    <w:rsid w:val="0008547F"/>
    <w:rsid w:val="000868A6"/>
    <w:rsid w:val="000B78B7"/>
    <w:rsid w:val="001038EA"/>
    <w:rsid w:val="001064A8"/>
    <w:rsid w:val="00124FB8"/>
    <w:rsid w:val="00132569"/>
    <w:rsid w:val="00144876"/>
    <w:rsid w:val="00166976"/>
    <w:rsid w:val="00167C02"/>
    <w:rsid w:val="00174620"/>
    <w:rsid w:val="001825B2"/>
    <w:rsid w:val="00187896"/>
    <w:rsid w:val="001A63A8"/>
    <w:rsid w:val="001B133D"/>
    <w:rsid w:val="001B4B2F"/>
    <w:rsid w:val="001D097E"/>
    <w:rsid w:val="001D77A8"/>
    <w:rsid w:val="001F6B4E"/>
    <w:rsid w:val="00201F60"/>
    <w:rsid w:val="00207DFD"/>
    <w:rsid w:val="002202D6"/>
    <w:rsid w:val="002423AE"/>
    <w:rsid w:val="002512CB"/>
    <w:rsid w:val="00275C4F"/>
    <w:rsid w:val="002D717F"/>
    <w:rsid w:val="002E3BFE"/>
    <w:rsid w:val="002F0735"/>
    <w:rsid w:val="002F13AF"/>
    <w:rsid w:val="002F722B"/>
    <w:rsid w:val="0032492E"/>
    <w:rsid w:val="00324F9A"/>
    <w:rsid w:val="00334868"/>
    <w:rsid w:val="00343EAF"/>
    <w:rsid w:val="00365EC2"/>
    <w:rsid w:val="00397F2A"/>
    <w:rsid w:val="00437C79"/>
    <w:rsid w:val="004F41F2"/>
    <w:rsid w:val="004F7827"/>
    <w:rsid w:val="00505D5A"/>
    <w:rsid w:val="00536A46"/>
    <w:rsid w:val="0054312F"/>
    <w:rsid w:val="00567934"/>
    <w:rsid w:val="005A798C"/>
    <w:rsid w:val="005C6A86"/>
    <w:rsid w:val="005D2E68"/>
    <w:rsid w:val="00602ADF"/>
    <w:rsid w:val="0060386F"/>
    <w:rsid w:val="00610374"/>
    <w:rsid w:val="006173F5"/>
    <w:rsid w:val="006231D8"/>
    <w:rsid w:val="00627E91"/>
    <w:rsid w:val="006443ED"/>
    <w:rsid w:val="006A696F"/>
    <w:rsid w:val="00700389"/>
    <w:rsid w:val="00731245"/>
    <w:rsid w:val="007331E3"/>
    <w:rsid w:val="00745CAA"/>
    <w:rsid w:val="0075692A"/>
    <w:rsid w:val="00767366"/>
    <w:rsid w:val="007729B0"/>
    <w:rsid w:val="00773B06"/>
    <w:rsid w:val="0078748D"/>
    <w:rsid w:val="0079362C"/>
    <w:rsid w:val="007A0710"/>
    <w:rsid w:val="007B5FD7"/>
    <w:rsid w:val="007C6812"/>
    <w:rsid w:val="008050BB"/>
    <w:rsid w:val="00843B43"/>
    <w:rsid w:val="008442FD"/>
    <w:rsid w:val="00863015"/>
    <w:rsid w:val="008737BB"/>
    <w:rsid w:val="00887338"/>
    <w:rsid w:val="00900A0B"/>
    <w:rsid w:val="009103C6"/>
    <w:rsid w:val="0096291E"/>
    <w:rsid w:val="00976A11"/>
    <w:rsid w:val="00977048"/>
    <w:rsid w:val="009809A0"/>
    <w:rsid w:val="00990056"/>
    <w:rsid w:val="00995652"/>
    <w:rsid w:val="009A3C6C"/>
    <w:rsid w:val="009D6678"/>
    <w:rsid w:val="00A1362A"/>
    <w:rsid w:val="00A20AFE"/>
    <w:rsid w:val="00A34C84"/>
    <w:rsid w:val="00A5342D"/>
    <w:rsid w:val="00A70E9F"/>
    <w:rsid w:val="00A768B8"/>
    <w:rsid w:val="00AA598F"/>
    <w:rsid w:val="00AE7788"/>
    <w:rsid w:val="00B32E49"/>
    <w:rsid w:val="00B40DFF"/>
    <w:rsid w:val="00B44E69"/>
    <w:rsid w:val="00B5211F"/>
    <w:rsid w:val="00B71DCE"/>
    <w:rsid w:val="00B97DE4"/>
    <w:rsid w:val="00BC6140"/>
    <w:rsid w:val="00BF2B08"/>
    <w:rsid w:val="00BF6584"/>
    <w:rsid w:val="00C200D1"/>
    <w:rsid w:val="00C524CA"/>
    <w:rsid w:val="00C93D00"/>
    <w:rsid w:val="00CB42A5"/>
    <w:rsid w:val="00CB6B6D"/>
    <w:rsid w:val="00CD493E"/>
    <w:rsid w:val="00D060FE"/>
    <w:rsid w:val="00D22685"/>
    <w:rsid w:val="00D81195"/>
    <w:rsid w:val="00D83F6E"/>
    <w:rsid w:val="00D847CE"/>
    <w:rsid w:val="00DE6E10"/>
    <w:rsid w:val="00E36625"/>
    <w:rsid w:val="00E37204"/>
    <w:rsid w:val="00E407B0"/>
    <w:rsid w:val="00E5675F"/>
    <w:rsid w:val="00E579EE"/>
    <w:rsid w:val="00E62E24"/>
    <w:rsid w:val="00E65D52"/>
    <w:rsid w:val="00E83FA6"/>
    <w:rsid w:val="00EA59BE"/>
    <w:rsid w:val="00EB0DC9"/>
    <w:rsid w:val="00ED6058"/>
    <w:rsid w:val="00EE2EB1"/>
    <w:rsid w:val="00EE7BD5"/>
    <w:rsid w:val="00F005E4"/>
    <w:rsid w:val="00F00C55"/>
    <w:rsid w:val="00F04E72"/>
    <w:rsid w:val="00F30234"/>
    <w:rsid w:val="00F37210"/>
    <w:rsid w:val="00F40994"/>
    <w:rsid w:val="00F4372C"/>
    <w:rsid w:val="00F517D3"/>
    <w:rsid w:val="00F8397F"/>
    <w:rsid w:val="00FC7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AB6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rFonts w:ascii="Arial" w:hAnsi="Arial" w:cs="Arial"/>
      <w:sz w:val="22"/>
      <w:szCs w:val="22"/>
      <w:lang w:val="en-GB"/>
    </w:rPr>
  </w:style>
  <w:style w:type="paragraph" w:styleId="Heading1">
    <w:name w:val="heading 1"/>
    <w:basedOn w:val="Normal"/>
    <w:next w:val="BodyText"/>
    <w:qFormat/>
    <w:pPr>
      <w:keepNext/>
      <w:numPr>
        <w:numId w:val="1"/>
      </w:numPr>
      <w:pBdr>
        <w:bottom w:val="single" w:sz="18" w:space="6" w:color="auto"/>
      </w:pBdr>
      <w:tabs>
        <w:tab w:val="left" w:pos="851"/>
        <w:tab w:val="left" w:pos="1701"/>
        <w:tab w:val="left" w:pos="2552"/>
      </w:tabs>
      <w:spacing w:before="360" w:after="360"/>
      <w:outlineLvl w:val="0"/>
    </w:pPr>
    <w:rPr>
      <w:b/>
      <w:bCs/>
      <w:sz w:val="36"/>
      <w:szCs w:val="36"/>
    </w:rPr>
  </w:style>
  <w:style w:type="paragraph" w:styleId="Heading2">
    <w:name w:val="heading 2"/>
    <w:basedOn w:val="Heading1"/>
    <w:next w:val="BodyText"/>
    <w:qFormat/>
    <w:pPr>
      <w:numPr>
        <w:ilvl w:val="1"/>
      </w:numPr>
      <w:pBdr>
        <w:bottom w:val="single" w:sz="12" w:space="3" w:color="auto"/>
      </w:pBdr>
      <w:spacing w:before="200" w:after="240"/>
      <w:outlineLvl w:val="1"/>
    </w:pPr>
    <w:rPr>
      <w:sz w:val="32"/>
      <w:szCs w:val="32"/>
    </w:rPr>
  </w:style>
  <w:style w:type="paragraph" w:styleId="Heading3">
    <w:name w:val="heading 3"/>
    <w:basedOn w:val="Heading1"/>
    <w:next w:val="BodyText"/>
    <w:qFormat/>
    <w:pPr>
      <w:numPr>
        <w:ilvl w:val="2"/>
      </w:numPr>
      <w:pBdr>
        <w:bottom w:val="none" w:sz="0" w:space="0" w:color="auto"/>
      </w:pBdr>
      <w:spacing w:before="240" w:after="120"/>
      <w:outlineLvl w:val="2"/>
    </w:pPr>
    <w:rPr>
      <w:sz w:val="28"/>
      <w:szCs w:val="28"/>
    </w:rPr>
  </w:style>
  <w:style w:type="paragraph" w:styleId="Heading4">
    <w:name w:val="heading 4"/>
    <w:basedOn w:val="Heading1"/>
    <w:next w:val="BodyText"/>
    <w:qFormat/>
    <w:pPr>
      <w:numPr>
        <w:ilvl w:val="3"/>
      </w:numPr>
      <w:pBdr>
        <w:bottom w:val="none" w:sz="0" w:space="0" w:color="auto"/>
      </w:pBdr>
      <w:spacing w:before="240" w:after="60"/>
      <w:outlineLvl w:val="3"/>
    </w:pPr>
    <w:rPr>
      <w:sz w:val="24"/>
      <w:szCs w:val="24"/>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iCs/>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keepLines/>
      <w:spacing w:after="120"/>
      <w:ind w:left="2132"/>
    </w:pPr>
    <w:rPr>
      <w:sz w:val="24"/>
      <w:szCs w:val="24"/>
    </w:rPr>
  </w:style>
  <w:style w:type="character" w:styleId="PageNumber">
    <w:name w:val="page number"/>
    <w:rPr>
      <w:b/>
      <w:bCs/>
    </w:rPr>
  </w:style>
  <w:style w:type="paragraph" w:customStyle="1" w:styleId="Bullet">
    <w:name w:val="Bullet"/>
    <w:basedOn w:val="BodyText"/>
    <w:pPr>
      <w:spacing w:after="60"/>
      <w:ind w:left="2409" w:hanging="283"/>
    </w:pPr>
  </w:style>
  <w:style w:type="paragraph" w:styleId="Header">
    <w:name w:val="header"/>
    <w:basedOn w:val="Normal"/>
    <w:pPr>
      <w:pBdr>
        <w:bottom w:val="single" w:sz="6" w:space="4" w:color="auto"/>
      </w:pBdr>
      <w:tabs>
        <w:tab w:val="center" w:pos="4253"/>
        <w:tab w:val="right" w:pos="8306"/>
      </w:tabs>
    </w:pPr>
    <w:rPr>
      <w:sz w:val="16"/>
      <w:szCs w:val="16"/>
    </w:rPr>
  </w:style>
  <w:style w:type="paragraph" w:styleId="Footer">
    <w:name w:val="footer"/>
    <w:basedOn w:val="Normal"/>
    <w:pPr>
      <w:pBdr>
        <w:top w:val="single" w:sz="6" w:space="4" w:color="auto"/>
      </w:pBdr>
      <w:tabs>
        <w:tab w:val="center" w:pos="4253"/>
        <w:tab w:val="left" w:pos="7740"/>
      </w:tabs>
    </w:pPr>
    <w:rPr>
      <w:sz w:val="16"/>
      <w:szCs w:val="16"/>
      <w:lang w:val="en-AU"/>
    </w:rPr>
  </w:style>
  <w:style w:type="paragraph" w:styleId="Title">
    <w:name w:val="Title"/>
    <w:basedOn w:val="Normal"/>
    <w:next w:val="BodyText"/>
    <w:qFormat/>
    <w:pPr>
      <w:spacing w:before="240" w:after="360"/>
      <w:ind w:left="567"/>
    </w:pPr>
    <w:rPr>
      <w:b/>
      <w:bCs/>
      <w:kern w:val="28"/>
      <w:sz w:val="36"/>
      <w:szCs w:val="36"/>
    </w:rPr>
  </w:style>
  <w:style w:type="paragraph" w:customStyle="1" w:styleId="Projcode">
    <w:name w:val="Proj_code"/>
    <w:basedOn w:val="Normal"/>
    <w:next w:val="BodyText"/>
    <w:pPr>
      <w:pBdr>
        <w:top w:val="single" w:sz="24" w:space="6" w:color="auto"/>
      </w:pBdr>
    </w:pPr>
    <w:rPr>
      <w:b/>
      <w:bCs/>
      <w:sz w:val="32"/>
      <w:szCs w:val="32"/>
    </w:rPr>
  </w:style>
  <w:style w:type="paragraph" w:customStyle="1" w:styleId="Doccode">
    <w:name w:val="Doc_code"/>
    <w:basedOn w:val="Normal"/>
    <w:pPr>
      <w:spacing w:after="1200"/>
    </w:pPr>
    <w:rPr>
      <w:b/>
      <w:bCs/>
      <w:sz w:val="32"/>
      <w:szCs w:val="32"/>
    </w:rPr>
  </w:style>
  <w:style w:type="paragraph" w:customStyle="1" w:styleId="Doctitle">
    <w:name w:val="Doc_title"/>
    <w:basedOn w:val="Title"/>
    <w:pPr>
      <w:pBdr>
        <w:bottom w:val="single" w:sz="24" w:space="6" w:color="auto"/>
      </w:pBdr>
      <w:ind w:left="0"/>
    </w:pPr>
    <w:rPr>
      <w:sz w:val="40"/>
      <w:szCs w:val="40"/>
    </w:rPr>
  </w:style>
  <w:style w:type="paragraph" w:styleId="TOC1">
    <w:name w:val="toc 1"/>
    <w:basedOn w:val="Normal"/>
    <w:next w:val="Normal"/>
    <w:autoRedefine/>
    <w:uiPriority w:val="39"/>
    <w:pPr>
      <w:pBdr>
        <w:bottom w:val="single" w:sz="6" w:space="3" w:color="auto"/>
      </w:pBdr>
      <w:tabs>
        <w:tab w:val="right" w:pos="8313"/>
      </w:tabs>
      <w:spacing w:before="240" w:after="120"/>
      <w:ind w:left="567"/>
    </w:pPr>
    <w:rPr>
      <w:b/>
      <w:bCs/>
      <w:sz w:val="24"/>
      <w:szCs w:val="24"/>
    </w:rPr>
  </w:style>
  <w:style w:type="paragraph" w:styleId="TOC2">
    <w:name w:val="toc 2"/>
    <w:basedOn w:val="Normal"/>
    <w:next w:val="Normal"/>
    <w:autoRedefine/>
    <w:uiPriority w:val="39"/>
    <w:pPr>
      <w:tabs>
        <w:tab w:val="right" w:leader="dot" w:pos="8313"/>
      </w:tabs>
      <w:spacing w:before="20"/>
      <w:ind w:left="851"/>
    </w:pPr>
    <w:rPr>
      <w:sz w:val="24"/>
      <w:szCs w:val="24"/>
    </w:rPr>
  </w:style>
  <w:style w:type="paragraph" w:styleId="TOC3">
    <w:name w:val="toc 3"/>
    <w:basedOn w:val="Normal"/>
    <w:next w:val="Normal"/>
    <w:autoRedefine/>
    <w:semiHidden/>
    <w:pPr>
      <w:tabs>
        <w:tab w:val="right" w:leader="dot" w:pos="8313"/>
      </w:tabs>
      <w:spacing w:before="20"/>
      <w:ind w:left="1134"/>
    </w:pPr>
    <w:rPr>
      <w:sz w:val="24"/>
      <w:szCs w:val="24"/>
    </w:rPr>
  </w:style>
  <w:style w:type="paragraph" w:styleId="TOC4">
    <w:name w:val="toc 4"/>
    <w:basedOn w:val="Normal"/>
    <w:next w:val="Normal"/>
    <w:autoRedefine/>
    <w:semiHidden/>
    <w:pPr>
      <w:tabs>
        <w:tab w:val="right" w:leader="dot" w:pos="8313"/>
      </w:tabs>
      <w:spacing w:before="20"/>
      <w:ind w:left="1418"/>
    </w:pPr>
    <w:rPr>
      <w:sz w:val="24"/>
      <w:szCs w:val="24"/>
    </w:rPr>
  </w:style>
  <w:style w:type="paragraph" w:customStyle="1" w:styleId="Note">
    <w:name w:val="Note"/>
    <w:basedOn w:val="BodyText"/>
    <w:next w:val="BodyText"/>
    <w:pPr>
      <w:ind w:left="2137" w:hanging="567"/>
    </w:pPr>
    <w:rPr>
      <w:lang w:val="en-US"/>
    </w:rPr>
  </w:style>
  <w:style w:type="paragraph" w:customStyle="1" w:styleId="Numberedlist">
    <w:name w:val="Numbered_list"/>
    <w:basedOn w:val="Bullet"/>
    <w:pPr>
      <w:ind w:left="2551" w:hanging="425"/>
    </w:pPr>
  </w:style>
  <w:style w:type="paragraph" w:customStyle="1" w:styleId="TaskDescription-1">
    <w:name w:val="Task Description-1"/>
    <w:basedOn w:val="Normal"/>
    <w:pPr>
      <w:tabs>
        <w:tab w:val="left" w:pos="3600"/>
        <w:tab w:val="left" w:pos="3780"/>
      </w:tabs>
      <w:spacing w:line="240" w:lineRule="atLeast"/>
      <w:ind w:left="2160"/>
    </w:pPr>
    <w:rPr>
      <w:lang w:val="en-US"/>
    </w:rPr>
  </w:style>
  <w:style w:type="paragraph" w:customStyle="1" w:styleId="IndentedList">
    <w:name w:val="IndentedList"/>
    <w:basedOn w:val="Normal"/>
    <w:pPr>
      <w:tabs>
        <w:tab w:val="left" w:pos="3240"/>
      </w:tabs>
      <w:spacing w:line="240" w:lineRule="atLeast"/>
      <w:ind w:left="3600" w:hanging="720"/>
    </w:pPr>
  </w:style>
  <w:style w:type="paragraph" w:customStyle="1" w:styleId="ActivityDescription">
    <w:name w:val="ActivityDescription"/>
    <w:basedOn w:val="Normal"/>
    <w:pPr>
      <w:tabs>
        <w:tab w:val="left" w:pos="3600"/>
        <w:tab w:val="left" w:pos="3780"/>
      </w:tabs>
      <w:spacing w:line="240" w:lineRule="atLeast"/>
      <w:ind w:left="2880" w:hanging="2880"/>
    </w:pPr>
    <w:rPr>
      <w:lang w:val="en-US"/>
    </w:rPr>
  </w:style>
  <w:style w:type="paragraph" w:customStyle="1" w:styleId="Techniques-1">
    <w:name w:val="Techniques-1"/>
    <w:basedOn w:val="Normal"/>
    <w:pPr>
      <w:spacing w:line="240" w:lineRule="atLeast"/>
      <w:ind w:left="3600" w:hanging="1440"/>
    </w:pPr>
    <w:rPr>
      <w:lang w:val="en-US"/>
    </w:rPr>
  </w:style>
  <w:style w:type="paragraph" w:customStyle="1" w:styleId="body1">
    <w:name w:val="body 1"/>
    <w:basedOn w:val="Normal"/>
    <w:pPr>
      <w:spacing w:before="120"/>
      <w:ind w:left="567"/>
    </w:pPr>
    <w:rPr>
      <w:sz w:val="20"/>
      <w:szCs w:val="20"/>
      <w:lang w:val="en-AU"/>
    </w:rPr>
  </w:style>
  <w:style w:type="paragraph" w:customStyle="1" w:styleId="tablespaced">
    <w:name w:val="table spaced"/>
    <w:basedOn w:val="Normal"/>
    <w:pPr>
      <w:keepLines/>
      <w:spacing w:before="120"/>
    </w:pPr>
    <w:rPr>
      <w:sz w:val="20"/>
      <w:szCs w:val="20"/>
      <w:lang w:val="en-AU"/>
    </w:rPr>
  </w:style>
  <w:style w:type="paragraph" w:customStyle="1" w:styleId="tableindent">
    <w:name w:val="table indent"/>
    <w:basedOn w:val="table"/>
    <w:pPr>
      <w:ind w:left="142"/>
    </w:pPr>
  </w:style>
  <w:style w:type="paragraph" w:customStyle="1" w:styleId="table">
    <w:name w:val="table"/>
    <w:basedOn w:val="Normal"/>
    <w:rPr>
      <w:sz w:val="20"/>
      <w:szCs w:val="20"/>
      <w:lang w:val="en-AU"/>
    </w:rPr>
  </w:style>
  <w:style w:type="paragraph" w:customStyle="1" w:styleId="body5">
    <w:name w:val="body 5"/>
    <w:basedOn w:val="body1"/>
    <w:pPr>
      <w:ind w:left="2269"/>
    </w:pPr>
  </w:style>
  <w:style w:type="paragraph" w:customStyle="1" w:styleId="Glossary">
    <w:name w:val="Glossary"/>
    <w:basedOn w:val="Heading3"/>
    <w:pPr>
      <w:tabs>
        <w:tab w:val="clear" w:pos="851"/>
        <w:tab w:val="clear" w:pos="1701"/>
        <w:tab w:val="clear" w:pos="2552"/>
      </w:tabs>
      <w:spacing w:before="160" w:after="80"/>
      <w:ind w:left="1701" w:firstLine="0"/>
      <w:outlineLvl w:val="9"/>
    </w:pPr>
    <w:rPr>
      <w:kern w:val="28"/>
      <w:sz w:val="22"/>
      <w:szCs w:val="22"/>
      <w:lang w:val="en-US"/>
    </w:rPr>
  </w:style>
  <w:style w:type="paragraph" w:styleId="TOC5">
    <w:name w:val="toc 5"/>
    <w:basedOn w:val="Normal"/>
    <w:next w:val="Normal"/>
    <w:autoRedefine/>
    <w:semiHidden/>
    <w:pPr>
      <w:tabs>
        <w:tab w:val="right" w:leader="dot" w:pos="8313"/>
      </w:tabs>
      <w:ind w:left="880"/>
    </w:pPr>
  </w:style>
  <w:style w:type="paragraph" w:styleId="TOC6">
    <w:name w:val="toc 6"/>
    <w:basedOn w:val="Normal"/>
    <w:next w:val="Normal"/>
    <w:autoRedefine/>
    <w:semiHidden/>
    <w:pPr>
      <w:tabs>
        <w:tab w:val="right" w:leader="dot" w:pos="8313"/>
      </w:tabs>
      <w:ind w:left="1100"/>
    </w:pPr>
  </w:style>
  <w:style w:type="paragraph" w:styleId="TOC7">
    <w:name w:val="toc 7"/>
    <w:basedOn w:val="Normal"/>
    <w:next w:val="Normal"/>
    <w:autoRedefine/>
    <w:semiHidden/>
    <w:pPr>
      <w:tabs>
        <w:tab w:val="right" w:leader="dot" w:pos="8313"/>
      </w:tabs>
      <w:ind w:left="1320"/>
    </w:pPr>
  </w:style>
  <w:style w:type="paragraph" w:styleId="TOC8">
    <w:name w:val="toc 8"/>
    <w:basedOn w:val="Normal"/>
    <w:next w:val="Normal"/>
    <w:autoRedefine/>
    <w:semiHidden/>
    <w:pPr>
      <w:tabs>
        <w:tab w:val="right" w:leader="dot" w:pos="8313"/>
      </w:tabs>
      <w:ind w:left="1540"/>
    </w:pPr>
  </w:style>
  <w:style w:type="paragraph" w:styleId="TOC9">
    <w:name w:val="toc 9"/>
    <w:basedOn w:val="Normal"/>
    <w:next w:val="Normal"/>
    <w:autoRedefine/>
    <w:semiHidden/>
    <w:pPr>
      <w:tabs>
        <w:tab w:val="right" w:leader="dot" w:pos="8313"/>
      </w:tabs>
      <w:ind w:left="176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rsid w:val="00027924"/>
    <w:rPr>
      <w:rFonts w:ascii="Lucida Grande" w:hAnsi="Lucida Grande" w:cs="Lucida Grande"/>
      <w:sz w:val="18"/>
      <w:szCs w:val="18"/>
    </w:rPr>
  </w:style>
  <w:style w:type="character" w:customStyle="1" w:styleId="BalloonTextChar">
    <w:name w:val="Balloon Text Char"/>
    <w:basedOn w:val="DefaultParagraphFont"/>
    <w:link w:val="BalloonText"/>
    <w:rsid w:val="00027924"/>
    <w:rPr>
      <w:rFonts w:ascii="Lucida Grande" w:hAnsi="Lucida Grande" w:cs="Lucida Grande"/>
      <w:sz w:val="18"/>
      <w:szCs w:val="18"/>
      <w:lang w:val="en-GB"/>
    </w:rPr>
  </w:style>
  <w:style w:type="paragraph" w:styleId="ListParagraph">
    <w:name w:val="List Paragraph"/>
    <w:basedOn w:val="Normal"/>
    <w:uiPriority w:val="72"/>
    <w:rsid w:val="00A70E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rFonts w:ascii="Arial" w:hAnsi="Arial" w:cs="Arial"/>
      <w:sz w:val="22"/>
      <w:szCs w:val="22"/>
      <w:lang w:val="en-GB"/>
    </w:rPr>
  </w:style>
  <w:style w:type="paragraph" w:styleId="Heading1">
    <w:name w:val="heading 1"/>
    <w:basedOn w:val="Normal"/>
    <w:next w:val="BodyText"/>
    <w:qFormat/>
    <w:pPr>
      <w:keepNext/>
      <w:numPr>
        <w:numId w:val="1"/>
      </w:numPr>
      <w:pBdr>
        <w:bottom w:val="single" w:sz="18" w:space="6" w:color="auto"/>
      </w:pBdr>
      <w:tabs>
        <w:tab w:val="left" w:pos="851"/>
        <w:tab w:val="left" w:pos="1701"/>
        <w:tab w:val="left" w:pos="2552"/>
      </w:tabs>
      <w:spacing w:before="360" w:after="360"/>
      <w:outlineLvl w:val="0"/>
    </w:pPr>
    <w:rPr>
      <w:b/>
      <w:bCs/>
      <w:sz w:val="36"/>
      <w:szCs w:val="36"/>
    </w:rPr>
  </w:style>
  <w:style w:type="paragraph" w:styleId="Heading2">
    <w:name w:val="heading 2"/>
    <w:basedOn w:val="Heading1"/>
    <w:next w:val="BodyText"/>
    <w:qFormat/>
    <w:pPr>
      <w:numPr>
        <w:ilvl w:val="1"/>
      </w:numPr>
      <w:pBdr>
        <w:bottom w:val="single" w:sz="12" w:space="3" w:color="auto"/>
      </w:pBdr>
      <w:spacing w:before="200" w:after="240"/>
      <w:outlineLvl w:val="1"/>
    </w:pPr>
    <w:rPr>
      <w:sz w:val="32"/>
      <w:szCs w:val="32"/>
    </w:rPr>
  </w:style>
  <w:style w:type="paragraph" w:styleId="Heading3">
    <w:name w:val="heading 3"/>
    <w:basedOn w:val="Heading1"/>
    <w:next w:val="BodyText"/>
    <w:qFormat/>
    <w:pPr>
      <w:numPr>
        <w:ilvl w:val="2"/>
      </w:numPr>
      <w:pBdr>
        <w:bottom w:val="none" w:sz="0" w:space="0" w:color="auto"/>
      </w:pBdr>
      <w:spacing w:before="240" w:after="120"/>
      <w:outlineLvl w:val="2"/>
    </w:pPr>
    <w:rPr>
      <w:sz w:val="28"/>
      <w:szCs w:val="28"/>
    </w:rPr>
  </w:style>
  <w:style w:type="paragraph" w:styleId="Heading4">
    <w:name w:val="heading 4"/>
    <w:basedOn w:val="Heading1"/>
    <w:next w:val="BodyText"/>
    <w:qFormat/>
    <w:pPr>
      <w:numPr>
        <w:ilvl w:val="3"/>
      </w:numPr>
      <w:pBdr>
        <w:bottom w:val="none" w:sz="0" w:space="0" w:color="auto"/>
      </w:pBdr>
      <w:spacing w:before="240" w:after="60"/>
      <w:outlineLvl w:val="3"/>
    </w:pPr>
    <w:rPr>
      <w:sz w:val="24"/>
      <w:szCs w:val="24"/>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iCs/>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keepLines/>
      <w:spacing w:after="120"/>
      <w:ind w:left="2132"/>
    </w:pPr>
    <w:rPr>
      <w:sz w:val="24"/>
      <w:szCs w:val="24"/>
    </w:rPr>
  </w:style>
  <w:style w:type="character" w:styleId="PageNumber">
    <w:name w:val="page number"/>
    <w:rPr>
      <w:b/>
      <w:bCs/>
    </w:rPr>
  </w:style>
  <w:style w:type="paragraph" w:customStyle="1" w:styleId="Bullet">
    <w:name w:val="Bullet"/>
    <w:basedOn w:val="BodyText"/>
    <w:pPr>
      <w:spacing w:after="60"/>
      <w:ind w:left="2409" w:hanging="283"/>
    </w:pPr>
  </w:style>
  <w:style w:type="paragraph" w:styleId="Header">
    <w:name w:val="header"/>
    <w:basedOn w:val="Normal"/>
    <w:pPr>
      <w:pBdr>
        <w:bottom w:val="single" w:sz="6" w:space="4" w:color="auto"/>
      </w:pBdr>
      <w:tabs>
        <w:tab w:val="center" w:pos="4253"/>
        <w:tab w:val="right" w:pos="8306"/>
      </w:tabs>
    </w:pPr>
    <w:rPr>
      <w:sz w:val="16"/>
      <w:szCs w:val="16"/>
    </w:rPr>
  </w:style>
  <w:style w:type="paragraph" w:styleId="Footer">
    <w:name w:val="footer"/>
    <w:basedOn w:val="Normal"/>
    <w:pPr>
      <w:pBdr>
        <w:top w:val="single" w:sz="6" w:space="4" w:color="auto"/>
      </w:pBdr>
      <w:tabs>
        <w:tab w:val="center" w:pos="4253"/>
        <w:tab w:val="left" w:pos="7740"/>
      </w:tabs>
    </w:pPr>
    <w:rPr>
      <w:sz w:val="16"/>
      <w:szCs w:val="16"/>
      <w:lang w:val="en-AU"/>
    </w:rPr>
  </w:style>
  <w:style w:type="paragraph" w:styleId="Title">
    <w:name w:val="Title"/>
    <w:basedOn w:val="Normal"/>
    <w:next w:val="BodyText"/>
    <w:qFormat/>
    <w:pPr>
      <w:spacing w:before="240" w:after="360"/>
      <w:ind w:left="567"/>
    </w:pPr>
    <w:rPr>
      <w:b/>
      <w:bCs/>
      <w:kern w:val="28"/>
      <w:sz w:val="36"/>
      <w:szCs w:val="36"/>
    </w:rPr>
  </w:style>
  <w:style w:type="paragraph" w:customStyle="1" w:styleId="Projcode">
    <w:name w:val="Proj_code"/>
    <w:basedOn w:val="Normal"/>
    <w:next w:val="BodyText"/>
    <w:pPr>
      <w:pBdr>
        <w:top w:val="single" w:sz="24" w:space="6" w:color="auto"/>
      </w:pBdr>
    </w:pPr>
    <w:rPr>
      <w:b/>
      <w:bCs/>
      <w:sz w:val="32"/>
      <w:szCs w:val="32"/>
    </w:rPr>
  </w:style>
  <w:style w:type="paragraph" w:customStyle="1" w:styleId="Doccode">
    <w:name w:val="Doc_code"/>
    <w:basedOn w:val="Normal"/>
    <w:pPr>
      <w:spacing w:after="1200"/>
    </w:pPr>
    <w:rPr>
      <w:b/>
      <w:bCs/>
      <w:sz w:val="32"/>
      <w:szCs w:val="32"/>
    </w:rPr>
  </w:style>
  <w:style w:type="paragraph" w:customStyle="1" w:styleId="Doctitle">
    <w:name w:val="Doc_title"/>
    <w:basedOn w:val="Title"/>
    <w:pPr>
      <w:pBdr>
        <w:bottom w:val="single" w:sz="24" w:space="6" w:color="auto"/>
      </w:pBdr>
      <w:ind w:left="0"/>
    </w:pPr>
    <w:rPr>
      <w:sz w:val="40"/>
      <w:szCs w:val="40"/>
    </w:rPr>
  </w:style>
  <w:style w:type="paragraph" w:styleId="TOC1">
    <w:name w:val="toc 1"/>
    <w:basedOn w:val="Normal"/>
    <w:next w:val="Normal"/>
    <w:autoRedefine/>
    <w:uiPriority w:val="39"/>
    <w:pPr>
      <w:pBdr>
        <w:bottom w:val="single" w:sz="6" w:space="3" w:color="auto"/>
      </w:pBdr>
      <w:tabs>
        <w:tab w:val="right" w:pos="8313"/>
      </w:tabs>
      <w:spacing w:before="240" w:after="120"/>
      <w:ind w:left="567"/>
    </w:pPr>
    <w:rPr>
      <w:b/>
      <w:bCs/>
      <w:sz w:val="24"/>
      <w:szCs w:val="24"/>
    </w:rPr>
  </w:style>
  <w:style w:type="paragraph" w:styleId="TOC2">
    <w:name w:val="toc 2"/>
    <w:basedOn w:val="Normal"/>
    <w:next w:val="Normal"/>
    <w:autoRedefine/>
    <w:uiPriority w:val="39"/>
    <w:pPr>
      <w:tabs>
        <w:tab w:val="right" w:leader="dot" w:pos="8313"/>
      </w:tabs>
      <w:spacing w:before="20"/>
      <w:ind w:left="851"/>
    </w:pPr>
    <w:rPr>
      <w:sz w:val="24"/>
      <w:szCs w:val="24"/>
    </w:rPr>
  </w:style>
  <w:style w:type="paragraph" w:styleId="TOC3">
    <w:name w:val="toc 3"/>
    <w:basedOn w:val="Normal"/>
    <w:next w:val="Normal"/>
    <w:autoRedefine/>
    <w:semiHidden/>
    <w:pPr>
      <w:tabs>
        <w:tab w:val="right" w:leader="dot" w:pos="8313"/>
      </w:tabs>
      <w:spacing w:before="20"/>
      <w:ind w:left="1134"/>
    </w:pPr>
    <w:rPr>
      <w:sz w:val="24"/>
      <w:szCs w:val="24"/>
    </w:rPr>
  </w:style>
  <w:style w:type="paragraph" w:styleId="TOC4">
    <w:name w:val="toc 4"/>
    <w:basedOn w:val="Normal"/>
    <w:next w:val="Normal"/>
    <w:autoRedefine/>
    <w:semiHidden/>
    <w:pPr>
      <w:tabs>
        <w:tab w:val="right" w:leader="dot" w:pos="8313"/>
      </w:tabs>
      <w:spacing w:before="20"/>
      <w:ind w:left="1418"/>
    </w:pPr>
    <w:rPr>
      <w:sz w:val="24"/>
      <w:szCs w:val="24"/>
    </w:rPr>
  </w:style>
  <w:style w:type="paragraph" w:customStyle="1" w:styleId="Note">
    <w:name w:val="Note"/>
    <w:basedOn w:val="BodyText"/>
    <w:next w:val="BodyText"/>
    <w:pPr>
      <w:ind w:left="2137" w:hanging="567"/>
    </w:pPr>
    <w:rPr>
      <w:lang w:val="en-US"/>
    </w:rPr>
  </w:style>
  <w:style w:type="paragraph" w:customStyle="1" w:styleId="Numberedlist">
    <w:name w:val="Numbered_list"/>
    <w:basedOn w:val="Bullet"/>
    <w:pPr>
      <w:ind w:left="2551" w:hanging="425"/>
    </w:pPr>
  </w:style>
  <w:style w:type="paragraph" w:customStyle="1" w:styleId="TaskDescription-1">
    <w:name w:val="Task Description-1"/>
    <w:basedOn w:val="Normal"/>
    <w:pPr>
      <w:tabs>
        <w:tab w:val="left" w:pos="3600"/>
        <w:tab w:val="left" w:pos="3780"/>
      </w:tabs>
      <w:spacing w:line="240" w:lineRule="atLeast"/>
      <w:ind w:left="2160"/>
    </w:pPr>
    <w:rPr>
      <w:lang w:val="en-US"/>
    </w:rPr>
  </w:style>
  <w:style w:type="paragraph" w:customStyle="1" w:styleId="IndentedList">
    <w:name w:val="IndentedList"/>
    <w:basedOn w:val="Normal"/>
    <w:pPr>
      <w:tabs>
        <w:tab w:val="left" w:pos="3240"/>
      </w:tabs>
      <w:spacing w:line="240" w:lineRule="atLeast"/>
      <w:ind w:left="3600" w:hanging="720"/>
    </w:pPr>
  </w:style>
  <w:style w:type="paragraph" w:customStyle="1" w:styleId="ActivityDescription">
    <w:name w:val="ActivityDescription"/>
    <w:basedOn w:val="Normal"/>
    <w:pPr>
      <w:tabs>
        <w:tab w:val="left" w:pos="3600"/>
        <w:tab w:val="left" w:pos="3780"/>
      </w:tabs>
      <w:spacing w:line="240" w:lineRule="atLeast"/>
      <w:ind w:left="2880" w:hanging="2880"/>
    </w:pPr>
    <w:rPr>
      <w:lang w:val="en-US"/>
    </w:rPr>
  </w:style>
  <w:style w:type="paragraph" w:customStyle="1" w:styleId="Techniques-1">
    <w:name w:val="Techniques-1"/>
    <w:basedOn w:val="Normal"/>
    <w:pPr>
      <w:spacing w:line="240" w:lineRule="atLeast"/>
      <w:ind w:left="3600" w:hanging="1440"/>
    </w:pPr>
    <w:rPr>
      <w:lang w:val="en-US"/>
    </w:rPr>
  </w:style>
  <w:style w:type="paragraph" w:customStyle="1" w:styleId="body1">
    <w:name w:val="body 1"/>
    <w:basedOn w:val="Normal"/>
    <w:pPr>
      <w:spacing w:before="120"/>
      <w:ind w:left="567"/>
    </w:pPr>
    <w:rPr>
      <w:sz w:val="20"/>
      <w:szCs w:val="20"/>
      <w:lang w:val="en-AU"/>
    </w:rPr>
  </w:style>
  <w:style w:type="paragraph" w:customStyle="1" w:styleId="tablespaced">
    <w:name w:val="table spaced"/>
    <w:basedOn w:val="Normal"/>
    <w:pPr>
      <w:keepLines/>
      <w:spacing w:before="120"/>
    </w:pPr>
    <w:rPr>
      <w:sz w:val="20"/>
      <w:szCs w:val="20"/>
      <w:lang w:val="en-AU"/>
    </w:rPr>
  </w:style>
  <w:style w:type="paragraph" w:customStyle="1" w:styleId="tableindent">
    <w:name w:val="table indent"/>
    <w:basedOn w:val="table"/>
    <w:pPr>
      <w:ind w:left="142"/>
    </w:pPr>
  </w:style>
  <w:style w:type="paragraph" w:customStyle="1" w:styleId="table">
    <w:name w:val="table"/>
    <w:basedOn w:val="Normal"/>
    <w:rPr>
      <w:sz w:val="20"/>
      <w:szCs w:val="20"/>
      <w:lang w:val="en-AU"/>
    </w:rPr>
  </w:style>
  <w:style w:type="paragraph" w:customStyle="1" w:styleId="body5">
    <w:name w:val="body 5"/>
    <w:basedOn w:val="body1"/>
    <w:pPr>
      <w:ind w:left="2269"/>
    </w:pPr>
  </w:style>
  <w:style w:type="paragraph" w:customStyle="1" w:styleId="Glossary">
    <w:name w:val="Glossary"/>
    <w:basedOn w:val="Heading3"/>
    <w:pPr>
      <w:tabs>
        <w:tab w:val="clear" w:pos="851"/>
        <w:tab w:val="clear" w:pos="1701"/>
        <w:tab w:val="clear" w:pos="2552"/>
      </w:tabs>
      <w:spacing w:before="160" w:after="80"/>
      <w:ind w:left="1701" w:firstLine="0"/>
      <w:outlineLvl w:val="9"/>
    </w:pPr>
    <w:rPr>
      <w:kern w:val="28"/>
      <w:sz w:val="22"/>
      <w:szCs w:val="22"/>
      <w:lang w:val="en-US"/>
    </w:rPr>
  </w:style>
  <w:style w:type="paragraph" w:styleId="TOC5">
    <w:name w:val="toc 5"/>
    <w:basedOn w:val="Normal"/>
    <w:next w:val="Normal"/>
    <w:autoRedefine/>
    <w:semiHidden/>
    <w:pPr>
      <w:tabs>
        <w:tab w:val="right" w:leader="dot" w:pos="8313"/>
      </w:tabs>
      <w:ind w:left="880"/>
    </w:pPr>
  </w:style>
  <w:style w:type="paragraph" w:styleId="TOC6">
    <w:name w:val="toc 6"/>
    <w:basedOn w:val="Normal"/>
    <w:next w:val="Normal"/>
    <w:autoRedefine/>
    <w:semiHidden/>
    <w:pPr>
      <w:tabs>
        <w:tab w:val="right" w:leader="dot" w:pos="8313"/>
      </w:tabs>
      <w:ind w:left="1100"/>
    </w:pPr>
  </w:style>
  <w:style w:type="paragraph" w:styleId="TOC7">
    <w:name w:val="toc 7"/>
    <w:basedOn w:val="Normal"/>
    <w:next w:val="Normal"/>
    <w:autoRedefine/>
    <w:semiHidden/>
    <w:pPr>
      <w:tabs>
        <w:tab w:val="right" w:leader="dot" w:pos="8313"/>
      </w:tabs>
      <w:ind w:left="1320"/>
    </w:pPr>
  </w:style>
  <w:style w:type="paragraph" w:styleId="TOC8">
    <w:name w:val="toc 8"/>
    <w:basedOn w:val="Normal"/>
    <w:next w:val="Normal"/>
    <w:autoRedefine/>
    <w:semiHidden/>
    <w:pPr>
      <w:tabs>
        <w:tab w:val="right" w:leader="dot" w:pos="8313"/>
      </w:tabs>
      <w:ind w:left="1540"/>
    </w:pPr>
  </w:style>
  <w:style w:type="paragraph" w:styleId="TOC9">
    <w:name w:val="toc 9"/>
    <w:basedOn w:val="Normal"/>
    <w:next w:val="Normal"/>
    <w:autoRedefine/>
    <w:semiHidden/>
    <w:pPr>
      <w:tabs>
        <w:tab w:val="right" w:leader="dot" w:pos="8313"/>
      </w:tabs>
      <w:ind w:left="176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rsid w:val="00027924"/>
    <w:rPr>
      <w:rFonts w:ascii="Lucida Grande" w:hAnsi="Lucida Grande" w:cs="Lucida Grande"/>
      <w:sz w:val="18"/>
      <w:szCs w:val="18"/>
    </w:rPr>
  </w:style>
  <w:style w:type="character" w:customStyle="1" w:styleId="BalloonTextChar">
    <w:name w:val="Balloon Text Char"/>
    <w:basedOn w:val="DefaultParagraphFont"/>
    <w:link w:val="BalloonText"/>
    <w:rsid w:val="00027924"/>
    <w:rPr>
      <w:rFonts w:ascii="Lucida Grande" w:hAnsi="Lucida Grande" w:cs="Lucida Grande"/>
      <w:sz w:val="18"/>
      <w:szCs w:val="18"/>
      <w:lang w:val="en-GB"/>
    </w:rPr>
  </w:style>
  <w:style w:type="paragraph" w:styleId="ListParagraph">
    <w:name w:val="List Paragraph"/>
    <w:basedOn w:val="Normal"/>
    <w:uiPriority w:val="72"/>
    <w:rsid w:val="00A70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10</Pages>
  <Words>2323</Words>
  <Characters>12316</Characters>
  <Application>Microsoft Macintosh Word</Application>
  <DocSecurity>0</DocSecurity>
  <Lines>456</Lines>
  <Paragraphs>178</Paragraphs>
  <ScaleCrop>false</ScaleCrop>
  <HeadingPairs>
    <vt:vector size="2" baseType="variant">
      <vt:variant>
        <vt:lpstr>Title</vt:lpstr>
      </vt:variant>
      <vt:variant>
        <vt:i4>1</vt:i4>
      </vt:variant>
    </vt:vector>
  </HeadingPairs>
  <TitlesOfParts>
    <vt:vector size="1" baseType="lpstr">
      <vt:lpstr>Assignment Template: ICT, Griffith University</vt:lpstr>
    </vt:vector>
  </TitlesOfParts>
  <Company>School of ICT</Company>
  <LinksUpToDate>false</LinksUpToDate>
  <CharactersWithSpaces>14461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Template: ICT, Griffith University</dc:title>
  <dc:subject>General purpose assignment title</dc:subject>
  <dc:creator>David Tuffley</dc:creator>
  <cp:keywords/>
  <dc:description/>
  <cp:lastModifiedBy>Anthony Guevara</cp:lastModifiedBy>
  <cp:revision>11</cp:revision>
  <dcterms:created xsi:type="dcterms:W3CDTF">2014-09-17T22:58:00Z</dcterms:created>
  <dcterms:modified xsi:type="dcterms:W3CDTF">2014-09-19T07:06:00Z</dcterms:modified>
</cp:coreProperties>
</file>