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**HOME PAGE**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**Hero Section**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**We Don’t Upgrade Brands. We UpGreat Them.**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**India’s Premier Exhibition Stall Design &amp; Corporate Event Management Company**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Transform your exhibitions from cost centers into revenue engines. The UpGreat Expo delivers world-class exhibition stall design, strategic event management, and measurable ROI across pan-India operations. With over 500+ successful exhibitions and a 98% client retention rate, we’re the trusted partner for brands that demand excellence.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**[Book Your Exhibition Stall]** **[View 200+ Portfolio Projects]** **[Get Custom Quote in 24 Hours]**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500+ Successful Exhibitions** **✓ Pan-India Execution** **✓ 98% Client Retention** **✓ ISO 9001:2015 Certified**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**What Makes The UpGreat Expo Different**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**We Are Not a Stall Vendor. We Are Your Exhibition Growth Partner.**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Most companies participate in exhibitions. We transform them into strategic business engines through data-driven design, professional execution, and results-focused planning.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While others focus on aesthetics, we focus on outcomes. Every stall design decision is engineered for visitor engagement, lead conversion, and brand dominance. Our proven methodology combines conversion psychology, spatial design principles, and cutting-edge fabrication technology.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**Our 5-Step Success Framework:**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**STRATEGY** → Define business objectives, analyze competition, plan visitor engagement systems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**DESIGN** → Create conversion-focused 3D booth concepts with brand psychology integration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**FABRICATION** → Build using premium materials, skilled craftsmen, and rigorous quality control</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**EXECUTION** → Deliver seamless on-ground management with real-time problem-solving</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**RESULTS** → Measure ROI, capture professional documentation, optimize for future exhibitions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**Every step is engineered. Every outcome is measurable. Every exhibition is an opportunity for market dominance.**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**Why Leading Brands Choose The UpGreat Expo**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Strategic Exhibition Partnership**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focus on your business outcomes, not just booth aesthetics. Our exhibition strategy consultants analyze your target audience, competitive landscape, and conversion goals before a single design is created. Every element—from booth layout to lighting psychology—is optimized for lead generation and brand recall.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**What This Means for You:**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Increased footfall through attention-grabbing booth design</w:t>
      </w:r>
    </w:p>
    <w:p w:rsidR="00000000" w:rsidDel="00000000" w:rsidP="00000000" w:rsidRDefault="00000000" w:rsidRPr="00000000" w14:paraId="00000030">
      <w:pPr>
        <w:rPr/>
      </w:pPr>
      <w:r w:rsidDel="00000000" w:rsidR="00000000" w:rsidRPr="00000000">
        <w:rPr>
          <w:rtl w:val="0"/>
        </w:rPr>
        <w:t xml:space="preserve">- Higher engagement rates with strategic visitor flow architecture</w:t>
      </w:r>
    </w:p>
    <w:p w:rsidR="00000000" w:rsidDel="00000000" w:rsidP="00000000" w:rsidRDefault="00000000" w:rsidRPr="00000000" w14:paraId="00000031">
      <w:pPr>
        <w:rPr/>
      </w:pPr>
      <w:r w:rsidDel="00000000" w:rsidR="00000000" w:rsidRPr="00000000">
        <w:rPr>
          <w:rtl w:val="0"/>
        </w:rPr>
        <w:t xml:space="preserve">- More qualified leads via integrated capture systems</w:t>
      </w:r>
    </w:p>
    <w:p w:rsidR="00000000" w:rsidDel="00000000" w:rsidP="00000000" w:rsidRDefault="00000000" w:rsidRPr="00000000" w14:paraId="00000032">
      <w:pPr>
        <w:rPr/>
      </w:pPr>
      <w:r w:rsidDel="00000000" w:rsidR="00000000" w:rsidRPr="00000000">
        <w:rPr>
          <w:rtl w:val="0"/>
        </w:rPr>
        <w:t xml:space="preserve">- Better brand positioning against competitors</w:t>
      </w:r>
    </w:p>
    <w:p w:rsidR="00000000" w:rsidDel="00000000" w:rsidP="00000000" w:rsidRDefault="00000000" w:rsidRPr="00000000" w14:paraId="00000033">
      <w:pPr>
        <w:rPr/>
      </w:pPr>
      <w:r w:rsidDel="00000000" w:rsidR="00000000" w:rsidRPr="00000000">
        <w:rPr>
          <w:rtl w:val="0"/>
        </w:rPr>
        <w:t xml:space="preserve">- Measurable ROI tracking and post-event analytics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Professional BTS Coverage Included**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Receive comprehensive behind-the-scenes photography and videography of your exhibition stall—before, during, and after setup. This isn’t an add-on; it’s included in every project.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**Your Marketing Assets Include:**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High-resolution time-lapse setup videos</w:t>
      </w:r>
    </w:p>
    <w:p w:rsidR="00000000" w:rsidDel="00000000" w:rsidP="00000000" w:rsidRDefault="00000000" w:rsidRPr="00000000" w14:paraId="0000003E">
      <w:pPr>
        <w:rPr/>
      </w:pPr>
      <w:r w:rsidDel="00000000" w:rsidR="00000000" w:rsidRPr="00000000">
        <w:rPr>
          <w:rtl w:val="0"/>
        </w:rPr>
        <w:t xml:space="preserve">- Professional booth photography from multiple angles</w:t>
      </w:r>
    </w:p>
    <w:p w:rsidR="00000000" w:rsidDel="00000000" w:rsidP="00000000" w:rsidRDefault="00000000" w:rsidRPr="00000000" w14:paraId="0000003F">
      <w:pPr>
        <w:rPr/>
      </w:pPr>
      <w:r w:rsidDel="00000000" w:rsidR="00000000" w:rsidRPr="00000000">
        <w:rPr>
          <w:rtl w:val="0"/>
        </w:rPr>
        <w:t xml:space="preserve">- Team engagement and visitor interaction shots</w:t>
      </w:r>
    </w:p>
    <w:p w:rsidR="00000000" w:rsidDel="00000000" w:rsidP="00000000" w:rsidRDefault="00000000" w:rsidRPr="00000000" w14:paraId="00000040">
      <w:pPr>
        <w:rPr/>
      </w:pPr>
      <w:r w:rsidDel="00000000" w:rsidR="00000000" w:rsidRPr="00000000">
        <w:rPr>
          <w:rtl w:val="0"/>
        </w:rPr>
        <w:t xml:space="preserve">- Aerial drone footage (for large pavilions)</w:t>
      </w:r>
    </w:p>
    <w:p w:rsidR="00000000" w:rsidDel="00000000" w:rsidP="00000000" w:rsidRDefault="00000000" w:rsidRPr="00000000" w14:paraId="00000041">
      <w:pPr>
        <w:rPr/>
      </w:pPr>
      <w:r w:rsidDel="00000000" w:rsidR="00000000" w:rsidRPr="00000000">
        <w:rPr>
          <w:rtl w:val="0"/>
        </w:rPr>
        <w:t xml:space="preserve">- Edited social media content packages</w:t>
      </w:r>
    </w:p>
    <w:p w:rsidR="00000000" w:rsidDel="00000000" w:rsidP="00000000" w:rsidRDefault="00000000" w:rsidRPr="00000000" w14:paraId="00000042">
      <w:pPr>
        <w:rPr/>
      </w:pPr>
      <w:r w:rsidDel="00000000" w:rsidR="00000000" w:rsidRPr="00000000">
        <w:rPr>
          <w:rtl w:val="0"/>
        </w:rPr>
        <w:t xml:space="preserve">- Raw files for internal presentations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**Use These Assets For:** Social media marketing, sales presentations, investor decks, website content, annual reports, future exhibition proposals, and brand credibility building.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Pan-India Execution Excellence**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Consistent world-class quality from Delhi to Bangalore, Mumbai to Kolkata. Our centralized project management ensures international standards across all Indian markets—from metro cities to tier-2 business centers.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**Our Pan-India Capabilities:**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**15+ Major Cities:** Direct execution presence</w:t>
      </w:r>
    </w:p>
    <w:p w:rsidR="00000000" w:rsidDel="00000000" w:rsidP="00000000" w:rsidRDefault="00000000" w:rsidRPr="00000000" w14:paraId="0000004F">
      <w:pPr>
        <w:rPr/>
      </w:pPr>
      <w:r w:rsidDel="00000000" w:rsidR="00000000" w:rsidRPr="00000000">
        <w:rPr>
          <w:rtl w:val="0"/>
        </w:rPr>
        <w:t xml:space="preserve">- **50+ Tier-2 Markets:** Trusted partner network</w:t>
      </w:r>
    </w:p>
    <w:p w:rsidR="00000000" w:rsidDel="00000000" w:rsidP="00000000" w:rsidRDefault="00000000" w:rsidRPr="00000000" w14:paraId="00000050">
      <w:pPr>
        <w:rPr/>
      </w:pPr>
      <w:r w:rsidDel="00000000" w:rsidR="00000000" w:rsidRPr="00000000">
        <w:rPr>
          <w:rtl w:val="0"/>
        </w:rPr>
        <w:t xml:space="preserve">- **Centralized Management:** Single point of contact for multi-city projects</w:t>
      </w:r>
    </w:p>
    <w:p w:rsidR="00000000" w:rsidDel="00000000" w:rsidP="00000000" w:rsidRDefault="00000000" w:rsidRPr="00000000" w14:paraId="00000051">
      <w:pPr>
        <w:rPr/>
      </w:pPr>
      <w:r w:rsidDel="00000000" w:rsidR="00000000" w:rsidRPr="00000000">
        <w:rPr>
          <w:rtl w:val="0"/>
        </w:rPr>
        <w:t xml:space="preserve">- **Local Expertise:** Regional vendor relationships and market knowledge</w:t>
      </w:r>
    </w:p>
    <w:p w:rsidR="00000000" w:rsidDel="00000000" w:rsidP="00000000" w:rsidRDefault="00000000" w:rsidRPr="00000000" w14:paraId="00000052">
      <w:pPr>
        <w:rPr/>
      </w:pPr>
      <w:r w:rsidDel="00000000" w:rsidR="00000000" w:rsidRPr="00000000">
        <w:rPr>
          <w:rtl w:val="0"/>
        </w:rPr>
        <w:t xml:space="preserve">- **Quality Consistency:** Same standards whether in Mumbai or Lucknow</w:t>
      </w:r>
    </w:p>
    <w:p w:rsidR="00000000" w:rsidDel="00000000" w:rsidP="00000000" w:rsidRDefault="00000000" w:rsidRPr="00000000" w14:paraId="00000053">
      <w:pPr>
        <w:rPr/>
      </w:pPr>
      <w:r w:rsidDel="00000000" w:rsidR="00000000" w:rsidRPr="00000000">
        <w:rPr>
          <w:rtl w:val="0"/>
        </w:rPr>
        <w:t xml:space="preserve">- **Logistics Mastery:** Seamless material transportation and installation coordination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**Key Cities We Serve:** Delhi NCR (Gurugram, Noida, Ghaziabad) • Mumbai • Bangalore • Hyderabad • Chennai • Pune • Kolkata • Ahmedabad • Jaipur • Chandigarh • Lucknow • Indore • Coimbatore • Kochi • Vizag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Sustainable Exhibition Solutions**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Environmental responsibility is our standard practice, not a premium option. We’re committed to reducing the exhibition industry’s carbon footprint through innovative design and responsible fabrication.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**Our Sustainability Commitments:**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**Eco-Friendly Materials:** FSC-certified wood, recycled metals, biodegradable composites</w:t>
      </w:r>
    </w:p>
    <w:p w:rsidR="00000000" w:rsidDel="00000000" w:rsidP="00000000" w:rsidRDefault="00000000" w:rsidRPr="00000000" w14:paraId="00000060">
      <w:pPr>
        <w:rPr/>
      </w:pPr>
      <w:r w:rsidDel="00000000" w:rsidR="00000000" w:rsidRPr="00000000">
        <w:rPr>
          <w:rtl w:val="0"/>
        </w:rPr>
        <w:t xml:space="preserve">- **Modular Reusable Systems:** Octanorm and custom modular designs that serve multiple exhibitions</w:t>
      </w:r>
    </w:p>
    <w:p w:rsidR="00000000" w:rsidDel="00000000" w:rsidP="00000000" w:rsidRDefault="00000000" w:rsidRPr="00000000" w14:paraId="00000061">
      <w:pPr>
        <w:rPr/>
      </w:pPr>
      <w:r w:rsidDel="00000000" w:rsidR="00000000" w:rsidRPr="00000000">
        <w:rPr>
          <w:rtl w:val="0"/>
        </w:rPr>
        <w:t xml:space="preserve">- **Waste Minimization:** 85% material reuse rate in modular projects</w:t>
      </w:r>
    </w:p>
    <w:p w:rsidR="00000000" w:rsidDel="00000000" w:rsidP="00000000" w:rsidRDefault="00000000" w:rsidRPr="00000000" w14:paraId="00000062">
      <w:pPr>
        <w:rPr/>
      </w:pPr>
      <w:r w:rsidDel="00000000" w:rsidR="00000000" w:rsidRPr="00000000">
        <w:rPr>
          <w:rtl w:val="0"/>
        </w:rPr>
        <w:t xml:space="preserve">- **Energy Efficiency:** LED lighting systems, solar power options for outdoor events</w:t>
      </w:r>
    </w:p>
    <w:p w:rsidR="00000000" w:rsidDel="00000000" w:rsidP="00000000" w:rsidRDefault="00000000" w:rsidRPr="00000000" w14:paraId="00000063">
      <w:pPr>
        <w:rPr/>
      </w:pPr>
      <w:r w:rsidDel="00000000" w:rsidR="00000000" w:rsidRPr="00000000">
        <w:rPr>
          <w:rtl w:val="0"/>
        </w:rPr>
        <w:t xml:space="preserve">- **Circular Design:** Stalls designed for easy disassembly and component reuse</w:t>
      </w:r>
    </w:p>
    <w:p w:rsidR="00000000" w:rsidDel="00000000" w:rsidP="00000000" w:rsidRDefault="00000000" w:rsidRPr="00000000" w14:paraId="00000064">
      <w:pPr>
        <w:rPr/>
      </w:pPr>
      <w:r w:rsidDel="00000000" w:rsidR="00000000" w:rsidRPr="00000000">
        <w:rPr>
          <w:rtl w:val="0"/>
        </w:rPr>
        <w:t xml:space="preserve">- **Green Certifications:** IGBC and GRIHA compliance available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**Going green doesn’t mean compromising on impact. Our sustainable stalls have won 12+ design awards while reducing environmental footprint by up to 60%.**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**Our Comprehensive Exhibition &amp; Event Services**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**Exhibition Stall Design &amp; Fabrication**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**Custom Wooden Exhibition Stalls | Modular Octanorm Systems | Double-Decker Booths | Island Pavilions**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From 9 sqm shell schemes to 500+ sqm island pavilions, we design and fabricate exhibition stalls that command attention and drive conversions. Our in-house fabrication facility ensures quality control, on-time delivery, and competitive pricing.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3D Design Visualization **✓** Strategic Layout Planning **✓** Premium Materials **✓** Professional Installation **✓** BTS Documentation Included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**[Explore Exhibition Stall Services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**Corporate Event Management**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**Conferences | Summits | Award Ceremonies | AGMs | Executive Offsites**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Professional end-to-end event management for corporate gatherings of 50 to 5,000+ attendees. We handle venue selection, stage design, AV production, registration, catering coordination, and every detail that makes events memorable and effective.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Strategic Event Planning **✓** Comprehensive Vendor Management **✓** Technical Production **✓** Flawless Execution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**[Explore Corporate Event Services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**Trade Show Organization**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**B2B Trade Shows | Consumer Expos | Industry Exhibitions | Virtual &amp; Hybrid Events**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Complete trade show organization including exhibitor management, floor planning, visitor engagement systems, registration technology, and post-event analytics. We transform empty venues into thriving business marketplaces.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 Exhibitor Acquisition **✓** Floor Layout Design **✓** Visitor Marketing **✓** Lead Generation Systems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**[Explore Trade Show Services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**Product Launch Experiences**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**Media Launches | Consumer Experiences | B2B Product Unveilings | Virtual Launches**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Create market-defining moments with product launches that generate buzz, capture media attention, and create lasting brand impressions. We specialize in experiential launches that make products unforgettable.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Launch Strategy **✓** Experience Design **✓** Media Coordination **✓** Influencer Management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**[Explore Product Launch Services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**MICE Services**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**Meetings | Incentives | Conferences | Exhibitions**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Sophisticated MICE management for corporate clients requiring multi-day programs, destination events, and seamless attendee experiences. From 50-person board meetings to 2,000-person international conferences.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Destination Selection **✓** Accommodation Management **✓** Multi-Day Coordination **✓** Incentive Programs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**[Explore MICE Services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**Brand Activation &amp; Experiential Marketing**</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**Brand Experience Zones | Pop-Up Stores | Sampling Campaigns | Interactive Installations**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Create deep audience connections through immersive brand experiences. We design and execute activations that transform passive observers into engaged brand advocates.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Experience Design **✓** Technology Integration **✓** Engagement Metrics **✓** Social Amplification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**[Explore Brand Activation Services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**Corporate Roadshows &amp; Dealer Meets**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**Multi-City Brand Campaigns | Dealer Conferences | Distributor Events | Regional Engagement**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Execute pan-India roadshows with consistent quality across 10, 20, or 50+ cities. Strengthen channel relationships through professionally managed dealer meets, training programs, and recognition events.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Pan-India Coordination **✓** Centralized Management **✓** Regional Expertise **✓** Channel Engagement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**[Explore Roadshow Services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**Stage Design &amp; Fabrication**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**Conference Stages | Award Show Sets | Product Launch Stages | LED Video Walls**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Professional stage construction with integrated lighting, audio-visual systems, and scenic elements. From simple podium setups to complex multi-level theatrical stages.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Custom Stage Design **✓** Structural Engineering **✓** AV Integration **✓** Safety Compliance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**[Explore Stage Design Services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**Industries We Empower**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**Trusted by 300+ Leading Brands Across Diverse Sectors**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Technology &amp; IT** | Software, Hardware, SaaS, Telecom, Electronics  </w:t>
      </w:r>
    </w:p>
    <w:p w:rsidR="00000000" w:rsidDel="00000000" w:rsidP="00000000" w:rsidRDefault="00000000" w:rsidRPr="00000000" w14:paraId="000000D1">
      <w:pPr>
        <w:rPr/>
      </w:pPr>
      <w:r w:rsidDel="00000000" w:rsidR="00000000" w:rsidRPr="00000000">
        <w:rPr>
          <w:rtl w:val="0"/>
        </w:rPr>
        <w:t xml:space="preserve">**🏭 Manufacturing &amp; Industrial** | Machinery, Automation, Engineering, Chemicals  </w:t>
      </w:r>
    </w:p>
    <w:p w:rsidR="00000000" w:rsidDel="00000000" w:rsidP="00000000" w:rsidRDefault="00000000" w:rsidRPr="00000000" w14:paraId="000000D2">
      <w:pPr>
        <w:rPr/>
      </w:pPr>
      <w:r w:rsidDel="00000000" w:rsidR="00000000" w:rsidRPr="00000000">
        <w:rPr>
          <w:rtl w:val="0"/>
        </w:rPr>
        <w:t xml:space="preserve">**💊 Healthcare &amp; Pharma** | Medical Devices, Pharmaceuticals, Hospitals, Diagnostics  </w:t>
      </w:r>
    </w:p>
    <w:p w:rsidR="00000000" w:rsidDel="00000000" w:rsidP="00000000" w:rsidRDefault="00000000" w:rsidRPr="00000000" w14:paraId="000000D3">
      <w:pPr>
        <w:rPr/>
      </w:pPr>
      <w:r w:rsidDel="00000000" w:rsidR="00000000" w:rsidRPr="00000000">
        <w:rPr>
          <w:rtl w:val="0"/>
        </w:rPr>
        <w:t xml:space="preserve">**💰 Banking &amp; Finance** | Banks, Insurance, Investment, Fintech, NBFC  </w:t>
      </w:r>
    </w:p>
    <w:p w:rsidR="00000000" w:rsidDel="00000000" w:rsidP="00000000" w:rsidRDefault="00000000" w:rsidRPr="00000000" w14:paraId="000000D4">
      <w:pPr>
        <w:rPr/>
      </w:pPr>
      <w:r w:rsidDel="00000000" w:rsidR="00000000" w:rsidRPr="00000000">
        <w:rPr>
          <w:rtl w:val="0"/>
        </w:rPr>
        <w:t xml:space="preserve">**🚗 Automotive** | OEMs, Component Manufacturers, EV, Aftermarket  </w:t>
      </w:r>
    </w:p>
    <w:p w:rsidR="00000000" w:rsidDel="00000000" w:rsidP="00000000" w:rsidRDefault="00000000" w:rsidRPr="00000000" w14:paraId="000000D5">
      <w:pPr>
        <w:rPr/>
      </w:pPr>
      <w:r w:rsidDel="00000000" w:rsidR="00000000" w:rsidRPr="00000000">
        <w:rPr>
          <w:rtl w:val="0"/>
        </w:rPr>
        <w:t xml:space="preserve">**🏗️ Real Estate &amp; Construction** | Developers, Architecture, Interior, Building Materials  </w:t>
      </w:r>
    </w:p>
    <w:p w:rsidR="00000000" w:rsidDel="00000000" w:rsidP="00000000" w:rsidRDefault="00000000" w:rsidRPr="00000000" w14:paraId="000000D6">
      <w:pPr>
        <w:rPr/>
      </w:pPr>
      <w:r w:rsidDel="00000000" w:rsidR="00000000" w:rsidRPr="00000000">
        <w:rPr>
          <w:rtl w:val="0"/>
        </w:rPr>
        <w:t xml:space="preserve">**🛍️ Consumer Goods** | FMCG, Electronics, Fashion, Home Appliances  </w:t>
      </w:r>
    </w:p>
    <w:p w:rsidR="00000000" w:rsidDel="00000000" w:rsidP="00000000" w:rsidRDefault="00000000" w:rsidRPr="00000000" w14:paraId="000000D7">
      <w:pPr>
        <w:rPr/>
      </w:pPr>
      <w:r w:rsidDel="00000000" w:rsidR="00000000" w:rsidRPr="00000000">
        <w:rPr>
          <w:rtl w:val="0"/>
        </w:rPr>
        <w:t xml:space="preserve">**🎓 Education &amp; Training** | Universities, Ed-Tech, Skill Development, Publishing  </w:t>
      </w:r>
    </w:p>
    <w:p w:rsidR="00000000" w:rsidDel="00000000" w:rsidP="00000000" w:rsidRDefault="00000000" w:rsidRPr="00000000" w14:paraId="000000D8">
      <w:pPr>
        <w:rPr/>
      </w:pPr>
      <w:r w:rsidDel="00000000" w:rsidR="00000000" w:rsidRPr="00000000">
        <w:rPr>
          <w:rtl w:val="0"/>
        </w:rPr>
        <w:t xml:space="preserve">**🏨 Hospitality &amp; Tourism** | Hotels, Travel, Restaurants, Event Venues  </w:t>
      </w:r>
    </w:p>
    <w:p w:rsidR="00000000" w:rsidDel="00000000" w:rsidP="00000000" w:rsidRDefault="00000000" w:rsidRPr="00000000" w14:paraId="000000D9">
      <w:pPr>
        <w:rPr/>
      </w:pPr>
      <w:r w:rsidDel="00000000" w:rsidR="00000000" w:rsidRPr="00000000">
        <w:rPr>
          <w:rtl w:val="0"/>
        </w:rPr>
        <w:t xml:space="preserve">**⚡ Energy &amp; Infrastructure** | Power, Renewable Energy, Oil &amp; Gas, Utilities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**Our Exhibition Design Philosophy**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**Conversion-Focused Architecture**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Every design element serves a strategic purpose: attract attention, guide visitors, facilitate meaningful conversations, capture qualified leads, and create memorable brand experiences.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**Visitor Psychology Integration:** We apply principles of spatial psychology, color theory, and visual hierarchy to influence visitor behavior at a subconscious level—creating positive brand associations and increasing dwell time by an average of 40%.</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**Functional Excellence:** Beautiful designs that work perfectly. Adequate storage for marketing materials, comfortable meeting spaces, proper lighting that reduces eye strain, intuitive navigation, and practical layouts that serve your team throughout long exhibition days.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**Technology Integration:** Digital lead capture systems, interactive touchscreens, AR/VR demonstrations, real-time social media walls, IoT-enabled visitor tracking, and CRM integration for seamless post-event follow-up.</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**Client Success Stories**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**Real Results. Real Growth. Real ROI.**</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**Automotive Manufacturer | Auto Expo Delhi**</w:t>
      </w:r>
    </w:p>
    <w:p w:rsidR="00000000" w:rsidDel="00000000" w:rsidP="00000000" w:rsidRDefault="00000000" w:rsidRPr="00000000" w14:paraId="000000F0">
      <w:pPr>
        <w:rPr/>
      </w:pPr>
      <w:r w:rsidDel="00000000" w:rsidR="00000000" w:rsidRPr="00000000">
        <w:rPr>
          <w:rtl w:val="0"/>
        </w:rPr>
        <w:t xml:space="preserve">*Challenge:* Launch new EV model at India’s largest auto show amid 50+ competitors  </w:t>
      </w:r>
    </w:p>
    <w:p w:rsidR="00000000" w:rsidDel="00000000" w:rsidP="00000000" w:rsidRDefault="00000000" w:rsidRPr="00000000" w14:paraId="000000F1">
      <w:pPr>
        <w:rPr/>
      </w:pPr>
      <w:r w:rsidDel="00000000" w:rsidR="00000000" w:rsidRPr="00000000">
        <w:rPr>
          <w:rtl w:val="0"/>
        </w:rPr>
        <w:t xml:space="preserve">*Solution:* 300 sqm double-decker island pavilion with immersive test drive simulator  </w:t>
      </w:r>
    </w:p>
    <w:p w:rsidR="00000000" w:rsidDel="00000000" w:rsidP="00000000" w:rsidRDefault="00000000" w:rsidRPr="00000000" w14:paraId="000000F2">
      <w:pPr>
        <w:rPr/>
      </w:pPr>
      <w:r w:rsidDel="00000000" w:rsidR="00000000" w:rsidRPr="00000000">
        <w:rPr>
          <w:rtl w:val="0"/>
        </w:rPr>
        <w:t xml:space="preserve">*Results:* 12,000+ booth visitors, 2,400 qualified leads, 85% media coverage increase, 300+ pre-bookings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**Technology Company | Bengaluru Tech Summit**</w:t>
      </w:r>
    </w:p>
    <w:p w:rsidR="00000000" w:rsidDel="00000000" w:rsidP="00000000" w:rsidRDefault="00000000" w:rsidRPr="00000000" w14:paraId="000000F5">
      <w:pPr>
        <w:rPr/>
      </w:pPr>
      <w:r w:rsidDel="00000000" w:rsidR="00000000" w:rsidRPr="00000000">
        <w:rPr>
          <w:rtl w:val="0"/>
        </w:rPr>
        <w:t xml:space="preserve">*Challenge:* Establish thought leadership in competitive B2B SaaS market  </w:t>
      </w:r>
    </w:p>
    <w:p w:rsidR="00000000" w:rsidDel="00000000" w:rsidP="00000000" w:rsidRDefault="00000000" w:rsidRPr="00000000" w14:paraId="000000F6">
      <w:pPr>
        <w:rPr/>
      </w:pPr>
      <w:r w:rsidDel="00000000" w:rsidR="00000000" w:rsidRPr="00000000">
        <w:rPr>
          <w:rtl w:val="0"/>
        </w:rPr>
        <w:t xml:space="preserve">*Solution:* Innovation zone with live product demos and speaking stage  </w:t>
      </w:r>
    </w:p>
    <w:p w:rsidR="00000000" w:rsidDel="00000000" w:rsidP="00000000" w:rsidRDefault="00000000" w:rsidRPr="00000000" w14:paraId="000000F7">
      <w:pPr>
        <w:rPr/>
      </w:pPr>
      <w:r w:rsidDel="00000000" w:rsidR="00000000" w:rsidRPr="00000000">
        <w:rPr>
          <w:rtl w:val="0"/>
        </w:rPr>
        <w:t xml:space="preserve">*Results:* 450 C-level meetings, 180 enterprise leads, 3 strategic partnerships, 25% pipeline growth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**FMCG Brand | Multi-City Roadshow**</w:t>
      </w:r>
    </w:p>
    <w:p w:rsidR="00000000" w:rsidDel="00000000" w:rsidP="00000000" w:rsidRDefault="00000000" w:rsidRPr="00000000" w14:paraId="000000FA">
      <w:pPr>
        <w:rPr/>
      </w:pPr>
      <w:r w:rsidDel="00000000" w:rsidR="00000000" w:rsidRPr="00000000">
        <w:rPr>
          <w:rtl w:val="0"/>
        </w:rPr>
        <w:t xml:space="preserve">*Challenge:* Product sampling campaign across 15 tier-2 cities  </w:t>
      </w:r>
    </w:p>
    <w:p w:rsidR="00000000" w:rsidDel="00000000" w:rsidP="00000000" w:rsidRDefault="00000000" w:rsidRPr="00000000" w14:paraId="000000FB">
      <w:pPr>
        <w:rPr/>
      </w:pPr>
      <w:r w:rsidDel="00000000" w:rsidR="00000000" w:rsidRPr="00000000">
        <w:rPr>
          <w:rtl w:val="0"/>
        </w:rPr>
        <w:t xml:space="preserve">*Solution:* Consistent pop-up experience zones with local flavor integration  </w:t>
      </w:r>
    </w:p>
    <w:p w:rsidR="00000000" w:rsidDel="00000000" w:rsidP="00000000" w:rsidRDefault="00000000" w:rsidRPr="00000000" w14:paraId="000000FC">
      <w:pPr>
        <w:rPr/>
      </w:pPr>
      <w:r w:rsidDel="00000000" w:rsidR="00000000" w:rsidRPr="00000000">
        <w:rPr>
          <w:rtl w:val="0"/>
        </w:rPr>
        <w:t xml:space="preserve">*Results:* 45,000+ samples distributed, 12,000 retailer contacts, 35% regional sales lift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**[View Complete Case Studies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**Trusted By India’s Leading Brands**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**[Premium Client Logo Section]**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Fortune 500 Companies • Unicorn Startups • Government Organizations • Industry Leaders • International Brands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UpGreat Expo transformed our exhibition strategy. Their data-driven approach increased our lead conversion by 150% while reducing booth costs by 20%.”  </w:t>
      </w:r>
    </w:p>
    <w:p w:rsidR="00000000" w:rsidDel="00000000" w:rsidP="00000000" w:rsidRDefault="00000000" w:rsidRPr="00000000" w14:paraId="00000109">
      <w:pPr>
        <w:rPr/>
      </w:pPr>
      <w:r w:rsidDel="00000000" w:rsidR="00000000" w:rsidRPr="00000000">
        <w:rPr>
          <w:rtl w:val="0"/>
        </w:rPr>
        <w:t xml:space="preserve">**— Marketing Director, Leading Automotive Company**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“Professional, reliable, and results-focused. The BTS documentation alone was worth partnering with them. The actual exhibition execution exceeded all expectations.”  </w:t>
      </w:r>
    </w:p>
    <w:p w:rsidR="00000000" w:rsidDel="00000000" w:rsidP="00000000" w:rsidRDefault="00000000" w:rsidRPr="00000000" w14:paraId="0000010C">
      <w:pPr>
        <w:rPr/>
      </w:pPr>
      <w:r w:rsidDel="00000000" w:rsidR="00000000" w:rsidRPr="00000000">
        <w:rPr>
          <w:rtl w:val="0"/>
        </w:rPr>
        <w:t xml:space="preserve">**— VP Marketing, Fortune 500 Tech Company**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**Our Design &amp; Fabrication Infrastructure**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**World-Class Facilities. Indian Efficiency. Global Standards.**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**15,000 Sq Ft Manufacturing Facility** | State-of-the-art fabrication workshop in Gurugram equipped with: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CNC cutting and routing machines</w:t>
      </w:r>
    </w:p>
    <w:p w:rsidR="00000000" w:rsidDel="00000000" w:rsidP="00000000" w:rsidRDefault="00000000" w:rsidRPr="00000000" w14:paraId="00000117">
      <w:pPr>
        <w:rPr/>
      </w:pPr>
      <w:r w:rsidDel="00000000" w:rsidR="00000000" w:rsidRPr="00000000">
        <w:rPr>
          <w:rtl w:val="0"/>
        </w:rPr>
        <w:t xml:space="preserve">- Industrial-grade carpentry section</w:t>
      </w:r>
    </w:p>
    <w:p w:rsidR="00000000" w:rsidDel="00000000" w:rsidP="00000000" w:rsidRDefault="00000000" w:rsidRPr="00000000" w14:paraId="00000118">
      <w:pPr>
        <w:rPr/>
      </w:pPr>
      <w:r w:rsidDel="00000000" w:rsidR="00000000" w:rsidRPr="00000000">
        <w:rPr>
          <w:rtl w:val="0"/>
        </w:rPr>
        <w:t xml:space="preserve">- Metal fabrication and powder coating unit</w:t>
      </w:r>
    </w:p>
    <w:p w:rsidR="00000000" w:rsidDel="00000000" w:rsidP="00000000" w:rsidRDefault="00000000" w:rsidRPr="00000000" w14:paraId="00000119">
      <w:pPr>
        <w:rPr/>
      </w:pPr>
      <w:r w:rsidDel="00000000" w:rsidR="00000000" w:rsidRPr="00000000">
        <w:rPr>
          <w:rtl w:val="0"/>
        </w:rPr>
        <w:t xml:space="preserve">- Graphics production and printing lab</w:t>
      </w:r>
    </w:p>
    <w:p w:rsidR="00000000" w:rsidDel="00000000" w:rsidP="00000000" w:rsidRDefault="00000000" w:rsidRPr="00000000" w14:paraId="0000011A">
      <w:pPr>
        <w:rPr/>
      </w:pPr>
      <w:r w:rsidDel="00000000" w:rsidR="00000000" w:rsidRPr="00000000">
        <w:rPr>
          <w:rtl w:val="0"/>
        </w:rPr>
        <w:t xml:space="preserve">- Quality control and testing area</w:t>
      </w:r>
    </w:p>
    <w:p w:rsidR="00000000" w:rsidDel="00000000" w:rsidP="00000000" w:rsidRDefault="00000000" w:rsidRPr="00000000" w14:paraId="0000011B">
      <w:pPr>
        <w:rPr/>
      </w:pPr>
      <w:r w:rsidDel="00000000" w:rsidR="00000000" w:rsidRPr="00000000">
        <w:rPr>
          <w:rtl w:val="0"/>
        </w:rPr>
        <w:t xml:space="preserve">- Climate-controlled storage warehouse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**In-House Capabilities:**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Custom woodworking and joinery</w:t>
      </w:r>
    </w:p>
    <w:p w:rsidR="00000000" w:rsidDel="00000000" w:rsidP="00000000" w:rsidRDefault="00000000" w:rsidRPr="00000000" w14:paraId="00000120">
      <w:pPr>
        <w:rPr/>
      </w:pPr>
      <w:r w:rsidDel="00000000" w:rsidR="00000000" w:rsidRPr="00000000">
        <w:rPr>
          <w:rtl w:val="0"/>
        </w:rPr>
        <w:t xml:space="preserve">- Metal frame construction and welding</w:t>
      </w:r>
    </w:p>
    <w:p w:rsidR="00000000" w:rsidDel="00000000" w:rsidP="00000000" w:rsidRDefault="00000000" w:rsidRPr="00000000" w14:paraId="00000121">
      <w:pPr>
        <w:rPr/>
      </w:pPr>
      <w:r w:rsidDel="00000000" w:rsidR="00000000" w:rsidRPr="00000000">
        <w:rPr>
          <w:rtl w:val="0"/>
        </w:rPr>
        <w:t xml:space="preserve">- Modular Octanorm system assembly</w:t>
      </w:r>
    </w:p>
    <w:p w:rsidR="00000000" w:rsidDel="00000000" w:rsidP="00000000" w:rsidRDefault="00000000" w:rsidRPr="00000000" w14:paraId="00000122">
      <w:pPr>
        <w:rPr/>
      </w:pPr>
      <w:r w:rsidDel="00000000" w:rsidR="00000000" w:rsidRPr="00000000">
        <w:rPr>
          <w:rtl w:val="0"/>
        </w:rPr>
        <w:t xml:space="preserve">- Large-format graphics printing</w:t>
      </w:r>
    </w:p>
    <w:p w:rsidR="00000000" w:rsidDel="00000000" w:rsidP="00000000" w:rsidRDefault="00000000" w:rsidRPr="00000000" w14:paraId="00000123">
      <w:pPr>
        <w:rPr/>
      </w:pPr>
      <w:r w:rsidDel="00000000" w:rsidR="00000000" w:rsidRPr="00000000">
        <w:rPr>
          <w:rtl w:val="0"/>
        </w:rPr>
        <w:t xml:space="preserve">- Electrical and lighting integration</w:t>
      </w:r>
    </w:p>
    <w:p w:rsidR="00000000" w:rsidDel="00000000" w:rsidP="00000000" w:rsidRDefault="00000000" w:rsidRPr="00000000" w14:paraId="00000124">
      <w:pPr>
        <w:rPr/>
      </w:pPr>
      <w:r w:rsidDel="00000000" w:rsidR="00000000" w:rsidRPr="00000000">
        <w:rPr>
          <w:rtl w:val="0"/>
        </w:rPr>
        <w:t xml:space="preserve">- Furniture fabrication</w:t>
      </w:r>
    </w:p>
    <w:p w:rsidR="00000000" w:rsidDel="00000000" w:rsidP="00000000" w:rsidRDefault="00000000" w:rsidRPr="00000000" w14:paraId="00000125">
      <w:pPr>
        <w:rPr/>
      </w:pPr>
      <w:r w:rsidDel="00000000" w:rsidR="00000000" w:rsidRPr="00000000">
        <w:rPr>
          <w:rtl w:val="0"/>
        </w:rPr>
        <w:t xml:space="preserve">- Signage production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**Quality Certifications:**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ISO 9001:2015 (Quality Management)</w:t>
      </w:r>
    </w:p>
    <w:p w:rsidR="00000000" w:rsidDel="00000000" w:rsidP="00000000" w:rsidRDefault="00000000" w:rsidRPr="00000000" w14:paraId="0000012A">
      <w:pPr>
        <w:rPr/>
      </w:pPr>
      <w:r w:rsidDel="00000000" w:rsidR="00000000" w:rsidRPr="00000000">
        <w:rPr>
          <w:rtl w:val="0"/>
        </w:rPr>
        <w:t xml:space="preserve">- NSCI Safety Compliance</w:t>
      </w:r>
    </w:p>
    <w:p w:rsidR="00000000" w:rsidDel="00000000" w:rsidP="00000000" w:rsidRDefault="00000000" w:rsidRPr="00000000" w14:paraId="0000012B">
      <w:pPr>
        <w:rPr/>
      </w:pPr>
      <w:r w:rsidDel="00000000" w:rsidR="00000000" w:rsidRPr="00000000">
        <w:rPr>
          <w:rtl w:val="0"/>
        </w:rPr>
        <w:t xml:space="preserve">- GRIHA Green Building Standards</w:t>
      </w:r>
    </w:p>
    <w:p w:rsidR="00000000" w:rsidDel="00000000" w:rsidP="00000000" w:rsidRDefault="00000000" w:rsidRPr="00000000" w14:paraId="0000012C">
      <w:pPr>
        <w:rPr/>
      </w:pPr>
      <w:r w:rsidDel="00000000" w:rsidR="00000000" w:rsidRPr="00000000">
        <w:rPr>
          <w:rtl w:val="0"/>
        </w:rPr>
        <w:t xml:space="preserve">- IGBC Membership</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**Technology-Enabled Exhibition Solutions**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**Digital Lead Capture Systems**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Move beyond business card collection. Our integrated technology solutions capture, qualify, and nurture exhibition leads automatically.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**Features:**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QR code &amp; NFC badge scanning</w:t>
      </w:r>
    </w:p>
    <w:p w:rsidR="00000000" w:rsidDel="00000000" w:rsidP="00000000" w:rsidRDefault="00000000" w:rsidRPr="00000000" w14:paraId="00000139">
      <w:pPr>
        <w:rPr/>
      </w:pPr>
      <w:r w:rsidDel="00000000" w:rsidR="00000000" w:rsidRPr="00000000">
        <w:rPr>
          <w:rtl w:val="0"/>
        </w:rPr>
        <w:t xml:space="preserve">- Custom lead qualification forms</w:t>
      </w:r>
    </w:p>
    <w:p w:rsidR="00000000" w:rsidDel="00000000" w:rsidP="00000000" w:rsidRDefault="00000000" w:rsidRPr="00000000" w14:paraId="0000013A">
      <w:pPr>
        <w:rPr/>
      </w:pPr>
      <w:r w:rsidDel="00000000" w:rsidR="00000000" w:rsidRPr="00000000">
        <w:rPr>
          <w:rtl w:val="0"/>
        </w:rPr>
        <w:t xml:space="preserve">- Real-time CRM integration</w:t>
      </w:r>
    </w:p>
    <w:p w:rsidR="00000000" w:rsidDel="00000000" w:rsidP="00000000" w:rsidRDefault="00000000" w:rsidRPr="00000000" w14:paraId="0000013B">
      <w:pPr>
        <w:rPr/>
      </w:pPr>
      <w:r w:rsidDel="00000000" w:rsidR="00000000" w:rsidRPr="00000000">
        <w:rPr>
          <w:rtl w:val="0"/>
        </w:rPr>
        <w:t xml:space="preserve">- Automated follow-up emails</w:t>
      </w:r>
    </w:p>
    <w:p w:rsidR="00000000" w:rsidDel="00000000" w:rsidP="00000000" w:rsidRDefault="00000000" w:rsidRPr="00000000" w14:paraId="0000013C">
      <w:pPr>
        <w:rPr/>
      </w:pPr>
      <w:r w:rsidDel="00000000" w:rsidR="00000000" w:rsidRPr="00000000">
        <w:rPr>
          <w:rtl w:val="0"/>
        </w:rPr>
        <w:t xml:space="preserve">- Engagement scoring &amp; analytics</w:t>
      </w:r>
    </w:p>
    <w:p w:rsidR="00000000" w:rsidDel="00000000" w:rsidP="00000000" w:rsidRDefault="00000000" w:rsidRPr="00000000" w14:paraId="0000013D">
      <w:pPr>
        <w:rPr/>
      </w:pPr>
      <w:r w:rsidDel="00000000" w:rsidR="00000000" w:rsidRPr="00000000">
        <w:rPr>
          <w:rtl w:val="0"/>
        </w:rPr>
        <w:t xml:space="preserve">- Mobile sales team dashboards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**Virtual &amp; Hybrid Event Capabilities**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Extend your exhibition reach beyond physical boundaries. We design and execute hybrid exhibitions combining in-person impact with digital accessibility.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**Services Include:**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Virtual booth design and development</w:t>
      </w:r>
    </w:p>
    <w:p w:rsidR="00000000" w:rsidDel="00000000" w:rsidP="00000000" w:rsidRDefault="00000000" w:rsidRPr="00000000" w14:paraId="00000148">
      <w:pPr>
        <w:rPr/>
      </w:pPr>
      <w:r w:rsidDel="00000000" w:rsidR="00000000" w:rsidRPr="00000000">
        <w:rPr>
          <w:rtl w:val="0"/>
        </w:rPr>
        <w:t xml:space="preserve">- Live streaming and webinar integration</w:t>
      </w:r>
    </w:p>
    <w:p w:rsidR="00000000" w:rsidDel="00000000" w:rsidP="00000000" w:rsidRDefault="00000000" w:rsidRPr="00000000" w14:paraId="00000149">
      <w:pPr>
        <w:rPr/>
      </w:pPr>
      <w:r w:rsidDel="00000000" w:rsidR="00000000" w:rsidRPr="00000000">
        <w:rPr>
          <w:rtl w:val="0"/>
        </w:rPr>
        <w:t xml:space="preserve">- Digital networking platforms</w:t>
      </w:r>
    </w:p>
    <w:p w:rsidR="00000000" w:rsidDel="00000000" w:rsidP="00000000" w:rsidRDefault="00000000" w:rsidRPr="00000000" w14:paraId="0000014A">
      <w:pPr>
        <w:rPr/>
      </w:pPr>
      <w:r w:rsidDel="00000000" w:rsidR="00000000" w:rsidRPr="00000000">
        <w:rPr>
          <w:rtl w:val="0"/>
        </w:rPr>
        <w:t xml:space="preserve">- Virtual product demonstrations</w:t>
      </w:r>
    </w:p>
    <w:p w:rsidR="00000000" w:rsidDel="00000000" w:rsidP="00000000" w:rsidRDefault="00000000" w:rsidRPr="00000000" w14:paraId="0000014B">
      <w:pPr>
        <w:rPr/>
      </w:pPr>
      <w:r w:rsidDel="00000000" w:rsidR="00000000" w:rsidRPr="00000000">
        <w:rPr>
          <w:rtl w:val="0"/>
        </w:rPr>
        <w:t xml:space="preserve">- Analytics and engagement tracking</w:t>
      </w:r>
    </w:p>
    <w:p w:rsidR="00000000" w:rsidDel="00000000" w:rsidP="00000000" w:rsidRDefault="00000000" w:rsidRPr="00000000" w14:paraId="0000014C">
      <w:pPr>
        <w:rPr/>
      </w:pPr>
      <w:r w:rsidDel="00000000" w:rsidR="00000000" w:rsidRPr="00000000">
        <w:rPr>
          <w:rtl w:val="0"/>
        </w:rPr>
        <w:t xml:space="preserve">- Global attendee accessibility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**Exhibition Strategy Consulting**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**Transform Exhibitions From Cost Centers to Revenue Engines**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Before we design a single booth element, we help you develop a comprehensive exhibition strategy aligned with your business objectives.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**Our Strategic Services:**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**Pre-Exhibition Planning**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Competitive analysis and market positioning</w:t>
      </w:r>
    </w:p>
    <w:p w:rsidR="00000000" w:rsidDel="00000000" w:rsidP="00000000" w:rsidRDefault="00000000" w:rsidRPr="00000000" w14:paraId="0000015B">
      <w:pPr>
        <w:rPr/>
      </w:pPr>
      <w:r w:rsidDel="00000000" w:rsidR="00000000" w:rsidRPr="00000000">
        <w:rPr>
          <w:rtl w:val="0"/>
        </w:rPr>
        <w:t xml:space="preserve">- Target audience identification and persona development</w:t>
      </w:r>
    </w:p>
    <w:p w:rsidR="00000000" w:rsidDel="00000000" w:rsidP="00000000" w:rsidRDefault="00000000" w:rsidRPr="00000000" w14:paraId="0000015C">
      <w:pPr>
        <w:rPr/>
      </w:pPr>
      <w:r w:rsidDel="00000000" w:rsidR="00000000" w:rsidRPr="00000000">
        <w:rPr>
          <w:rtl w:val="0"/>
        </w:rPr>
        <w:t xml:space="preserve">- ROI goal setting and success metrics definition</w:t>
      </w:r>
    </w:p>
    <w:p w:rsidR="00000000" w:rsidDel="00000000" w:rsidP="00000000" w:rsidRDefault="00000000" w:rsidRPr="00000000" w14:paraId="0000015D">
      <w:pPr>
        <w:rPr/>
      </w:pPr>
      <w:r w:rsidDel="00000000" w:rsidR="00000000" w:rsidRPr="00000000">
        <w:rPr>
          <w:rtl w:val="0"/>
        </w:rPr>
        <w:t xml:space="preserve">- Budget optimization and allocation strategy</w:t>
      </w:r>
    </w:p>
    <w:p w:rsidR="00000000" w:rsidDel="00000000" w:rsidP="00000000" w:rsidRDefault="00000000" w:rsidRPr="00000000" w14:paraId="0000015E">
      <w:pPr>
        <w:rPr/>
      </w:pPr>
      <w:r w:rsidDel="00000000" w:rsidR="00000000" w:rsidRPr="00000000">
        <w:rPr>
          <w:rtl w:val="0"/>
        </w:rPr>
        <w:t xml:space="preserve">- Marketing and pre-event promotion planning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**On-Ground Strategy**</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Staff training and product demo coaching</w:t>
      </w:r>
    </w:p>
    <w:p w:rsidR="00000000" w:rsidDel="00000000" w:rsidP="00000000" w:rsidRDefault="00000000" w:rsidRPr="00000000" w14:paraId="00000163">
      <w:pPr>
        <w:rPr/>
      </w:pPr>
      <w:r w:rsidDel="00000000" w:rsidR="00000000" w:rsidRPr="00000000">
        <w:rPr>
          <w:rtl w:val="0"/>
        </w:rPr>
        <w:t xml:space="preserve">- Lead qualification frameworks</w:t>
      </w:r>
    </w:p>
    <w:p w:rsidR="00000000" w:rsidDel="00000000" w:rsidP="00000000" w:rsidRDefault="00000000" w:rsidRPr="00000000" w14:paraId="00000164">
      <w:pPr>
        <w:rPr/>
      </w:pPr>
      <w:r w:rsidDel="00000000" w:rsidR="00000000" w:rsidRPr="00000000">
        <w:rPr>
          <w:rtl w:val="0"/>
        </w:rPr>
        <w:t xml:space="preserve">- Visitor engagement protocols</w:t>
      </w:r>
    </w:p>
    <w:p w:rsidR="00000000" w:rsidDel="00000000" w:rsidP="00000000" w:rsidRDefault="00000000" w:rsidRPr="00000000" w14:paraId="00000165">
      <w:pPr>
        <w:rPr/>
      </w:pPr>
      <w:r w:rsidDel="00000000" w:rsidR="00000000" w:rsidRPr="00000000">
        <w:rPr>
          <w:rtl w:val="0"/>
        </w:rPr>
        <w:t xml:space="preserve">- Real-time performance monitoring</w:t>
      </w:r>
    </w:p>
    <w:p w:rsidR="00000000" w:rsidDel="00000000" w:rsidP="00000000" w:rsidRDefault="00000000" w:rsidRPr="00000000" w14:paraId="00000166">
      <w:pPr>
        <w:rPr/>
      </w:pPr>
      <w:r w:rsidDel="00000000" w:rsidR="00000000" w:rsidRPr="00000000">
        <w:rPr>
          <w:rtl w:val="0"/>
        </w:rPr>
        <w:t xml:space="preserve">- Competitive intelligence gathering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**Post-Exhibition Optimization**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Lead assessment and qualification</w:t>
      </w:r>
    </w:p>
    <w:p w:rsidR="00000000" w:rsidDel="00000000" w:rsidP="00000000" w:rsidRDefault="00000000" w:rsidRPr="00000000" w14:paraId="0000016B">
      <w:pPr>
        <w:rPr/>
      </w:pPr>
      <w:r w:rsidDel="00000000" w:rsidR="00000000" w:rsidRPr="00000000">
        <w:rPr>
          <w:rtl w:val="0"/>
        </w:rPr>
        <w:t xml:space="preserve">- ROI calculation and reporting</w:t>
      </w:r>
    </w:p>
    <w:p w:rsidR="00000000" w:rsidDel="00000000" w:rsidP="00000000" w:rsidRDefault="00000000" w:rsidRPr="00000000" w14:paraId="0000016C">
      <w:pPr>
        <w:rPr/>
      </w:pPr>
      <w:r w:rsidDel="00000000" w:rsidR="00000000" w:rsidRPr="00000000">
        <w:rPr>
          <w:rtl w:val="0"/>
        </w:rPr>
        <w:t xml:space="preserve">- Performance benchmarking</w:t>
      </w:r>
    </w:p>
    <w:p w:rsidR="00000000" w:rsidDel="00000000" w:rsidP="00000000" w:rsidRDefault="00000000" w:rsidRPr="00000000" w14:paraId="0000016D">
      <w:pPr>
        <w:rPr/>
      </w:pPr>
      <w:r w:rsidDel="00000000" w:rsidR="00000000" w:rsidRPr="00000000">
        <w:rPr>
          <w:rtl w:val="0"/>
        </w:rPr>
        <w:t xml:space="preserve">- Strategy refinement for future events</w:t>
      </w:r>
    </w:p>
    <w:p w:rsidR="00000000" w:rsidDel="00000000" w:rsidP="00000000" w:rsidRDefault="00000000" w:rsidRPr="00000000" w14:paraId="0000016E">
      <w:pPr>
        <w:rPr/>
      </w:pPr>
      <w:r w:rsidDel="00000000" w:rsidR="00000000" w:rsidRPr="00000000">
        <w:rPr>
          <w:rtl w:val="0"/>
        </w:rPr>
        <w:t xml:space="preserve">- Long-term exhibition roadmap development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**[Schedule Strategy Consultation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**Why Exhibition Investment Matters**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**The ROI of Strategic Exhibition Participation**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According to CEIR (Center for Exhibition Industry Research), exhibitions remain one of the highest-ROI marketing channels: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**Average Lead Cost:** 40-50% lower than other marketing channels</w:t>
      </w:r>
    </w:p>
    <w:p w:rsidR="00000000" w:rsidDel="00000000" w:rsidP="00000000" w:rsidRDefault="00000000" w:rsidRPr="00000000" w14:paraId="0000017B">
      <w:pPr>
        <w:rPr/>
      </w:pPr>
      <w:r w:rsidDel="00000000" w:rsidR="00000000" w:rsidRPr="00000000">
        <w:rPr>
          <w:rtl w:val="0"/>
        </w:rPr>
        <w:t xml:space="preserve">- **Face-to-Face Value:** 92% of attendees are influenced by exhibition participation</w:t>
      </w:r>
    </w:p>
    <w:p w:rsidR="00000000" w:rsidDel="00000000" w:rsidP="00000000" w:rsidRDefault="00000000" w:rsidRPr="00000000" w14:paraId="0000017C">
      <w:pPr>
        <w:rPr/>
      </w:pPr>
      <w:r w:rsidDel="00000000" w:rsidR="00000000" w:rsidRPr="00000000">
        <w:rPr>
          <w:rtl w:val="0"/>
        </w:rPr>
        <w:t xml:space="preserve">- **Decision-Maker Access:** 81% of exhibition visitors have buying authority</w:t>
      </w:r>
    </w:p>
    <w:p w:rsidR="00000000" w:rsidDel="00000000" w:rsidP="00000000" w:rsidRDefault="00000000" w:rsidRPr="00000000" w14:paraId="0000017D">
      <w:pPr>
        <w:rPr/>
      </w:pPr>
      <w:r w:rsidDel="00000000" w:rsidR="00000000" w:rsidRPr="00000000">
        <w:rPr>
          <w:rtl w:val="0"/>
        </w:rPr>
        <w:t xml:space="preserve">- **Sales Acceleration:** Exhibition leads close 38% faster than other lead sources</w:t>
      </w:r>
    </w:p>
    <w:p w:rsidR="00000000" w:rsidDel="00000000" w:rsidP="00000000" w:rsidRDefault="00000000" w:rsidRPr="00000000" w14:paraId="0000017E">
      <w:pPr>
        <w:rPr/>
      </w:pPr>
      <w:r w:rsidDel="00000000" w:rsidR="00000000" w:rsidRPr="00000000">
        <w:rPr>
          <w:rtl w:val="0"/>
        </w:rPr>
        <w:t xml:space="preserve">- **Brand Recall:** 85% of attendees remember exhibiting companies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difference between average ROI and exceptional ROI?** Strategic design, professional execution, and measurable optimization—exactly what The UpGreat Expo delivers.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**Get Started With The UpGreat Expo**</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**Your Journey to Exhibition Excellence Begins Here**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**Step 1: Free Consultation**  </w:t>
      </w:r>
    </w:p>
    <w:p w:rsidR="00000000" w:rsidDel="00000000" w:rsidP="00000000" w:rsidRDefault="00000000" w:rsidRPr="00000000" w14:paraId="00000189">
      <w:pPr>
        <w:rPr/>
      </w:pPr>
      <w:r w:rsidDel="00000000" w:rsidR="00000000" w:rsidRPr="00000000">
        <w:rPr>
          <w:rtl w:val="0"/>
        </w:rPr>
        <w:t xml:space="preserve">Schedule a 30-minute strategy call where we understand your business objectives, exhibition goals, and success criteria.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**Step 2: Custom Proposal**  </w:t>
      </w:r>
    </w:p>
    <w:p w:rsidR="00000000" w:rsidDel="00000000" w:rsidP="00000000" w:rsidRDefault="00000000" w:rsidRPr="00000000" w14:paraId="0000018C">
      <w:pPr>
        <w:rPr/>
      </w:pPr>
      <w:r w:rsidDel="00000000" w:rsidR="00000000" w:rsidRPr="00000000">
        <w:rPr>
          <w:rtl w:val="0"/>
        </w:rPr>
        <w:t xml:space="preserve">Receive a detailed proposal including 3D booth concepts, itemized pricing, and project timeline within 48 hours.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**Step 3: Design Refinement**  </w:t>
      </w:r>
    </w:p>
    <w:p w:rsidR="00000000" w:rsidDel="00000000" w:rsidP="00000000" w:rsidRDefault="00000000" w:rsidRPr="00000000" w14:paraId="0000018F">
      <w:pPr>
        <w:rPr/>
      </w:pPr>
      <w:r w:rsidDel="00000000" w:rsidR="00000000" w:rsidRPr="00000000">
        <w:rPr>
          <w:rtl w:val="0"/>
        </w:rPr>
        <w:t xml:space="preserve">Collaborate with our design team to perfect every detail. Unlimited revisions until you’re completely satisfied.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**Step 4: Professional Execution**  </w:t>
      </w:r>
    </w:p>
    <w:p w:rsidR="00000000" w:rsidDel="00000000" w:rsidP="00000000" w:rsidRDefault="00000000" w:rsidRPr="00000000" w14:paraId="00000192">
      <w:pPr>
        <w:rPr/>
      </w:pPr>
      <w:r w:rsidDel="00000000" w:rsidR="00000000" w:rsidRPr="00000000">
        <w:rPr>
          <w:rtl w:val="0"/>
        </w:rPr>
        <w:t xml:space="preserve">Sit back while our team handles fabrication, logistics, installation, and on-ground management.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**Step 5: Results Delivery**  </w:t>
      </w:r>
    </w:p>
    <w:p w:rsidR="00000000" w:rsidDel="00000000" w:rsidP="00000000" w:rsidRDefault="00000000" w:rsidRPr="00000000" w14:paraId="00000195">
      <w:pPr>
        <w:rPr/>
      </w:pPr>
      <w:r w:rsidDel="00000000" w:rsidR="00000000" w:rsidRPr="00000000">
        <w:rPr>
          <w:rtl w:val="0"/>
        </w:rPr>
        <w:t xml:space="preserve">Receive professional documentation, ROI analysis, and strategic recommendations for continuous improvement.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**Contact Information**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Head Office:**  </w:t>
      </w:r>
    </w:p>
    <w:p w:rsidR="00000000" w:rsidDel="00000000" w:rsidP="00000000" w:rsidRDefault="00000000" w:rsidRPr="00000000" w14:paraId="0000019C">
      <w:pPr>
        <w:rPr/>
      </w:pPr>
      <w:r w:rsidDel="00000000" w:rsidR="00000000" w:rsidRPr="00000000">
        <w:rPr>
          <w:rtl w:val="0"/>
        </w:rPr>
        <w:t xml:space="preserve">The UpGreat Expo  </w:t>
      </w:r>
    </w:p>
    <w:p w:rsidR="00000000" w:rsidDel="00000000" w:rsidP="00000000" w:rsidRDefault="00000000" w:rsidRPr="00000000" w14:paraId="0000019D">
      <w:pPr>
        <w:rPr/>
      </w:pPr>
      <w:r w:rsidDel="00000000" w:rsidR="00000000" w:rsidRPr="00000000">
        <w:rPr>
          <w:rtl w:val="0"/>
        </w:rPr>
        <w:t xml:space="preserve">Welldone Tech Park, Sector 48  </w:t>
      </w:r>
    </w:p>
    <w:p w:rsidR="00000000" w:rsidDel="00000000" w:rsidP="00000000" w:rsidRDefault="00000000" w:rsidRPr="00000000" w14:paraId="0000019E">
      <w:pPr>
        <w:rPr/>
      </w:pPr>
      <w:r w:rsidDel="00000000" w:rsidR="00000000" w:rsidRPr="00000000">
        <w:rPr>
          <w:rtl w:val="0"/>
        </w:rPr>
        <w:t xml:space="preserve">Gurugram – 122018, Haryana, India</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Email:** info@upgreatexpo.com  </w:t>
      </w:r>
    </w:p>
    <w:p w:rsidR="00000000" w:rsidDel="00000000" w:rsidP="00000000" w:rsidRDefault="00000000" w:rsidRPr="00000000" w14:paraId="000001A1">
      <w:pPr>
        <w:rPr/>
      </w:pPr>
      <w:r w:rsidDel="00000000" w:rsidR="00000000" w:rsidRPr="00000000">
        <w:rPr>
          <w:rtl w:val="0"/>
        </w:rPr>
        <w:t xml:space="preserve">**🌐 Website:** [www.upgreatexpo.com](http://www.upgreatexpo.com)  </w:t>
      </w:r>
    </w:p>
    <w:p w:rsidR="00000000" w:rsidDel="00000000" w:rsidP="00000000" w:rsidRDefault="00000000" w:rsidRPr="00000000" w14:paraId="000001A2">
      <w:pPr>
        <w:rPr/>
      </w:pPr>
      <w:r w:rsidDel="00000000" w:rsidR="00000000" w:rsidRPr="00000000">
        <w:rPr>
          <w:rtl w:val="0"/>
        </w:rPr>
        <w:t xml:space="preserve">**📱 Phone:** [Contact Number]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**Business Hours:**  </w:t>
      </w:r>
    </w:p>
    <w:p w:rsidR="00000000" w:rsidDel="00000000" w:rsidP="00000000" w:rsidRDefault="00000000" w:rsidRPr="00000000" w14:paraId="000001A5">
      <w:pPr>
        <w:rPr/>
      </w:pPr>
      <w:r w:rsidDel="00000000" w:rsidR="00000000" w:rsidRPr="00000000">
        <w:rPr>
          <w:rtl w:val="0"/>
        </w:rPr>
        <w:t xml:space="preserve">Monday - Saturday: 9:00 AM - 6:00 PM  </w:t>
      </w:r>
    </w:p>
    <w:p w:rsidR="00000000" w:rsidDel="00000000" w:rsidP="00000000" w:rsidRDefault="00000000" w:rsidRPr="00000000" w14:paraId="000001A6">
      <w:pPr>
        <w:rPr/>
      </w:pPr>
      <w:r w:rsidDel="00000000" w:rsidR="00000000" w:rsidRPr="00000000">
        <w:rPr>
          <w:rtl w:val="0"/>
        </w:rPr>
        <w:t xml:space="preserve">Sunday: Closed (Available for event support)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**[Schedule Free Consultation]** **[Request Custom Quote]** **[View Portfolio]**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**Frequently Asked Questions**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**Q: How much does an exhibition stall cost?**  </w:t>
      </w:r>
    </w:p>
    <w:p w:rsidR="00000000" w:rsidDel="00000000" w:rsidP="00000000" w:rsidRDefault="00000000" w:rsidRPr="00000000" w14:paraId="000001AF">
      <w:pPr>
        <w:rPr/>
      </w:pPr>
      <w:r w:rsidDel="00000000" w:rsidR="00000000" w:rsidRPr="00000000">
        <w:rPr>
          <w:rtl w:val="0"/>
        </w:rPr>
        <w:t xml:space="preserve">A: Exhibition stall costs vary based on size, complexity, and location. Shell scheme booths (9-18 sqm) typically range from ₹80,000-₹2,50,000. Custom wooden stalls (36-100 sqm) range from ₹3,00,000-₹15,00,000. Large pavilions (200+ sqm) can range from ₹25,00,000-₹1 crore+. Contact us for accurate pricing based on your specific requirements.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**Q: What’s included in your exhibition stall service?**  </w:t>
      </w:r>
    </w:p>
    <w:p w:rsidR="00000000" w:rsidDel="00000000" w:rsidP="00000000" w:rsidRDefault="00000000" w:rsidRPr="00000000" w14:paraId="000001B2">
      <w:pPr>
        <w:rPr/>
      </w:pPr>
      <w:r w:rsidDel="00000000" w:rsidR="00000000" w:rsidRPr="00000000">
        <w:rPr>
          <w:rtl w:val="0"/>
        </w:rPr>
        <w:t xml:space="preserve">A: Every project includes: strategic consultation, 3D design concepts, material procurement, professional fabrication, on-site installation, graphics and branding, lighting, furniture, storage solutions, electrical work, dismantling, and professional BTS documentation (photos + videos).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**Q: How far in advance should we book?**  </w:t>
      </w:r>
    </w:p>
    <w:p w:rsidR="00000000" w:rsidDel="00000000" w:rsidP="00000000" w:rsidRDefault="00000000" w:rsidRPr="00000000" w14:paraId="000001B5">
      <w:pPr>
        <w:rPr/>
      </w:pPr>
      <w:r w:rsidDel="00000000" w:rsidR="00000000" w:rsidRPr="00000000">
        <w:rPr>
          <w:rtl w:val="0"/>
        </w:rPr>
        <w:t xml:space="preserve">A: For optimal results, book 8-12 weeks before your exhibition. This allows adequate time for strategy development, design refinement, quality fabrication, and approvals. We can accommodate rush projects (4-6 weeks) with additional coordination fees.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**Q: Do you handle exhibition registrations and logistics?**  </w:t>
      </w:r>
    </w:p>
    <w:p w:rsidR="00000000" w:rsidDel="00000000" w:rsidP="00000000" w:rsidRDefault="00000000" w:rsidRPr="00000000" w14:paraId="000001B8">
      <w:pPr>
        <w:rPr/>
      </w:pPr>
      <w:r w:rsidDel="00000000" w:rsidR="00000000" w:rsidRPr="00000000">
        <w:rPr>
          <w:rtl w:val="0"/>
        </w:rPr>
        <w:t xml:space="preserve">A: Yes. We manage exhibitor registration, coordinate with event organizers, handle material transportation, obtain necessary approvals, and manage all logistics from start to finish.</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**Q: Can you execute exhibitions outside major metro cities?**  </w:t>
      </w:r>
    </w:p>
    <w:p w:rsidR="00000000" w:rsidDel="00000000" w:rsidP="00000000" w:rsidRDefault="00000000" w:rsidRPr="00000000" w14:paraId="000001BB">
      <w:pPr>
        <w:rPr/>
      </w:pPr>
      <w:r w:rsidDel="00000000" w:rsidR="00000000" w:rsidRPr="00000000">
        <w:rPr>
          <w:rtl w:val="0"/>
        </w:rPr>
        <w:t xml:space="preserve">A: Absolutely. We have successfully executed projects in 50+ Indian cities including tier-2 and tier-3 markets. Our pan-India network ensures consistent quality regardless of location.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**Q: Do you offer modular reusable stall systems?**  </w:t>
      </w:r>
    </w:p>
    <w:p w:rsidR="00000000" w:rsidDel="00000000" w:rsidP="00000000" w:rsidRDefault="00000000" w:rsidRPr="00000000" w14:paraId="000001BE">
      <w:pPr>
        <w:rPr/>
      </w:pPr>
      <w:r w:rsidDel="00000000" w:rsidR="00000000" w:rsidRPr="00000000">
        <w:rPr>
          <w:rtl w:val="0"/>
        </w:rPr>
        <w:t xml:space="preserve">A: Yes. Our Octanorm modular systems are perfect for companies participating in multiple exhibitions. These systems are cost-effective, sustainable, and can be reconfigured for different booth sizes and layouts.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**Q: What makes you different from other exhibition companies?**  </w:t>
      </w:r>
    </w:p>
    <w:p w:rsidR="00000000" w:rsidDel="00000000" w:rsidP="00000000" w:rsidRDefault="00000000" w:rsidRPr="00000000" w14:paraId="000001C1">
      <w:pPr>
        <w:rPr/>
      </w:pPr>
      <w:r w:rsidDel="00000000" w:rsidR="00000000" w:rsidRPr="00000000">
        <w:rPr>
          <w:rtl w:val="0"/>
        </w:rPr>
        <w:t xml:space="preserve">A: Four key differentiators: (1) Strategic approach focused on business outcomes, not just aesthetics, (2) Included professional BTS documentation for marketing use, (3) Pan-India execution capability with centralized management, (4) Sustainable practices as standard, not premium options.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**[View All FAQs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**FOOTER SECTION**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**The UpGreat Expo**</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**We Take Brands to Greatness**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A Division of UpGreat World Private Limited | Established 2020  </w:t>
      </w:r>
    </w:p>
    <w:p w:rsidR="00000000" w:rsidDel="00000000" w:rsidP="00000000" w:rsidRDefault="00000000" w:rsidRPr="00000000" w14:paraId="000001CE">
      <w:pPr>
        <w:rPr/>
      </w:pPr>
      <w:r w:rsidDel="00000000" w:rsidR="00000000" w:rsidRPr="00000000">
        <w:rPr>
          <w:rtl w:val="0"/>
        </w:rPr>
        <w:t xml:space="preserve">ISO 9001:2015 Certified | NSCI Compliant | IGBC Member</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**QUICK LINKS**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Home</w:t>
      </w:r>
    </w:p>
    <w:p w:rsidR="00000000" w:rsidDel="00000000" w:rsidP="00000000" w:rsidRDefault="00000000" w:rsidRPr="00000000" w14:paraId="000001D5">
      <w:pPr>
        <w:rPr/>
      </w:pPr>
      <w:r w:rsidDel="00000000" w:rsidR="00000000" w:rsidRPr="00000000">
        <w:rPr>
          <w:rtl w:val="0"/>
        </w:rPr>
        <w:t xml:space="preserve">- About Us</w:t>
      </w:r>
    </w:p>
    <w:p w:rsidR="00000000" w:rsidDel="00000000" w:rsidP="00000000" w:rsidRDefault="00000000" w:rsidRPr="00000000" w14:paraId="000001D6">
      <w:pPr>
        <w:rPr/>
      </w:pPr>
      <w:r w:rsidDel="00000000" w:rsidR="00000000" w:rsidRPr="00000000">
        <w:rPr>
          <w:rtl w:val="0"/>
        </w:rPr>
        <w:t xml:space="preserve">- Services Overview</w:t>
      </w:r>
    </w:p>
    <w:p w:rsidR="00000000" w:rsidDel="00000000" w:rsidP="00000000" w:rsidRDefault="00000000" w:rsidRPr="00000000" w14:paraId="000001D7">
      <w:pPr>
        <w:rPr/>
      </w:pPr>
      <w:r w:rsidDel="00000000" w:rsidR="00000000" w:rsidRPr="00000000">
        <w:rPr>
          <w:rtl w:val="0"/>
        </w:rPr>
        <w:t xml:space="preserve">- Exhibition Stalls</w:t>
      </w:r>
    </w:p>
    <w:p w:rsidR="00000000" w:rsidDel="00000000" w:rsidP="00000000" w:rsidRDefault="00000000" w:rsidRPr="00000000" w14:paraId="000001D8">
      <w:pPr>
        <w:rPr/>
      </w:pPr>
      <w:r w:rsidDel="00000000" w:rsidR="00000000" w:rsidRPr="00000000">
        <w:rPr>
          <w:rtl w:val="0"/>
        </w:rPr>
        <w:t xml:space="preserve">- Corporate Events</w:t>
      </w:r>
    </w:p>
    <w:p w:rsidR="00000000" w:rsidDel="00000000" w:rsidP="00000000" w:rsidRDefault="00000000" w:rsidRPr="00000000" w14:paraId="000001D9">
      <w:pPr>
        <w:rPr/>
      </w:pPr>
      <w:r w:rsidDel="00000000" w:rsidR="00000000" w:rsidRPr="00000000">
        <w:rPr>
          <w:rtl w:val="0"/>
        </w:rPr>
        <w:t xml:space="preserve">- Product Launches</w:t>
      </w:r>
    </w:p>
    <w:p w:rsidR="00000000" w:rsidDel="00000000" w:rsidP="00000000" w:rsidRDefault="00000000" w:rsidRPr="00000000" w14:paraId="000001DA">
      <w:pPr>
        <w:rPr/>
      </w:pPr>
      <w:r w:rsidDel="00000000" w:rsidR="00000000" w:rsidRPr="00000000">
        <w:rPr>
          <w:rtl w:val="0"/>
        </w:rPr>
        <w:t xml:space="preserve">- MICE Services</w:t>
      </w:r>
    </w:p>
    <w:p w:rsidR="00000000" w:rsidDel="00000000" w:rsidP="00000000" w:rsidRDefault="00000000" w:rsidRPr="00000000" w14:paraId="000001DB">
      <w:pPr>
        <w:rPr/>
      </w:pPr>
      <w:r w:rsidDel="00000000" w:rsidR="00000000" w:rsidRPr="00000000">
        <w:rPr>
          <w:rtl w:val="0"/>
        </w:rPr>
        <w:t xml:space="preserve">- Portfolio</w:t>
      </w:r>
    </w:p>
    <w:p w:rsidR="00000000" w:rsidDel="00000000" w:rsidP="00000000" w:rsidRDefault="00000000" w:rsidRPr="00000000" w14:paraId="000001DC">
      <w:pPr>
        <w:rPr/>
      </w:pPr>
      <w:r w:rsidDel="00000000" w:rsidR="00000000" w:rsidRPr="00000000">
        <w:rPr>
          <w:rtl w:val="0"/>
        </w:rPr>
        <w:t xml:space="preserve">- Case Studies</w:t>
      </w:r>
    </w:p>
    <w:p w:rsidR="00000000" w:rsidDel="00000000" w:rsidP="00000000" w:rsidRDefault="00000000" w:rsidRPr="00000000" w14:paraId="000001DD">
      <w:pPr>
        <w:rPr/>
      </w:pPr>
      <w:r w:rsidDel="00000000" w:rsidR="00000000" w:rsidRPr="00000000">
        <w:rPr>
          <w:rtl w:val="0"/>
        </w:rPr>
        <w:t xml:space="preserve">- Blog &amp; Resources</w:t>
      </w:r>
    </w:p>
    <w:p w:rsidR="00000000" w:rsidDel="00000000" w:rsidP="00000000" w:rsidRDefault="00000000" w:rsidRPr="00000000" w14:paraId="000001DE">
      <w:pPr>
        <w:rPr/>
      </w:pPr>
      <w:r w:rsidDel="00000000" w:rsidR="00000000" w:rsidRPr="00000000">
        <w:rPr>
          <w:rtl w:val="0"/>
        </w:rPr>
        <w:t xml:space="preserve">- Careers</w:t>
      </w:r>
    </w:p>
    <w:p w:rsidR="00000000" w:rsidDel="00000000" w:rsidP="00000000" w:rsidRDefault="00000000" w:rsidRPr="00000000" w14:paraId="000001DF">
      <w:pPr>
        <w:rPr/>
      </w:pPr>
      <w:r w:rsidDel="00000000" w:rsidR="00000000" w:rsidRPr="00000000">
        <w:rPr>
          <w:rtl w:val="0"/>
        </w:rPr>
        <w:t xml:space="preserve">- Contact Us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**EXHIBITION SERVICES**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Custom Wooden Stalls</w:t>
      </w:r>
    </w:p>
    <w:p w:rsidR="00000000" w:rsidDel="00000000" w:rsidP="00000000" w:rsidRDefault="00000000" w:rsidRPr="00000000" w14:paraId="000001E4">
      <w:pPr>
        <w:rPr/>
      </w:pPr>
      <w:r w:rsidDel="00000000" w:rsidR="00000000" w:rsidRPr="00000000">
        <w:rPr>
          <w:rtl w:val="0"/>
        </w:rPr>
        <w:t xml:space="preserve">- Modular Octanorm Systems</w:t>
      </w:r>
    </w:p>
    <w:p w:rsidR="00000000" w:rsidDel="00000000" w:rsidP="00000000" w:rsidRDefault="00000000" w:rsidRPr="00000000" w14:paraId="000001E5">
      <w:pPr>
        <w:rPr/>
      </w:pPr>
      <w:r w:rsidDel="00000000" w:rsidR="00000000" w:rsidRPr="00000000">
        <w:rPr>
          <w:rtl w:val="0"/>
        </w:rPr>
        <w:t xml:space="preserve">- Double-Decker Booths</w:t>
      </w:r>
    </w:p>
    <w:p w:rsidR="00000000" w:rsidDel="00000000" w:rsidP="00000000" w:rsidRDefault="00000000" w:rsidRPr="00000000" w14:paraId="000001E6">
      <w:pPr>
        <w:rPr/>
      </w:pPr>
      <w:r w:rsidDel="00000000" w:rsidR="00000000" w:rsidRPr="00000000">
        <w:rPr>
          <w:rtl w:val="0"/>
        </w:rPr>
        <w:t xml:space="preserve">- Island Pavilions</w:t>
      </w:r>
    </w:p>
    <w:p w:rsidR="00000000" w:rsidDel="00000000" w:rsidP="00000000" w:rsidRDefault="00000000" w:rsidRPr="00000000" w14:paraId="000001E7">
      <w:pPr>
        <w:rPr/>
      </w:pPr>
      <w:r w:rsidDel="00000000" w:rsidR="00000000" w:rsidRPr="00000000">
        <w:rPr>
          <w:rtl w:val="0"/>
        </w:rPr>
        <w:t xml:space="preserve">- Shell Scheme Customization</w:t>
      </w:r>
    </w:p>
    <w:p w:rsidR="00000000" w:rsidDel="00000000" w:rsidP="00000000" w:rsidRDefault="00000000" w:rsidRPr="00000000" w14:paraId="000001E8">
      <w:pPr>
        <w:rPr/>
      </w:pPr>
      <w:r w:rsidDel="00000000" w:rsidR="00000000" w:rsidRPr="00000000">
        <w:rPr>
          <w:rtl w:val="0"/>
        </w:rPr>
        <w:t xml:space="preserve">- Exhibition Strategy</w:t>
      </w:r>
    </w:p>
    <w:p w:rsidR="00000000" w:rsidDel="00000000" w:rsidP="00000000" w:rsidRDefault="00000000" w:rsidRPr="00000000" w14:paraId="000001E9">
      <w:pPr>
        <w:rPr/>
      </w:pPr>
      <w:r w:rsidDel="00000000" w:rsidR="00000000" w:rsidRPr="00000000">
        <w:rPr>
          <w:rtl w:val="0"/>
        </w:rPr>
        <w:t xml:space="preserve">- 3D Design Services</w:t>
      </w:r>
    </w:p>
    <w:p w:rsidR="00000000" w:rsidDel="00000000" w:rsidP="00000000" w:rsidRDefault="00000000" w:rsidRPr="00000000" w14:paraId="000001EA">
      <w:pPr>
        <w:rPr/>
      </w:pPr>
      <w:r w:rsidDel="00000000" w:rsidR="00000000" w:rsidRPr="00000000">
        <w:rPr>
          <w:rtl w:val="0"/>
        </w:rPr>
        <w:t xml:space="preserve">- Stall Fabrication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**EVENT SERVICES**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Corporate Event Management</w:t>
      </w:r>
    </w:p>
    <w:p w:rsidR="00000000" w:rsidDel="00000000" w:rsidP="00000000" w:rsidRDefault="00000000" w:rsidRPr="00000000" w14:paraId="000001EF">
      <w:pPr>
        <w:rPr/>
      </w:pPr>
      <w:r w:rsidDel="00000000" w:rsidR="00000000" w:rsidRPr="00000000">
        <w:rPr>
          <w:rtl w:val="0"/>
        </w:rPr>
        <w:t xml:space="preserve">- Conference Organization</w:t>
      </w:r>
    </w:p>
    <w:p w:rsidR="00000000" w:rsidDel="00000000" w:rsidP="00000000" w:rsidRDefault="00000000" w:rsidRPr="00000000" w14:paraId="000001F0">
      <w:pPr>
        <w:rPr/>
      </w:pPr>
      <w:r w:rsidDel="00000000" w:rsidR="00000000" w:rsidRPr="00000000">
        <w:rPr>
          <w:rtl w:val="0"/>
        </w:rPr>
        <w:t xml:space="preserve">- Award Ceremonies</w:t>
      </w:r>
    </w:p>
    <w:p w:rsidR="00000000" w:rsidDel="00000000" w:rsidP="00000000" w:rsidRDefault="00000000" w:rsidRPr="00000000" w14:paraId="000001F1">
      <w:pPr>
        <w:rPr/>
      </w:pPr>
      <w:r w:rsidDel="00000000" w:rsidR="00000000" w:rsidRPr="00000000">
        <w:rPr>
          <w:rtl w:val="0"/>
        </w:rPr>
        <w:t xml:space="preserve">- Product Launches</w:t>
      </w:r>
    </w:p>
    <w:p w:rsidR="00000000" w:rsidDel="00000000" w:rsidP="00000000" w:rsidRDefault="00000000" w:rsidRPr="00000000" w14:paraId="000001F2">
      <w:pPr>
        <w:rPr/>
      </w:pPr>
      <w:r w:rsidDel="00000000" w:rsidR="00000000" w:rsidRPr="00000000">
        <w:rPr>
          <w:rtl w:val="0"/>
        </w:rPr>
        <w:t xml:space="preserve">- Trade Show Management</w:t>
      </w:r>
    </w:p>
    <w:p w:rsidR="00000000" w:rsidDel="00000000" w:rsidP="00000000" w:rsidRDefault="00000000" w:rsidRPr="00000000" w14:paraId="000001F3">
      <w:pPr>
        <w:rPr/>
      </w:pPr>
      <w:r w:rsidDel="00000000" w:rsidR="00000000" w:rsidRPr="00000000">
        <w:rPr>
          <w:rtl w:val="0"/>
        </w:rPr>
        <w:t xml:space="preserve">- MICE Services</w:t>
      </w:r>
    </w:p>
    <w:p w:rsidR="00000000" w:rsidDel="00000000" w:rsidP="00000000" w:rsidRDefault="00000000" w:rsidRPr="00000000" w14:paraId="000001F4">
      <w:pPr>
        <w:rPr/>
      </w:pPr>
      <w:r w:rsidDel="00000000" w:rsidR="00000000" w:rsidRPr="00000000">
        <w:rPr>
          <w:rtl w:val="0"/>
        </w:rPr>
        <w:t xml:space="preserve">- Dealer Meets</w:t>
      </w:r>
    </w:p>
    <w:p w:rsidR="00000000" w:rsidDel="00000000" w:rsidP="00000000" w:rsidRDefault="00000000" w:rsidRPr="00000000" w14:paraId="000001F5">
      <w:pPr>
        <w:rPr/>
      </w:pPr>
      <w:r w:rsidDel="00000000" w:rsidR="00000000" w:rsidRPr="00000000">
        <w:rPr>
          <w:rtl w:val="0"/>
        </w:rPr>
        <w:t xml:space="preserve">- Corporate Roadshows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**RESOURCES**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Exhibition Planning Guide</w:t>
      </w:r>
    </w:p>
    <w:p w:rsidR="00000000" w:rsidDel="00000000" w:rsidP="00000000" w:rsidRDefault="00000000" w:rsidRPr="00000000" w14:paraId="000001FA">
      <w:pPr>
        <w:rPr/>
      </w:pPr>
      <w:r w:rsidDel="00000000" w:rsidR="00000000" w:rsidRPr="00000000">
        <w:rPr>
          <w:rtl w:val="0"/>
        </w:rPr>
        <w:t xml:space="preserve">- Stall Design Trends 2026</w:t>
      </w:r>
    </w:p>
    <w:p w:rsidR="00000000" w:rsidDel="00000000" w:rsidP="00000000" w:rsidRDefault="00000000" w:rsidRPr="00000000" w14:paraId="000001FB">
      <w:pPr>
        <w:rPr/>
      </w:pPr>
      <w:r w:rsidDel="00000000" w:rsidR="00000000" w:rsidRPr="00000000">
        <w:rPr>
          <w:rtl w:val="0"/>
        </w:rPr>
        <w:t xml:space="preserve">- ROI Calculation Tools</w:t>
      </w:r>
    </w:p>
    <w:p w:rsidR="00000000" w:rsidDel="00000000" w:rsidP="00000000" w:rsidRDefault="00000000" w:rsidRPr="00000000" w14:paraId="000001FC">
      <w:pPr>
        <w:rPr/>
      </w:pPr>
      <w:r w:rsidDel="00000000" w:rsidR="00000000" w:rsidRPr="00000000">
        <w:rPr>
          <w:rtl w:val="0"/>
        </w:rPr>
        <w:t xml:space="preserve">- Exhibition Checklist</w:t>
      </w:r>
    </w:p>
    <w:p w:rsidR="00000000" w:rsidDel="00000000" w:rsidP="00000000" w:rsidRDefault="00000000" w:rsidRPr="00000000" w14:paraId="000001FD">
      <w:pPr>
        <w:rPr/>
      </w:pPr>
      <w:r w:rsidDel="00000000" w:rsidR="00000000" w:rsidRPr="00000000">
        <w:rPr>
          <w:rtl w:val="0"/>
        </w:rPr>
        <w:t xml:space="preserve">- Case Studies</w:t>
      </w:r>
    </w:p>
    <w:p w:rsidR="00000000" w:rsidDel="00000000" w:rsidP="00000000" w:rsidRDefault="00000000" w:rsidRPr="00000000" w14:paraId="000001FE">
      <w:pPr>
        <w:rPr/>
      </w:pPr>
      <w:r w:rsidDel="00000000" w:rsidR="00000000" w:rsidRPr="00000000">
        <w:rPr>
          <w:rtl w:val="0"/>
        </w:rPr>
        <w:t xml:space="preserve">- Client Testimonials</w:t>
      </w:r>
    </w:p>
    <w:p w:rsidR="00000000" w:rsidDel="00000000" w:rsidP="00000000" w:rsidRDefault="00000000" w:rsidRPr="00000000" w14:paraId="000001FF">
      <w:pPr>
        <w:rPr/>
      </w:pPr>
      <w:r w:rsidDel="00000000" w:rsidR="00000000" w:rsidRPr="00000000">
        <w:rPr>
          <w:rtl w:val="0"/>
        </w:rPr>
        <w:t xml:space="preserve">- FAQs</w:t>
      </w:r>
    </w:p>
    <w:p w:rsidR="00000000" w:rsidDel="00000000" w:rsidP="00000000" w:rsidRDefault="00000000" w:rsidRPr="00000000" w14:paraId="00000200">
      <w:pPr>
        <w:rPr/>
      </w:pPr>
      <w:r w:rsidDel="00000000" w:rsidR="00000000" w:rsidRPr="00000000">
        <w:rPr>
          <w:rtl w:val="0"/>
        </w:rPr>
        <w:t xml:space="preserve">- Request Brochure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**CONTACT**</w:t>
      </w:r>
    </w:p>
    <w:p w:rsidR="00000000" w:rsidDel="00000000" w:rsidP="00000000" w:rsidRDefault="00000000" w:rsidRPr="00000000" w14:paraId="00000203">
      <w:pPr>
        <w:rPr/>
      </w:pPr>
      <w:r w:rsidDel="00000000" w:rsidR="00000000" w:rsidRPr="00000000">
        <w:rPr>
          <w:rtl w:val="0"/>
        </w:rPr>
        <w:t xml:space="preserve">Welldone Tech Park, Sector 48  </w:t>
      </w:r>
    </w:p>
    <w:p w:rsidR="00000000" w:rsidDel="00000000" w:rsidP="00000000" w:rsidRDefault="00000000" w:rsidRPr="00000000" w14:paraId="00000204">
      <w:pPr>
        <w:rPr/>
      </w:pPr>
      <w:r w:rsidDel="00000000" w:rsidR="00000000" w:rsidRPr="00000000">
        <w:rPr>
          <w:rtl w:val="0"/>
        </w:rPr>
        <w:t xml:space="preserve">Gurugram – 122018, Haryana, India  </w:t>
      </w:r>
    </w:p>
    <w:p w:rsidR="00000000" w:rsidDel="00000000" w:rsidP="00000000" w:rsidRDefault="00000000" w:rsidRPr="00000000" w14:paraId="00000205">
      <w:pPr>
        <w:rPr/>
      </w:pPr>
      <w:r w:rsidDel="00000000" w:rsidR="00000000" w:rsidRPr="00000000">
        <w:rPr>
          <w:rtl w:val="0"/>
        </w:rPr>
        <w:t xml:space="preserve">Email: info@upgreatexpo.com  </w:t>
      </w:r>
    </w:p>
    <w:p w:rsidR="00000000" w:rsidDel="00000000" w:rsidP="00000000" w:rsidRDefault="00000000" w:rsidRPr="00000000" w14:paraId="00000206">
      <w:pPr>
        <w:rPr/>
      </w:pPr>
      <w:r w:rsidDel="00000000" w:rsidR="00000000" w:rsidRPr="00000000">
        <w:rPr>
          <w:rtl w:val="0"/>
        </w:rPr>
        <w:t xml:space="preserve">Web: [www.upgreatexpo.com](http://www.upgreatexpo.com)</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**SERVICE COVERAGE**</w:t>
      </w:r>
    </w:p>
    <w:p w:rsidR="00000000" w:rsidDel="00000000" w:rsidP="00000000" w:rsidRDefault="00000000" w:rsidRPr="00000000" w14:paraId="00000209">
      <w:pPr>
        <w:rPr/>
      </w:pPr>
      <w:r w:rsidDel="00000000" w:rsidR="00000000" w:rsidRPr="00000000">
        <w:rPr>
          <w:rtl w:val="0"/>
        </w:rPr>
        <w:t xml:space="preserve">Delhi NCR • Mumbai • Bangalore • Hyderabad • Chennai • Pune • Kolkata • Ahmedabad • Jaipur • Chandigarh • And 40+ Indian Cities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**FOLLOW US**  </w:t>
      </w:r>
    </w:p>
    <w:p w:rsidR="00000000" w:rsidDel="00000000" w:rsidP="00000000" w:rsidRDefault="00000000" w:rsidRPr="00000000" w14:paraId="0000020C">
      <w:pPr>
        <w:rPr/>
      </w:pPr>
      <w:r w:rsidDel="00000000" w:rsidR="00000000" w:rsidRPr="00000000">
        <w:rPr>
          <w:rtl w:val="0"/>
        </w:rPr>
        <w:t xml:space="preserve">LinkedIn | Instagram | Facebook | YouTube | Twitter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**TRUST INDICATORS**</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 500+ Successful Exhibitions  </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 300+ Brand Partnerships  </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 98% Client Retention Rate  </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15+ Years Combined Team Experience  </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 ISO 9001:2015 Certified  </w:t>
      </w:r>
    </w:p>
    <w:p w:rsidR="00000000" w:rsidDel="00000000" w:rsidP="00000000" w:rsidRDefault="00000000" w:rsidRPr="00000000" w14:paraId="00000216">
      <w:pPr>
        <w:rPr/>
      </w:pPr>
      <w:r w:rsidDel="00000000" w:rsidR="00000000" w:rsidRPr="00000000">
        <w:rPr>
          <w:rFonts w:ascii="Arial Unicode MS" w:cs="Arial Unicode MS" w:eastAsia="Arial Unicode MS" w:hAnsi="Arial Unicode MS"/>
          <w:rtl w:val="0"/>
        </w:rPr>
        <w:t xml:space="preserve">✓ Pan-India Execution Network</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2026 The UpGreat Expo | UpGreat World Private Limited | All Rights Reserved  </w:t>
      </w:r>
    </w:p>
    <w:p w:rsidR="00000000" w:rsidDel="00000000" w:rsidP="00000000" w:rsidRDefault="00000000" w:rsidRPr="00000000" w14:paraId="0000021B">
      <w:pPr>
        <w:rPr/>
      </w:pPr>
      <w:r w:rsidDel="00000000" w:rsidR="00000000" w:rsidRPr="00000000">
        <w:rPr>
          <w:rtl w:val="0"/>
        </w:rPr>
        <w:t xml:space="preserve">**[Privacy Policy]** | **[Terms of Service]** | **[Refund Policy]** | **[Sitemap]**</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*This content is optimized for search engines with strategic keyword placement, semantic SEO, local SEO elements, and conversion-focused copy while maintaining natural readability and professional tone.*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