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Agents for HR &amp; Recruitment</w:t>
      </w:r>
    </w:p>
    <w:p>
      <w:r>
        <w:t>Hiring managers drown in inbound resumes, scheduling ping-pong, and onboarding checklists - while candidates expect fast, fair communication.</w:t>
      </w:r>
    </w:p>
    <w:p>
      <w:pPr>
        <w:pStyle w:val="Heading1"/>
      </w:pPr>
      <w:r>
        <w:t>The challenge</w:t>
      </w:r>
    </w:p>
    <w:p>
      <w:pPr>
        <w:pStyle w:val="ListBullet"/>
      </w:pPr>
      <w:r>
        <w:t>Screening against structured criteria takes hours per role, and unconscious bias creeps in when process is informal.</w:t>
      </w:r>
    </w:p>
    <w:p>
      <w:pPr>
        <w:pStyle w:val="ListBullet"/>
      </w:pPr>
      <w:r>
        <w:t>Interview coordination across time zones creates email chains that delay offers and frustrate top candidates.</w:t>
      </w:r>
    </w:p>
    <w:p>
      <w:pPr>
        <w:pStyle w:val="ListBullet"/>
      </w:pPr>
      <w:r>
        <w:t>New hires miss critical policy acknowledgements because onboarding tasks scatter across HRIS, email, and shared drives.</w:t>
      </w:r>
    </w:p>
    <w:p>
      <w:pPr>
        <w:pStyle w:val="Heading1"/>
      </w:pPr>
      <w:r>
        <w:t>The AgentWorks solution</w:t>
      </w:r>
    </w:p>
    <w:p>
      <w:r>
        <w:t>AgentWorks helps HR teams encode rubrics and knockout questions so screening agents summarize fit against explicit criteria - never a black-box hire/no-hire. Humans remain the decision makers for shortlists and offers; agents handle repetitive reading and scheduling logistics.</w:t>
      </w:r>
    </w:p>
    <w:p>
      <w:r>
        <w:t>Interview scheduler agents propose slots that respect panel availability, time zones, and room resources, then sync updates when plans change. Outreach templates stay on-brand and localized while still allowing recruiter edits before send.</w:t>
      </w:r>
    </w:p>
    <w:p>
      <w:r>
        <w:t>Onboarding agents walk new hires through tasks with links to the right policy PDFs and e-sign steps, nudging owners when something stalls. Sensitive topics (compensation, medical, disciplinary) can be excluded from automation by policy.</w:t>
      </w:r>
    </w:p>
    <w:p>
      <w:r>
        <w:t>Activity is centralized for audits and DEI reporting: you can show who saw which candidate summary and when approvals happened. That is increasingly important as regulators scrutinize automated employment tools alongside data protection rules.</w:t>
      </w:r>
    </w:p>
    <w:p>
      <w:pPr>
        <w:pStyle w:val="Heading1"/>
      </w:pPr>
      <w:r>
        <w:t>Workflow in four steps</w:t>
      </w:r>
    </w:p>
    <w:p>
      <w:pPr>
        <w:pStyle w:val="ListNumber"/>
      </w:pPr>
      <w:r>
        <w:t>1. Define criteria - Upload job scorecards and policy boundaries so screening stays aligned with legal and DEI guidelines.</w:t>
      </w:r>
    </w:p>
    <w:p>
      <w:pPr>
        <w:pStyle w:val="ListNumber"/>
      </w:pPr>
      <w:r>
        <w:t>2. Screen &amp; summarize - Agents cluster applicants, highlight evidence against rubrics, and flag missing information.</w:t>
      </w:r>
    </w:p>
    <w:p>
      <w:pPr>
        <w:pStyle w:val="ListNumber"/>
      </w:pPr>
      <w:r>
        <w:t>3. Schedule &amp; communicate - Coordinators receive proposed slots and candidate comms drafts ready for one-click approval.</w:t>
      </w:r>
    </w:p>
    <w:p>
      <w:pPr>
        <w:pStyle w:val="ListNumber"/>
      </w:pPr>
      <w:r>
        <w:t>4. Onboard with guardrails - Day-one tasks, policy reads, and system access requests flow as tracked checklists with human oversight.</w:t>
      </w:r>
    </w:p>
    <w:p>
      <w:pPr>
        <w:pStyle w:val="Heading1"/>
      </w:pPr>
      <w:r>
        <w:t>Worked example - Screening 80 applicants against a scorecard</w:t>
      </w:r>
    </w:p>
    <w:p>
      <w:pPr>
        <w:pStyle w:val="ListBullet"/>
      </w:pPr>
      <w:r>
        <w:t>Agent: Candidate Screening Agent, then Interview Scheduler Agent</w:t>
      </w:r>
    </w:p>
    <w:p>
      <w:pPr>
        <w:pStyle w:val="ListBullet"/>
      </w:pPr>
      <w:r>
        <w:t>Input: A job scorecard with weighted must-haves and knockout questions, plus the resume and application batch for the requisition.</w:t>
      </w:r>
    </w:p>
    <w:p>
      <w:pPr>
        <w:pStyle w:val="ListBullet"/>
      </w:pPr>
      <w:r>
        <w:t>Approval gate: The agent clusters candidates and summarizes evidence against each scorecard line - it never issues a hire/no-hire verdict. A recruiter reviews the shortlist and manually approves who advances before the Interview Scheduler Agent proposes panel slots.</w:t>
      </w:r>
    </w:p>
    <w:p>
      <w:pPr>
        <w:pStyle w:val="ListBullet"/>
      </w:pPr>
      <w:r>
        <w:t>Output: A ranked shortlist with evidence citations per criterion, plus (once approved) proposed interview slots synced to panel calendars and time zones.</w:t>
      </w:r>
    </w:p>
    <w:p>
      <w:pPr>
        <w:pStyle w:val="Heading1"/>
      </w:pPr>
      <w:r>
        <w:t>Results &amp; benefits</w:t>
      </w:r>
    </w:p>
    <w:p>
      <w:pPr>
        <w:pStyle w:val="ListBullet"/>
      </w:pPr>
      <w:r>
        <w:t>Faster time-to-interview: Less manual reading and calendar tennis means qualified candidates hear back sooner.</w:t>
      </w:r>
    </w:p>
    <w:p>
      <w:pPr>
        <w:pStyle w:val="ListBullet"/>
      </w:pPr>
      <w:r>
        <w:t>Consistent process: Every requisition follows the same documented steps - easier for audits and hiring manager training.</w:t>
      </w:r>
    </w:p>
    <w:p>
      <w:pPr>
        <w:pStyle w:val="ListBullet"/>
      </w:pPr>
      <w:r>
        <w:t>Human-owned decisions: Automation prepares evidence; people retain control on shortlists, messaging, and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