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  <w:spacing w:after="200"/>
      </w:pPr>
      <w:r>
        <w:t xml:space="preserve">Sample DOCX Document for Testing</w:t>
      </w:r>
    </w:p>
    <w:p>
      <w:pPr>
        <w:spacing w:after="200"/>
      </w:pPr>
      <w:r>
        <w:t xml:space="preserve">This is a sample DOCX document created for testing DOCX to PDF conversion libraries. </w:t>
      </w:r>
      <w:r>
        <w:t xml:space="preserve">It contains various formatting elements including headings, paragraphs, bold and italic text, tables and more.</w:t>
      </w:r>
    </w:p>
    <w:p>
      <w:pPr>
        <w:pStyle w:val="Heading2"/>
        <w:spacing w:before="200" w:after="100"/>
      </w:pPr>
      <w:r>
        <w:t xml:space="preserve">Section 1: Text Formatting</w:t>
      </w:r>
    </w:p>
    <w:p>
      <w:r>
        <w:t xml:space="preserve">Regular text</w:t>
      </w:r>
    </w:p>
    <w:p>
      <w:pPr>
        <w:spacing w:before="100"/>
      </w:pPr>
      <w:r>
        <w:rPr>
          <w:b/>
          <w:bCs/>
        </w:rPr>
        <w:t xml:space="preserve">Bold text example</w:t>
      </w:r>
    </w:p>
    <w:p>
      <w:pPr>
        <w:spacing w:before="100" w:after="200"/>
      </w:pPr>
      <w:r>
        <w:rPr>
          <w:i/>
          <w:iCs/>
        </w:rPr>
        <w:t xml:space="preserve">Italic text example</w:t>
      </w:r>
    </w:p>
    <w:p>
      <w:pPr>
        <w:pStyle w:val="Heading2"/>
        <w:spacing w:before="200" w:after="100"/>
      </w:pPr>
      <w:r>
        <w:t xml:space="preserve">Section 2: Lists and Tables</w:t>
      </w:r>
    </w:p>
    <w:p>
      <w:pPr>
        <w:pStyle w:val="ListParagraph"/>
        <w:numPr>
          <w:ilvl w:val="0"/>
          <w:numId w:val="1"/>
        </w:numPr>
      </w:pPr>
      <w:r>
        <w:t xml:space="preserve">Item 1: First bullet point</w:t>
      </w:r>
    </w:p>
    <w:p>
      <w:pPr>
        <w:pStyle w:val="ListParagraph"/>
        <w:numPr>
          <w:ilvl w:val="0"/>
          <w:numId w:val="1"/>
        </w:numPr>
      </w:pPr>
      <w:r>
        <w:t xml:space="preserve">Item 2: Second bullet point</w:t>
      </w:r>
    </w:p>
    <w:p>
      <w:pPr>
        <w:pStyle w:val="ListParagraph"/>
        <w:numPr>
          <w:ilvl w:val="0"/>
          <w:numId w:val="1"/>
        </w:numPr>
        <w:spacing w:after="200"/>
      </w:pPr>
      <w:r>
        <w:t xml:space="preserve">Item 3: Third bullet point</w:t>
      </w:r>
    </w:p>
    <w:tbl>
      <w:tblPr>
        <w:tblW w:type="pct" w:w="100%"/>
        <w:tblBorders>
          <w:top w:val="single" w:color="000000" w:sz="1"/>
          <w:left w:val="single" w:color="000000" w:sz="1"/>
          <w:bottom w:val="single" w:color="000000" w:sz="1"/>
          <w:right w:val="single" w:color="000000" w:sz="1"/>
          <w:insideH w:val="single" w:color="000000" w:sz="1"/>
          <w:insideV w:val="single" w:color="000000" w:sz="1"/>
        </w:tblBorders>
      </w:tblPr>
      <w:tblGrid>
        <w:gridCol w:w="100"/>
        <w:gridCol w:w="100"/>
        <w:gridCol w:w="100"/>
      </w:tblGrid>
      <w:tr>
        <w:tc>
          <w:tcPr>
            <w:tcW w:type="pct" w:w="33.33%"/>
          </w:tcPr>
          <w:p>
            <w:pPr>
              <w:jc w:val="center"/>
            </w:pPr>
            <w:r>
              <w:t xml:space="preserve">Column 1</w:t>
            </w:r>
          </w:p>
        </w:tc>
        <w:tc>
          <w:tcPr>
            <w:tcW w:type="pct" w:w="33.33%"/>
          </w:tcPr>
          <w:p>
            <w:pPr>
              <w:jc w:val="center"/>
            </w:pPr>
            <w:r>
              <w:t xml:space="preserve">Column 2</w:t>
            </w:r>
          </w:p>
        </w:tc>
        <w:tc>
          <w:tcPr>
            <w:tcW w:type="pct" w:w="33.33%"/>
          </w:tcPr>
          <w:p>
            <w:pPr>
              <w:jc w:val="center"/>
            </w:pPr>
            <w:r>
              <w:t xml:space="preserve">Column 3</w:t>
            </w:r>
          </w:p>
        </w:tc>
      </w:tr>
      <w:tr>
        <w:tc>
          <w:tcPr>
            <w:tcW w:type="pct" w:w="33.33%"/>
          </w:tcPr>
          <w:p>
            <w:r>
              <w:t xml:space="preserve">Row 1, Cell 1</w:t>
            </w:r>
          </w:p>
        </w:tc>
        <w:tc>
          <w:tcPr>
            <w:tcW w:type="pct" w:w="33.33%"/>
          </w:tcPr>
          <w:p>
            <w:r>
              <w:t xml:space="preserve">Row 1, Cell 2</w:t>
            </w:r>
          </w:p>
        </w:tc>
        <w:tc>
          <w:tcPr>
            <w:tcW w:type="pct" w:w="33.33%"/>
          </w:tcPr>
          <w:p>
            <w:r>
              <w:t xml:space="preserve">Row 1, Cell 3</w:t>
            </w:r>
          </w:p>
        </w:tc>
      </w:tr>
      <w:tr>
        <w:tc>
          <w:tcPr>
            <w:tcW w:type="pct" w:w="33.33%"/>
          </w:tcPr>
          <w:p>
            <w:r>
              <w:t xml:space="preserve">Row 2, Cell 1</w:t>
            </w:r>
          </w:p>
        </w:tc>
        <w:tc>
          <w:tcPr>
            <w:tcW w:type="pct" w:w="33.33%"/>
          </w:tcPr>
          <w:p>
            <w:r>
              <w:t xml:space="preserve">Row 2, Cell 2</w:t>
            </w:r>
          </w:p>
        </w:tc>
        <w:tc>
          <w:tcPr>
            <w:tcW w:type="pct" w:w="33.33%"/>
          </w:tcPr>
          <w:p>
            <w:r>
              <w:t xml:space="preserve">Row 2, Cell 3</w:t>
            </w:r>
          </w:p>
        </w:tc>
      </w:tr>
      <w:tr>
        <w:tc>
          <w:tcPr>
            <w:tcW w:type="pct" w:w="33.33%"/>
          </w:tcPr>
          <w:p>
            <w:r>
              <w:t xml:space="preserve">Row 3, Cell 1</w:t>
            </w:r>
          </w:p>
        </w:tc>
        <w:tc>
          <w:tcPr>
            <w:tcW w:type="pct" w:w="33.33%"/>
          </w:tcPr>
          <w:p>
            <w:r>
              <w:t xml:space="preserve">Row 3, Cell 2</w:t>
            </w:r>
          </w:p>
        </w:tc>
        <w:tc>
          <w:tcPr>
            <w:tcW w:type="pct" w:w="33.33%"/>
          </w:tcPr>
          <w:p>
            <w:r>
              <w:t xml:space="preserve">Row 3, Cell 3</w:t>
            </w:r>
          </w:p>
        </w:tc>
      </w:tr>
    </w:tbl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2025-03-26T10:17:13.514Z</dcterms:created>
  <dcterms:modified xsi:type="dcterms:W3CDTF">2025-03-26T10:17:13.515Z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