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0.17</w:t>
      </w:r>
      <w:r>
        <w:rPr/>
        <w:t>版</w:t>
      </w:r>
    </w:p>
    <w:p>
      <w:pPr>
        <w:pStyle w:val="Date"/>
        <w:rPr/>
      </w:pPr>
      <w:r>
        <w:rPr/>
        <w:t>2026-07-11</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フラグメント配置・</w:t>
            </w:r>
            <w:r>
              <w:rPr>
                <w:rFonts w:eastAsia="Noto Sans CJK JP" w:cs=""/>
                <w:kern w:val="0"/>
                <w:sz w:val="20"/>
                <w:szCs w:val="20"/>
                <w:lang w:val="ja-JP" w:eastAsia="ja-JP" w:bidi="ar-SA"/>
              </w:rPr>
              <w:t>ldap.properties</w:t>
            </w:r>
            <w:r>
              <w:rPr>
                <w:rFonts w:ascii="Cambria" w:hAnsi="Cambria" w:cs=""/>
                <w:kern w:val="0"/>
                <w:sz w:val="20"/>
                <w:szCs w:val="20"/>
                <w:lang w:val="ja-JP" w:eastAsia="ja-JP" w:bidi="ar-SA"/>
              </w:rPr>
              <w:t>（</w:t>
            </w:r>
            <w:r>
              <w:rPr>
                <w:rFonts w:eastAsia="Noto Sans CJK JP" w:cs=""/>
                <w:kern w:val="0"/>
                <w:sz w:val="20"/>
                <w:szCs w:val="20"/>
                <w:lang w:val="ja-JP" w:eastAsia="ja-JP" w:bidi="ar-SA"/>
              </w:rPr>
              <w:t>10389/dc=example,dc=com/idp-reader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 xml:space="preserve">の元 </w:t>
            </w:r>
            <w:r>
              <w:rPr>
                <w:rFonts w:eastAsia="Noto Sans CJK JP" w:cs=""/>
                <w:kern w:val="0"/>
                <w:sz w:val="20"/>
                <w:szCs w:val="20"/>
                <w:lang w:val="ja-JP" w:eastAsia="ja-JP" w:bidi="ar-SA"/>
              </w:rPr>
              <w:t>mail</w:t>
            </w:r>
            <w:r>
              <w:rPr>
                <w:rFonts w:ascii="Cambria" w:hAnsi="Cambria" w:cs=""/>
                <w:kern w:val="0"/>
                <w:sz w:val="20"/>
                <w:szCs w:val="20"/>
                <w:lang w:val="ja-JP" w:eastAsia="ja-JP" w:bidi="ar-SA"/>
              </w:rPr>
              <w:t>・起動確認）を追記。フェーズ</w:t>
            </w:r>
            <w:r>
              <w:rPr>
                <w:rFonts w:eastAsia="Noto Sans CJK JP" w:cs=""/>
                <w:kern w:val="0"/>
                <w:sz w:val="20"/>
                <w:szCs w:val="20"/>
                <w:lang w:val="ja-JP" w:eastAsia="ja-JP" w:bidi="ar-SA"/>
              </w:rPr>
              <w:t xml:space="preserve">4 </w:t>
            </w:r>
            <w:r>
              <w:rPr>
                <w:rFonts w:ascii="Cambria" w:hAnsi="Cambria" w:cs=""/>
                <w:kern w:val="0"/>
                <w:sz w:val="20"/>
                <w:szCs w:val="20"/>
                <w:lang w:val="ja-JP" w:eastAsia="ja-JP" w:bidi="ar-SA"/>
              </w:rPr>
              <w:t>のサービス表示名を実機値「</w:t>
            </w:r>
            <w:r>
              <w:rPr>
                <w:rFonts w:eastAsia="Noto Sans CJK JP" w:cs=""/>
                <w:kern w:val="0"/>
                <w:sz w:val="20"/>
                <w:szCs w:val="20"/>
                <w:lang w:val="ja-JP" w:eastAsia="ja-JP" w:bidi="ar-SA"/>
              </w:rPr>
              <w:t>Apache Tomcat 10.1 Tomcat10</w:t>
            </w:r>
            <w:r>
              <w:rPr>
                <w:rFonts w:ascii="Cambria" w:hAnsi="Cambria" w:cs=""/>
                <w:kern w:val="0"/>
                <w:sz w:val="20"/>
                <w:szCs w:val="20"/>
                <w:lang w:val="ja-JP" w:eastAsia="ja-JP" w:bidi="ar-SA"/>
              </w:rPr>
              <w:t>」に補足</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本構成の山場</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5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§9.3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JSTL</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API</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Glassfish </w:t>
            </w:r>
            <w:r>
              <w:rPr>
                <w:rFonts w:ascii="Cambria" w:hAnsi="Cambria" w:cs=""/>
                <w:b/>
                <w:bCs/>
                <w:kern w:val="0"/>
                <w:sz w:val="20"/>
                <w:szCs w:val="20"/>
                <w:lang w:val="ja-JP" w:eastAsia="ja-JP" w:bidi="ar-SA"/>
              </w:rPr>
              <w:t>実装の</w:t>
            </w:r>
            <w:r>
              <w:rPr>
                <w:rFonts w:eastAsia="Noto Sans CJK JP" w:cs=""/>
                <w:b/>
                <w:bCs/>
                <w:kern w:val="0"/>
                <w:sz w:val="20"/>
                <w:szCs w:val="20"/>
                <w:lang w:val="ja-JP" w:eastAsia="ja-JP" w:bidi="ar-SA"/>
              </w:rPr>
              <w:t>2 jar</w:t>
            </w:r>
            <w:r>
              <w:rPr>
                <w:rFonts w:ascii="Cambria" w:hAnsi="Cambria" w:cs=""/>
                <w:b/>
                <w:bCs/>
                <w:kern w:val="0"/>
                <w:sz w:val="20"/>
                <w:szCs w:val="20"/>
                <w:lang w:val="ja-JP" w:eastAsia="ja-JP" w:bidi="ar-SA"/>
              </w:rPr>
              <w:t>）追加＋</w:t>
            </w:r>
            <w:r>
              <w:rPr>
                <w:rFonts w:eastAsia="Noto Sans CJK JP" w:cs=""/>
                <w:b/>
                <w:bCs/>
                <w:kern w:val="0"/>
                <w:sz w:val="20"/>
                <w:szCs w:val="20"/>
                <w:lang w:val="ja-JP" w:eastAsia="ja-JP" w:bidi="ar-SA"/>
              </w:rPr>
              <w:t xml:space="preserve">build.bat </w:t>
            </w:r>
            <w:r>
              <w:rPr>
                <w:rFonts w:ascii="Cambria" w:hAnsi="Cambria" w:cs=""/>
                <w:b/>
                <w:bCs/>
                <w:kern w:val="0"/>
                <w:sz w:val="20"/>
                <w:szCs w:val="20"/>
                <w:lang w:val="ja-JP" w:eastAsia="ja-JP" w:bidi="ar-SA"/>
              </w:rPr>
              <w:t>再ビルドを必須手順</w:t>
            </w:r>
            <w:r>
              <w:rPr>
                <w:rFonts w:ascii="Cambria" w:hAnsi="Cambria" w:cs=""/>
                <w:kern w:val="0"/>
                <w:sz w:val="20"/>
                <w:szCs w:val="20"/>
                <w:lang w:val="ja-JP" w:eastAsia="ja-JP" w:bidi="ar-SA"/>
              </w:rPr>
              <w:t xml:space="preserve">に（未追加だと </w:t>
            </w: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ClassNotFoundException: jakarta.servlet.jsp.jstl.core.Config</w:t>
            </w:r>
            <w:r>
              <w:rPr>
                <w:rFonts w:eastAsia="Noto Sans CJK JP" w:cs=""/>
                <w:kern w:val="0"/>
                <w:sz w:val="20"/>
                <w:szCs w:val="20"/>
                <w:lang w:val="ja-JP" w:eastAsia="ja-JP" w:bidi="ar-SA"/>
              </w:rPr>
              <w:t>→ServletException</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§9.4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trustCertificates/trustStore </w:t>
            </w:r>
            <w:r>
              <w:rPr>
                <w:rFonts w:ascii="Cambria" w:hAnsi="Cambria" w:cs=""/>
                <w:kern w:val="0"/>
                <w:sz w:val="20"/>
                <w:szCs w:val="20"/>
                <w:lang w:val="ja-JP" w:eastAsia="ja-JP" w:bidi="ar-SA"/>
              </w:rPr>
              <w:t>のコメントアウト、</w:t>
            </w:r>
            <w:r>
              <w:rPr>
                <w:rFonts w:eastAsia="Noto Sans CJK JP" w:cs=""/>
                <w:kern w:val="0"/>
                <w:sz w:val="20"/>
                <w:szCs w:val="20"/>
                <w:lang w:val="ja-JP" w:eastAsia="ja-JP" w:bidi="ar-SA"/>
              </w:rPr>
              <w:t xml:space="preserve">saml-nameid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bean </w:t>
            </w:r>
            <w:r>
              <w:rPr>
                <w:rFonts w:ascii="Cambria" w:hAnsi="Cambria" w:cs=""/>
                <w:kern w:val="0"/>
                <w:sz w:val="20"/>
                <w:szCs w:val="20"/>
                <w:lang w:val="ja-JP" w:eastAsia="ja-JP" w:bidi="ar-SA"/>
              </w:rPr>
              <w:t>重複回避を追記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は必須だった</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 xml:space="preserve">HTTPS 8443 </w:t>
            </w:r>
            <w:r>
              <w:rPr>
                <w:rFonts w:ascii="Cambria" w:hAnsi="Cambria" w:cs=""/>
                <w:kern w:val="0"/>
                <w:sz w:val="20"/>
                <w:szCs w:val="20"/>
                <w:lang w:val="ja-JP" w:eastAsia="ja-JP" w:bidi="ar-SA"/>
              </w:rPr>
              <w:t>公開：</w:t>
            </w:r>
            <w:r>
              <w:rPr>
                <w:rFonts w:eastAsia="Noto Sans CJK JP" w:cs=""/>
                <w:kern w:val="0"/>
                <w:sz w:val="20"/>
                <w:szCs w:val="20"/>
                <w:lang w:val="ja-JP" w:eastAsia="ja-JP" w:bidi="ar-SA"/>
              </w:rPr>
              <w:t xml:space="preserve">idp.pfx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conf </w:t>
            </w:r>
            <w:r>
              <w:rPr>
                <w:rFonts w:ascii="Cambria" w:hAnsi="Cambria" w:cs=""/>
                <w:kern w:val="0"/>
                <w:sz w:val="20"/>
                <w:szCs w:val="20"/>
                <w:lang w:val="ja-JP" w:eastAsia="ja-JP" w:bidi="ar-SA"/>
              </w:rPr>
              <w:t xml:space="preserve">に配置し </w:t>
            </w:r>
            <w:r>
              <w:rPr>
                <w:rFonts w:eastAsia="Noto Sans CJK JP" w:cs=""/>
                <w:kern w:val="0"/>
                <w:sz w:val="20"/>
                <w:szCs w:val="20"/>
                <w:lang w:val="ja-JP" w:eastAsia="ja-JP" w:bidi="ar-SA"/>
              </w:rPr>
              <w:t xml:space="preserve">server.xml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コネクタを追加、</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限定、鍵マーク確認）を追記。</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前段は不要</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r>
              <w:rPr>
                <w:rFonts w:eastAsia="Noto Sans CJK JP" w:cs=""/>
                <w:kern w:val="0"/>
                <w:sz w:val="20"/>
                <w:szCs w:val="20"/>
                <w:lang w:val="ja-JP" w:eastAsia="ja-JP" w:bidi="ar-SA"/>
              </w:rPr>
              <w:t>1</w:t>
            </w:r>
            <w:r>
              <w:rPr>
                <w:rFonts w:ascii="Cambria" w:hAnsi="Cambria" w:cs=""/>
                <w:kern w:val="0"/>
                <w:sz w:val="20"/>
                <w:szCs w:val="20"/>
                <w:lang w:val="ja-JP" w:eastAsia="ja-JP" w:bidi="ar-SA"/>
              </w:rPr>
              <w:t>つで代替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取込・既定サイトに </w:t>
            </w:r>
            <w:r>
              <w:rPr>
                <w:rFonts w:eastAsia="Noto Sans CJK JP" w:cs=""/>
                <w:kern w:val="0"/>
                <w:sz w:val="20"/>
                <w:szCs w:val="20"/>
                <w:lang w:val="ja-JP" w:eastAsia="ja-JP" w:bidi="ar-SA"/>
              </w:rPr>
              <w:t xml:space="preserve">443/HTTPS </w:t>
            </w:r>
            <w:r>
              <w:rPr>
                <w:rFonts w:ascii="Cambria" w:hAnsi="Cambria" w:cs=""/>
                <w:kern w:val="0"/>
                <w:sz w:val="20"/>
                <w:szCs w:val="20"/>
                <w:lang w:val="ja-JP" w:eastAsia="ja-JP" w:bidi="ar-SA"/>
              </w:rPr>
              <w:t xml:space="preserve">バインド・確認用 </w:t>
            </w:r>
            <w:r>
              <w:rPr>
                <w:rFonts w:eastAsia="Noto Sans CJK JP" w:cs=""/>
                <w:kern w:val="0"/>
                <w:sz w:val="20"/>
                <w:szCs w:val="20"/>
                <w:lang w:val="ja-JP" w:eastAsia="ja-JP" w:bidi="ar-SA"/>
              </w:rPr>
              <w:t>whoami.asp</w:t>
            </w:r>
            <w:r>
              <w:rPr>
                <w:rFonts w:ascii="Cambria" w:hAnsi="Cambria" w:cs=""/>
                <w:kern w:val="0"/>
                <w:sz w:val="20"/>
                <w:szCs w:val="20"/>
                <w:lang w:val="ja-JP" w:eastAsia="ja-JP" w:bidi="ar-SA"/>
              </w:rPr>
              <w:t>）を追記。</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は </w:t>
            </w:r>
            <w:r>
              <w:rPr>
                <w:rStyle w:val="VerbatimChar"/>
                <w:rFonts w:eastAsia="Noto Sans CJK JP" w:cs=""/>
                <w:kern w:val="0"/>
                <w:szCs w:val="20"/>
                <w:lang w:val="ja-JP" w:eastAsia="ja-JP" w:bidi="ar-SA"/>
              </w:rPr>
              <w:t>C:\lab\ca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から取込。</w:t>
            </w:r>
            <w:r>
              <w:rPr>
                <w:rFonts w:eastAsia="Noto Sans CJK JP" w:cs=""/>
                <w:kern w:val="0"/>
                <w:sz w:val="20"/>
                <w:szCs w:val="20"/>
                <w:lang w:val="ja-JP" w:eastAsia="ja-JP" w:bidi="ar-SA"/>
              </w:rPr>
              <w:t xml:space="preserve">UAC </w:t>
            </w:r>
            <w:r>
              <w:rPr>
                <w:rFonts w:ascii="Cambria" w:hAnsi="Cambria" w:cs=""/>
                <w:kern w:val="0"/>
                <w:sz w:val="20"/>
                <w:szCs w:val="20"/>
                <w:lang w:val="ja-JP" w:eastAsia="ja-JP" w:bidi="ar-SA"/>
              </w:rPr>
              <w:t>承認モード差異・</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文字コードの補足を反映</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7 </w:t>
            </w:r>
            <w:r>
              <w:rPr>
                <w:rFonts w:ascii="Cambria" w:hAnsi="Cambria" w:cs=""/>
                <w:kern w:val="0"/>
                <w:sz w:val="20"/>
                <w:szCs w:val="20"/>
                <w:lang w:val="ja-JP" w:eastAsia="ja-JP" w:bidi="ar-SA"/>
              </w:rPr>
              <w:t>を流用（</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不要）</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ネイティブモジュール確認・</w:t>
            </w:r>
            <w:r>
              <w:rPr>
                <w:rFonts w:eastAsia="Noto Sans CJK JP" w:cs=""/>
                <w:kern w:val="0"/>
                <w:sz w:val="20"/>
                <w:szCs w:val="20"/>
                <w:lang w:val="ja-JP" w:eastAsia="ja-JP" w:bidi="ar-SA"/>
              </w:rPr>
              <w:t xml:space="preserve">shibboleth2.xml </w:t>
            </w:r>
            <w:r>
              <w:rPr>
                <w:rFonts w:ascii="Cambria" w:hAnsi="Cambria" w:cs=""/>
                <w:kern w:val="0"/>
                <w:sz w:val="20"/>
                <w:szCs w:val="20"/>
                <w:lang w:val="ja-JP" w:eastAsia="ja-JP" w:bidi="ar-SA"/>
              </w:rPr>
              <w:t>編集（</w:t>
            </w:r>
            <w:r>
              <w:rPr>
                <w:rFonts w:eastAsia="Noto Sans CJK JP" w:cs=""/>
                <w:kern w:val="0"/>
                <w:sz w:val="20"/>
                <w:szCs w:val="20"/>
                <w:lang w:val="ja-JP" w:eastAsia="ja-JP" w:bidi="ar-SA"/>
              </w:rPr>
              <w:t>ISAPI/RequestMapper/entityID/SSO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keygen </w:t>
            </w:r>
            <w:r>
              <w:rPr>
                <w:rFonts w:ascii="Cambria" w:hAnsi="Cambria" w:cs=""/>
                <w:kern w:val="0"/>
                <w:sz w:val="20"/>
                <w:szCs w:val="20"/>
                <w:lang w:val="ja-JP" w:eastAsia="ja-JP" w:bidi="ar-SA"/>
              </w:rPr>
              <w:t>で鍵</w:t>
            </w:r>
            <w:r>
              <w:rPr>
                <w:rFonts w:eastAsia="Noto Sans CJK JP" w:cs=""/>
                <w:kern w:val="0"/>
                <w:sz w:val="20"/>
                <w:szCs w:val="20"/>
                <w:lang w:val="ja-JP" w:eastAsia="ja-JP" w:bidi="ar-SA"/>
              </w:rPr>
              <w:t>(b)</w:t>
            </w:r>
            <w:r>
              <w:rPr>
                <w:rFonts w:ascii="Cambria" w:hAnsi="Cambria" w:cs=""/>
                <w:kern w:val="0"/>
                <w:sz w:val="20"/>
                <w:szCs w:val="20"/>
                <w:lang w:val="ja-JP" w:eastAsia="ja-JP" w:bidi="ar-SA"/>
              </w:rPr>
              <w:t>・サイト全体保護）を追記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を流用</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表記「</w:t>
            </w:r>
            <w:r>
              <w:rPr>
                <w:rFonts w:eastAsia="Noto Sans CJK JP" w:cs=""/>
                <w:kern w:val="0"/>
                <w:sz w:val="20"/>
                <w:szCs w:val="20"/>
                <w:lang w:val="ja-JP" w:eastAsia="ja-JP" w:bidi="ar-SA"/>
              </w:rPr>
              <w:t>Configure IIS support</w:t>
            </w:r>
            <w:r>
              <w:rPr>
                <w:rFonts w:ascii="Cambria" w:hAnsi="Cambria" w:cs=""/>
                <w:kern w:val="0"/>
                <w:sz w:val="20"/>
                <w:szCs w:val="20"/>
                <w:lang w:val="ja-JP" w:eastAsia="ja-JP" w:bidi="ar-SA"/>
              </w:rPr>
              <w:t>」／サービス表示名「</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shibd.exe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sbin64 </w:t>
            </w:r>
            <w:r>
              <w:rPr>
                <w:rFonts w:ascii="Cambria" w:hAnsi="Cambria" w:cs=""/>
                <w:kern w:val="0"/>
                <w:sz w:val="20"/>
                <w:szCs w:val="20"/>
                <w:lang w:val="ja-JP" w:eastAsia="ja-JP" w:bidi="ar-SA"/>
              </w:rPr>
              <w:t xml:space="preserve">または </w:t>
            </w:r>
            <w:r>
              <w:rPr>
                <w:rFonts w:eastAsia="Noto Sans CJK JP" w:cs=""/>
                <w:kern w:val="0"/>
                <w:sz w:val="20"/>
                <w:szCs w:val="20"/>
                <w:lang w:val="ja-JP" w:eastAsia="ja-JP" w:bidi="ar-SA"/>
              </w:rPr>
              <w:t>sbin</w:t>
            </w:r>
            <w:r>
              <w:rPr>
                <w:rFonts w:ascii="Cambria" w:hAnsi="Cambria" w:cs=""/>
                <w:kern w:val="0"/>
                <w:sz w:val="20"/>
                <w:szCs w:val="20"/>
                <w:lang w:val="ja-JP" w:eastAsia="ja-JP" w:bidi="ar-SA"/>
              </w:rPr>
              <w:t>／使用インストーラ版数一覧）。フェーズ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（メタデータ相互登録・初回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補正が不要になり簡素化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2026-07-10</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9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§13.1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補正は必要</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生成のメタデータはエンドポイントがポートなしのため）に。フェーズ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 xml:space="preserve">から生成し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 xml:space="preserve">に載せる：目標 </w:t>
            </w:r>
            <w:r>
              <w:rPr>
                <w:rStyle w:val="VerbatimChar"/>
                <w:rFonts w:eastAsia="Noto Sans CJK JP" w:cs=""/>
                <w:kern w:val="0"/>
                <w:szCs w:val="20"/>
                <w:lang w:val="ja-JP" w:eastAsia="ja-JP" w:bidi="ar-SA"/>
              </w:rPr>
              <w:t>01PLM01@plm-lab.local</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uid/unspecified→mail/emailAddress</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10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§14.1 </w:t>
            </w:r>
            <w:r>
              <w:rPr>
                <w:rFonts w:ascii="Cambria" w:hAnsi="Cambria" w:cs=""/>
                <w:kern w:val="0"/>
                <w:sz w:val="20"/>
                <w:szCs w:val="20"/>
                <w:lang w:val="ja-JP" w:eastAsia="ja-JP" w:bidi="ar-SA"/>
              </w:rPr>
              <w:t xml:space="preserve">を「既存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テンプレートの</w:t>
            </w:r>
            <w:r>
              <w:rPr>
                <w:rFonts w:ascii="Cambria" w:hAnsi="Cambria" w:cs=""/>
                <w:b/>
                <w:bCs/>
                <w:kern w:val="0"/>
                <w:sz w:val="20"/>
                <w:szCs w:val="20"/>
                <w:lang w:val="ja-JP" w:eastAsia="ja-JP" w:bidi="ar-SA"/>
              </w:rPr>
              <w:t>ドメインだけ変更</w:t>
            </w:r>
            <w:r>
              <w:rPr>
                <w:rFonts w:ascii="Cambria" w:hAnsi="Cambria" w:cs=""/>
                <w:kern w:val="0"/>
                <w:sz w:val="20"/>
                <w:szCs w:val="20"/>
                <w:lang w:val="ja-JP" w:eastAsia="ja-JP" w:bidi="ar-SA"/>
              </w:rPr>
              <w:t>（二重定義しない。</w:t>
            </w:r>
            <w:r>
              <w:rPr>
                <w:rStyle w:val="VerbatimChar"/>
                <w:rFonts w:eastAsia="Noto Sans CJK JP" w:cs=""/>
                <w:kern w:val="0"/>
                <w:szCs w:val="20"/>
                <w:lang w:val="ja-JP" w:eastAsia="ja-JP" w:bidi="ar-SA"/>
              </w:rPr>
              <w:t>Duplicate Definition 'mail'</w:t>
            </w:r>
            <w:r>
              <w:rPr>
                <w:rFonts w:eastAsia="Noto Sans CJK JP" w:cs=""/>
                <w:kern w:val="0"/>
                <w:sz w:val="20"/>
                <w:szCs w:val="20"/>
                <w:lang w:val="ja-JP" w:eastAsia="ja-JP" w:bidi="ar-SA"/>
              </w:rPr>
              <w:t xml:space="preserve"> WARN </w:t>
            </w:r>
            <w:r>
              <w:rPr>
                <w:rFonts w:ascii="Cambria" w:hAnsi="Cambria" w:cs=""/>
                <w:kern w:val="0"/>
                <w:sz w:val="20"/>
                <w:szCs w:val="20"/>
                <w:lang w:val="ja-JP" w:eastAsia="ja-JP" w:bidi="ar-SA"/>
              </w:rPr>
              <w:t>の回避）」に整理。</w:t>
            </w:r>
            <w:r>
              <w:rPr>
                <w:rFonts w:eastAsia="Noto Sans CJK JP" w:cs=""/>
                <w:kern w:val="0"/>
                <w:sz w:val="20"/>
                <w:szCs w:val="20"/>
                <w:lang w:val="ja-JP" w:eastAsia="ja-JP" w:bidi="ar-SA"/>
              </w:rPr>
              <w:t xml:space="preserve">§14.5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partner-metadata.xml</w:t>
            </w:r>
            <w:r>
              <w:rPr>
                <w:rFonts w:ascii="Cambria" w:hAnsi="Cambria" w:cs=""/>
                <w:kern w:val="0"/>
                <w:sz w:val="20"/>
                <w:szCs w:val="20"/>
                <w:lang w:val="ja-JP" w:eastAsia="ja-JP" w:bidi="ar-SA"/>
              </w:rPr>
              <w:t xml:space="preserve">（不在なら該当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をコメントアウト）とログの時刻フィルタ確認を追記。</w:t>
            </w:r>
            <w:r>
              <w:rPr>
                <w:rFonts w:eastAsia="Noto Sans CJK JP" w:cs=""/>
                <w:b/>
                <w:bCs/>
                <w:kern w:val="0"/>
                <w:sz w:val="20"/>
                <w:szCs w:val="20"/>
                <w:lang w:val="ja-JP" w:eastAsia="ja-JP" w:bidi="ar-SA"/>
              </w:rPr>
              <w:t xml:space="preserve">REMOTE_USER=[01PLM01@plm-lab.local] </w:t>
            </w:r>
            <w:r>
              <w:rPr>
                <w:rFonts w:ascii="Cambria" w:hAnsi="Cambria" w:cs=""/>
                <w:b/>
                <w:bCs/>
                <w:kern w:val="0"/>
                <w:sz w:val="20"/>
                <w:szCs w:val="20"/>
                <w:lang w:val="ja-JP" w:eastAsia="ja-JP" w:bidi="ar-SA"/>
              </w:rPr>
              <w:t>を達成（目標到達）</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 完了</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11</w:t>
            </w:r>
            <w:r>
              <w:rPr>
                <w:rFonts w:ascii="Cambria" w:hAnsi="Cambria" w:cs=""/>
                <w:kern w:val="0"/>
                <w:sz w:val="20"/>
                <w:szCs w:val="20"/>
                <w:lang w:val="ja-JP" w:eastAsia="ja-JP" w:bidi="ar-SA"/>
              </w:rPr>
              <w:t>（結合テスト：通し確認・</w:t>
            </w:r>
            <w:r>
              <w:rPr>
                <w:rFonts w:eastAsia="Noto Sans CJK JP" w:cs=""/>
                <w:kern w:val="0"/>
                <w:sz w:val="20"/>
                <w:szCs w:val="20"/>
                <w:lang w:val="ja-JP" w:eastAsia="ja-JP" w:bidi="ar-SA"/>
              </w:rPr>
              <w:t xml:space="preserve">01PLM02 </w:t>
            </w:r>
            <w:r>
              <w:rPr>
                <w:rFonts w:ascii="Cambria" w:hAnsi="Cambria" w:cs=""/>
                <w:kern w:val="0"/>
                <w:sz w:val="20"/>
                <w:szCs w:val="20"/>
                <w:lang w:val="ja-JP" w:eastAsia="ja-JP" w:bidi="ar-SA"/>
              </w:rPr>
              <w:t>再現・セッション確認・ログアウト対象外・ログの読み方・</w:t>
            </w:r>
            <w:r>
              <w:rPr>
                <w:rFonts w:ascii="Cambria" w:hAnsi="Cambria" w:cs=""/>
                <w:b/>
                <w:bCs/>
                <w:kern w:val="0"/>
                <w:sz w:val="20"/>
                <w:szCs w:val="20"/>
                <w:lang w:val="ja-JP" w:eastAsia="ja-JP" w:bidi="ar-SA"/>
              </w:rPr>
              <w:t>再起動堅牢性（</w:t>
            </w:r>
            <w:r>
              <w:rPr>
                <w:rFonts w:eastAsia="Noto Sans CJK JP" w:cs=""/>
                <w:b/>
                <w:bCs/>
                <w:kern w:val="0"/>
                <w:sz w:val="20"/>
                <w:szCs w:val="20"/>
                <w:lang w:val="ja-JP" w:eastAsia="ja-JP" w:bidi="ar-SA"/>
              </w:rPr>
              <w:t xml:space="preserve">Windows </w:t>
            </w:r>
            <w:r>
              <w:rPr>
                <w:rFonts w:ascii="Cambria" w:hAnsi="Cambria" w:cs=""/>
                <w:b/>
                <w:bCs/>
                <w:kern w:val="0"/>
                <w:sz w:val="20"/>
                <w:szCs w:val="20"/>
                <w:lang w:val="ja-JP" w:eastAsia="ja-JP" w:bidi="ar-SA"/>
              </w:rPr>
              <w:t>サービス自動起動でオンデマンド問題なし）</w:t>
            </w:r>
            <w:r>
              <w:rPr>
                <w:rFonts w:ascii="Cambria" w:hAnsi="Cambria" w:cs=""/>
                <w:kern w:val="0"/>
                <w:sz w:val="20"/>
                <w:szCs w:val="20"/>
                <w:lang w:val="ja-JP" w:eastAsia="ja-JP" w:bidi="ar-SA"/>
              </w:rPr>
              <w:t>・問題早見表・本番展開メモ）を追記。</w:t>
            </w:r>
            <w:r>
              <w:rPr>
                <w:rFonts w:ascii="Cambria" w:hAnsi="Cambria" w:cs=""/>
                <w:b/>
                <w:bCs/>
                <w:kern w:val="0"/>
                <w:sz w:val="20"/>
                <w:szCs w:val="20"/>
                <w:lang w:val="ja-JP" w:eastAsia="ja-JP" w:bidi="ar-SA"/>
              </w:rPr>
              <w:t>全</w:t>
            </w:r>
            <w:r>
              <w:rPr>
                <w:rFonts w:eastAsia="Noto Sans CJK JP" w:cs=""/>
                <w:b/>
                <w:bCs/>
                <w:kern w:val="0"/>
                <w:sz w:val="20"/>
                <w:szCs w:val="20"/>
                <w:lang w:val="ja-JP" w:eastAsia="ja-JP" w:bidi="ar-SA"/>
              </w:rPr>
              <w:t>11</w:t>
            </w:r>
            <w:r>
              <w:rPr>
                <w:rFonts w:ascii="Cambria" w:hAnsi="Cambria" w:cs=""/>
                <w:b/>
                <w:bCs/>
                <w:kern w:val="0"/>
                <w:sz w:val="20"/>
                <w:szCs w:val="20"/>
                <w:lang w:val="ja-JP" w:eastAsia="ja-JP" w:bidi="ar-SA"/>
              </w:rPr>
              <w:t>フェーズ完了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 完成</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LAN </w:t>
            </w:r>
            <w:r>
              <w:rPr>
                <w:rFonts w:ascii="Cambria" w:hAnsi="Cambria" w:cs=""/>
                <w:kern w:val="0"/>
                <w:sz w:val="20"/>
                <w:szCs w:val="20"/>
                <w:lang w:val="ja-JP" w:eastAsia="ja-JP" w:bidi="ar-SA"/>
              </w:rPr>
              <w:t>上の別</w:t>
            </w:r>
            <w:r>
              <w:rPr>
                <w:rFonts w:eastAsia="Noto Sans CJK JP" w:cs=""/>
                <w:kern w:val="0"/>
                <w:sz w:val="20"/>
                <w:szCs w:val="20"/>
                <w:lang w:val="ja-JP" w:eastAsia="ja-JP" w:bidi="ar-SA"/>
              </w:rPr>
              <w:t>PC</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ホストからの接続）を追記。</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構築は不変で、①</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 xml:space="preserve">配布 </w:t>
            </w:r>
            <w:r>
              <w:rPr>
                <w:rFonts w:eastAsia="Noto Sans CJK JP" w:cs=""/>
                <w:kern w:val="0"/>
                <w:sz w:val="20"/>
                <w:szCs w:val="20"/>
                <w:lang w:val="ja-JP" w:eastAsia="ja-JP" w:bidi="ar-SA"/>
              </w:rPr>
              <w:t xml:space="preserve">or </w:t>
            </w:r>
            <w:r>
              <w:rPr>
                <w:rFonts w:ascii="Cambria" w:hAnsi="Cambria" w:cs=""/>
                <w:kern w:val="0"/>
                <w:sz w:val="20"/>
                <w:szCs w:val="20"/>
                <w:lang w:val="ja-JP" w:eastAsia="ja-JP" w:bidi="ar-SA"/>
              </w:rPr>
              <w:t>証明書警告の許容）、②ネットワーク通信許可（実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への </w:t>
            </w:r>
            <w:r>
              <w:rPr>
                <w:rFonts w:eastAsia="Noto Sans CJK JP" w:cs=""/>
                <w:kern w:val="0"/>
                <w:sz w:val="20"/>
                <w:szCs w:val="20"/>
                <w:lang w:val="ja-JP" w:eastAsia="ja-JP" w:bidi="ar-SA"/>
              </w:rPr>
              <w:t>hosts</w:t>
            </w:r>
            <w:r>
              <w:rPr>
                <w:rFonts w:ascii="Cambria" w:hAnsi="Cambria" w:cs=""/>
                <w:kern w:val="0"/>
                <w:sz w:val="20"/>
                <w:szCs w:val="20"/>
                <w:lang w:val="ja-JP" w:eastAsia="ja-JP" w:bidi="ar-SA"/>
              </w:rPr>
              <w:t xml:space="preserve">・仮想スイッチ・ファイアウォール </w:t>
            </w:r>
            <w:r>
              <w:rPr>
                <w:rFonts w:eastAsia="Noto Sans CJK JP" w:cs=""/>
                <w:kern w:val="0"/>
                <w:sz w:val="20"/>
                <w:szCs w:val="20"/>
                <w:lang w:val="ja-JP" w:eastAsia="ja-JP" w:bidi="ar-SA"/>
              </w:rPr>
              <w:t>443/8443</w:t>
            </w:r>
            <w:r>
              <w:rPr>
                <w:rFonts w:ascii="Cambria" w:hAnsi="Cambria" w:cs=""/>
                <w:kern w:val="0"/>
                <w:sz w:val="20"/>
                <w:szCs w:val="20"/>
                <w:lang w:val="ja-JP" w:eastAsia="ja-JP" w:bidi="ar-SA"/>
              </w:rPr>
              <w:t>）の</w:t>
            </w:r>
            <w:r>
              <w:rPr>
                <w:rFonts w:eastAsia="Noto Sans CJK JP" w:cs=""/>
                <w:kern w:val="0"/>
                <w:sz w:val="20"/>
                <w:szCs w:val="20"/>
                <w:lang w:val="ja-JP" w:eastAsia="ja-JP" w:bidi="ar-SA"/>
              </w:rPr>
              <w:t>2</w:t>
            </w:r>
            <w:r>
              <w:rPr>
                <w:rFonts w:ascii="Cambria" w:hAnsi="Cambria" w:cs=""/>
                <w:kern w:val="0"/>
                <w:sz w:val="20"/>
                <w:szCs w:val="20"/>
                <w:lang w:val="ja-JP" w:eastAsia="ja-JP" w:bidi="ar-SA"/>
              </w:rPr>
              <w:t>観点を整理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ネットワーク到達性の追加のみ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§16.6</w:t>
            </w:r>
            <w:r>
              <w:rPr>
                <w:rFonts w:ascii="Cambria" w:hAnsi="Cambria" w:cs=""/>
                <w:kern w:val="0"/>
                <w:sz w:val="20"/>
                <w:szCs w:val="20"/>
                <w:lang w:val="ja-JP" w:eastAsia="ja-JP" w:bidi="ar-SA"/>
              </w:rPr>
              <w:t>「本番でのサーバ証明書の用意」を追記（社内</w:t>
            </w:r>
            <w:r>
              <w:rPr>
                <w:rFonts w:eastAsia="Noto Sans CJK JP" w:cs=""/>
                <w:kern w:val="0"/>
                <w:sz w:val="20"/>
                <w:szCs w:val="20"/>
                <w:lang w:val="ja-JP" w:eastAsia="ja-JP" w:bidi="ar-SA"/>
              </w:rPr>
              <w:t>CA/AD CS</w:t>
            </w:r>
            <w:r>
              <w:rPr>
                <w:rFonts w:ascii="Cambria" w:hAnsi="Cambria" w:cs=""/>
                <w:kern w:val="0"/>
                <w:sz w:val="20"/>
                <w:szCs w:val="20"/>
                <w:lang w:val="ja-JP" w:eastAsia="ja-JP" w:bidi="ar-SA"/>
              </w:rPr>
              <w:t>＝パターン</w:t>
            </w:r>
            <w:r>
              <w:rPr>
                <w:rFonts w:eastAsia="Noto Sans CJK JP" w:cs=""/>
                <w:kern w:val="0"/>
                <w:sz w:val="20"/>
                <w:szCs w:val="20"/>
                <w:lang w:val="ja-JP" w:eastAsia="ja-JP" w:bidi="ar-SA"/>
              </w:rPr>
              <w:t xml:space="preserve">A </w:t>
            </w:r>
            <w:r>
              <w:rPr>
                <w:rFonts w:ascii="Cambria" w:hAnsi="Cambria" w:cs=""/>
                <w:kern w:val="0"/>
                <w:sz w:val="20"/>
                <w:szCs w:val="20"/>
                <w:lang w:val="ja-JP" w:eastAsia="ja-JP" w:bidi="ar-SA"/>
              </w:rPr>
              <w:t>を最有力、パブリック</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B</w:t>
            </w:r>
            <w:r>
              <w:rPr>
                <w:rFonts w:ascii="Cambria" w:hAnsi="Cambria" w:cs=""/>
                <w:kern w:val="0"/>
                <w:sz w:val="20"/>
                <w:szCs w:val="20"/>
                <w:lang w:val="ja-JP" w:eastAsia="ja-JP" w:bidi="ar-SA"/>
              </w:rPr>
              <w:t>、自己署名＋配布＝</w:t>
            </w:r>
            <w:r>
              <w:rPr>
                <w:rFonts w:eastAsia="Noto Sans CJK JP" w:cs=""/>
                <w:kern w:val="0"/>
                <w:sz w:val="20"/>
                <w:szCs w:val="20"/>
                <w:lang w:val="ja-JP" w:eastAsia="ja-JP" w:bidi="ar-SA"/>
              </w:rPr>
              <w:t>C</w:t>
            </w:r>
            <w:r>
              <w:rPr>
                <w:rFonts w:ascii="Cambria" w:hAnsi="Cambria" w:cs=""/>
                <w:kern w:val="0"/>
                <w:sz w:val="20"/>
                <w:szCs w:val="20"/>
                <w:lang w:val="ja-JP" w:eastAsia="ja-JP" w:bidi="ar-SA"/>
              </w:rPr>
              <w:t>、および実業務向けアドバイス</w:t>
            </w:r>
            <w:r>
              <w:rPr>
                <w:rFonts w:eastAsia="Noto Sans CJK JP" w:cs=""/>
                <w:kern w:val="0"/>
                <w:sz w:val="20"/>
                <w:szCs w:val="20"/>
                <w:lang w:val="ja-JP" w:eastAsia="ja-JP" w:bidi="ar-SA"/>
              </w:rPr>
              <w:t>6</w:t>
            </w:r>
            <w:r>
              <w:rPr>
                <w:rFonts w:ascii="Cambria" w:hAnsi="Cambria" w:cs=""/>
                <w:kern w:val="0"/>
                <w:sz w:val="20"/>
                <w:szCs w:val="20"/>
                <w:lang w:val="ja-JP" w:eastAsia="ja-JP" w:bidi="ar-SA"/>
              </w:rPr>
              <w:t>点）。学習用自己署名</w:t>
            </w:r>
            <w:r>
              <w:rPr>
                <w:rFonts w:eastAsia="Noto Sans CJK JP" w:cs=""/>
                <w:kern w:val="0"/>
                <w:sz w:val="20"/>
                <w:szCs w:val="20"/>
                <w:lang w:val="ja-JP" w:eastAsia="ja-JP" w:bidi="ar-SA"/>
              </w:rPr>
              <w:t>CA</w:t>
            </w:r>
            <w:r>
              <w:rPr>
                <w:rFonts w:ascii="Cambria" w:hAnsi="Cambria" w:cs=""/>
                <w:kern w:val="0"/>
                <w:sz w:val="20"/>
                <w:szCs w:val="20"/>
                <w:lang w:val="ja-JP" w:eastAsia="ja-JP" w:bidi="ar-SA"/>
              </w:rPr>
              <w:t>は本番に持ち込まない旨を明記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顧客向け証明書アドバイス</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53"/>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54"/>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55"/>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56"/>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57"/>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58"/>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59"/>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実機で使用したインストーラ／パッケージ（検証時点の版。最新版があれば読み替え可）</w:t>
      </w:r>
      <w:r>
        <w:rPr/>
        <w:t xml:space="preserve">： </w:t>
      </w:r>
      <w:r>
        <w:rPr>
          <w:rStyle w:val="VerbatimChar"/>
        </w:rPr>
        <w:t>OpenJDK17U-jdk_x64_windows_hotspot_17.0.19_10.zip</w:t>
      </w:r>
      <w:r>
        <w:rPr/>
        <w:t>（</w:t>
      </w:r>
      <w:r>
        <w:rPr/>
        <w:t>Temurin 17</w:t>
      </w:r>
      <w:r>
        <w:rPr/>
        <w:t>）、</w:t>
      </w:r>
      <w:r>
        <w:rPr>
          <w:rStyle w:val="VerbatimChar"/>
        </w:rPr>
        <w:t>apacheds-2.0.0.AM27.exe</w:t>
      </w:r>
      <w:r>
        <w:rPr/>
        <w:t>（</w:t>
      </w:r>
      <w:r>
        <w:rPr/>
        <w:t>ApacheDS</w:t>
      </w:r>
      <w:r>
        <w:rPr/>
        <w:t>）、</w:t>
      </w:r>
      <w:r>
        <w:rPr>
          <w:rStyle w:val="VerbatimChar"/>
        </w:rPr>
        <w:t>ApacheDirectoryStudio-2.0.0.v20210717-M17-win32.win32.x86_64.zip</w:t>
      </w:r>
      <w:r>
        <w:rPr/>
        <w:t>（</w:t>
      </w:r>
      <w:r>
        <w:rPr/>
        <w:t>Directory Studio</w:t>
      </w:r>
      <w:r>
        <w:rPr/>
        <w:t>）、</w:t>
      </w:r>
      <w:r>
        <w:rPr>
          <w:rStyle w:val="VerbatimChar"/>
        </w:rPr>
        <w:t>apache-tomcat-10.1.57-windows-x64.zip</w:t>
      </w:r>
      <w:r>
        <w:rPr/>
        <w:t>（</w:t>
      </w:r>
      <w:r>
        <w:rPr/>
        <w:t>Tomcat</w:t>
      </w:r>
      <w:r>
        <w:rPr/>
        <w:t>）、</w:t>
      </w:r>
      <w:r>
        <w:rPr>
          <w:rStyle w:val="VerbatimChar"/>
        </w:rPr>
        <w:t>shibboleth-identity-provider-5.2.3.zip</w:t>
      </w:r>
      <w:r>
        <w:rPr/>
        <w:t>（</w:t>
      </w:r>
      <w:r>
        <w:rPr/>
        <w:t>IdP</w:t>
      </w:r>
      <w:r>
        <w:rPr/>
        <w:t>）、</w:t>
      </w:r>
      <w:r>
        <w:rPr>
          <w:rStyle w:val="VerbatimChar"/>
        </w:rPr>
        <w:t>shibboleth-sp-3.5.2.3-win64.msi</w:t>
      </w:r>
      <w:r>
        <w:rPr/>
        <w:t>（</w:t>
      </w:r>
      <w:r>
        <w:rPr/>
        <w:t>SP</w:t>
      </w:r>
      <w:r>
        <w:rPr/>
        <w:t>）。</w:t>
      </w:r>
    </w:p>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60"/>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61"/>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62"/>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63"/>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64"/>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65"/>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66"/>
        </w:numPr>
        <w:rPr/>
      </w:pPr>
      <w:r>
        <w:rPr>
          <w:rStyle w:val="VerbatimChar"/>
        </w:rPr>
        <w:t>C:\lab\ca</w:t>
      </w:r>
      <w:r>
        <w:rPr/>
        <w:t>：内部</w:t>
      </w:r>
      <w:r>
        <w:rPr/>
        <w:t>CA</w:t>
      </w:r>
      <w:r>
        <w:rPr/>
        <w:t>・証明書の作成場所（フェーズ</w:t>
      </w:r>
      <w:r>
        <w:rPr/>
        <w:t>2</w:t>
      </w:r>
      <w:r>
        <w:rPr/>
        <w:t>）。</w:t>
      </w:r>
    </w:p>
    <w:p>
      <w:pPr>
        <w:pStyle w:val="Compact"/>
        <w:numPr>
          <w:ilvl w:val="0"/>
          <w:numId w:val="67"/>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68"/>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69"/>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70"/>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71"/>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72"/>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73"/>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74"/>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75"/>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76"/>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77"/>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78"/>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79"/>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80"/>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81"/>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82"/>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83"/>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84"/>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85"/>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を入手し、</w:t>
      </w:r>
      <w:r>
        <w:rPr>
          <w:rStyle w:val="VerbatimChar"/>
        </w:rPr>
        <w:t>C:\opt\directory-studio</w:t>
      </w:r>
      <w:r>
        <w:rPr/>
        <w:t xml:space="preserve"> </w:t>
      </w:r>
      <w:r>
        <w:rPr/>
        <w:t xml:space="preserve">に展開する（本書の </w:t>
      </w:r>
      <w:r>
        <w:rPr/>
        <w:t xml:space="preserve">zip </w:t>
      </w:r>
      <w:r>
        <w:rPr/>
        <w:t>優先方針）。</w:t>
      </w:r>
    </w:p>
    <w:p>
      <w:pPr>
        <w:pStyle w:val="Compact"/>
        <w:numPr>
          <w:ilvl w:val="0"/>
          <w:numId w:val="86"/>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87"/>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88"/>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89"/>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90"/>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91"/>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92"/>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93"/>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94"/>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95"/>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96"/>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97"/>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98"/>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99"/>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100"/>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101"/>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102"/>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103"/>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104"/>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105"/>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106"/>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r>
              <w:rPr>
                <w:rFonts w:ascii="Cambria" w:hAnsi="Cambria" w:cs=""/>
                <w:kern w:val="0"/>
                <w:sz w:val="20"/>
                <w:szCs w:val="20"/>
                <w:lang w:val="ja-JP" w:eastAsia="ja-JP" w:bidi="ar-SA"/>
              </w:rPr>
              <w:t>（</w:t>
            </w:r>
            <w:r>
              <w:rPr>
                <w:rFonts w:eastAsia="Noto Sans CJK JP" w:cs=""/>
                <w:kern w:val="0"/>
                <w:sz w:val="20"/>
                <w:szCs w:val="20"/>
                <w:lang w:val="ja-JP" w:eastAsia="ja-JP" w:bidi="ar-SA"/>
              </w:rPr>
              <w:t>idp.home</w:t>
            </w:r>
            <w:r>
              <w:rPr>
                <w:rFonts w:ascii="Cambria" w:hAnsi="Cambria" w:cs=""/>
                <w:kern w:val="0"/>
                <w:sz w:val="20"/>
                <w:szCs w:val="20"/>
                <w:lang w:val="ja-JP" w:eastAsia="ja-JP" w:bidi="ar-SA"/>
              </w:rPr>
              <w:t>）</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Keystore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Sealer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bl>
    <w:p>
      <w:pPr>
        <w:pStyle w:val="Compact"/>
        <w:numPr>
          <w:ilvl w:val="0"/>
          <w:numId w:val="107"/>
        </w:numPr>
        <w:rPr/>
      </w:pPr>
      <w:r>
        <w:rPr/>
        <w:t>導入すると、署名・暗号化鍵</w:t>
      </w:r>
      <w:r>
        <w:rPr/>
        <w:t>(b)</w:t>
      </w:r>
      <w:r>
        <w:rPr/>
        <w:t>（</w:t>
      </w:r>
      <w:r>
        <w:rPr/>
        <w:t xml:space="preserve">idp-signing / idp-encryption / sealer </w:t>
      </w:r>
      <w:r>
        <w:rPr/>
        <w:t>等）が自動生成され、</w:t>
      </w:r>
      <w:r>
        <w:rPr>
          <w:rStyle w:val="VerbatimChar"/>
        </w:rPr>
        <w:t>C:\opt\shibboleth-idp\</w:t>
      </w:r>
      <w:r>
        <w:rPr/>
        <w:t xml:space="preserve"> </w:t>
      </w:r>
      <w:r>
        <w:rPr/>
        <w:t>に配置、</w:t>
      </w:r>
      <w:r>
        <w:rPr>
          <w:rStyle w:val="VerbatimChar"/>
        </w:rPr>
        <w:t>war\idp.war</w:t>
      </w:r>
      <w:r>
        <w:rPr/>
        <w:t xml:space="preserve"> </w:t>
      </w:r>
      <w:r>
        <w:rPr/>
        <w:t>がビルドされる。</w:t>
      </w:r>
    </w:p>
    <w:p>
      <w:pPr>
        <w:pStyle w:val="Compact"/>
        <w:numPr>
          <w:ilvl w:val="0"/>
          <w:numId w:val="108"/>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109"/>
        </w:numPr>
        <w:rPr/>
      </w:pPr>
      <w:r>
        <w:rPr/>
        <w:t>フォルダを作成（無ければ）：</w:t>
      </w:r>
      <w:r>
        <w:rPr>
          <w:rStyle w:val="VerbatimChar"/>
        </w:rPr>
        <w:t>C:\opt\tomcat\conf\Catalina\localhost\</w:t>
      </w:r>
    </w:p>
    <w:p>
      <w:pPr>
        <w:pStyle w:val="Normal"/>
        <w:numPr>
          <w:ilvl w:val="0"/>
          <w:numId w:val="110"/>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111"/>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112"/>
        </w:numPr>
        <w:rPr/>
      </w:pPr>
      <w:r>
        <w:rPr>
          <w:rStyle w:val="VerbatimChar"/>
        </w:rPr>
        <w:t>useStartTLS=false</w:t>
      </w:r>
      <w:r>
        <w:rPr/>
        <w:t>／</w:t>
      </w:r>
      <w:r>
        <w:rPr>
          <w:rStyle w:val="VerbatimChar"/>
        </w:rPr>
        <w:t>useSSL=false</w:t>
      </w:r>
      <w:r>
        <w:rPr/>
        <w:t xml:space="preserve"> </w:t>
      </w:r>
      <w:r>
        <w:rPr/>
        <w:t>のため、</w:t>
      </w:r>
      <w:r>
        <w:rPr>
          <w:rStyle w:val="VerbatimChar"/>
        </w:rPr>
        <w:t>trustCertificates</w:t>
      </w:r>
      <w:r>
        <w:rPr/>
        <w:t>／</w:t>
      </w:r>
      <w:r>
        <w:rPr>
          <w:rStyle w:val="VerbatimChar"/>
        </w:rPr>
        <w:t>trustStore</w:t>
      </w:r>
      <w:r>
        <w:rPr/>
        <w:t xml:space="preserve"> </w:t>
      </w:r>
      <w:r>
        <w:rPr/>
        <w:t>系の行は使われない（有効なら不要・コメントアウト可）。</w:t>
      </w:r>
      <w:r>
        <w:rPr>
          <w:b/>
          <w:bCs/>
        </w:rPr>
        <w:t xml:space="preserve">インストール直後は </w:t>
      </w:r>
      <w:r>
        <w:rPr>
          <w:rStyle w:val="VerbatimChar"/>
          <w:b/>
          <w:bCs/>
        </w:rPr>
        <w:t>trustCertificates = %{idp.home}/credentials/ldap-server.crt</w:t>
      </w:r>
      <w:r>
        <w:rPr>
          <w:b/>
          <w:bCs/>
        </w:rPr>
        <w:t xml:space="preserve"> </w:t>
      </w:r>
      <w:r>
        <w:rPr>
          <w:b/>
          <w:bCs/>
        </w:rPr>
        <w:t xml:space="preserve">等が有効になっていることがあり、存在しないファイルを指すため紛らわしい。平文 </w:t>
      </w:r>
      <w:r>
        <w:rPr>
          <w:b/>
          <w:bCs/>
        </w:rPr>
        <w:t xml:space="preserve">LDAP </w:t>
      </w:r>
      <w:r>
        <w:rPr>
          <w:b/>
          <w:bCs/>
        </w:rPr>
        <w:t>では両行をコメントアウトしておく</w:t>
      </w:r>
      <w:r>
        <w:rPr/>
        <w:t>。</w:t>
      </w:r>
    </w:p>
    <w:p>
      <w:pPr>
        <w:pStyle w:val="Normal"/>
        <w:numPr>
          <w:ilvl w:val="0"/>
          <w:numId w:val="113"/>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Compact"/>
        <w:numPr>
          <w:ilvl w:val="0"/>
          <w:numId w:val="114"/>
        </w:numPr>
        <w:rPr/>
      </w:pPr>
      <w:r>
        <w:rPr>
          <w:rStyle w:val="VerbatimChar"/>
        </w:rPr>
        <w:t>C:\opt\shibboleth-idp\logs\idp-process.log</w:t>
      </w:r>
      <w:r>
        <w:rPr/>
        <w:t xml:space="preserve"> </w:t>
      </w:r>
      <w:r>
        <w:rPr/>
        <w:t xml:space="preserve">に致命的 </w:t>
      </w:r>
      <w:r>
        <w:rPr/>
        <w:t xml:space="preserve">ERROR </w:t>
      </w:r>
      <w:r>
        <w:rPr/>
        <w:t>が無いこと（</w:t>
      </w:r>
      <w:r>
        <w:rPr>
          <w:rStyle w:val="VerbatimChar"/>
        </w:rPr>
        <w:t>bindDNCredential</w:t>
      </w:r>
      <w:r>
        <w:rPr/>
        <w:t xml:space="preserve"> </w:t>
      </w:r>
      <w:r>
        <w:rPr/>
        <w:t xml:space="preserve">の </w:t>
      </w:r>
      <w:r>
        <w:rPr/>
        <w:t xml:space="preserve">Duplicate WARN </w:t>
      </w:r>
      <w:r>
        <w:rPr/>
        <w:t xml:space="preserve">が出たら </w:t>
      </w:r>
      <w:r>
        <w:rPr/>
        <w:t xml:space="preserve">§9.4 </w:t>
      </w:r>
      <w:r>
        <w:rPr/>
        <w:t>の集約を確認）。</w:t>
      </w:r>
    </w:p>
    <w:p>
      <w:pPr>
        <w:pStyle w:val="Compact"/>
        <w:numPr>
          <w:ilvl w:val="0"/>
          <w:numId w:val="115"/>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導入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conf/credentials/metadata/war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C:\opt\tomcat\conf\Catalina\localhost\idp.xml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2b</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追加</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edit-webapp\WEB-INF\lib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API</w:t>
            </w:r>
            <w:r>
              <w:rPr>
                <w:rFonts w:ascii="Cambria" w:hAnsi="Cambria" w:cs=""/>
                <w:kern w:val="0"/>
                <w:sz w:val="20"/>
                <w:szCs w:val="20"/>
                <w:lang w:val="ja-JP" w:eastAsia="ja-JP" w:bidi="ar-SA"/>
              </w:rPr>
              <w:t xml:space="preserve">＋実装 </w:t>
            </w:r>
            <w:r>
              <w:rPr>
                <w:rFonts w:eastAsia="Noto Sans CJK JP" w:cs=""/>
                <w:kern w:val="0"/>
                <w:sz w:val="20"/>
                <w:szCs w:val="20"/>
                <w:lang w:val="ja-JP" w:eastAsia="ja-JP" w:bidi="ar-SA"/>
              </w:rPr>
              <w:t xml:space="preserve">2 jar </w:t>
            </w:r>
            <w:r>
              <w:rPr>
                <w:rFonts w:ascii="Cambria" w:hAnsi="Cambria" w:cs=""/>
                <w:kern w:val="0"/>
                <w:sz w:val="20"/>
                <w:szCs w:val="20"/>
                <w:lang w:val="ja-JP" w:eastAsia="ja-JP" w:bidi="ar-SA"/>
              </w:rPr>
              <w:t xml:space="preserve">があり </w:t>
            </w:r>
            <w:r>
              <w:rPr>
                <w:rStyle w:val="VerbatimChar"/>
                <w:rFonts w:eastAsia="Noto Sans CJK JP" w:cs=""/>
                <w:kern w:val="0"/>
                <w:szCs w:val="20"/>
                <w:lang w:val="ja-JP" w:eastAsia="ja-JP" w:bidi="ar-SA"/>
              </w:rPr>
              <w:t>build.bat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が環境情報を返す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&lt;EntityDescriptor&gt;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設定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returnAttributes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準備</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saml-nameid.xml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SAML2AttributeSourcedGenerator</w:t>
            </w:r>
            <w:r>
              <w:rPr>
                <w:rFonts w:ascii="Cambria" w:hAnsi="Cambria" w:cs=""/>
                <w:kern w:val="0"/>
                <w:sz w:val="20"/>
                <w:szCs w:val="20"/>
                <w:lang w:val="ja-JP" w:eastAsia="ja-JP" w:bidi="ar-SA"/>
              </w:rPr>
              <w:t>（</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に致命的 </w:t>
            </w:r>
            <w:r>
              <w:rPr>
                <w:rFonts w:eastAsia="Noto Sans CJK JP" w:cs=""/>
                <w:kern w:val="0"/>
                <w:sz w:val="20"/>
                <w:szCs w:val="20"/>
                <w:lang w:val="ja-JP" w:eastAsia="ja-JP" w:bidi="ar-SA"/>
              </w:rPr>
              <w:t>ERROR</w:t>
            </w:r>
            <w:r>
              <w:rPr>
                <w:rFonts w:ascii="Cambria" w:hAnsi="Cambria" w:cs=""/>
                <w:kern w:val="0"/>
                <w:sz w:val="20"/>
                <w:szCs w:val="20"/>
                <w:lang w:val="ja-JP" w:eastAsia="ja-JP" w:bidi="ar-SA"/>
              </w:rPr>
              <w:t xml:space="preserve">・重複 </w:t>
            </w:r>
            <w:r>
              <w:rPr>
                <w:rFonts w:eastAsia="Noto Sans CJK JP" w:cs=""/>
                <w:kern w:val="0"/>
                <w:sz w:val="20"/>
                <w:szCs w:val="20"/>
                <w:lang w:val="ja-JP" w:eastAsia="ja-JP" w:bidi="ar-SA"/>
              </w:rPr>
              <w:t xml:space="preserve">WARN </w:t>
            </w:r>
            <w:r>
              <w:rPr>
                <w:rFonts w:ascii="Cambria" w:hAnsi="Cambria" w:cs=""/>
                <w:kern w:val="0"/>
                <w:sz w:val="20"/>
                <w:szCs w:val="20"/>
                <w:lang w:val="ja-JP" w:eastAsia="ja-JP"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7315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116"/>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117"/>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r>
      <w:r>
        <w:rPr>
          <w:rStyle w:val="CommentTok"/>
        </w:rPr>
        <w:t xml:space="preserve"># HTTPS </w:t>
      </w:r>
      <w:r>
        <w:rPr>
          <w:rStyle w:val="CommentTok"/>
        </w:rPr>
        <w:t xml:space="preserve">で </w:t>
      </w:r>
      <w:r>
        <w:rPr>
          <w:rStyle w:val="CommentTok"/>
        </w:rPr>
        <w:t>status</w:t>
      </w:r>
      <w:r>
        <w:rPr>
          <w:rStyle w:val="CommentTok"/>
        </w:rPr>
        <w:t>（</w:t>
      </w:r>
      <w:r>
        <w:rPr>
          <w:rStyle w:val="CommentTok"/>
        </w:rPr>
        <w:t xml:space="preserve">CA </w:t>
      </w:r>
      <w:r>
        <w:rPr>
          <w:rStyle w:val="CommentTok"/>
        </w:rPr>
        <w:t>検証込み。鍵マーク相当）</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p>
    <w:p>
      <w:pPr>
        <w:pStyle w:val="Compact"/>
        <w:numPr>
          <w:ilvl w:val="0"/>
          <w:numId w:val="118"/>
        </w:numPr>
        <w:rPr/>
      </w:pPr>
      <w:r>
        <w:rPr>
          <w:rStyle w:val="VerbatimChar"/>
        </w:rPr>
        <w:t>Invoke-WebRequest</w:t>
      </w:r>
      <w:r>
        <w:rPr/>
        <w:t xml:space="preserve"> </w:t>
      </w:r>
      <w:r>
        <w:rPr/>
        <w:t xml:space="preserve">が証明書エラーを出さずに </w:t>
      </w:r>
      <w:r>
        <w:rPr/>
        <w:t xml:space="preserve">200 </w:t>
      </w:r>
      <w:r>
        <w:rPr/>
        <w:t>を返せば、</w:t>
      </w:r>
      <w:r>
        <w:rPr/>
        <w:t xml:space="preserve">rootCA </w:t>
      </w:r>
      <w:r>
        <w:rPr/>
        <w:t>信頼（</w:t>
      </w:r>
      <w:r>
        <w:rPr/>
        <w:t>§6.5</w:t>
      </w:r>
      <w:r>
        <w:rPr/>
        <w:t xml:space="preserve">）と </w:t>
      </w:r>
      <w:r>
        <w:rPr/>
        <w:t>SAN</w:t>
      </w:r>
      <w:r>
        <w:rPr/>
        <w:t>（</w:t>
      </w:r>
      <w:r>
        <w:rPr>
          <w:rStyle w:val="VerbatimChar"/>
        </w:rPr>
        <w:t>idp.plm-lab.local</w:t>
      </w:r>
      <w:r>
        <w:rPr/>
        <w:t>）が正しく効いています。</w:t>
      </w:r>
    </w:p>
    <w:p>
      <w:pPr>
        <w:pStyle w:val="Compact"/>
        <w:numPr>
          <w:ilvl w:val="0"/>
          <w:numId w:val="119"/>
        </w:numPr>
        <w:rPr/>
      </w:pPr>
      <w:r>
        <w:rPr/>
        <w:t xml:space="preserve">ゲスト </w:t>
      </w:r>
      <w:r>
        <w:rPr/>
        <w:t xml:space="preserve">Windows </w:t>
      </w:r>
      <w:r>
        <w:rPr/>
        <w:t>の</w:t>
      </w:r>
      <w:r>
        <w:rPr>
          <w:b/>
          <w:bCs/>
        </w:rPr>
        <w:t>ブラウザ</w:t>
      </w:r>
      <w:r>
        <w:rPr/>
        <w:t xml:space="preserve">で </w:t>
      </w:r>
      <w:r>
        <w:rPr>
          <w:rStyle w:val="VerbatimChar"/>
        </w:rPr>
        <w:t>https://idp.plm-lab.local:8443/idp/profile/status</w:t>
      </w:r>
      <w:r>
        <w:rPr/>
        <w:t xml:space="preserve"> </w:t>
      </w:r>
      <w:r>
        <w:rPr/>
        <w:t>を開き、</w:t>
      </w:r>
      <w:r>
        <w:rPr>
          <w:b/>
          <w:bCs/>
        </w:rPr>
        <w:t>鍵マーク（証明書警告なし）</w:t>
      </w:r>
      <w:r>
        <w:rPr/>
        <w:t xml:space="preserve"> で環境情報が表示されることを確認。</w:t>
      </w:r>
    </w:p>
    <w:p>
      <w:pPr>
        <w:pStyle w:val="Compact"/>
        <w:numPr>
          <w:ilvl w:val="0"/>
          <w:numId w:val="120"/>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w:t>
      </w:r>
      <w:r>
        <w:rPr/>
        <w:t>127.0.0.1</w:t>
      </w:r>
      <w:r>
        <w:rPr/>
        <w:t>）を確認。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C:\opt\tomcat\conf\idp.pfx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server.xml</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コネクタを追加</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コネクタ起動失敗が無い）</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netstat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LISTENING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HTTPS 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r>
              <w:rPr>
                <w:rFonts w:ascii="Cambria" w:hAnsi="Cambria" w:cs=""/>
                <w:kern w:val="0"/>
                <w:sz w:val="20"/>
                <w:szCs w:val="20"/>
                <w:lang w:val="ja-JP" w:eastAsia="ja-JP" w:bidi="ar-SA"/>
              </w:rPr>
              <w:t>（証明書エラーなし）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鍵マークで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表示（警告なし）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8080</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w:t>
            </w:r>
            <w:r>
              <w:rPr>
                <w:rStyle w:val="VerbatimChar"/>
                <w:rFonts w:eastAsia="Noto Sans CJK JP" w:cs=""/>
                <w:kern w:val="0"/>
                <w:szCs w:val="20"/>
                <w:lang w:val="ja-JP" w:eastAsia="ja-JP" w:bidi="ar-SA"/>
              </w:rPr>
              <w:t>address="127.0.0.1"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bookmarkStart w:id="62" w:name="フェーズ6tomcat-直-https8443公開"/>
      <w:bookmarkStart w:id="63" w:name="動作確認チェックリストフェーズ6"/>
      <w:r>
        <w:rPr/>
        <mc:AlternateContent>
          <mc:Choice Requires="wps">
            <w:drawing>
              <wp:inline distT="0" distB="0" distL="0" distR="0">
                <wp:extent cx="57315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 xml:space="preserve">：ゲスト </w:t>
      </w:r>
      <w:r>
        <w:rPr/>
        <w:t xml:space="preserve">Windows </w:t>
      </w:r>
      <w:r>
        <w:rPr/>
        <w:t xml:space="preserve">に </w:t>
      </w:r>
      <w:r>
        <w:rPr/>
        <w:t xml:space="preserve">IIS </w:t>
      </w:r>
      <w:r>
        <w:rPr/>
        <w:t xml:space="preserve">を導入し、保護対象となる </w:t>
      </w:r>
      <w:r>
        <w:rPr/>
        <w:t xml:space="preserve">PLM </w:t>
      </w:r>
      <w:r>
        <w:rPr/>
        <w:t>相当のサイト（認証後に識別子＝</w:t>
      </w:r>
      <w:r>
        <w:rPr>
          <w:rStyle w:val="VerbatimChar"/>
        </w:rPr>
        <w:t>REMOTE_USER</w:t>
      </w:r>
      <w:r>
        <w:rPr/>
        <w:t xml:space="preserve"> </w:t>
      </w:r>
      <w:r>
        <w:rPr/>
        <w:t xml:space="preserve">を表示する確認ページ）を </w:t>
      </w:r>
      <w:r>
        <w:rPr/>
        <w:t xml:space="preserve">443/HTTPS </w:t>
      </w:r>
      <w:r>
        <w:rPr/>
        <w:t>で用意する。フェーズ</w:t>
      </w:r>
      <w:r>
        <w:rPr/>
        <w:t xml:space="preserve">2 </w:t>
      </w:r>
      <w:r>
        <w:rPr/>
        <w:t xml:space="preserve">の </w:t>
      </w:r>
      <w:r>
        <w:rPr>
          <w:b/>
          <w:bCs/>
        </w:rPr>
        <w:t xml:space="preserve">sp </w:t>
      </w:r>
      <w:r>
        <w:rPr>
          <w:b/>
          <w:bCs/>
        </w:rPr>
        <w:t xml:space="preserve">証明書 </w:t>
      </w:r>
      <w:r>
        <w:rPr>
          <w:b/>
          <w:bCs/>
        </w:rPr>
        <w:t>(a)</w:t>
      </w:r>
      <w:r>
        <w:rPr/>
        <w:t>（</w:t>
      </w:r>
      <w:r>
        <w:rPr>
          <w:rStyle w:val="VerbatimChar"/>
        </w:rPr>
        <w:t>sp.pfx</w:t>
      </w:r>
      <w:r>
        <w:rPr/>
        <w:t>）を初めて使う。フェーズ</w:t>
      </w:r>
      <w:r>
        <w:rPr/>
        <w:t xml:space="preserve">8 </w:t>
      </w:r>
      <w:r>
        <w:rPr/>
        <w:t xml:space="preserve">で </w:t>
      </w:r>
      <w:r>
        <w:rPr/>
        <w:t>Shibboleth SP</w:t>
      </w:r>
      <w:r>
        <w:rPr/>
        <w:t>（</w:t>
      </w:r>
      <w:r>
        <w:rPr/>
        <w:t xml:space="preserve">IIS </w:t>
      </w:r>
      <w:r>
        <w:rPr/>
        <w:t>ネイティブモジュール）を組み込む土台。</w:t>
      </w:r>
    </w:p>
    <w:p>
      <w:pPr>
        <w:pStyle w:val="BlockText"/>
        <w:rPr/>
      </w:pPr>
      <w:r>
        <w:rPr>
          <w:b/>
          <w:bCs/>
        </w:rPr>
        <w:t xml:space="preserve">WSL </w:t>
      </w:r>
      <w:r>
        <w:rPr>
          <w:b/>
          <w:bCs/>
        </w:rPr>
        <w:t>版との違い</w:t>
      </w:r>
      <w:r>
        <w:rPr/>
        <w:t>：</w:t>
      </w:r>
      <w:r>
        <w:rPr/>
        <w:t xml:space="preserve">IIS </w:t>
      </w:r>
      <w:r>
        <w:rPr/>
        <w:t xml:space="preserve">も </w:t>
      </w:r>
      <w:r>
        <w:rPr/>
        <w:t>IdP</w:t>
      </w:r>
      <w:r>
        <w:rPr/>
        <w:t>（</w:t>
      </w:r>
      <w:r>
        <w:rPr/>
        <w:t>Tomcat</w:t>
      </w:r>
      <w:r>
        <w:rPr/>
        <w:t xml:space="preserve">）も同一の </w:t>
      </w:r>
      <w:r>
        <w:rPr/>
        <w:t xml:space="preserve">Windows </w:t>
      </w:r>
      <w:r>
        <w:rPr/>
        <w:t>上にあり、</w:t>
      </w:r>
      <w:r>
        <w:rPr>
          <w:rStyle w:val="VerbatimChar"/>
        </w:rPr>
        <w:t>sp.plm-lab.local</w:t>
      </w:r>
      <w:r>
        <w:rPr/>
        <w:t xml:space="preserve">→127.0.0.1 </w:t>
      </w:r>
      <w:r>
        <w:rPr/>
        <w:t>で素直に届くため、</w:t>
      </w:r>
      <w:r>
        <w:rPr/>
        <w:t xml:space="preserve">mirrored </w:t>
      </w:r>
      <w:r>
        <w:rPr/>
        <w:t>ネットワークの検討は不要。</w:t>
      </w:r>
      <w:r>
        <w:rPr>
          <w:rStyle w:val="VerbatimChar"/>
        </w:rPr>
        <w:t>sp.pfx</w:t>
      </w:r>
      <w:r>
        <w:rPr/>
        <w:t xml:space="preserve"> </w:t>
      </w:r>
      <w:r>
        <w:rPr/>
        <w:t xml:space="preserve">は </w:t>
      </w:r>
      <w:r>
        <w:rPr/>
        <w:t xml:space="preserve">WSL </w:t>
      </w:r>
      <w:r>
        <w:rPr/>
        <w:t xml:space="preserve">の </w:t>
      </w:r>
      <w:r>
        <w:rPr>
          <w:rStyle w:val="VerbatimChar"/>
        </w:rPr>
        <w:t>\\wsl$</w:t>
      </w:r>
      <w:r>
        <w:rPr/>
        <w:t xml:space="preserve"> </w:t>
      </w:r>
      <w:r>
        <w:rPr/>
        <w:t>経由ではなく、フェーズ</w:t>
      </w:r>
      <w:r>
        <w:rPr/>
        <w:t xml:space="preserve">2 </w:t>
      </w:r>
      <w:r>
        <w:rPr/>
        <w:t xml:space="preserve">で作成した </w:t>
      </w:r>
      <w:r>
        <w:rPr>
          <w:rStyle w:val="VerbatimChar"/>
          <w:b/>
          <w:bCs/>
        </w:rPr>
        <w:t>C:\lab\ca\sp.pfx</w:t>
      </w:r>
      <w:r>
        <w:rPr/>
        <w:t xml:space="preserve"> </w:t>
      </w:r>
      <w:r>
        <w:rPr/>
        <w:t>から直接取り込む。</w:t>
      </w:r>
    </w:p>
    <w:p>
      <w:pPr>
        <w:pStyle w:val="Heading3"/>
        <w:rPr/>
      </w:pPr>
      <w:bookmarkStart w:id="65" w:name="iis-の導入windows-の機能"/>
      <w:r>
        <w:rPr/>
        <w:t xml:space="preserve">11.1 IIS </w:t>
      </w:r>
      <w:r>
        <w:rPr/>
        <w:t>の導入（</w:t>
      </w:r>
      <w:r>
        <w:rPr/>
        <w:t xml:space="preserve">Windows </w:t>
      </w:r>
      <w:r>
        <w:rPr/>
        <w:t>の機能）</w:t>
      </w:r>
    </w:p>
    <w:p>
      <w:pPr>
        <w:pStyle w:val="FirstParagraph"/>
        <w:rPr/>
      </w:pPr>
      <w:r>
        <w:rPr/>
        <w:t>フェーズ</w:t>
      </w:r>
      <w:r>
        <w:rPr/>
        <w:t xml:space="preserve">8 </w:t>
      </w:r>
      <w:r>
        <w:rPr/>
        <w:t xml:space="preserve">の </w:t>
      </w:r>
      <w:r>
        <w:rPr/>
        <w:t xml:space="preserve">Shibboleth SP </w:t>
      </w:r>
      <w:r>
        <w:rPr/>
        <w:t xml:space="preserve">は </w:t>
      </w:r>
      <w:r>
        <w:rPr/>
        <w:t xml:space="preserve">IIS </w:t>
      </w:r>
      <w:r>
        <w:rPr/>
        <w:t>モジュールとして動くため、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も入れます。</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の場合：「コントロール パネル → プログラム → </w:t>
      </w:r>
      <w:r>
        <w:rPr/>
        <w:t xml:space="preserve">Windows </w:t>
      </w:r>
      <w:r>
        <w:rPr/>
        <w:t>の機能の有効化または無効化 → インターネット インフォメーション サービス」で、「</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5"/>
    </w:p>
    <w:p>
      <w:pPr>
        <w:pStyle w:val="Heading3"/>
        <w:rPr/>
      </w:pPr>
      <w:bookmarkStart w:id="66" w:name="hosts確認"/>
      <w:r>
        <w:rPr/>
        <w:t>11.2 hosts</w:t>
      </w:r>
      <w:r>
        <w:rPr/>
        <w:t>（確認）</w:t>
      </w:r>
    </w:p>
    <w:p>
      <w:pPr>
        <w:pStyle w:val="FirstParagraph"/>
        <w:rPr/>
      </w:pPr>
      <w:r>
        <w:rPr>
          <w:rStyle w:val="VerbatimChar"/>
        </w:rPr>
        <w:t>sp.plm-lab.local</w:t>
      </w:r>
      <w:r>
        <w:rPr/>
        <w:t xml:space="preserve"> </w:t>
      </w:r>
      <w:r>
        <w:rPr/>
        <w:t>はフェーズ</w:t>
      </w:r>
      <w:r>
        <w:rPr/>
        <w:t xml:space="preserve">2 §6.2 </w:t>
      </w:r>
      <w:r>
        <w:rPr/>
        <w:t>で登録済み。未登録なら追加します。</w:t>
      </w:r>
    </w:p>
    <w:p>
      <w:pPr>
        <w:pStyle w:val="SourceCode"/>
        <w:rPr/>
      </w:pP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6"/>
    </w:p>
    <w:p>
      <w:pPr>
        <w:pStyle w:val="Heading3"/>
        <w:rPr/>
      </w:pPr>
      <w:bookmarkStart w:id="67"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w:t>
      </w:r>
      <w:r>
        <w:rPr/>
        <w:t xml:space="preserve">で作成した </w:t>
      </w:r>
      <w:r>
        <w:rPr>
          <w:rStyle w:val="VerbatimChar"/>
          <w:b/>
          <w:bCs/>
        </w:rPr>
        <w:t>C:\lab\ca\sp.pfx</w:t>
      </w:r>
      <w:r>
        <w:rPr/>
        <w:t xml:space="preserve"> </w:t>
      </w:r>
      <w:r>
        <w:rPr/>
        <w:t>を、</w:t>
      </w:r>
      <w:r>
        <w:rPr/>
        <w:t xml:space="preserve">Windows </w:t>
      </w:r>
      <w:r>
        <w:rPr/>
        <w:t xml:space="preserve">の証明書ストア（ローカルコンピューター＼個人）へ取り込みます。パスワードは </w:t>
      </w:r>
      <w:r>
        <w:rPr/>
        <w:t xml:space="preserve">§3.1 </w:t>
      </w:r>
      <w:r>
        <w:rPr/>
        <w:t xml:space="preserve">のとおり </w:t>
      </w:r>
      <w:r>
        <w:rPr>
          <w:rStyle w:val="VerbatimChar"/>
        </w:rPr>
        <w:t>changeit</w:t>
      </w:r>
      <w:r>
        <w:rPr/>
        <w:t>。</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"C:\lab\ca\sp.pfx"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ConvertTo-SecureString</w:t>
      </w:r>
      <w:r>
        <w:rPr>
          <w:rStyle w:val="NormalTok"/>
        </w:rPr>
        <w:t xml:space="preserve"> </w:t>
      </w:r>
      <w:r>
        <w:rPr>
          <w:rStyle w:val="StringTok"/>
        </w:rPr>
        <w:t>"changeit"</w:t>
      </w:r>
      <w:r>
        <w:rPr>
          <w:rStyle w:val="NormalTok"/>
        </w:rPr>
        <w:t xml:space="preserve"> </w:t>
      </w:r>
      <w:r>
        <w:rPr>
          <w:rStyle w:val="OperatorTok"/>
        </w:rPr>
        <w:t>-</w:t>
      </w:r>
      <w:r>
        <w:rPr>
          <w:rStyle w:val="NormalTok"/>
        </w:rPr>
        <w:t xml:space="preserve">AsPlainText </w:t>
      </w:r>
      <w:r>
        <w:rPr>
          <w:rStyle w:val="OperatorTok"/>
        </w:rPr>
        <w:t>-</w:t>
      </w:r>
      <w:r>
        <w:rPr>
          <w:rStyle w:val="NormalTok"/>
        </w:rPr>
        <w:t>Force</w:t>
      </w:r>
      <w:r>
        <w:rPr>
          <w:rStyle w:val="OperatorTok"/>
        </w:rPr>
        <w:t>)</w:t>
      </w:r>
    </w:p>
    <w:p>
      <w:pPr>
        <w:pStyle w:val="BlockText"/>
        <w:rPr/>
      </w:pPr>
      <w:r>
        <w:rPr/>
        <w:t xml:space="preserve">rootCA </w:t>
      </w:r>
      <w:r>
        <w:rPr/>
        <w:t>はフェーズ</w:t>
      </w:r>
      <w:r>
        <w:rPr/>
        <w:t xml:space="preserve">2 §6.5 </w:t>
      </w:r>
      <w:r>
        <w:rPr/>
        <w:t xml:space="preserve">で「信頼されたルート証明機関」に登録済みのため、ブラウザは </w:t>
      </w:r>
      <w:r>
        <w:rPr/>
        <w:t xml:space="preserve">sp </w:t>
      </w:r>
      <w:r>
        <w:rPr/>
        <w:t xml:space="preserve">証明書を信頼できます。取り込んだ証明書の </w:t>
      </w:r>
      <w:r>
        <w:rPr/>
        <w:t>Thumbprint</w:t>
      </w:r>
      <w:r>
        <w:rPr/>
        <w:t>／</w:t>
      </w:r>
      <w:r>
        <w:rPr/>
        <w:t>Subject</w:t>
      </w:r>
      <w:r>
        <w:rPr/>
        <w:t>（</w:t>
      </w:r>
      <w:r>
        <w:rPr>
          <w:rStyle w:val="VerbatimChar"/>
        </w:rPr>
        <w:t>CN=sp.plm-lab.local</w:t>
      </w:r>
      <w:r>
        <w:rPr/>
        <w:t>）が表示されれば成功。</w:t>
      </w:r>
      <w:bookmarkEnd w:id="67"/>
    </w:p>
    <w:p>
      <w:pPr>
        <w:pStyle w:val="Heading3"/>
        <w:rPr/>
      </w:pPr>
      <w:bookmarkStart w:id="68"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の場合：</w:t>
      </w:r>
      <w:r>
        <w:rPr/>
        <w:t xml:space="preserve">IIS </w:t>
      </w:r>
      <w:r>
        <w:rPr/>
        <w:t>マネージャー →「</w:t>
      </w:r>
      <w:r>
        <w:rPr/>
        <w:t>Default Web Site</w:t>
      </w:r>
      <w:r>
        <w:rPr/>
        <w:t xml:space="preserve">」→ 右側「バインド」→「追加」→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8"/>
    </w:p>
    <w:p>
      <w:pPr>
        <w:pStyle w:val="Heading3"/>
        <w:rPr/>
      </w:pPr>
      <w:bookmarkStart w:id="69"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w:t>
      </w:r>
      <w:r>
        <w:rPr>
          <w:b/>
          <w:bCs/>
        </w:rPr>
        <w:t>昇格したプロセス</w:t>
      </w:r>
      <w:r>
        <w:rPr/>
        <w:t xml:space="preserve">（管理者 </w:t>
      </w:r>
      <w:r>
        <w:rPr/>
        <w:t>PowerShell</w:t>
      </w:r>
      <w:r>
        <w:rPr/>
        <w:t>）で作るのが確実です。</w:t>
      </w:r>
    </w:p>
    <w:p>
      <w:pPr>
        <w:pStyle w:val="SourceCode"/>
        <w:rPr/>
      </w:pPr>
      <w:r>
        <w:rPr>
          <w:rStyle w:val="VariableTok"/>
        </w:rPr>
        <w:t>$asp</w:t>
      </w:r>
      <w:r>
        <w:rPr>
          <w:rStyle w:val="NormalTok"/>
        </w:rPr>
        <w:t xml:space="preserve"> </w:t>
      </w:r>
      <w:r>
        <w:rPr>
          <w:rStyle w:val="OperatorTok"/>
        </w:rPr>
        <w:t>=</w:t>
      </w:r>
      <w:r>
        <w:rPr>
          <w:rStyle w:val="NormalTok"/>
        </w:rPr>
        <w:t xml:space="preserve"> @</w:t>
      </w:r>
      <w:r>
        <w:rPr>
          <w:rStyle w:val="StringTok"/>
        </w:rPr>
        <w:t>'</w:t>
      </w:r>
      <w:r>
        <w:rPr/>
        <w:br/>
      </w:r>
      <w:r>
        <w:rPr>
          <w:rStyle w:val="OperatorTok"/>
        </w:rPr>
        <w:t>&lt;%</w:t>
      </w:r>
      <w:r>
        <w:rPr>
          <w:rStyle w:val="NormalTok"/>
        </w:rPr>
        <w:t>@ Language</w:t>
      </w:r>
      <w:r>
        <w:rPr>
          <w:rStyle w:val="OperatorTok"/>
        </w:rPr>
        <w:t>=</w:t>
      </w:r>
      <w:r>
        <w:rPr>
          <w:rStyle w:val="StringTok"/>
        </w:rPr>
        <w:t>"VBScript"</w:t>
      </w:r>
      <w:r>
        <w:rPr>
          <w:rStyle w:val="NormalTok"/>
        </w:rPr>
        <w:t xml:space="preserve"> </w:t>
      </w:r>
      <w:r>
        <w:rPr>
          <w:rStyle w:val="OperatorTok"/>
        </w:rPr>
        <w:t>%&gt;</w:t>
      </w:r>
      <w:r>
        <w:rPr/>
        <w:br/>
      </w:r>
      <w:r>
        <w:rPr>
          <w:rStyle w:val="OperatorTok"/>
        </w:rPr>
        <w:t>&lt;%</w:t>
      </w:r>
      <w:r>
        <w:rPr/>
        <w:br/>
      </w:r>
      <w:r>
        <w:rPr>
          <w:rStyle w:val="NormalTok"/>
        </w:rPr>
        <w:t>Response</w:t>
      </w:r>
      <w:r>
        <w:rPr>
          <w:rStyle w:val="OperatorTok"/>
        </w:rPr>
        <w:t>.</w:t>
      </w:r>
      <w:r>
        <w:rPr>
          <w:rStyle w:val="FunctionTok"/>
        </w:rPr>
        <w:t>CodePage</w:t>
      </w:r>
      <w:r>
        <w:rPr>
          <w:rStyle w:val="NormalTok"/>
        </w:rPr>
        <w:t xml:space="preserve"> </w:t>
      </w:r>
      <w:r>
        <w:rPr>
          <w:rStyle w:val="OperatorTok"/>
        </w:rPr>
        <w:t>=</w:t>
      </w:r>
      <w:r>
        <w:rPr>
          <w:rStyle w:val="NormalTok"/>
        </w:rPr>
        <w:t xml:space="preserve"> 65001</w:t>
      </w:r>
      <w:r>
        <w:rPr/>
        <w:br/>
      </w:r>
      <w:r>
        <w:rPr>
          <w:rStyle w:val="NormalTok"/>
        </w:rPr>
        <w:t>Response</w:t>
      </w:r>
      <w:r>
        <w:rPr>
          <w:rStyle w:val="OperatorTok"/>
        </w:rPr>
        <w:t>.</w:t>
      </w:r>
      <w:r>
        <w:rPr>
          <w:rStyle w:val="FunctionTok"/>
        </w:rPr>
        <w:t>Charset</w:t>
      </w:r>
      <w:r>
        <w:rPr>
          <w:rStyle w:val="NormalTok"/>
        </w:rPr>
        <w:t xml:space="preserve"> </w:t>
      </w:r>
      <w:r>
        <w:rPr>
          <w:rStyle w:val="OperatorTok"/>
        </w:rPr>
        <w:t>=</w:t>
      </w:r>
      <w:r>
        <w:rPr>
          <w:rStyle w:val="NormalTok"/>
        </w:rPr>
        <w:t xml:space="preserve"> </w:t>
      </w:r>
      <w:r>
        <w:rPr>
          <w:rStyle w:val="StringTok"/>
        </w:rPr>
        <w:t>"utf-8"</w:t>
      </w:r>
      <w:r>
        <w:rPr/>
        <w:br/>
      </w:r>
      <w:r>
        <w:rPr>
          <w:rStyle w:val="OperatorTok"/>
        </w:rPr>
        <w:t>%&gt;</w:t>
      </w:r>
      <w:r>
        <w:rPr/>
        <w:br/>
      </w:r>
      <w:r>
        <w:rPr>
          <w:rStyle w:val="OperatorTok"/>
        </w:rPr>
        <w:t>&lt;</w:t>
      </w:r>
      <w:r>
        <w:rPr>
          <w:rStyle w:val="NormalTok"/>
        </w:rPr>
        <w:t>html</w:t>
      </w:r>
      <w:r>
        <w:rPr>
          <w:rStyle w:val="OperatorTok"/>
        </w:rPr>
        <w:t>&gt;&lt;</w:t>
      </w:r>
      <w:r>
        <w:rPr>
          <w:rStyle w:val="NormalTok"/>
        </w:rPr>
        <w:t>body</w:t>
      </w:r>
      <w:r>
        <w:rPr>
          <w:rStyle w:val="OperatorTok"/>
        </w:rPr>
        <w:t>&gt;</w:t>
      </w:r>
      <w:r>
        <w:rPr/>
        <w:br/>
      </w:r>
      <w:r>
        <w:rPr>
          <w:rStyle w:val="OperatorTok"/>
        </w:rPr>
        <w:t>&lt;</w:t>
      </w:r>
      <w:r>
        <w:rPr>
          <w:rStyle w:val="NormalTok"/>
        </w:rPr>
        <w:t>h2</w:t>
      </w:r>
      <w:r>
        <w:rPr>
          <w:rStyle w:val="OperatorTok"/>
        </w:rPr>
        <w:t>&gt;</w:t>
      </w:r>
      <w:r>
        <w:rPr>
          <w:rStyle w:val="NormalTok"/>
        </w:rPr>
        <w:t>Authentication Test</w:t>
      </w:r>
      <w:r>
        <w:rPr>
          <w:rStyle w:val="OperatorTok"/>
        </w:rPr>
        <w:t>&lt;/</w:t>
      </w:r>
      <w:r>
        <w:rPr>
          <w:rStyle w:val="NormalTok"/>
        </w:rPr>
        <w:t>h2</w:t>
      </w:r>
      <w:r>
        <w:rPr>
          <w:rStyle w:val="OperatorTok"/>
        </w:rPr>
        <w:t>&gt;</w:t>
      </w:r>
      <w:r>
        <w:rPr/>
        <w:br/>
      </w:r>
      <w:r>
        <w:rPr>
          <w:rStyle w:val="NormalTok"/>
        </w:rPr>
        <w:t xml:space="preserve">REMOTE_USER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OperatorTok"/>
        </w:rPr>
        <w:t>%&gt;]&lt;</w:t>
      </w:r>
      <w:r>
        <w:rPr>
          <w:rStyle w:val="NormalTok"/>
        </w:rPr>
        <w:t>br</w:t>
      </w:r>
      <w:r>
        <w:rPr>
          <w:rStyle w:val="OperatorTok"/>
        </w:rPr>
        <w:t>&gt;</w:t>
      </w:r>
      <w:r>
        <w:rPr/>
        <w:br/>
      </w:r>
      <w:r>
        <w:rPr>
          <w:rStyle w:val="NormalTok"/>
        </w:rPr>
        <w:t xml:space="preserve">AUTH_TYPE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"AUTH_TYPE"</w:t>
      </w:r>
      <w:r>
        <w:rPr>
          <w:rStyle w:val="OperatorTok"/>
        </w:rPr>
        <w:t>)</w:t>
      </w:r>
      <w:r>
        <w:rPr>
          <w:rStyle w:val="NormalTok"/>
        </w:rPr>
        <w:t xml:space="preserve"> </w:t>
      </w:r>
      <w:r>
        <w:rPr>
          <w:rStyle w:val="OperatorTok"/>
        </w:rPr>
        <w:t>%&gt;]</w:t>
      </w:r>
      <w:r>
        <w:rPr/>
        <w:br/>
      </w:r>
      <w:r>
        <w:rPr>
          <w:rStyle w:val="OperatorTok"/>
        </w:rPr>
        <w:t>&lt;/</w:t>
      </w:r>
      <w:r>
        <w:rPr>
          <w:rStyle w:val="NormalTok"/>
        </w:rPr>
        <w:t>body</w:t>
      </w:r>
      <w:r>
        <w:rPr>
          <w:rStyle w:val="OperatorTok"/>
        </w:rPr>
        <w:t>&gt;&lt;/</w:t>
      </w:r>
      <w:r>
        <w:rPr>
          <w:rStyle w:val="NormalTok"/>
        </w:rPr>
        <w:t>html</w:t>
      </w:r>
      <w:r>
        <w:rPr>
          <w:rStyle w:val="OperatorTok"/>
        </w:rPr>
        <w:t>&gt;</w:t>
      </w:r>
      <w:r>
        <w:rPr/>
        <w:br/>
      </w:r>
      <w:r>
        <w:rPr>
          <w:rStyle w:val="StringTok"/>
        </w:rPr>
        <w:t>'@</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"C:\inetpub\wwwroot\whoami.asp"</w:t>
      </w:r>
      <w:r>
        <w:rPr>
          <w:rStyle w:val="NormalTok"/>
        </w:rPr>
        <w:t xml:space="preserve"> </w:t>
      </w:r>
      <w:r>
        <w:rPr>
          <w:rStyle w:val="OperatorTok"/>
        </w:rPr>
        <w:t>-</w:t>
      </w:r>
      <w:r>
        <w:rPr>
          <w:rStyle w:val="NormalTok"/>
        </w:rPr>
        <w:t xml:space="preserve">Value </w:t>
      </w:r>
      <w:r>
        <w:rPr>
          <w:rStyle w:val="VariableTok"/>
        </w:rPr>
        <w:t>$asp</w:t>
      </w:r>
      <w:r>
        <w:rPr>
          <w:rStyle w:val="NormalTok"/>
        </w:rPr>
        <w:t xml:space="preserve"> </w:t>
      </w:r>
      <w:r>
        <w:rPr>
          <w:rStyle w:val="OperatorTok"/>
        </w:rPr>
        <w:t>-</w:t>
      </w:r>
      <w:r>
        <w:rPr>
          <w:rStyle w:val="NormalTok"/>
        </w:rPr>
        <w:t>Encoding UTF8</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10 </w:t>
      </w:r>
      <w:r>
        <w:rPr/>
        <w:t xml:space="preserve">で </w:t>
      </w:r>
      <w:r>
        <w:rPr/>
        <w:t xml:space="preserve">SAML </w:t>
      </w:r>
      <w:r>
        <w:rPr/>
        <w:t>認証が通ると、ここに</w:t>
      </w:r>
      <w:r>
        <w:rPr>
          <w:b/>
          <w:bCs/>
        </w:rPr>
        <w:t xml:space="preserve">識別子（メール形式 </w:t>
      </w:r>
      <w:r>
        <w:rPr>
          <w:rStyle w:val="VerbatimChar"/>
          <w:b/>
          <w:bCs/>
        </w:rPr>
        <w:t>01PLM01@plm-lab.local</w:t>
      </w:r>
      <w:r>
        <w:rPr>
          <w:b/>
          <w:bCs/>
        </w:rPr>
        <w:t>）</w:t>
      </w:r>
      <w:r>
        <w:rPr/>
        <w:t>が入ります。</w:t>
      </w:r>
    </w:p>
    <w:p>
      <w:pPr>
        <w:pStyle w:val="BlockText"/>
        <w:rPr/>
      </w:pPr>
      <w:r>
        <w:rPr>
          <w:b/>
          <w:bCs/>
        </w:rPr>
        <w:t>補足</w:t>
      </w:r>
      <w:r>
        <w:rPr>
          <w:b/>
          <w:bCs/>
        </w:rPr>
        <w:t>1</w:t>
      </w:r>
      <w:r>
        <w:rPr>
          <w:b/>
          <w:bCs/>
        </w:rPr>
        <w:t>（ファイル作成権限・</w:t>
      </w:r>
      <w:r>
        <w:rPr>
          <w:b/>
          <w:bCs/>
        </w:rPr>
        <w:t xml:space="preserve">OS </w:t>
      </w:r>
      <w:r>
        <w:rPr>
          <w:b/>
          <w:bCs/>
        </w:rPr>
        <w:t>差異）</w:t>
      </w:r>
      <w:r>
        <w:rPr/>
        <w:t>：</w:t>
      </w:r>
      <w:r>
        <w:rPr>
          <w:rStyle w:val="VerbatimChar"/>
        </w:rPr>
        <w:t>C:\inetpub\wwwroot</w:t>
      </w:r>
      <w:r>
        <w:rPr/>
        <w:t xml:space="preserve"> </w:t>
      </w:r>
      <w:r>
        <w:rPr/>
        <w:t>への書き込みは</w:t>
      </w:r>
      <w:r>
        <w:rPr>
          <w:b/>
          <w:bCs/>
        </w:rPr>
        <w:t>昇格したプロセス</w:t>
      </w:r>
      <w:r>
        <w:rPr/>
        <w:t xml:space="preserve">で行う。ビルトイン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 xml:space="preserve">スライダーを最下段にしても変わらない）。承認モードの無効化はセキュリティ低下のため非推奨で、昇格プロセス（管理者 </w:t>
      </w:r>
      <w:r>
        <w:rPr/>
        <w:t>PowerShell</w:t>
      </w:r>
      <w:r>
        <w:rPr/>
        <w:t>／「管理者として実行」したメモ帳）での作成を推奨。組織の検証環境（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 xml:space="preserve">を英語ロケールの </w:t>
      </w:r>
      <w:r>
        <w:rPr/>
        <w:t xml:space="preserve">IIS </w:t>
      </w:r>
      <w:r>
        <w:rPr/>
        <w:t xml:space="preserve">で表示すると文字化けすることがある。上記のように先頭で </w:t>
      </w:r>
      <w:r>
        <w:rPr>
          <w:rStyle w:val="VerbatimChar"/>
        </w:rPr>
        <w:t>Response.CodePage=65001</w:t>
      </w:r>
      <w:r>
        <w:rPr/>
        <w:t>／</w:t>
      </w:r>
      <w:r>
        <w:rPr>
          <w:rStyle w:val="VerbatimChar"/>
        </w:rPr>
        <w:t>Response.Charset="utf-8"</w:t>
      </w:r>
      <w:r>
        <w:rPr/>
        <w:t xml:space="preserve"> </w:t>
      </w:r>
      <w:r>
        <w:rPr/>
        <w:t>を指定し、</w:t>
      </w:r>
      <w:r>
        <w:rPr/>
        <w:t xml:space="preserve">BOM </w:t>
      </w:r>
      <w:r>
        <w:rPr/>
        <w:t xml:space="preserve">無し </w:t>
      </w:r>
      <w:r>
        <w:rPr/>
        <w:t xml:space="preserve">UTF-8 </w:t>
      </w:r>
      <w:r>
        <w:rPr/>
        <w:t>で保存すれば回避できる。確認用途では見出しを英語表記（例：</w:t>
      </w:r>
      <w:r>
        <w:rPr>
          <w:rStyle w:val="VerbatimChar"/>
        </w:rPr>
        <w:t>Authentication Test</w:t>
      </w:r>
      <w:r>
        <w:rPr/>
        <w:t>）にしておくのが無難。</w:t>
      </w:r>
      <w:bookmarkEnd w:id="69"/>
    </w:p>
    <w:p>
      <w:pPr>
        <w:pStyle w:val="Heading3"/>
        <w:rPr/>
      </w:pPr>
      <w:bookmarkStart w:id="70" w:name="動作確認"/>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 xml:space="preserve">証明書警告が出る場合は </w:t>
      </w:r>
      <w:r>
        <w:rPr/>
        <w:t xml:space="preserve">rootCA </w:t>
      </w:r>
      <w:r>
        <w:rPr/>
        <w:t>が「信頼されたルート証明機関」にあるか（</w:t>
      </w:r>
      <w:r>
        <w:rPr/>
        <w:t>§6.5</w:t>
      </w:r>
      <w:r>
        <w:rPr/>
        <w:t>）を確認。</w:t>
      </w:r>
      <w:r>
        <w:rPr>
          <w:rStyle w:val="VerbatimChar"/>
        </w:rPr>
        <w:t>whoami.asp</w:t>
      </w:r>
      <w:r>
        <w:rPr/>
        <w:t xml:space="preserve"> </w:t>
      </w:r>
      <w:r>
        <w:rPr/>
        <w:t xml:space="preserve">が </w:t>
      </w:r>
      <w:r>
        <w:rPr/>
        <w:t xml:space="preserve">500 </w:t>
      </w:r>
      <w:r>
        <w:rPr/>
        <w:t xml:space="preserve">等になる場合は、古典 </w:t>
      </w:r>
      <w:r>
        <w:rPr/>
        <w:t>ASP</w:t>
      </w:r>
      <w:r>
        <w:rPr/>
        <w:t>（</w:t>
      </w:r>
      <w:r>
        <w:rPr/>
        <w:t xml:space="preserve">§11.1 </w:t>
      </w:r>
      <w:r>
        <w:rPr/>
        <w:t xml:space="preserve">の </w:t>
      </w:r>
      <w:r>
        <w:rPr>
          <w:rStyle w:val="VerbatimChar"/>
        </w:rPr>
        <w:t>IIS-ASP</w:t>
      </w:r>
      <w:r>
        <w:rPr/>
        <w:t xml:space="preserve">）が有効か、拡張子が </w:t>
      </w:r>
      <w:r>
        <w:rPr>
          <w:rStyle w:val="VerbatimChar"/>
        </w:rPr>
        <w:t>.asp</w:t>
      </w:r>
      <w:r>
        <w:rPr/>
        <w:t xml:space="preserve"> </w:t>
      </w:r>
      <w:r>
        <w:rPr/>
        <w:t>かを確認。</w:t>
      </w:r>
      <w:bookmarkEnd w:id="70"/>
    </w:p>
    <w:p>
      <w:pPr>
        <w:pStyle w:val="Heading3"/>
        <w:rPr/>
      </w:pPr>
      <w:bookmarkStart w:id="71"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サイト全体（フェーズ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r>
              <w:rPr>
                <w:rFonts w:eastAsia="Noto Sans CJK JP" w:cs=""/>
                <w:kern w:val="0"/>
                <w:sz w:val="20"/>
                <w:szCs w:val="20"/>
                <w:lang w:val="ja-JP" w:eastAsia="ja-JP" w:bidi="ar-SA"/>
              </w:rPr>
              <w:t xml:space="preserve">ISAPI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BodyText"/>
        <w:rPr/>
      </w:pPr>
      <w:r>
        <w:rPr/>
        <w:t>すべて確認できれば、フェーズ</w:t>
      </w:r>
      <w:r>
        <w:rPr/>
        <w:t xml:space="preserve">7 </w:t>
      </w:r>
      <w:r>
        <w:rPr/>
        <w:t>は完了です。次はフェーズ</w:t>
      </w:r>
      <w:r>
        <w:rPr/>
        <w:t>8</w:t>
      </w:r>
      <w:r>
        <w:rPr/>
        <w:t>（</w:t>
      </w:r>
      <w:r>
        <w:rPr/>
        <w:t xml:space="preserve">Shibboleth SP </w:t>
      </w:r>
      <w:r>
        <w:rPr/>
        <w:t xml:space="preserve">を </w:t>
      </w:r>
      <w:r>
        <w:rPr/>
        <w:t xml:space="preserve">IIS </w:t>
      </w:r>
      <w:r>
        <w:rPr/>
        <w:t>に組み込み、サイト全体を保護）です。</w:t>
      </w:r>
    </w:p>
    <w:p>
      <w:pPr>
        <w:pStyle w:val="Normal"/>
        <w:rPr/>
      </w:pPr>
      <w:bookmarkStart w:id="72" w:name="フェーズ7iissp-の保護対象サイト443tls"/>
      <w:bookmarkStart w:id="73" w:name="フェーズ8-への引き継ぎ値"/>
      <w:r>
        <w:rPr/>
        <mc:AlternateContent>
          <mc:Choice Requires="wps">
            <w:drawing>
              <wp:inline distT="0" distB="0" distL="0" distR="0">
                <wp:extent cx="57315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rPr/>
      </w:pPr>
      <w:bookmarkStart w:id="74"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 xml:space="preserve">：ゲスト </w:t>
      </w:r>
      <w:r>
        <w:rPr/>
        <w:t xml:space="preserve">Windows </w:t>
      </w:r>
      <w:r>
        <w:rPr/>
        <w:t xml:space="preserve">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成立はフェーズ</w:t>
      </w:r>
      <w:r>
        <w:rPr/>
        <w:t>9</w:t>
      </w:r>
      <w:r>
        <w:rPr/>
        <w:t>（メタデータ相互登録）以降で完成する。</w:t>
      </w:r>
    </w:p>
    <w:p>
      <w:pPr>
        <w:pStyle w:val="BlockText"/>
        <w:rPr/>
      </w:pPr>
      <w:r>
        <w:rPr>
          <w:b/>
          <w:bCs/>
        </w:rPr>
        <w:t>前提</w:t>
      </w:r>
      <w:r>
        <w:rPr/>
        <w:t>：フェーズ</w:t>
      </w:r>
      <w:r>
        <w:rPr/>
        <w:t xml:space="preserve">7 </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BlockText"/>
        <w:rPr/>
      </w:pPr>
      <w:r>
        <w:rPr>
          <w:b/>
          <w:bCs/>
        </w:rPr>
        <w:t xml:space="preserve">WSL </w:t>
      </w:r>
      <w:r>
        <w:rPr>
          <w:b/>
          <w:bCs/>
        </w:rPr>
        <w:t>版との違い</w:t>
      </w:r>
      <w:r>
        <w:rPr/>
        <w:t>：</w:t>
      </w:r>
      <w:r>
        <w:rPr/>
        <w:t xml:space="preserve">SP </w:t>
      </w:r>
      <w:r>
        <w:rPr/>
        <w:t xml:space="preserve">は元々 </w:t>
      </w:r>
      <w:r>
        <w:rPr/>
        <w:t xml:space="preserve">Windows </w:t>
      </w:r>
      <w:r>
        <w:rPr/>
        <w:t xml:space="preserve">ネイティブなので、この部分は </w:t>
      </w:r>
      <w:r>
        <w:rPr/>
        <w:t xml:space="preserve">WSL </w:t>
      </w:r>
      <w:r>
        <w:rPr/>
        <w:t>版とほぼ同一。</w:t>
      </w:r>
      <w:r>
        <w:rPr/>
        <w:t xml:space="preserve">IdP </w:t>
      </w:r>
      <w:r>
        <w:rPr/>
        <w:t xml:space="preserve">メタデータの </w:t>
      </w:r>
      <w:r>
        <w:rPr>
          <w:rStyle w:val="VerbatimChar"/>
        </w:rPr>
        <w:t>:8443</w:t>
      </w:r>
      <w:r>
        <w:rPr/>
        <w:t xml:space="preserve"> </w:t>
      </w:r>
      <w:r>
        <w:rPr/>
        <w:t>補正はフェーズ</w:t>
      </w:r>
      <w:r>
        <w:rPr/>
        <w:t xml:space="preserve">9 </w:t>
      </w:r>
      <w:r>
        <w:rPr/>
        <w:t xml:space="preserve">で不要になる（本構成の </w:t>
      </w:r>
      <w:r>
        <w:rPr/>
        <w:t xml:space="preserve">IdP </w:t>
      </w:r>
      <w:r>
        <w:rPr/>
        <w:t xml:space="preserve">は最初から </w:t>
      </w:r>
      <w:r>
        <w:rPr/>
        <w:t xml:space="preserve">8443 </w:t>
      </w:r>
      <w:r>
        <w:rPr/>
        <w:t>直公開のため。詳細はフェーズ</w:t>
      </w:r>
      <w:r>
        <w:rPr/>
        <w:t>9</w:t>
      </w:r>
      <w:r>
        <w:rPr/>
        <w:t>）。</w:t>
      </w:r>
      <w:r>
        <w:rPr/>
        <w:t xml:space="preserve">REMOTE_USER </w:t>
      </w:r>
      <w:r>
        <w:rPr/>
        <w:t>に載せる識別子は、フェーズ</w:t>
      </w:r>
      <w:r>
        <w:rPr/>
        <w:t xml:space="preserve">10 </w:t>
      </w:r>
      <w:r>
        <w:rPr/>
        <w:t xml:space="preserve">で </w:t>
      </w:r>
      <w:r>
        <w:rPr>
          <w:b/>
          <w:bCs/>
        </w:rPr>
        <w:t xml:space="preserve">emailAddress </w:t>
      </w:r>
      <w:r>
        <w:rPr>
          <w:b/>
          <w:bCs/>
        </w:rPr>
        <w:t xml:space="preserve">形式 </w:t>
      </w:r>
      <w:r>
        <w:rPr>
          <w:b/>
          <w:bCs/>
        </w:rPr>
        <w:t>NameID</w:t>
      </w:r>
      <w:r>
        <w:rPr/>
        <w:t xml:space="preserve"> </w:t>
      </w:r>
      <w:r>
        <w:rPr/>
        <w:t>を割り当てる。</w:t>
      </w:r>
    </w:p>
    <w:p>
      <w:pPr>
        <w:pStyle w:val="Heading3"/>
        <w:rPr/>
      </w:pPr>
      <w:bookmarkStart w:id="75" w:name="sp-インストーラの入手と導入"/>
      <w:r>
        <w:rPr/>
        <w:t xml:space="preserve">12.1 SP </w:t>
      </w:r>
      <w:r>
        <w:rPr/>
        <w:t>インストーラの入手と導入</w:t>
      </w:r>
    </w:p>
    <w:p>
      <w:pPr>
        <w:pStyle w:val="Compact"/>
        <w:numPr>
          <w:ilvl w:val="0"/>
          <w:numId w:val="121"/>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r>
        <w:rPr>
          <w:rStyle w:val="VerbatimChar"/>
        </w:rPr>
        <w:t>C:\lab\installers</w:t>
      </w:r>
      <w:r>
        <w:rPr/>
        <w:t xml:space="preserve"> </w:t>
      </w:r>
      <w:r>
        <w:rPr/>
        <w:t>に保存。</w:t>
      </w:r>
    </w:p>
    <w:p>
      <w:pPr>
        <w:pStyle w:val="Compact"/>
        <w:numPr>
          <w:ilvl w:val="0"/>
          <w:numId w:val="122"/>
        </w:numPr>
        <w:rPr/>
      </w:pPr>
      <w:r>
        <w:rPr/>
        <w:t xml:space="preserve">MSI </w:t>
      </w:r>
      <w:r>
        <w:rPr/>
        <w:t>を実行し、既定のまま進める。要点：</w:t>
      </w:r>
    </w:p>
    <w:p>
      <w:pPr>
        <w:pStyle w:val="Compact"/>
        <w:numPr>
          <w:ilvl w:val="1"/>
          <w:numId w:val="123"/>
        </w:numPr>
        <w:rPr/>
      </w:pPr>
      <w:r>
        <w:rPr/>
        <w:t xml:space="preserve">インストール先は既定の </w:t>
      </w:r>
      <w:r>
        <w:rPr>
          <w:rStyle w:val="VerbatimChar"/>
          <w:b/>
          <w:bCs/>
        </w:rPr>
        <w:t>C:\opt\shibboleth-sp</w:t>
      </w:r>
      <w:r>
        <w:rPr/>
        <w:t>。</w:t>
      </w:r>
    </w:p>
    <w:p>
      <w:pPr>
        <w:pStyle w:val="Compact"/>
        <w:numPr>
          <w:ilvl w:val="1"/>
          <w:numId w:val="124"/>
        </w:numPr>
        <w:rPr/>
      </w:pPr>
      <w:r>
        <w:rPr>
          <w:b/>
          <w:bCs/>
        </w:rPr>
        <w:t>「</w:t>
      </w:r>
      <w:r>
        <w:rPr>
          <w:b/>
          <w:bCs/>
        </w:rPr>
        <w:t>Configure IIS support</w:t>
      </w:r>
      <w:r>
        <w:rPr>
          <w:b/>
          <w:bCs/>
        </w:rPr>
        <w:t>」にチェック</w:t>
      </w:r>
      <w:r>
        <w:rPr/>
        <w:t>（</w:t>
      </w:r>
      <w:r>
        <w:rPr/>
        <w:t xml:space="preserve">IIS </w:t>
      </w:r>
      <w:r>
        <w:rPr/>
        <w:t xml:space="preserve">ネイティブモジュールを自動構成。実機の </w:t>
      </w:r>
      <w:r>
        <w:rPr/>
        <w:t xml:space="preserve">MSI </w:t>
      </w:r>
      <w:r>
        <w:rPr/>
        <w:t>ではこの表記）。</w:t>
      </w:r>
    </w:p>
    <w:p>
      <w:pPr>
        <w:pStyle w:val="Compact"/>
        <w:numPr>
          <w:ilvl w:val="1"/>
          <w:numId w:val="125"/>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。集約する場合も空白を含まないパスにとどめ、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w:t>
      </w:r>
      <w:bookmarkEnd w:id="75"/>
    </w:p>
    <w:p>
      <w:pPr>
        <w:pStyle w:val="Heading3"/>
        <w:rPr/>
      </w:pPr>
      <w:bookmarkStart w:id="76" w:name="インストールの確認"/>
      <w:r>
        <w:rPr/>
        <w:t xml:space="preserve">12.2 </w:t>
      </w:r>
      <w:r>
        <w:rPr/>
        <w:t>インストールの確認</w:t>
      </w:r>
    </w:p>
    <w:p>
      <w:pPr>
        <w:pStyle w:val="Compact"/>
        <w:numPr>
          <w:ilvl w:val="0"/>
          <w:numId w:val="126"/>
        </w:numPr>
        <w:rPr/>
      </w:pPr>
      <w:r>
        <w:rPr/>
        <w:t xml:space="preserve">サービス：「サービス」管理コンソールで </w:t>
      </w:r>
      <w:r>
        <w:rPr>
          <w:b/>
          <w:bCs/>
        </w:rPr>
        <w:t>Shibboleth Daemon (Default)</w:t>
      </w:r>
      <w:r>
        <w:rPr/>
        <w:t xml:space="preserve"> </w:t>
      </w:r>
      <w:r>
        <w:rPr/>
        <w:t>が「実行中／自動／</w:t>
      </w:r>
      <w:r>
        <w:rPr/>
        <w:t>Local System</w:t>
      </w:r>
      <w:r>
        <w:rPr/>
        <w:t xml:space="preserve">」であること（内部のサービス名は </w:t>
      </w:r>
      <w:r>
        <w:rPr>
          <w:rStyle w:val="VerbatimChar"/>
        </w:rPr>
        <w:t>shibd_Default</w:t>
      </w:r>
      <w:r>
        <w:rPr/>
        <w:t>）。</w:t>
      </w:r>
    </w:p>
    <w:p>
      <w:pPr>
        <w:pStyle w:val="Compact"/>
        <w:numPr>
          <w:ilvl w:val="0"/>
          <w:numId w:val="127"/>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128"/>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shibd.exe -check</w:t>
      </w:r>
      <w:r>
        <w:rPr/>
        <w:t xml:space="preserve"> </w:t>
      </w:r>
      <w:r>
        <w:rPr/>
        <w:t>を実行（</w:t>
      </w:r>
      <w:r>
        <w:rPr>
          <w:rStyle w:val="VerbatimChar"/>
        </w:rPr>
        <w:t>overall configuration is loadable...</w:t>
      </w:r>
      <w:r>
        <w:rPr/>
        <w:t xml:space="preserve"> </w:t>
      </w:r>
      <w:r>
        <w:rPr/>
        <w:t>なら設定は読み込み可能）。</w:t>
      </w:r>
      <w:r>
        <w:rPr>
          <w:rStyle w:val="VerbatimChar"/>
          <w:b/>
          <w:bCs/>
        </w:rPr>
        <w:t>shibd.exe</w:t>
      </w:r>
      <w:r>
        <w:rPr>
          <w:b/>
          <w:bCs/>
        </w:rPr>
        <w:t xml:space="preserve"> </w:t>
      </w:r>
      <w:r>
        <w:rPr>
          <w:b/>
          <w:bCs/>
        </w:rPr>
        <w:t xml:space="preserve">のパスは環境により </w:t>
      </w:r>
      <w:r>
        <w:rPr>
          <w:rStyle w:val="VerbatimChar"/>
          <w:b/>
          <w:bCs/>
        </w:rPr>
        <w:t>sbin64</w:t>
      </w:r>
      <w:r>
        <w:rPr>
          <w:b/>
          <w:bCs/>
        </w:rPr>
        <w:t xml:space="preserve"> </w:t>
      </w:r>
      <w:r>
        <w:rPr>
          <w:b/>
          <w:bCs/>
        </w:rPr>
        <w:t xml:space="preserve">または </w:t>
      </w:r>
      <w:r>
        <w:rPr>
          <w:rStyle w:val="VerbatimChar"/>
          <w:b/>
          <w:bCs/>
        </w:rPr>
        <w:t>sbin</w:t>
      </w:r>
      <w:r>
        <w:rPr/>
        <w:t xml:space="preserve"> </w:t>
      </w:r>
      <w:r>
        <w:rPr/>
        <w:t xml:space="preserve">のいずれか： </w:t>
      </w:r>
      <w:r>
        <w:rPr/>
        <w:t>- 64bit</w:t>
      </w:r>
      <w:r>
        <w:rPr/>
        <w:t>：</w:t>
      </w:r>
      <w:r>
        <w:rPr>
          <w:rStyle w:val="VerbatimChar"/>
        </w:rPr>
        <w:t>C:\opt\shibboleth-sp\sbin64\shibd.exe -check</w:t>
      </w:r>
      <w:r>
        <w:rPr/>
        <w:t xml:space="preserve"> - 32bit</w:t>
      </w:r>
      <w:r>
        <w:rPr/>
        <w:t>：</w:t>
      </w:r>
      <w:r>
        <w:rPr>
          <w:rStyle w:val="VerbatimChar"/>
        </w:rPr>
        <w:t>C:\opt\shibboleth-sp\sbin\shibd.exe -check</w:t>
      </w:r>
    </w:p>
    <w:p>
      <w:pPr>
        <w:pStyle w:val="BlockText"/>
        <w:rPr/>
      </w:pPr>
      <w:r>
        <w:rPr/>
        <w:t xml:space="preserve">どちらにあるかは </w:t>
      </w:r>
      <w:r>
        <w:rPr>
          <w:rStyle w:val="VerbatimChar"/>
        </w:rPr>
        <w:t>dir C:\opt\shibboleth-sp\sbin64\shibd.exe</w:t>
      </w:r>
      <w:r>
        <w:rPr/>
        <w:t xml:space="preserve"> / </w:t>
      </w:r>
      <w:r>
        <w:rPr>
          <w:rStyle w:val="VerbatimChar"/>
        </w:rPr>
        <w:t>dir C:\opt\shibboleth-sp\sbin\shibd.exe</w:t>
      </w:r>
      <w:r>
        <w:rPr/>
        <w:t xml:space="preserve"> </w:t>
      </w:r>
      <w:r>
        <w:rPr/>
        <w:t xml:space="preserve">で確認できる。ログは </w:t>
      </w:r>
      <w:r>
        <w:rPr>
          <w:rStyle w:val="VerbatimChar"/>
        </w:rPr>
        <w:t>C:\opt\shibboleth-sp\var\log\shibboleth\shibd.log</w:t>
      </w:r>
      <w:r>
        <w:rPr/>
        <w:t>。</w:t>
      </w:r>
      <w:bookmarkEnd w:id="76"/>
    </w:p>
    <w:p>
      <w:pPr>
        <w:pStyle w:val="Heading3"/>
        <w:rPr/>
      </w:pPr>
      <w:bookmarkStart w:id="77"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 xml:space="preserve">。タイプミスが最大の事故要因なので慎重に。特に </w:t>
      </w:r>
      <w:r>
        <w:rPr>
          <w:rStyle w:val="VerbatimChar"/>
        </w:rPr>
        <w:t>sp.example.org</w:t>
      </w:r>
      <w:r>
        <w:rPr/>
        <w:t xml:space="preserve"> </w:t>
      </w:r>
      <w:r>
        <w:rPr/>
        <w:t>の置換漏れに注意）。変更点は次の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識別子（</w:t>
      </w:r>
      <w:r>
        <w:rPr>
          <w:b/>
          <w:bCs/>
        </w:rPr>
        <w:t xml:space="preserve">emailAddress </w:t>
      </w:r>
      <w:r>
        <w:rPr>
          <w:b/>
          <w:bCs/>
        </w:rPr>
        <w:t xml:space="preserve">形式 </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）の登録は</w:t>
      </w:r>
      <w:r>
        <w:rPr>
          <w:b/>
          <w:bCs/>
        </w:rPr>
        <w:t>フェーズ</w:t>
      </w:r>
      <w:r>
        <w:rPr>
          <w:b/>
          <w:bCs/>
        </w:rPr>
        <w:t>9</w:t>
      </w:r>
      <w:r>
        <w:rPr/>
        <w:t xml:space="preserve">で行います。本フェーズでは </w:t>
      </w:r>
      <w:r>
        <w:rPr/>
        <w:t xml:space="preserve">entityID </w:t>
      </w:r>
      <w:r>
        <w:rPr/>
        <w:t>の指定までにとどめます。</w:t>
      </w:r>
      <w:r>
        <w:rPr>
          <w:rStyle w:val="VerbatimChar"/>
        </w:rPr>
        <w:t>&lt;MetadataProvider&gt;</w:t>
      </w:r>
      <w:r>
        <w:rPr/>
        <w:t xml:space="preserve"> </w:t>
      </w:r>
      <w:r>
        <w:rPr/>
        <w:t>を追加する際は、</w:t>
      </w:r>
      <w:r>
        <w:rPr>
          <w:rStyle w:val="VerbatimChar"/>
        </w:rPr>
        <w:t>&lt;Sessions&gt;</w:t>
      </w:r>
      <w:r>
        <w:rPr/>
        <w:t xml:space="preserve"> </w:t>
      </w:r>
      <w:r>
        <w:rPr/>
        <w:t>の外・</w:t>
      </w:r>
      <w:r>
        <w:rPr>
          <w:rStyle w:val="VerbatimChar"/>
        </w:rPr>
        <w:t>&lt;Errors&gt;</w:t>
      </w:r>
      <w:r>
        <w:rPr/>
        <w:t xml:space="preserve"> </w:t>
      </w:r>
      <w:r>
        <w:rPr/>
        <w:t>の後ろに置く（</w:t>
      </w:r>
      <w:r>
        <w:rPr>
          <w:rStyle w:val="VerbatimChar"/>
        </w:rPr>
        <w:t>&lt;Sessions&gt;</w:t>
      </w:r>
      <w:r>
        <w:rPr/>
        <w:t xml:space="preserve"> </w:t>
      </w:r>
      <w:r>
        <w:rPr/>
        <w:t xml:space="preserve">内に置くとスキーマ違反で </w:t>
      </w:r>
      <w:r>
        <w:rPr/>
        <w:t xml:space="preserve">shibd </w:t>
      </w:r>
      <w:r>
        <w:rPr/>
        <w:t>が起動しない。フェーズ</w:t>
      </w:r>
      <w:r>
        <w:rPr/>
        <w:t xml:space="preserve">9 </w:t>
      </w:r>
      <w:r>
        <w:rPr/>
        <w:t>で詳述）。</w:t>
      </w:r>
      <w:bookmarkEnd w:id="77"/>
    </w:p>
    <w:p>
      <w:pPr>
        <w:pStyle w:val="Heading3"/>
        <w:rPr/>
      </w:pPr>
      <w:bookmarkStart w:id="78"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 xml:space="preserve">2 </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8"/>
    </w:p>
    <w:p>
      <w:pPr>
        <w:pStyle w:val="Heading3"/>
        <w:rPr/>
      </w:pPr>
      <w:bookmarkStart w:id="79"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FunctionTok"/>
        </w:rPr>
        <w:t>Restart-Service</w:t>
      </w:r>
      <w:r>
        <w:rPr>
          <w:rStyle w:val="NormalTok"/>
        </w:rPr>
        <w:t xml:space="preserve"> shibd_Default</w:t>
      </w:r>
      <w:r>
        <w:rPr/>
        <w:br/>
      </w:r>
      <w:r>
        <w:rPr>
          <w:rStyle w:val="NormalTok"/>
        </w:rPr>
        <w:t>iisreset</w:t>
      </w:r>
      <w:bookmarkEnd w:id="79"/>
    </w:p>
    <w:p>
      <w:pPr>
        <w:pStyle w:val="Heading3"/>
        <w:rPr/>
      </w:pPr>
      <w:bookmarkStart w:id="80" w:name="動作確認-1"/>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sbin64</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または </w:t>
            </w:r>
            <w:r>
              <w:rPr>
                <w:rStyle w:val="VerbatimChar"/>
                <w:rFonts w:eastAsia="Noto Sans CJK JP" w:cs=""/>
                <w:kern w:val="0"/>
                <w:szCs w:val="20"/>
                <w:lang w:val="ja-JP" w:eastAsia="ja-JP" w:bidi="ar-SA"/>
              </w:rPr>
              <w:t>sbin</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にアクセスすると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Style w:val="VerbatimChar"/>
                <w:rFonts w:eastAsia="Noto Sans CJK JP" w:cs=""/>
                <w:kern w:val="0"/>
                <w:szCs w:val="20"/>
                <w:lang w:val="ja-JP" w:eastAsia="ja-JP" w:bidi="ar-SA"/>
              </w:rPr>
              <w:t>No MetadataProvider available.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等になるのは</w:t>
            </w:r>
            <w:r>
              <w:rPr>
                <w:rFonts w:ascii="Cambria" w:hAnsi="Cambria" w:cs=""/>
                <w:b/>
                <w:bCs/>
                <w:kern w:val="0"/>
                <w:sz w:val="20"/>
                <w:szCs w:val="20"/>
                <w:lang w:val="ja-JP" w:eastAsia="ja-JP" w:bidi="ar-SA"/>
              </w:rPr>
              <w:t>想定どおり</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requireSession </w:t>
            </w:r>
            <w:r>
              <w:rPr>
                <w:rFonts w:ascii="Cambria" w:hAnsi="Cambria" w:cs=""/>
                <w:kern w:val="0"/>
                <w:sz w:val="20"/>
                <w:szCs w:val="20"/>
                <w:lang w:val="ja-JP" w:eastAsia="ja-JP" w:bidi="ar-SA"/>
              </w:rPr>
              <w:t>が効いている証拠）</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0"/>
    </w:p>
    <w:p>
      <w:pPr>
        <w:pStyle w:val="Heading3"/>
        <w:rPr/>
      </w:pPr>
      <w:bookmarkStart w:id="81"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に登録。本構成では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直公開のため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p>
        </w:tc>
      </w:tr>
    </w:tbl>
    <w:p>
      <w:pPr>
        <w:pStyle w:val="BodyText"/>
        <w:rPr/>
      </w:pPr>
      <w:r>
        <w:rPr/>
        <w:t>すべて確認できれば、フェーズ</w:t>
      </w:r>
      <w:r>
        <w:rPr/>
        <w:t xml:space="preserve">8 </w:t>
      </w:r>
      <w:r>
        <w:rPr/>
        <w:t>は完了です。次はフェーズ</w:t>
      </w:r>
      <w:r>
        <w:rPr/>
        <w:t>9</w:t>
      </w:r>
      <w:r>
        <w:rPr/>
        <w:t xml:space="preserve">（メタデータ交換・初回 </w:t>
      </w:r>
      <w:r>
        <w:rPr/>
        <w:t xml:space="preserve">SSO </w:t>
      </w:r>
      <w:r>
        <w:rPr/>
        <w:t>成立）です。</w:t>
      </w:r>
    </w:p>
    <w:p>
      <w:pPr>
        <w:pStyle w:val="Normal"/>
        <w:rPr/>
      </w:pPr>
      <w:bookmarkStart w:id="82" w:name="フェーズ8shibboleth-spiis-ネイティブモジュールサイト全体保護"/>
      <w:bookmarkStart w:id="83" w:name="フェーズ9-への引き継ぎ値"/>
      <w:r>
        <w:rPr/>
        <mc:AlternateContent>
          <mc:Choice Requires="wps">
            <w:drawing>
              <wp:inline distT="0" distB="0" distL="0" distR="0">
                <wp:extent cx="57315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 xml:space="preserve">8 </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 xml:space="preserve">）へ遷移 → 識別子＋パスワードでログイン → </w:t>
      </w:r>
      <w:r>
        <w:rPr>
          <w:b/>
          <w:bCs/>
        </w:rPr>
        <w:t xml:space="preserve">SP </w:t>
      </w:r>
      <w:r>
        <w:rPr>
          <w:b/>
          <w:bCs/>
        </w:rPr>
        <w:t>に戻ってセッション確立</w:t>
      </w:r>
      <w:r>
        <w:rPr/>
        <w:t>、という一連を確認する。</w:t>
      </w:r>
    </w:p>
    <w:p>
      <w:pPr>
        <w:pStyle w:val="BlockText"/>
        <w:rPr/>
      </w:pPr>
      <w:r>
        <w:rPr>
          <w:b/>
          <w:bCs/>
        </w:rPr>
        <w:t>本フェーズのゴール</w:t>
      </w:r>
      <w:r>
        <w:rPr/>
        <w:t>：「</w:t>
      </w:r>
      <w:r>
        <w:rPr/>
        <w:t xml:space="preserve">SSO </w:t>
      </w:r>
      <w:r>
        <w:rPr/>
        <w:t>の往復が成立し、</w:t>
      </w:r>
      <w:r>
        <w:rPr/>
        <w:t xml:space="preserve">SP </w:t>
      </w:r>
      <w:r>
        <w:rPr/>
        <w:t>セッションが張れて保護ページに到達できる」ところまで。</w:t>
      </w:r>
      <w:r>
        <w:rPr>
          <w:rStyle w:val="VerbatimChar"/>
        </w:rPr>
        <w:t>REMOTE_USER</w:t>
      </w:r>
      <w:r>
        <w:rPr/>
        <w:t xml:space="preserve"> </w:t>
      </w:r>
      <w:r>
        <w:rPr/>
        <w:t>に識別子を載せる最終設定はフェーズ</w:t>
      </w:r>
      <w:r>
        <w:rPr/>
        <w:t>10</w:t>
      </w:r>
      <w:r>
        <w:rPr/>
        <w:t xml:space="preserve">。本フェーズ完了時点では </w:t>
      </w:r>
      <w:r>
        <w:rPr>
          <w:rStyle w:val="VerbatimChar"/>
        </w:rPr>
        <w:t>REMOTE_USER</w:t>
      </w:r>
      <w:r>
        <w:rPr/>
        <w:t xml:space="preserve"> </w:t>
      </w:r>
      <w:r>
        <w:rPr/>
        <w:t>は空でも合格。</w:t>
      </w:r>
    </w:p>
    <w:p>
      <w:pPr>
        <w:pStyle w:val="BlockText"/>
        <w:rPr/>
      </w:pPr>
      <w:r>
        <w:rPr>
          <w:b/>
          <w:bCs/>
        </w:rPr>
        <w:t xml:space="preserve">WSL </w:t>
      </w:r>
      <w:r>
        <w:rPr>
          <w:b/>
          <w:bCs/>
        </w:rPr>
        <w:t>版との違い（</w:t>
      </w:r>
      <w:r>
        <w:rPr>
          <w:b/>
          <w:bCs/>
        </w:rPr>
        <w:t xml:space="preserve">:8443 </w:t>
      </w:r>
      <w:r>
        <w:rPr>
          <w:b/>
          <w:bCs/>
        </w:rPr>
        <w:t>補正・実機結果）</w:t>
      </w:r>
      <w:r>
        <w:rPr/>
        <w:t>：</w:t>
      </w:r>
      <w:r>
        <w:rPr>
          <w:rStyle w:val="VerbatimChar"/>
        </w:rPr>
        <w:t>\\wsl$</w:t>
      </w:r>
      <w:r>
        <w:rPr/>
        <w:t>・</w:t>
      </w:r>
      <w:r>
        <w:rPr>
          <w:rStyle w:val="VerbatimChar"/>
        </w:rPr>
        <w:t>/mnt/c</w:t>
      </w:r>
      <w:r>
        <w:rPr/>
        <w:t xml:space="preserve"> </w:t>
      </w:r>
      <w:r>
        <w:rPr/>
        <w:t xml:space="preserve">の受け渡しや </w:t>
      </w:r>
      <w:r>
        <w:rPr>
          <w:rStyle w:val="VerbatimChar"/>
        </w:rPr>
        <w:t>chown</w:t>
      </w:r>
      <w:r>
        <w:rPr/>
        <w:t xml:space="preserve"> </w:t>
      </w:r>
      <w:r>
        <w:rPr/>
        <w:t xml:space="preserve">は不要で、すべて同一 </w:t>
      </w:r>
      <w:r>
        <w:rPr/>
        <w:t xml:space="preserve">Windows </w:t>
      </w:r>
      <w:r>
        <w:rPr/>
        <w:t xml:space="preserve">上のファイルコピーで済む。ただし </w:t>
      </w:r>
      <w:r>
        <w:rPr>
          <w:rStyle w:val="VerbatimChar"/>
          <w:b/>
          <w:bCs/>
        </w:rPr>
        <w:t>install.bat</w:t>
      </w:r>
      <w:r>
        <w:rPr>
          <w:b/>
          <w:bCs/>
        </w:rPr>
        <w:t xml:space="preserve"> </w:t>
      </w:r>
      <w:r>
        <w:rPr>
          <w:b/>
          <w:bCs/>
        </w:rPr>
        <w:t xml:space="preserve">はホスト名ベースでメタデータを生成するため、エンドポイントの </w:t>
      </w:r>
      <w:r>
        <w:rPr>
          <w:rStyle w:val="VerbatimChar"/>
          <w:b/>
          <w:bCs/>
        </w:rPr>
        <w:t>Location</w:t>
      </w:r>
      <w:r>
        <w:rPr>
          <w:b/>
          <w:bCs/>
        </w:rPr>
        <w:t xml:space="preserve"> </w:t>
      </w:r>
      <w:r>
        <w:rPr>
          <w:b/>
          <w:bCs/>
        </w:rPr>
        <w:t>がポートなし（</w:t>
      </w:r>
      <w:r>
        <w:rPr>
          <w:b/>
          <w:bCs/>
        </w:rPr>
        <w:t>=443</w:t>
      </w:r>
      <w:r>
        <w:rPr>
          <w:b/>
          <w:bCs/>
        </w:rPr>
        <w:t>）で出力されることがある</w:t>
      </w:r>
      <w:r>
        <w:rPr/>
        <w:t xml:space="preserve">（実機でもポートなしだった）。その場合は </w:t>
      </w:r>
      <w:r>
        <w:rPr/>
        <w:t xml:space="preserve">WSL </w:t>
      </w:r>
      <w:r>
        <w:rPr/>
        <w:t xml:space="preserve">版と同様に </w:t>
      </w:r>
      <w:r>
        <w:rPr>
          <w:b/>
          <w:bCs/>
        </w:rPr>
        <w:t xml:space="preserve">:8443 </w:t>
      </w:r>
      <w:r>
        <w:rPr>
          <w:b/>
          <w:bCs/>
        </w:rPr>
        <w:t>へ補正が必要</w:t>
      </w:r>
      <w:r>
        <w:rPr/>
        <w:t xml:space="preserve">（補正の手段が </w:t>
      </w:r>
      <w:r>
        <w:rPr/>
        <w:t xml:space="preserve">sed→PowerShell </w:t>
      </w:r>
      <w:r>
        <w:rPr/>
        <w:t>に変わるだけ）。</w:t>
      </w:r>
      <w:r>
        <w:rPr/>
        <w:t xml:space="preserve">13.1 </w:t>
      </w:r>
      <w:r>
        <w:rPr/>
        <w:t xml:space="preserve">で実際の </w:t>
      </w:r>
      <w:r>
        <w:rPr>
          <w:rStyle w:val="VerbatimChar"/>
        </w:rPr>
        <w:t>Location</w:t>
      </w:r>
      <w:r>
        <w:rPr/>
        <w:t xml:space="preserve"> </w:t>
      </w:r>
      <w:r>
        <w:rPr/>
        <w:t>を確認し、ポートなしなら補正する。</w:t>
      </w:r>
    </w:p>
    <w:p>
      <w:pPr>
        <w:pStyle w:val="Heading3"/>
        <w:rPr/>
      </w:pPr>
      <w:bookmarkStart w:id="85" w:name="idp-メタデータのエンドポイント確認と-8443-補正"/>
      <w:r>
        <w:rPr/>
        <w:t xml:space="preserve">13.1 IdP </w:t>
      </w:r>
      <w:r>
        <w:rPr/>
        <w:t xml:space="preserve">メタデータのエンドポイント確認と </w:t>
      </w:r>
      <w:r>
        <w:rPr/>
        <w:t xml:space="preserve">:8443 </w:t>
      </w:r>
      <w:r>
        <w:rPr/>
        <w:t>補正</w:t>
      </w:r>
    </w:p>
    <w:p>
      <w:pPr>
        <w:pStyle w:val="FirstParagraph"/>
        <w:rPr/>
      </w:pPr>
      <w:r>
        <w:rPr/>
        <w:t xml:space="preserve">IdP </w:t>
      </w:r>
      <w:r>
        <w:rPr/>
        <w:t xml:space="preserve">のメタデータは </w:t>
      </w:r>
      <w:r>
        <w:rPr>
          <w:rStyle w:val="VerbatimChar"/>
        </w:rPr>
        <w:t>C:\opt\shibboleth-idp\metadata\idp-metadata.xml</w:t>
      </w:r>
      <w:r>
        <w:rPr/>
        <w:t xml:space="preserve"> </w:t>
      </w:r>
      <w:r>
        <w:rPr/>
        <w:t xml:space="preserve">にあります。まず、各エンドポイントの </w:t>
      </w:r>
      <w:r>
        <w:rPr>
          <w:rStyle w:val="VerbatimChar"/>
        </w:rPr>
        <w:t>Location</w:t>
      </w:r>
      <w:r>
        <w:rPr/>
        <w:t xml:space="preserve"> </w:t>
      </w:r>
      <w:r>
        <w:rPr/>
        <w:t xml:space="preserve">が </w:t>
      </w:r>
      <w:r>
        <w:rPr>
          <w:b/>
          <w:bCs/>
        </w:rPr>
        <w:t xml:space="preserve">:8443 </w:t>
      </w:r>
      <w:r>
        <w:rPr>
          <w:b/>
          <w:bCs/>
        </w:rPr>
        <w:t>付き</w:t>
      </w:r>
      <w:r>
        <w:rPr/>
        <w:t>か</w:t>
      </w:r>
      <w:r>
        <w:rPr>
          <w:b/>
          <w:bCs/>
        </w:rPr>
        <w:t>ポートなし（</w:t>
      </w:r>
      <w:r>
        <w:rPr>
          <w:b/>
          <w:bCs/>
        </w:rPr>
        <w:t>=443</w:t>
      </w:r>
      <w:r>
        <w:rPr>
          <w:b/>
          <w:bCs/>
        </w:rPr>
        <w:t>）</w:t>
      </w:r>
      <w:r>
        <w:rPr/>
        <w:t xml:space="preserve">かを確認します（管理者 </w:t>
      </w:r>
      <w:r>
        <w:rPr/>
        <w:t>PowerShell</w:t>
      </w:r>
      <w:r>
        <w:rPr/>
        <w:t>）。</w:t>
      </w:r>
    </w:p>
    <w:p>
      <w:pPr>
        <w:pStyle w:val="SourceCode"/>
        <w:rPr/>
      </w:pP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"C:\opt\shibboleth-idp\metadata\idp-metadata.xml"</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br/>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FirstParagraph"/>
        <w:rPr/>
      </w:pPr>
      <w:r>
        <w:rPr>
          <w:b/>
          <w:bCs/>
        </w:rPr>
        <w:t>実機ではポートなし（</w:t>
      </w:r>
      <w:r>
        <w:rPr>
          <w:rStyle w:val="VerbatimChar"/>
          <w:b/>
          <w:bCs/>
        </w:rPr>
        <w:t>https://idp.plm-lab.local/idp/...</w:t>
      </w:r>
      <w:r>
        <w:rPr>
          <w:b/>
          <w:bCs/>
        </w:rPr>
        <w:t>）で生成された</w:t>
      </w:r>
      <w:r>
        <w:rPr/>
        <w:t xml:space="preserve">。このままだと </w:t>
      </w:r>
      <w:r>
        <w:rPr/>
        <w:t xml:space="preserve">SP </w:t>
      </w:r>
      <w:r>
        <w:rPr/>
        <w:t xml:space="preserve">はブラウザを </w:t>
      </w:r>
      <w:r>
        <w:rPr/>
        <w:t>443</w:t>
      </w:r>
      <w:r>
        <w:rPr/>
        <w:t>（</w:t>
      </w:r>
      <w:r>
        <w:rPr/>
        <w:t xml:space="preserve">IIS/SP </w:t>
      </w:r>
      <w:r>
        <w:rPr/>
        <w:t xml:space="preserve">側）へ送ってしまい </w:t>
      </w:r>
      <w:r>
        <w:rPr/>
        <w:t xml:space="preserve">SSO </w:t>
      </w:r>
      <w:r>
        <w:rPr/>
        <w:t>が壊れるため、</w:t>
      </w:r>
      <w:r>
        <w:rPr/>
        <w:t xml:space="preserve">SP </w:t>
      </w:r>
      <w:r>
        <w:rPr/>
        <w:t xml:space="preserve">側へコピーしてから </w:t>
      </w:r>
      <w:r>
        <w:rPr>
          <w:b/>
          <w:bCs/>
        </w:rPr>
        <w:t xml:space="preserve">:8443 </w:t>
      </w:r>
      <w:r>
        <w:rPr>
          <w:b/>
          <w:bCs/>
        </w:rPr>
        <w:t>へ補正</w:t>
      </w:r>
      <w:r>
        <w:rPr/>
        <w:t>する（</w:t>
      </w:r>
      <w:r>
        <w:rPr/>
        <w:t xml:space="preserve">entityID </w:t>
      </w:r>
      <w:r>
        <w:rPr/>
        <w:t>行はポートなしのまま戻す）。</w:t>
      </w:r>
    </w:p>
    <w:p>
      <w:pPr>
        <w:pStyle w:val="SourceCode"/>
        <w:rPr/>
      </w:pPr>
      <w:r>
        <w:rPr>
          <w:rStyle w:val="CommentTok"/>
        </w:rPr>
        <w:t xml:space="preserve"># 1) IdP </w:t>
      </w:r>
      <w:r>
        <w:rPr>
          <w:rStyle w:val="CommentTok"/>
        </w:rPr>
        <w:t xml:space="preserve">メタデータを </w:t>
      </w:r>
      <w:r>
        <w:rPr>
          <w:rStyle w:val="CommentTok"/>
        </w:rPr>
        <w:t xml:space="preserve">SP </w:t>
      </w:r>
      <w:r>
        <w:rPr>
          <w:rStyle w:val="CommentTok"/>
        </w:rPr>
        <w:t>側へコピー</w:t>
      </w:r>
      <w:r>
        <w:rPr/>
        <w:br/>
      </w:r>
      <w:r>
        <w:rPr>
          <w:rStyle w:val="FunctionTok"/>
        </w:rPr>
        <w:t>Copy-Item</w:t>
      </w:r>
      <w:r>
        <w:rPr>
          <w:rStyle w:val="NormalTok"/>
        </w:rPr>
        <w:t xml:space="preserve"> </w:t>
      </w:r>
      <w:r>
        <w:rPr>
          <w:rStyle w:val="StringTok"/>
        </w:rPr>
        <w:t>"C:\opt\shibboleth-idp\metadata\idp-metadata.xml"</w:t>
      </w:r>
      <w:r>
        <w:rPr>
          <w:rStyle w:val="NormalTok"/>
        </w:rPr>
        <w:t xml:space="preserve"> `</w:t>
      </w:r>
      <w:r>
        <w:rPr/>
        <w:br/>
      </w:r>
      <w:r>
        <w:rPr>
          <w:rStyle w:val="NormalTok"/>
        </w:rPr>
        <w:t xml:space="preserve">  </w:t>
      </w:r>
      <w:r>
        <w:rPr>
          <w:rStyle w:val="StringTok"/>
        </w:rPr>
        <w:t>"C:\opt\shibboleth-sp\etc\shibboleth\idp-metadata.xml"</w:t>
      </w:r>
      <w:r>
        <w:rPr>
          <w:rStyle w:val="NormalTok"/>
        </w:rPr>
        <w:t xml:space="preserve"> </w:t>
      </w:r>
      <w:r>
        <w:rPr>
          <w:rStyle w:val="OperatorTok"/>
        </w:rPr>
        <w:t>-</w:t>
      </w:r>
      <w:r>
        <w:rPr>
          <w:rStyle w:val="NormalTok"/>
        </w:rPr>
        <w:t>Force</w:t>
      </w:r>
      <w:r>
        <w:rPr/>
        <w:br/>
        <w:br/>
      </w:r>
      <w:r>
        <w:rPr>
          <w:rStyle w:val="CommentTok"/>
        </w:rPr>
        <w:t xml:space="preserve"># 2) </w:t>
      </w:r>
      <w:r>
        <w:rPr>
          <w:rStyle w:val="CommentTok"/>
        </w:rPr>
        <w:t xml:space="preserve">コピー先のエンドポイントを </w:t>
      </w:r>
      <w:r>
        <w:rPr>
          <w:rStyle w:val="CommentTok"/>
        </w:rPr>
        <w:t xml:space="preserve">:8443 </w:t>
      </w:r>
      <w:r>
        <w:rPr>
          <w:rStyle w:val="CommentTok"/>
        </w:rPr>
        <w:t>に補正（</w:t>
      </w:r>
      <w:r>
        <w:rPr>
          <w:rStyle w:val="CommentTok"/>
        </w:rPr>
        <w:t xml:space="preserve">entityID </w:t>
      </w:r>
      <w:r>
        <w:rPr>
          <w:rStyle w:val="CommentTok"/>
        </w:rPr>
        <w:t>は元に戻す）</w:t>
      </w:r>
      <w:r>
        <w:rPr/>
        <w:br/>
      </w:r>
      <w:r>
        <w:rPr>
          <w:rStyle w:val="VariableTok"/>
        </w:rPr>
        <w:t>$f</w:t>
      </w:r>
      <w:r>
        <w:rPr>
          <w:rStyle w:val="NormalTok"/>
        </w:rPr>
        <w:t xml:space="preserve"> </w:t>
      </w:r>
      <w:r>
        <w:rPr>
          <w:rStyle w:val="OperatorTok"/>
        </w:rPr>
        <w:t>=</w:t>
      </w:r>
      <w:r>
        <w:rPr>
          <w:rStyle w:val="NormalTok"/>
        </w:rPr>
        <w:t xml:space="preserve"> </w:t>
      </w:r>
      <w:r>
        <w:rPr>
          <w:rStyle w:val="StringTok"/>
        </w:rPr>
        <w:t>"C:\opt\shibboleth-sp\etc\shibboleth\idp-metadata.xml"</w:t>
      </w:r>
      <w:r>
        <w:rPr/>
        <w:br/>
      </w:r>
      <w:r>
        <w:rPr>
          <w:rStyle w:val="OperatorTok"/>
        </w:rPr>
        <w:t>(</w:t>
      </w:r>
      <w:r>
        <w:rPr>
          <w:rStyle w:val="FunctionTok"/>
        </w:rPr>
        <w:t>Get-Content</w:t>
      </w:r>
      <w:r>
        <w:rPr>
          <w:rStyle w:val="NormalTok"/>
        </w:rPr>
        <w:t xml:space="preserve"> </w:t>
      </w:r>
      <w:r>
        <w:rPr>
          <w:rStyle w:val="VariableTok"/>
        </w:rPr>
        <w:t>$f</w:t>
      </w:r>
      <w:r>
        <w:rPr>
          <w:rStyle w:val="NormalTok"/>
        </w:rPr>
        <w:t xml:space="preserve"> </w:t>
      </w:r>
      <w:r>
        <w:rPr>
          <w:rStyle w:val="OperatorTok"/>
        </w:rPr>
        <w:t>-</w:t>
      </w:r>
      <w:r>
        <w:rPr>
          <w:rStyle w:val="NormalTok"/>
        </w:rPr>
        <w:t>Raw</w:t>
      </w:r>
      <w:r>
        <w:rPr>
          <w:rStyle w:val="OperatorTok"/>
        </w:rPr>
        <w:t>)</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'https://idp\.plm-lab\.local/idp/'</w:t>
      </w:r>
      <w:r>
        <w:rPr>
          <w:rStyle w:val="OperatorTok"/>
        </w:rPr>
        <w:t>,</w:t>
      </w:r>
      <w:r>
        <w:rPr>
          <w:rStyle w:val="NormalTok"/>
        </w:rPr>
        <w:t xml:space="preserve"> </w:t>
      </w:r>
      <w:r>
        <w:rPr>
          <w:rStyle w:val="StringTok"/>
        </w:rPr>
        <w:t>'https://idp.plm-lab.local:8443/idp/'</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'entityID="https://idp\.plm-lab\.local:8443/idp/shibboleth"'</w:t>
      </w:r>
      <w:r>
        <w:rPr>
          <w:rStyle w:val="OperatorTok"/>
        </w:rPr>
        <w:t>,</w:t>
      </w:r>
      <w:r>
        <w:rPr>
          <w:rStyle w:val="NormalTok"/>
        </w:rPr>
        <w:t xml:space="preserve"> </w:t>
      </w:r>
      <w:r>
        <w:rPr>
          <w:rStyle w:val="StringTok"/>
        </w:rPr>
        <w:t>'entityID="https://idp.plm-lab.local/idp/shibboleth"'</w:t>
      </w:r>
      <w:r>
        <w:rPr>
          <w:rStyle w:val="NormalTok"/>
        </w:rPr>
        <w:t xml:space="preserve"> </w:t>
      </w:r>
      <w:r>
        <w:rPr>
          <w:rStyle w:val="OperatorTok"/>
        </w:rPr>
        <w:t>|</w:t>
      </w:r>
      <w:r>
        <w:rPr/>
        <w:br/>
      </w:r>
      <w:r>
        <w:rPr>
          <w:rStyle w:val="NormalTok"/>
        </w:rPr>
        <w:t xml:space="preserve">  </w:t>
      </w:r>
      <w:r>
        <w:rPr>
          <w:rStyle w:val="FunctionTok"/>
        </w:rPr>
        <w:t>Set-Content</w:t>
      </w:r>
      <w:r>
        <w:rPr>
          <w:rStyle w:val="NormalTok"/>
        </w:rPr>
        <w:t xml:space="preserve"> </w:t>
      </w:r>
      <w:r>
        <w:rPr>
          <w:rStyle w:val="VariableTok"/>
        </w:rPr>
        <w:t>$f</w:t>
      </w:r>
      <w:r>
        <w:rPr>
          <w:rStyle w:val="NormalTok"/>
        </w:rPr>
        <w:t xml:space="preserve"> </w:t>
      </w:r>
      <w:r>
        <w:rPr>
          <w:rStyle w:val="OperatorTok"/>
        </w:rPr>
        <w:t>-</w:t>
      </w:r>
      <w:r>
        <w:rPr>
          <w:rStyle w:val="NormalTok"/>
        </w:rPr>
        <w:t>Encoding UTF8</w:t>
      </w:r>
      <w:r>
        <w:rPr/>
        <w:br/>
        <w:br/>
      </w:r>
      <w:r>
        <w:rPr>
          <w:rStyle w:val="CommentTok"/>
        </w:rPr>
        <w:t xml:space="preserve"># 3) </w:t>
      </w:r>
      <w:r>
        <w:rPr>
          <w:rStyle w:val="CommentTok"/>
        </w:rPr>
        <w:t>確認：</w:t>
      </w:r>
      <w:r>
        <w:rPr>
          <w:rStyle w:val="CommentTok"/>
        </w:rPr>
        <w:t xml:space="preserve">Location </w:t>
      </w:r>
      <w:r>
        <w:rPr>
          <w:rStyle w:val="CommentTok"/>
        </w:rPr>
        <w:t xml:space="preserve">が </w:t>
      </w:r>
      <w:r>
        <w:rPr>
          <w:rStyle w:val="CommentTok"/>
        </w:rPr>
        <w:t>:8443</w:t>
      </w:r>
      <w:r>
        <w:rPr>
          <w:rStyle w:val="CommentTok"/>
        </w:rPr>
        <w:t>、</w:t>
      </w:r>
      <w:r>
        <w:rPr>
          <w:rStyle w:val="CommentTok"/>
        </w:rPr>
        <w:t xml:space="preserve">entityID </w:t>
      </w:r>
      <w:r>
        <w:rPr>
          <w:rStyle w:val="CommentTok"/>
        </w:rPr>
        <w:t>はポートなし</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'entityID="[^"]*"'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BlockText"/>
        <w:rPr/>
      </w:pPr>
      <w:r>
        <w:rPr/>
        <w:t>期待：</w:t>
      </w:r>
      <w:r>
        <w:rPr>
          <w:rStyle w:val="VerbatimChar"/>
        </w:rPr>
        <w:t>Location</w:t>
      </w:r>
      <w:r>
        <w:rPr/>
        <w:t xml:space="preserve"> </w:t>
      </w:r>
      <w:r>
        <w:rPr/>
        <w:t xml:space="preserve">がすべて </w:t>
      </w:r>
      <w:r>
        <w:rPr>
          <w:rStyle w:val="VerbatimChar"/>
        </w:rPr>
        <w:t>https://idp.plm-lab.local:8443/idp/...</w:t>
      </w:r>
      <w:r>
        <w:rPr/>
        <w:t>、</w:t>
      </w:r>
      <w:r>
        <w:rPr>
          <w:rStyle w:val="VerbatimChar"/>
        </w:rPr>
        <w:t>entityID</w:t>
      </w:r>
      <w:r>
        <w:rPr/>
        <w:t xml:space="preserve"> </w:t>
      </w:r>
      <w:r>
        <w:rPr/>
        <w:t xml:space="preserve">は </w:t>
      </w:r>
      <w:r>
        <w:rPr>
          <w:rStyle w:val="VerbatimChar"/>
        </w:rPr>
        <w:t>https://idp.plm-lab.local/idp/shibboleth</w:t>
      </w:r>
      <w:r>
        <w:rPr/>
        <w:t>（</w:t>
      </w:r>
      <w:r>
        <w:rPr>
          <w:b/>
          <w:bCs/>
        </w:rPr>
        <w:t>ポートなし</w:t>
      </w:r>
      <w:r>
        <w:rPr/>
        <w:t xml:space="preserve">。識別子であってアクセス先 </w:t>
      </w:r>
      <w:r>
        <w:rPr/>
        <w:t xml:space="preserve">URL </w:t>
      </w:r>
      <w:r>
        <w:rPr/>
        <w:t xml:space="preserve">ではないため、ポートを付けない）。もし最初から </w:t>
      </w:r>
      <w:r>
        <w:rPr>
          <w:rStyle w:val="VerbatimChar"/>
        </w:rPr>
        <w:t>Location</w:t>
      </w:r>
      <w:r>
        <w:rPr/>
        <w:t xml:space="preserve"> </w:t>
      </w:r>
      <w:r>
        <w:rPr/>
        <w:t xml:space="preserve">が </w:t>
      </w:r>
      <w:r>
        <w:rPr/>
        <w:t xml:space="preserve">:8443 </w:t>
      </w:r>
      <w:r>
        <w:rPr/>
        <w:t xml:space="preserve">付きで生成されていた場合は、手順 </w:t>
      </w:r>
      <w:r>
        <w:rPr/>
        <w:t xml:space="preserve">1 </w:t>
      </w:r>
      <w:r>
        <w:rPr/>
        <w:t>のコピーのみで補正は不要。</w:t>
      </w:r>
      <w:bookmarkEnd w:id="85"/>
    </w:p>
    <w:p>
      <w:pPr>
        <w:pStyle w:val="Heading3"/>
        <w:rPr/>
      </w:pPr>
      <w:bookmarkStart w:id="86"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を再起動します（</w:t>
      </w:r>
      <w:r>
        <w:rPr>
          <w:rStyle w:val="VerbatimChar"/>
        </w:rPr>
        <w:t>shibd.exe</w:t>
      </w:r>
      <w:r>
        <w:rPr/>
        <w:t xml:space="preserve"> </w:t>
      </w:r>
      <w:r>
        <w:rPr/>
        <w:t xml:space="preserve">は </w:t>
      </w:r>
      <w:r>
        <w:rPr>
          <w:rStyle w:val="VerbatimChar"/>
        </w:rPr>
        <w:t>sbin64</w:t>
      </w:r>
      <w:r>
        <w:rPr/>
        <w:t xml:space="preserve"> </w:t>
      </w:r>
      <w:r>
        <w:rPr/>
        <w:t xml:space="preserve">または </w:t>
      </w:r>
      <w:r>
        <w:rPr>
          <w:rStyle w:val="VerbatimCha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xml:space="preserve"># </w:t>
      </w:r>
      <w:r>
        <w:rPr>
          <w:rStyle w:val="CommentTok"/>
        </w:rPr>
        <w:t xml:space="preserve">無ければ </w:t>
      </w:r>
      <w:r>
        <w:rPr>
          <w:rStyle w:val="CommentTok"/>
        </w:rPr>
        <w:t>sbin\shibd.exe -check</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6"/>
    </w:p>
    <w:p>
      <w:pPr>
        <w:pStyle w:val="Heading3"/>
        <w:rPr/>
      </w:pPr>
      <w:bookmarkStart w:id="87"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IdP </w:t>
      </w:r>
      <w:r>
        <w:rPr/>
        <w:t xml:space="preserve">のメタデータ領域へコピーします（同一 </w:t>
      </w:r>
      <w:r>
        <w:rPr/>
        <w:t xml:space="preserve">Windows </w:t>
      </w:r>
      <w:r>
        <w:rPr/>
        <w:t>なので単純コピー）。</w:t>
      </w:r>
    </w:p>
    <w:p>
      <w:pPr>
        <w:pStyle w:val="SourceCode"/>
        <w:rPr/>
      </w:pPr>
      <w:r>
        <w:rPr>
          <w:rStyle w:val="FunctionTok"/>
        </w:rPr>
        <w:t>Copy-Item</w:t>
      </w:r>
      <w:r>
        <w:rPr>
          <w:rStyle w:val="NormalTok"/>
        </w:rPr>
        <w:t xml:space="preserve"> </w:t>
      </w:r>
      <w:r>
        <w:rPr>
          <w:rStyle w:val="StringTok"/>
        </w:rPr>
        <w:t>"C:\Users\&lt;</w:t>
      </w:r>
      <w:r>
        <w:rPr>
          <w:rStyle w:val="StringTok"/>
        </w:rPr>
        <w:t>ユーザー</w:t>
      </w:r>
      <w:r>
        <w:rPr>
          <w:rStyle w:val="StringTok"/>
        </w:rPr>
        <w:t>&gt;\Downloads\sp-metadata.xml"</w:t>
      </w:r>
      <w:r>
        <w:rPr>
          <w:rStyle w:val="NormalTok"/>
        </w:rPr>
        <w:t xml:space="preserve"> `</w:t>
      </w:r>
      <w:r>
        <w:rPr/>
        <w:br/>
      </w:r>
      <w:r>
        <w:rPr>
          <w:rStyle w:val="NormalTok"/>
        </w:rPr>
        <w:t xml:space="preserve">  </w:t>
      </w:r>
      <w:r>
        <w:rPr>
          <w:rStyle w:val="StringTok"/>
        </w:rPr>
        <w:t>"C:\opt\shibboleth-idp\metadata\sp-metadata.xml"</w:t>
      </w:r>
      <w:r>
        <w:rPr>
          <w:rStyle w:val="NormalTok"/>
        </w:rPr>
        <w:t xml:space="preserve"> </w:t>
      </w:r>
      <w:r>
        <w:rPr>
          <w:rStyle w:val="OperatorTok"/>
        </w:rPr>
        <w:t>-</w:t>
      </w:r>
      <w:r>
        <w:rPr>
          <w:rStyle w:val="NormalTok"/>
        </w:rPr>
        <w:t>Force</w:t>
      </w:r>
    </w:p>
    <w:p>
      <w:pPr>
        <w:pStyle w:val="BlockText"/>
        <w:rPr/>
      </w:pPr>
      <w:r>
        <w:rPr/>
        <w:t xml:space="preserve">WSL </w:t>
      </w:r>
      <w:r>
        <w:rPr/>
        <w:t xml:space="preserve">版のような </w:t>
      </w:r>
      <w:r>
        <w:rPr>
          <w:rStyle w:val="VerbatimChar"/>
        </w:rPr>
        <w:t>chown tomcat</w:t>
      </w:r>
      <w:r>
        <w:rPr/>
        <w:t xml:space="preserve"> </w:t>
      </w:r>
      <w:r>
        <w:rPr/>
        <w:t>は不要（</w:t>
      </w:r>
      <w:r>
        <w:rPr/>
        <w:t xml:space="preserve">Windows </w:t>
      </w:r>
      <w:r>
        <w:rPr/>
        <w:t xml:space="preserve">のサービスは </w:t>
      </w:r>
      <w:r>
        <w:rPr/>
        <w:t xml:space="preserve">Local System </w:t>
      </w:r>
      <w:r>
        <w:rPr/>
        <w:t>で動作し、ファイル所有権の付け替えは不要）。</w:t>
      </w:r>
      <w:bookmarkEnd w:id="87"/>
    </w:p>
    <w:p>
      <w:pPr>
        <w:pStyle w:val="Heading3"/>
        <w:rPr/>
      </w:pPr>
      <w:bookmarkStart w:id="88"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C:\opt\shibboleth-idp\conf\metadata-providers.xml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 xml:space="preserve">に設定を反映させます。学習環境では </w:t>
      </w:r>
      <w:r>
        <w:rPr>
          <w:b/>
          <w:bCs/>
        </w:rPr>
        <w:t xml:space="preserve">Tomcat </w:t>
      </w:r>
      <w:r>
        <w:rPr>
          <w:b/>
          <w:bCs/>
        </w:rPr>
        <w:t>再起動が確実</w:t>
      </w:r>
      <w:r>
        <w:rPr/>
        <w:t>です（</w:t>
      </w:r>
      <w:r>
        <w:rPr>
          <w:rStyle w:val="VerbatimChar"/>
        </w:rPr>
        <w:t>reload-service</w:t>
      </w:r>
      <w:r>
        <w:rPr/>
        <w:t xml:space="preserve"> </w:t>
      </w:r>
      <w:r>
        <w:rPr/>
        <w:t>はアクセス制御で弾かれることがある）。</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SP </w:t>
      </w:r>
      <w:r>
        <w:rPr>
          <w:rStyle w:val="CommentTok"/>
        </w:rPr>
        <w:t>メタデータ（</w:t>
      </w:r>
      <w:r>
        <w:rPr>
          <w:rStyle w:val="CommentTok"/>
        </w:rPr>
        <w:t>entityID: https://sp.plm-lab.local/shibboleth</w:t>
      </w:r>
      <w:r>
        <w:rPr>
          <w:rStyle w:val="CommentTok"/>
        </w:rPr>
        <w:t>）の読込・エラー無しを確認</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'LocalSP|sp.plm-lab.local'</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8"/>
    </w:p>
    <w:p>
      <w:pPr>
        <w:pStyle w:val="Heading3"/>
        <w:rPr/>
      </w:pPr>
      <w:bookmarkStart w:id="89" w:name="時刻の確認"/>
      <w:r>
        <w:rPr/>
        <w:t xml:space="preserve">13.5 </w:t>
      </w:r>
      <w:r>
        <w:rPr/>
        <w:t>時刻の確認</w:t>
      </w:r>
    </w:p>
    <w:p>
      <w:pPr>
        <w:pStyle w:val="FirstParagraph"/>
        <w:rPr/>
      </w:pPr>
      <w:r>
        <w:rPr/>
        <w:t xml:space="preserve">SAML </w:t>
      </w:r>
      <w:r>
        <w:rPr/>
        <w:t>はクロックスキューに敏感ですが、</w:t>
      </w:r>
      <w:r>
        <w:rPr>
          <w:b/>
          <w:bCs/>
        </w:rPr>
        <w:t xml:space="preserve">本構成は </w:t>
      </w:r>
      <w:r>
        <w:rPr>
          <w:b/>
          <w:bCs/>
        </w:rPr>
        <w:t xml:space="preserve">IdP </w:t>
      </w:r>
      <w:r>
        <w:rPr>
          <w:b/>
          <w:bCs/>
        </w:rPr>
        <w:t xml:space="preserve">も </w:t>
      </w:r>
      <w:r>
        <w:rPr>
          <w:b/>
          <w:bCs/>
        </w:rPr>
        <w:t xml:space="preserve">SP </w:t>
      </w:r>
      <w:r>
        <w:rPr>
          <w:b/>
          <w:bCs/>
        </w:rPr>
        <w:t xml:space="preserve">も同一の </w:t>
      </w:r>
      <w:r>
        <w:rPr>
          <w:b/>
          <w:bCs/>
        </w:rPr>
        <w:t xml:space="preserve">Windows </w:t>
      </w:r>
      <w:r>
        <w:rPr>
          <w:b/>
          <w:bCs/>
        </w:rPr>
        <w:t>上</w:t>
      </w:r>
      <w:r>
        <w:rPr/>
        <w:t>のため時刻は常に一致し、</w:t>
      </w:r>
      <w:r>
        <w:rPr/>
        <w:t xml:space="preserve">WSL </w:t>
      </w:r>
      <w:r>
        <w:rPr/>
        <w:t xml:space="preserve">版のような </w:t>
      </w:r>
      <w:r>
        <w:rPr/>
        <w:t xml:space="preserve">OS </w:t>
      </w:r>
      <w:r>
        <w:rPr/>
        <w:t>間のずれは発生しません。</w:t>
      </w:r>
      <w:r>
        <w:rPr>
          <w:rStyle w:val="VerbatimChar"/>
        </w:rPr>
        <w:t>Get-Date</w:t>
      </w:r>
      <w:r>
        <w:rPr/>
        <w:t xml:space="preserve"> </w:t>
      </w:r>
      <w:r>
        <w:rPr/>
        <w:t>が妥当な現在時刻であることを確認する程度で十分です。</w:t>
      </w:r>
      <w:bookmarkEnd w:id="89"/>
    </w:p>
    <w:p>
      <w:pPr>
        <w:pStyle w:val="Heading3"/>
        <w:rPr/>
      </w:pPr>
      <w:bookmarkStart w:id="90"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のブラウザ（新しいプライベートウィンドウ推奨）で：</w:t>
      </w:r>
    </w:p>
    <w:p>
      <w:pPr>
        <w:pStyle w:val="Compact"/>
        <w:numPr>
          <w:ilvl w:val="0"/>
          <w:numId w:val="129"/>
        </w:numPr>
        <w:rPr/>
      </w:pPr>
      <w:r>
        <w:rPr>
          <w:rStyle w:val="VerbatimChar"/>
        </w:rPr>
        <w:t>https://sp.plm-lab.local/whoami.asp</w:t>
      </w:r>
      <w:r>
        <w:rPr/>
        <w:t xml:space="preserve"> </w:t>
      </w:r>
      <w:r>
        <w:rPr/>
        <w:t>を開く</w:t>
      </w:r>
    </w:p>
    <w:p>
      <w:pPr>
        <w:pStyle w:val="Compact"/>
        <w:numPr>
          <w:ilvl w:val="0"/>
          <w:numId w:val="130"/>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131"/>
        </w:numPr>
        <w:rPr/>
      </w:pPr>
      <w:r>
        <w:rPr/>
        <w:t xml:space="preserve">ユーザー名 </w:t>
      </w:r>
      <w:r>
        <w:rPr>
          <w:rStyle w:val="VerbatimChar"/>
        </w:rPr>
        <w:t>01PLM01</w:t>
      </w:r>
      <w:r>
        <w:rPr/>
        <w:t xml:space="preserve">、パスワード </w:t>
      </w:r>
      <w:r>
        <w:rPr>
          <w:rStyle w:val="VerbatimChar"/>
        </w:rPr>
        <w:t>01PLM01</w:t>
      </w:r>
      <w:r>
        <w:rPr/>
        <w:t>（フェーズ</w:t>
      </w:r>
      <w:r>
        <w:rPr/>
        <w:t xml:space="preserve">3 </w:t>
      </w:r>
      <w:r>
        <w:rPr/>
        <w:t xml:space="preserve">の </w:t>
      </w:r>
      <w:r>
        <w:rPr/>
        <w:t xml:space="preserve">Joe </w:t>
      </w:r>
      <w:r>
        <w:rPr/>
        <w:t>アカウント）でログイン</w:t>
      </w:r>
    </w:p>
    <w:p>
      <w:pPr>
        <w:pStyle w:val="Compact"/>
        <w:numPr>
          <w:ilvl w:val="0"/>
          <w:numId w:val="132"/>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uid=01PLM01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r>
              <w:rPr>
                <w:rFonts w:eastAsia="Noto Sans CJK JP" w:cs=""/>
                <w:b/>
                <w:bCs/>
                <w:kern w:val="0"/>
                <w:sz w:val="20"/>
                <w:szCs w:val="20"/>
                <w:lang w:val="ja-JP" w:eastAsia="ja-JP" w:bidi="ar-SA"/>
              </w:rPr>
              <w:t xml:space="preserve">localhost </w:t>
            </w:r>
            <w:r>
              <w:rPr>
                <w:rFonts w:ascii="Cambria" w:hAnsi="Cambria" w:cs=""/>
                <w:b/>
                <w:bCs/>
                <w:kern w:val="0"/>
                <w:sz w:val="20"/>
                <w:szCs w:val="20"/>
                <w:lang w:val="ja-JP" w:eastAsia="ja-JP" w:bidi="ar-SA"/>
              </w:rPr>
              <w:t>では不可</w:t>
            </w:r>
            <w:r>
              <w:rPr>
                <w:rFonts w:ascii="Cambria" w:hAnsi="Cambria" w:cs=""/>
                <w:kern w:val="0"/>
                <w:sz w:val="20"/>
                <w:szCs w:val="20"/>
                <w:lang w:val="ja-JP" w:eastAsia="ja-JP" w:bidi="ar-SA"/>
              </w:rPr>
              <w:t>。ログインしたホスト名で開く）</w:t>
            </w:r>
          </w:p>
        </w:tc>
      </w:tr>
    </w:tbl>
    <w:p>
      <w:pPr>
        <w:pStyle w:val="BlockText"/>
        <w:rPr/>
      </w:pPr>
      <w:r>
        <w:rPr/>
        <w:t xml:space="preserve">この時点で </w:t>
      </w:r>
      <w:r>
        <w:rPr>
          <w:rStyle w:val="VerbatimChar"/>
        </w:rPr>
        <w:t>REMOTE_USER</w:t>
      </w:r>
      <w:r>
        <w:rPr/>
        <w:t xml:space="preserve"> </w:t>
      </w:r>
      <w:r>
        <w:rPr/>
        <w:t>は空でも合格。識別子（</w:t>
      </w:r>
      <w:r>
        <w:rPr/>
        <w:t xml:space="preserve">emailAddress </w:t>
      </w:r>
      <w:r>
        <w:rPr/>
        <w:t xml:space="preserve">形式 </w:t>
      </w:r>
      <w:r>
        <w:rPr/>
        <w:t>NameID</w:t>
      </w:r>
      <w:r>
        <w:rPr/>
        <w:t xml:space="preserve">）を </w:t>
      </w:r>
      <w:r>
        <w:rPr>
          <w:rStyle w:val="VerbatimChar"/>
        </w:rPr>
        <w:t>REMOTE_USER</w:t>
      </w:r>
      <w:r>
        <w:rPr/>
        <w:t xml:space="preserve"> </w:t>
      </w:r>
      <w:r>
        <w:rPr/>
        <w:t>に載せるのはフェーズ</w:t>
      </w:r>
      <w:r>
        <w:rPr/>
        <w:t>10</w:t>
      </w:r>
      <w:r>
        <w:rPr/>
        <w:t>。</w:t>
      </w:r>
      <w:bookmarkEnd w:id="90"/>
    </w:p>
    <w:p>
      <w:pPr>
        <w:pStyle w:val="Heading3"/>
        <w:rPr/>
      </w:pPr>
      <w:bookmarkStart w:id="91" w:name="つまずいたときの切り分け"/>
      <w:r>
        <w:rPr/>
        <w:t xml:space="preserve">13.7 </w:t>
      </w:r>
      <w:r>
        <w:rPr/>
        <w:t>つまずいたときの切り分け</w:t>
      </w:r>
    </w:p>
    <w:p>
      <w:pPr>
        <w:pStyle w:val="Compact"/>
        <w:numPr>
          <w:ilvl w:val="0"/>
          <w:numId w:val="133"/>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のエンドポイントが </w:t>
      </w:r>
      <w:r>
        <w:rPr/>
        <w:t xml:space="preserve">:8443 </w:t>
      </w:r>
      <w:r>
        <w:rPr/>
        <w:t>になっているか。</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134"/>
        </w:numPr>
        <w:rPr/>
      </w:pPr>
      <w:r>
        <w:rPr>
          <w:b/>
          <w:bCs/>
        </w:rPr>
        <w:t xml:space="preserve">shibd </w:t>
      </w:r>
      <w:r>
        <w:rPr>
          <w:b/>
          <w:bCs/>
        </w:rPr>
        <w:t>が起動しない／</w:t>
      </w:r>
      <w:r>
        <w:rPr>
          <w:rStyle w:val="VerbatimChar"/>
          <w:b/>
          <w:bCs/>
        </w:rPr>
        <w:t>element 'MetadataProvider' is not allowed ...</w:t>
      </w:r>
      <w:r>
        <w:rPr/>
        <w:t xml:space="preserve"> → </w:t>
      </w:r>
      <w:r>
        <w:rPr>
          <w:rStyle w:val="VerbatimChar"/>
        </w:rPr>
        <w:t>&lt;MetadataProvider&gt;</w:t>
      </w:r>
      <w:r>
        <w:rPr/>
        <w:t xml:space="preserve"> </w:t>
      </w:r>
      <w:r>
        <w:rPr/>
        <w:t xml:space="preserve">を </w:t>
      </w:r>
      <w:r>
        <w:rPr>
          <w:rStyle w:val="VerbatimChar"/>
        </w:rPr>
        <w:t>&lt;Sessions&gt;</w:t>
      </w:r>
      <w:r>
        <w:rPr/>
        <w:t xml:space="preserve"> </w:t>
      </w:r>
      <w:r>
        <w:rPr/>
        <w:t>内に置いている。</w:t>
      </w:r>
      <w:r>
        <w:rPr>
          <w:rStyle w:val="VerbatimChar"/>
        </w:rPr>
        <w:t>&lt;/Sessions&gt;</w:t>
      </w:r>
      <w:r>
        <w:rPr/>
        <w:t xml:space="preserve"> </w:t>
      </w:r>
      <w:r>
        <w:rPr/>
        <w:t>の後・</w:t>
      </w:r>
      <w:r>
        <w:rPr>
          <w:rStyle w:val="VerbatimChar"/>
        </w:rPr>
        <w:t>&lt;Errors&gt;</w:t>
      </w:r>
      <w:r>
        <w:rPr/>
        <w:t xml:space="preserve"> </w:t>
      </w:r>
      <w:r>
        <w:rPr/>
        <w:t>の下へ移動（</w:t>
      </w:r>
      <w:r>
        <w:rPr/>
        <w:t>13.2</w:t>
      </w:r>
      <w:r>
        <w:rPr/>
        <w:t>）。</w:t>
      </w:r>
    </w:p>
    <w:p>
      <w:pPr>
        <w:pStyle w:val="Compact"/>
        <w:numPr>
          <w:ilvl w:val="0"/>
          <w:numId w:val="135"/>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 xml:space="preserve">と </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136"/>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後に再取得したか）を確認。</w:t>
      </w:r>
    </w:p>
    <w:p>
      <w:pPr>
        <w:pStyle w:val="Compact"/>
        <w:numPr>
          <w:ilvl w:val="0"/>
          <w:numId w:val="137"/>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C:\opt\shibboleth-idp\logs\idp-process.log</w:t>
      </w:r>
      <w:r>
        <w:rPr/>
        <w:t>。</w:t>
      </w:r>
    </w:p>
    <w:p>
      <w:pPr>
        <w:pStyle w:val="FirstParagraph"/>
        <w:rPr/>
      </w:pPr>
      <w:r>
        <w:rPr/>
        <w:t>すべて確認できれば、フェーズ</w:t>
      </w:r>
      <w:r>
        <w:rPr/>
        <w:t xml:space="preserve">9 </w:t>
      </w:r>
      <w:r>
        <w:rPr/>
        <w:t xml:space="preserve">は完了です（初回 </w:t>
      </w:r>
      <w:r>
        <w:rPr/>
        <w:t xml:space="preserve">SSO </w:t>
      </w:r>
      <w:r>
        <w:rPr/>
        <w:t>成立）。次はフェーズ</w:t>
      </w:r>
      <w:r>
        <w:rPr/>
        <w:t>10</w:t>
      </w:r>
      <w:r>
        <w:rPr/>
        <w:t>（</w:t>
      </w:r>
      <w:r>
        <w:rPr/>
        <w:t xml:space="preserve">emailAddress </w:t>
      </w:r>
      <w:r>
        <w:rPr/>
        <w:t xml:space="preserve">形式 </w:t>
      </w:r>
      <w:r>
        <w:rPr/>
        <w:t xml:space="preserve">NameID </w:t>
      </w:r>
      <w:r>
        <w:rPr/>
        <w:t xml:space="preserve">を </w:t>
      </w:r>
      <w:r>
        <w:rPr/>
        <w:t xml:space="preserve">REMOTE_USER </w:t>
      </w:r>
      <w:r>
        <w:rPr/>
        <w:t>に載せる）です。</w:t>
      </w:r>
    </w:p>
    <w:p>
      <w:pPr>
        <w:pStyle w:val="Normal"/>
        <w:rPr/>
      </w:pPr>
      <w:bookmarkStart w:id="92" w:name="フェーズ9メタデータ交換idp-sp-の相互信頼初回-sso-成立"/>
      <w:bookmarkStart w:id="93" w:name="つまずいたときの切り分け"/>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X343e33de0e0e7369f73f2e931b3e46a1d67a796"/>
      <w:r>
        <w:rPr/>
        <w:t xml:space="preserve">14. </w:t>
      </w:r>
      <w:r>
        <w:rPr/>
        <w:t>フェーズ</w:t>
      </w:r>
      <w:r>
        <w:rPr/>
        <w:t>10</w:t>
      </w:r>
      <w:r>
        <w:rPr/>
        <w:t>：属性連携（</w:t>
      </w:r>
      <w:r>
        <w:rPr/>
        <w:t xml:space="preserve">emailAddress </w:t>
      </w:r>
      <w:r>
        <w:rPr/>
        <w:t xml:space="preserve">形式 </w:t>
      </w:r>
      <w:r>
        <w:rPr/>
        <w:t xml:space="preserve">NameID </w:t>
      </w:r>
      <w:r>
        <w:rPr/>
        <w:t xml:space="preserve">を </w:t>
      </w:r>
      <w:r>
        <w:rPr>
          <w:rStyle w:val="VerbatimChar"/>
        </w:rPr>
        <w:t>REMOTE_USER</w:t>
      </w:r>
      <w:r>
        <w:rPr/>
        <w:t xml:space="preserve"> </w:t>
      </w:r>
      <w:r>
        <w:rPr/>
        <w:t>に載せる）</w:t>
      </w:r>
    </w:p>
    <w:p>
      <w:pPr>
        <w:pStyle w:val="FirstParagraph"/>
        <w:rPr/>
      </w:pPr>
      <w:r>
        <w:rPr>
          <w:b/>
          <w:bCs/>
        </w:rPr>
        <w:t>目的</w:t>
      </w:r>
      <w:r>
        <w:rPr/>
        <w:t xml:space="preserve">：認証されたユーザーの </w:t>
      </w:r>
      <w:r>
        <w:rPr>
          <w:rStyle w:val="VerbatimChar"/>
          <w:b/>
          <w:bCs/>
        </w:rPr>
        <w:t>mail</w:t>
      </w:r>
      <w:r>
        <w:rPr>
          <w:b/>
          <w:bCs/>
        </w:rPr>
        <w:t xml:space="preserve">（例 </w:t>
      </w:r>
      <w:r>
        <w:rPr>
          <w:rStyle w:val="VerbatimChar"/>
          <w:b/>
          <w:bCs/>
        </w:rPr>
        <w:t>01PLM01@plm-lab.local</w:t>
      </w:r>
      <w:r>
        <w:rPr>
          <w:b/>
          <w:bCs/>
        </w:rPr>
        <w:t>）</w:t>
      </w:r>
      <w:r>
        <w:rPr/>
        <w:t xml:space="preserve"> を、</w:t>
      </w:r>
      <w:r>
        <w:rPr/>
        <w:t xml:space="preserve">IdP </w:t>
      </w:r>
      <w:r>
        <w:rPr/>
        <w:t xml:space="preserve">から </w:t>
      </w:r>
      <w:r>
        <w:rPr>
          <w:b/>
          <w:bCs/>
        </w:rPr>
        <w:t xml:space="preserve">emailAddress </w:t>
      </w:r>
      <w:r>
        <w:rPr>
          <w:b/>
          <w:bCs/>
        </w:rPr>
        <w:t xml:space="preserve">形式の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whoami.asp</w:t>
      </w:r>
      <w:r>
        <w:rPr/>
        <w:t xml:space="preserve"> </w:t>
      </w:r>
      <w:r>
        <w:rPr/>
        <w:t xml:space="preserve">の </w:t>
      </w:r>
      <w:r>
        <w:rPr>
          <w:rStyle w:val="VerbatimChar"/>
        </w:rPr>
        <w:t>REMOTE_USER</w:t>
      </w:r>
      <w:r>
        <w:rPr/>
        <w:t xml:space="preserve"> </w:t>
      </w:r>
      <w:r>
        <w:rPr/>
        <w:t xml:space="preserve">に </w:t>
      </w:r>
      <w:r>
        <w:rPr>
          <w:rStyle w:val="VerbatimChar"/>
          <w:b/>
          <w:bCs/>
        </w:rPr>
        <w:t>01PLM01@plm-lab.local</w:t>
      </w:r>
      <w:r>
        <w:rPr/>
        <w:t xml:space="preserve"> </w:t>
      </w:r>
      <w:r>
        <w:rPr/>
        <w:t xml:space="preserve">が表示される状態にする（顧客 </w:t>
      </w:r>
      <w:r>
        <w:rPr/>
        <w:t xml:space="preserve">Entra </w:t>
      </w:r>
      <w:r>
        <w:rPr/>
        <w:t>の形式に準拠）。</w:t>
      </w:r>
    </w:p>
    <w:p>
      <w:pPr>
        <w:pStyle w:val="BlockText"/>
        <w:rPr/>
      </w:pPr>
      <w:r>
        <w:rPr>
          <w:b/>
          <w:bCs/>
        </w:rPr>
        <w:t xml:space="preserve">WSL </w:t>
      </w:r>
      <w:r>
        <w:rPr>
          <w:b/>
          <w:bCs/>
        </w:rPr>
        <w:t>版との違い</w:t>
      </w:r>
      <w:r>
        <w:rPr/>
        <w:t>：</w:t>
      </w:r>
      <w:r>
        <w:rPr/>
        <w:t xml:space="preserve">WSL </w:t>
      </w:r>
      <w:r>
        <w:rPr/>
        <w:t>版は「</w:t>
      </w:r>
      <w:r>
        <w:rPr/>
        <w:t xml:space="preserve">uid </w:t>
      </w:r>
      <w:r>
        <w:rPr/>
        <w:t xml:space="preserve">を </w:t>
      </w:r>
      <w:r>
        <w:rPr/>
        <w:t xml:space="preserve">unspecified </w:t>
      </w:r>
      <w:r>
        <w:rPr/>
        <w:t xml:space="preserve">形式の </w:t>
      </w:r>
      <w:r>
        <w:rPr/>
        <w:t>NameID</w:t>
      </w:r>
      <w:r>
        <w:rPr/>
        <w:t xml:space="preserve">」だったが、本構成は </w:t>
      </w:r>
      <w:r>
        <w:rPr>
          <w:b/>
          <w:bCs/>
        </w:rPr>
        <w:t>「</w:t>
      </w:r>
      <w:r>
        <w:rPr>
          <w:b/>
          <w:bCs/>
        </w:rPr>
        <w:t xml:space="preserve">mail </w:t>
      </w:r>
      <w:r>
        <w:rPr>
          <w:b/>
          <w:bCs/>
        </w:rPr>
        <w:t xml:space="preserve">を </w:t>
      </w:r>
      <w:r>
        <w:rPr>
          <w:b/>
          <w:bCs/>
        </w:rPr>
        <w:t xml:space="preserve">emailAddress </w:t>
      </w:r>
      <w:r>
        <w:rPr>
          <w:b/>
          <w:bCs/>
        </w:rPr>
        <w:t xml:space="preserve">形式の </w:t>
      </w:r>
      <w:r>
        <w:rPr>
          <w:b/>
          <w:bCs/>
        </w:rPr>
        <w:t>NameID</w:t>
      </w:r>
      <w:r>
        <w:rPr>
          <w:b/>
          <w:bCs/>
        </w:rPr>
        <w:t>」</w:t>
      </w:r>
      <w:r>
        <w:rPr/>
        <w:t>。顧客の本番（</w:t>
      </w:r>
      <w:r>
        <w:rPr/>
        <w:t>Entra ID</w:t>
      </w:r>
      <w:r>
        <w:rPr/>
        <w:t xml:space="preserve">）が </w:t>
      </w:r>
      <w:r>
        <w:rPr/>
        <w:t xml:space="preserve">emailAddress </w:t>
      </w:r>
      <w:r>
        <w:rPr/>
        <w:t xml:space="preserve">形式の </w:t>
      </w:r>
      <w:r>
        <w:rPr/>
        <w:t xml:space="preserve">NameID </w:t>
      </w:r>
      <w:r>
        <w:rPr/>
        <w:t>を送る構成に合わせている。</w:t>
      </w:r>
      <w:r>
        <w:rPr/>
        <w:t xml:space="preserve">PLM </w:t>
      </w:r>
      <w:r>
        <w:rPr/>
        <w:t xml:space="preserve">側で </w:t>
      </w:r>
      <w:r>
        <w:rPr>
          <w:rStyle w:val="VerbatimChar"/>
        </w:rPr>
        <w:t>@</w:t>
      </w:r>
      <w:r>
        <w:rPr/>
        <w:t xml:space="preserve"> </w:t>
      </w:r>
      <w:r>
        <w:rPr/>
        <w:t xml:space="preserve">の前を切り出して従来の識別番号に変換する処理は </w:t>
      </w:r>
      <w:r>
        <w:rPr>
          <w:b/>
          <w:bCs/>
        </w:rPr>
        <w:t xml:space="preserve">PLM </w:t>
      </w:r>
      <w:r>
        <w:rPr>
          <w:b/>
          <w:bCs/>
        </w:rPr>
        <w:t>アプリの責務</w:t>
      </w:r>
      <w:r>
        <w:rPr/>
        <w:t>であり、本フェーズの対象外（</w:t>
      </w:r>
      <w:r>
        <w:rPr/>
        <w:t xml:space="preserve">SP </w:t>
      </w:r>
      <w:r>
        <w:rPr/>
        <w:t xml:space="preserve">は </w:t>
      </w:r>
      <w:r>
        <w:rPr>
          <w:rStyle w:val="VerbatimChar"/>
        </w:rPr>
        <w:t>01PLM01@plm-lab.local</w:t>
      </w:r>
      <w:r>
        <w:rPr/>
        <w:t xml:space="preserve"> </w:t>
      </w:r>
      <w:r>
        <w:rPr/>
        <w:t xml:space="preserve">をそのまま </w:t>
      </w:r>
      <w:r>
        <w:rPr/>
        <w:t xml:space="preserve">REMOTE_USER </w:t>
      </w:r>
      <w:r>
        <w:rPr/>
        <w:t>に載せるところまで）。設定は最も細かいので、</w:t>
      </w:r>
      <w:r>
        <w:rPr>
          <w:b/>
          <w:bCs/>
        </w:rPr>
        <w:t>1</w:t>
      </w:r>
      <w:r>
        <w:rPr>
          <w:b/>
          <w:bCs/>
        </w:rPr>
        <w:t>か所ずつ変更して確認</w:t>
      </w:r>
      <w:r>
        <w:rPr/>
        <w:t>する。</w:t>
      </w:r>
    </w:p>
    <w:p>
      <w:pPr>
        <w:pStyle w:val="Heading3"/>
        <w:rPr/>
      </w:pPr>
      <w:bookmarkStart w:id="95" w:name="Xbb82410eeef4d218a753d0ef9ca9ec101c15305"/>
      <w:r>
        <w:rPr/>
        <w:t>14.1 IdP</w:t>
      </w:r>
      <w:r>
        <w:rPr/>
        <w:t>：</w:t>
      </w:r>
      <w:r>
        <w:rPr/>
        <w:t xml:space="preserve">mail </w:t>
      </w:r>
      <w:r>
        <w:rPr/>
        <w:t>属性の確認（</w:t>
      </w:r>
      <w:r>
        <w:rPr/>
        <w:t>attribute-resolver.xml</w:t>
      </w:r>
      <w:r>
        <w:rPr/>
        <w:t>：ドメインを変更）</w:t>
      </w:r>
    </w:p>
    <w:p>
      <w:pPr>
        <w:pStyle w:val="FirstParagraph"/>
        <w:rPr/>
      </w:pPr>
      <w:r>
        <w:rPr/>
        <w:t xml:space="preserve">IdP 5 </w:t>
      </w:r>
      <w:r>
        <w:rPr/>
        <w:t xml:space="preserve">の既定 </w:t>
      </w:r>
      <w:r>
        <w:rPr>
          <w:rStyle w:val="VerbatimChar"/>
        </w:rPr>
        <w:t>attribute-resolver.xml</w:t>
      </w:r>
      <w:r>
        <w:rPr/>
        <w:t xml:space="preserve"> </w:t>
      </w:r>
      <w:r>
        <w:rPr/>
        <w:t>には、</w:t>
      </w:r>
      <w:r>
        <w:rPr>
          <w:b/>
          <w:bCs/>
        </w:rPr>
        <w:t xml:space="preserve">すでに </w:t>
      </w:r>
      <w:r>
        <w:rPr>
          <w:rStyle w:val="VerbatimChar"/>
          <w:b/>
          <w:bCs/>
        </w:rPr>
        <w:t>mail</w:t>
      </w:r>
      <w:r>
        <w:rPr>
          <w:b/>
          <w:bCs/>
        </w:rPr>
        <w:t xml:space="preserve"> </w:t>
      </w:r>
      <w:r>
        <w:rPr>
          <w:b/>
          <w:bCs/>
        </w:rPr>
        <w:t xml:space="preserve">の </w:t>
      </w:r>
      <w:r>
        <w:rPr>
          <w:b/>
          <w:bCs/>
        </w:rPr>
        <w:t xml:space="preserve">Template </w:t>
      </w:r>
      <w:r>
        <w:rPr>
          <w:b/>
          <w:bCs/>
        </w:rPr>
        <w:t>定義</w:t>
      </w:r>
      <w:r>
        <w:rPr/>
        <w:t>が入っている（</w:t>
      </w:r>
      <w:r>
        <w:rPr>
          <w:rStyle w:val="VerbatimChar"/>
        </w:rPr>
        <w:t>uid</w:t>
      </w:r>
      <w:r>
        <w:rPr/>
        <w:t xml:space="preserve"> </w:t>
      </w:r>
      <w:r>
        <w:rPr/>
        <w:t xml:space="preserve">にドメインを付けてメール形式を作る）。既定はドメインが </w:t>
      </w:r>
      <w:r>
        <w:rPr>
          <w:rStyle w:val="VerbatimChar"/>
        </w:rPr>
        <w:t>@example.org</w:t>
      </w:r>
      <w:r>
        <w:rPr/>
        <w:t xml:space="preserve"> </w:t>
      </w:r>
      <w:r>
        <w:rPr/>
        <w:t xml:space="preserve">になっているため、これを </w:t>
      </w:r>
      <w:r>
        <w:rPr>
          <w:rStyle w:val="VerbatimChar"/>
          <w:b/>
          <w:bCs/>
        </w:rPr>
        <w:t>@plm-lab.local</w:t>
      </w:r>
      <w:r>
        <w:rPr>
          <w:b/>
          <w:bCs/>
        </w:rPr>
        <w:t xml:space="preserve"> </w:t>
      </w:r>
      <w:r>
        <w:rPr>
          <w:b/>
          <w:bCs/>
        </w:rPr>
        <w:t>に変更</w:t>
      </w:r>
      <w:r>
        <w:rPr/>
        <w:t>するだけでよい（</w:t>
      </w:r>
      <w:r>
        <w:rPr/>
        <w:t xml:space="preserve">LDAP DataConnector </w:t>
      </w:r>
      <w:r>
        <w:rPr/>
        <w:t>の新設は不要）。</w:t>
      </w:r>
    </w:p>
    <w:p>
      <w:pPr>
        <w:pStyle w:val="SourceCode"/>
        <w:rPr/>
      </w:pPr>
      <w:r>
        <w:rPr>
          <w:rStyle w:val="CommentTok"/>
        </w:rPr>
        <w:t xml:space="preserve">&lt;!-- </w:t>
      </w:r>
      <w:r>
        <w:rPr>
          <w:rStyle w:val="CommentTok"/>
        </w:rPr>
        <w:t xml:space="preserve">既存の </w:t>
      </w:r>
      <w:r>
        <w:rPr>
          <w:rStyle w:val="CommentTok"/>
        </w:rPr>
        <w:t xml:space="preserve">mail </w:t>
      </w:r>
      <w:r>
        <w:rPr>
          <w:rStyle w:val="CommentTok"/>
        </w:rPr>
        <w:t>定義。</w:t>
      </w:r>
      <w:r>
        <w:rPr>
          <w:rStyle w:val="CommentTok"/>
        </w:rPr>
        <w:t xml:space="preserve">Template </w:t>
      </w:r>
      <w:r>
        <w:rPr>
          <w:rStyle w:val="CommentTok"/>
        </w:rPr>
        <w:t xml:space="preserve">のドメインだけ変更する </w:t>
      </w:r>
      <w:r>
        <w:rPr>
          <w:rStyle w:val="CommentTok"/>
        </w:rPr>
        <w:t>--&gt;</w:t>
      </w:r>
      <w:r>
        <w:rPr/>
        <w:br/>
      </w:r>
      <w:r>
        <w:rPr>
          <w:rStyle w:val="NormalTok"/>
        </w:rPr>
        <w:t>&lt;</w:t>
      </w:r>
      <w:r>
        <w:rPr>
          <w:rStyle w:val="KeywordTok"/>
        </w:rPr>
        <w:t>AttributeDefinition</w:t>
      </w:r>
      <w:r>
        <w:rPr>
          <w:rStyle w:val="OtherTok"/>
        </w:rPr>
        <w:t xml:space="preserve"> id=</w:t>
      </w:r>
      <w:r>
        <w:rPr>
          <w:rStyle w:val="StringTok"/>
        </w:rPr>
        <w:t>"mail"</w:t>
      </w:r>
      <w:r>
        <w:rPr>
          <w:rStyle w:val="OtherTok"/>
        </w:rPr>
        <w:t xml:space="preserve"> xsi:type=</w:t>
      </w:r>
      <w:r>
        <w:rPr>
          <w:rStyle w:val="StringTok"/>
        </w:rPr>
        <w:t>"Template"</w:t>
      </w:r>
      <w:r>
        <w:rPr>
          <w:rStyle w:val="NormalTok"/>
        </w:rPr>
        <w:t>&gt;</w:t>
      </w:r>
      <w:r>
        <w:rPr/>
        <w:br/>
      </w:r>
      <w:r>
        <w:rPr>
          <w:rStyle w:val="NormalTok"/>
        </w:rPr>
        <w:t xml:space="preserve">    &lt;</w:t>
      </w:r>
      <w:r>
        <w:rPr>
          <w:rStyle w:val="KeywordTok"/>
        </w:rPr>
        <w:t>InputAttributeDefinition</w:t>
      </w:r>
      <w:r>
        <w:rPr>
          <w:rStyle w:val="OtherTok"/>
        </w:rPr>
        <w:t xml:space="preserve"> ref=</w:t>
      </w:r>
      <w:r>
        <w:rPr>
          <w:rStyle w:val="StringTok"/>
        </w:rPr>
        <w:t>"uid"</w:t>
      </w:r>
      <w:r>
        <w:rPr>
          <w:rStyle w:val="NormalTok"/>
        </w:rPr>
        <w:t xml:space="preserve"> /&gt;</w:t>
      </w:r>
      <w:r>
        <w:rPr/>
        <w:br/>
      </w:r>
      <w:r>
        <w:rPr>
          <w:rStyle w:val="NormalTok"/>
        </w:rPr>
        <w:t xml:space="preserve">    &lt;</w:t>
      </w:r>
      <w:r>
        <w:rPr>
          <w:rStyle w:val="KeywordTok"/>
        </w:rPr>
        <w:t>Template</w:t>
      </w:r>
      <w:r>
        <w:rPr>
          <w:rStyle w:val="NormalTok"/>
        </w:rPr>
        <w:t>&gt;</w:t>
      </w:r>
      <w:r>
        <w:rPr>
          <w:rStyle w:val="BaseNTok"/>
        </w:rPr>
        <w:t>&lt;![CDATA[</w:t>
      </w:r>
      <w:r>
        <w:rPr>
          <w:rStyle w:val="NormalTok"/>
        </w:rPr>
        <w:t>${uid}@plm-lab.local</w:t>
      </w:r>
      <w:r>
        <w:rPr>
          <w:rStyle w:val="BaseNTok"/>
        </w:rPr>
        <w:t>]]&gt;</w:t>
      </w:r>
      <w:r>
        <w:rPr>
          <w:rStyle w:val="NormalTok"/>
        </w:rPr>
        <w:t>&lt;/</w:t>
      </w:r>
      <w:r>
        <w:rPr>
          <w:rStyle w:val="KeywordTok"/>
        </w:rPr>
        <w:t>Template</w:t>
      </w:r>
      <w:r>
        <w:rPr>
          <w:rStyle w:val="NormalTok"/>
        </w:rPr>
        <w:t xml:space="preserve">&gt;   </w:t>
      </w:r>
      <w:r>
        <w:rPr>
          <w:rStyle w:val="CommentTok"/>
        </w:rPr>
        <w:t xml:space="preserve">&lt;!-- @example.org </w:t>
      </w:r>
      <w:r>
        <w:rPr>
          <w:rStyle w:val="CommentTok"/>
        </w:rPr>
        <w:t xml:space="preserve">から変更 </w:t>
      </w:r>
      <w:r>
        <w:rPr>
          <w:rStyle w:val="CommentTok"/>
        </w:rPr>
        <w:t>--&gt;</w:t>
      </w:r>
      <w:r>
        <w:rPr/>
        <w:br/>
      </w:r>
      <w:r>
        <w:rPr>
          <w:rStyle w:val="NormalTok"/>
        </w:rPr>
        <w:t>&lt;/</w:t>
      </w:r>
      <w:r>
        <w:rPr>
          <w:rStyle w:val="KeywordTok"/>
        </w:rPr>
        <w:t>AttributeDefinition</w:t>
      </w:r>
      <w:r>
        <w:rPr>
          <w:rStyle w:val="NormalTok"/>
        </w:rPr>
        <w:t>&gt;</w:t>
      </w:r>
    </w:p>
    <w:p>
      <w:pPr>
        <w:pStyle w:val="FirstParagraph"/>
        <w:rPr/>
      </w:pPr>
      <w:r>
        <w:rPr/>
        <w:t xml:space="preserve">これで </w:t>
      </w:r>
      <w:r>
        <w:rPr>
          <w:rStyle w:val="VerbatimChar"/>
        </w:rPr>
        <w:t>mail</w:t>
      </w:r>
      <w:r>
        <w:rPr/>
        <w:t xml:space="preserve"> </w:t>
      </w:r>
      <w:r>
        <w:rPr/>
        <w:t xml:space="preserve">は </w:t>
      </w:r>
      <w:r>
        <w:rPr>
          <w:rStyle w:val="VerbatimChar"/>
        </w:rPr>
        <w:t>01PLM01@plm-lab.local</w:t>
      </w:r>
      <w:r>
        <w:rPr/>
        <w:t xml:space="preserve"> </w:t>
      </w:r>
      <w:r>
        <w:rPr/>
        <w:t xml:space="preserve">になる（ログイン名 </w:t>
      </w:r>
      <w:r>
        <w:rPr/>
        <w:t>uid</w:t>
      </w:r>
      <w:r>
        <w:rPr/>
        <w:t>＝個人番号にドメインを付す形。顧客の「個人番号＠ドメイン」の考え方にも合致）。</w:t>
      </w:r>
    </w:p>
    <w:p>
      <w:pPr>
        <w:pStyle w:val="BlockText"/>
        <w:rPr/>
      </w:pPr>
      <w:r>
        <w:rPr/>
        <w:t xml:space="preserve">⚠️ </w:t>
      </w:r>
      <w:r>
        <w:rPr>
          <w:b/>
          <w:bCs/>
        </w:rPr>
        <w:t>二重定義に注意</w:t>
      </w:r>
      <w:r>
        <w:rPr/>
        <w:t>：既存定義を「変更」するのであって、</w:t>
      </w:r>
      <w:r>
        <w:rPr>
          <w:b/>
          <w:bCs/>
        </w:rPr>
        <w:t xml:space="preserve">新しい </w:t>
      </w:r>
      <w:r>
        <w:rPr>
          <w:rStyle w:val="VerbatimChar"/>
          <w:b/>
          <w:bCs/>
        </w:rPr>
        <w:t>&lt;AttributeDefinition id="mail" ...&gt;</w:t>
      </w:r>
      <w:r>
        <w:rPr>
          <w:b/>
          <w:bCs/>
        </w:rPr>
        <w:t xml:space="preserve"> </w:t>
      </w:r>
      <w:r>
        <w:rPr>
          <w:b/>
          <w:bCs/>
        </w:rPr>
        <w:t>を別途追加しない</w:t>
      </w:r>
      <w:r>
        <w:rPr/>
        <w:t>こと。</w:t>
      </w:r>
      <w:r>
        <w:rPr>
          <w:rStyle w:val="VerbatimChar"/>
        </w:rPr>
        <w:t>id="mail"</w:t>
      </w:r>
      <w:r>
        <w:rPr/>
        <w:t xml:space="preserve"> </w:t>
      </w:r>
      <w:r>
        <w:rPr/>
        <w:t>が</w:t>
      </w:r>
      <w:r>
        <w:rPr/>
        <w:t>2</w:t>
      </w:r>
      <w:r>
        <w:rPr/>
        <w:t xml:space="preserve">つあると </w:t>
      </w:r>
      <w:r>
        <w:rPr/>
        <w:t xml:space="preserve">IdP </w:t>
      </w:r>
      <w:r>
        <w:rPr/>
        <w:t xml:space="preserve">起動時に </w:t>
      </w:r>
      <w:r>
        <w:rPr>
          <w:rStyle w:val="VerbatimChar"/>
        </w:rPr>
        <w:t>WARN ... Duplicate Definition 'mail' ...</w:t>
      </w:r>
      <w:r>
        <w:rPr/>
        <w:t>（重複定義）となる。</w:t>
      </w:r>
      <w:r>
        <w:rPr/>
        <w:t>1</w:t>
      </w:r>
      <w:r>
        <w:rPr/>
        <w:t>つだけにする。</w:t>
      </w:r>
    </w:p>
    <w:p>
      <w:pPr>
        <w:pStyle w:val="BlockText"/>
        <w:rPr/>
      </w:pPr>
      <w:r>
        <w:rPr>
          <w:b/>
          <w:bCs/>
        </w:rPr>
        <w:t>別解（</w:t>
      </w:r>
      <w:r>
        <w:rPr>
          <w:b/>
          <w:bCs/>
        </w:rPr>
        <w:t xml:space="preserve">LDAP </w:t>
      </w:r>
      <w:r>
        <w:rPr>
          <w:b/>
          <w:bCs/>
        </w:rPr>
        <w:t xml:space="preserve">の </w:t>
      </w:r>
      <w:r>
        <w:rPr>
          <w:b/>
          <w:bCs/>
        </w:rPr>
        <w:t xml:space="preserve">mail </w:t>
      </w:r>
      <w:r>
        <w:rPr>
          <w:b/>
          <w:bCs/>
        </w:rPr>
        <w:t>を直接引く）</w:t>
      </w:r>
      <w:r>
        <w:rPr/>
        <w:t>：</w:t>
      </w:r>
      <w:r>
        <w:rPr/>
        <w:t xml:space="preserve">LDAP </w:t>
      </w:r>
      <w:r>
        <w:rPr/>
        <w:t xml:space="preserve">の </w:t>
      </w:r>
      <w:r>
        <w:rPr>
          <w:rStyle w:val="VerbatimChar"/>
        </w:rPr>
        <w:t>mail</w:t>
      </w:r>
      <w:r>
        <w:rPr/>
        <w:t xml:space="preserve"> </w:t>
      </w:r>
      <w:r>
        <w:rPr/>
        <w:t>属性をそのまま使いたい場合は、</w:t>
      </w:r>
      <w:r>
        <w:rPr/>
        <w:t xml:space="preserve">LDAP DataConnector </w:t>
      </w:r>
      <w:r>
        <w:rPr/>
        <w:t xml:space="preserve">を追加して </w:t>
      </w:r>
      <w:r>
        <w:rPr>
          <w:rStyle w:val="VerbatimChar"/>
        </w:rPr>
        <w:t>mail</w:t>
      </w:r>
      <w:r>
        <w:rPr/>
        <w:t xml:space="preserve"> </w:t>
      </w:r>
      <w:r>
        <w:rPr/>
        <w:t>を取得する方法もあるが、手数が増える。本書は既定テンプレートのドメイン変更（上記）を採る。</w:t>
      </w:r>
      <w:bookmarkEnd w:id="95"/>
    </w:p>
    <w:p>
      <w:pPr>
        <w:pStyle w:val="Heading3"/>
        <w:rPr/>
      </w:pPr>
      <w:bookmarkStart w:id="96" w:name="idpmail-を対象-sp-へ解放attribute-filter.xml"/>
      <w:r>
        <w:rPr/>
        <w:t>14.2 IdP</w:t>
      </w:r>
      <w:r>
        <w:rPr/>
        <w:t>：</w:t>
      </w:r>
      <w:r>
        <w:rPr/>
        <w:t xml:space="preserve">mail </w:t>
      </w:r>
      <w:r>
        <w:rPr/>
        <w:t xml:space="preserve">を対象 </w:t>
      </w:r>
      <w:r>
        <w:rPr/>
        <w:t xml:space="preserve">SP </w:t>
      </w:r>
      <w:r>
        <w:rPr/>
        <w:t>へ解放（</w:t>
      </w:r>
      <w:r>
        <w:rPr/>
        <w:t>attribute-filter.xml</w:t>
      </w:r>
      <w:r>
        <w:rPr/>
        <w:t>）</w:t>
      </w:r>
    </w:p>
    <w:p>
      <w:pPr>
        <w:pStyle w:val="FirstParagraph"/>
        <w:rPr/>
      </w:pPr>
      <w:r>
        <w:rPr>
          <w:rStyle w:val="VerbatimChar"/>
        </w:rPr>
        <w:t>C:\opt\shibboleth-idp\conf\attribute-filter.xml</w:t>
      </w:r>
      <w:r>
        <w:rPr/>
        <w:t xml:space="preserve"> </w:t>
      </w:r>
      <w:r>
        <w:rPr/>
        <w:t>に、</w:t>
      </w:r>
      <w:r>
        <w:rPr/>
        <w:t>SP</w:t>
      </w:r>
      <w:r>
        <w:rPr/>
        <w:t>（</w:t>
      </w:r>
      <w:r>
        <w:rPr>
          <w:rStyle w:val="VerbatimChar"/>
        </w:rPr>
        <w:t>sp.plm-lab.local</w:t>
      </w:r>
      <w:r>
        <w:rPr/>
        <w:t xml:space="preserve">）へ </w:t>
      </w:r>
      <w:r>
        <w:rPr>
          <w:rStyle w:val="VerbatimChar"/>
        </w:rPr>
        <w:t>mail</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"releaseMailToPlmSP"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"mail"</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6"/>
    </w:p>
    <w:p>
      <w:pPr>
        <w:pStyle w:val="Heading3"/>
        <w:rPr/>
      </w:pPr>
      <w:bookmarkStart w:id="97" w:name="X0f809054ff1b1a41129cc8b4d8ad71d24113acd"/>
      <w:r>
        <w:rPr/>
        <w:t>14.3 IdP</w:t>
      </w:r>
      <w:r>
        <w:rPr/>
        <w:t>：</w:t>
      </w:r>
      <w:r>
        <w:rPr/>
        <w:t xml:space="preserve">mail </w:t>
      </w:r>
      <w:r>
        <w:rPr/>
        <w:t xml:space="preserve">を </w:t>
      </w:r>
      <w:r>
        <w:rPr/>
        <w:t xml:space="preserve">emailAddress </w:t>
      </w:r>
      <w:r>
        <w:rPr/>
        <w:t xml:space="preserve">形式 </w:t>
      </w:r>
      <w:r>
        <w:rPr/>
        <w:t xml:space="preserve">NameID </w:t>
      </w:r>
      <w:r>
        <w:rPr/>
        <w:t>として生成（</w:t>
      </w:r>
      <w:r>
        <w:rPr/>
        <w:t>saml-nameid.xml</w:t>
      </w:r>
      <w:r>
        <w:rPr/>
        <w:t>）</w:t>
      </w:r>
    </w:p>
    <w:p>
      <w:pPr>
        <w:pStyle w:val="FirstParagraph"/>
        <w:rPr/>
      </w:pPr>
      <w:r>
        <w:rPr/>
        <w:t>フェーズ</w:t>
      </w:r>
      <w:r>
        <w:rPr/>
        <w:t xml:space="preserve">5 §9.5 </w:t>
      </w:r>
      <w:r>
        <w:rPr/>
        <w:t>で、</w:t>
      </w:r>
      <w:r>
        <w:rPr>
          <w:rStyle w:val="VerbatimChar"/>
        </w:rPr>
        <w:t>shibboleth.SAML2NameIDGenerators</w:t>
      </w:r>
      <w:r>
        <w:rPr/>
        <w:t xml:space="preserve"> </w:t>
      </w:r>
      <w:r>
        <w:rPr/>
        <w:t>に次の生成器を追加済みのはずです（未追加ならここで追加。</w:t>
      </w:r>
      <w:r>
        <w:rPr>
          <w:b/>
          <w:bCs/>
        </w:rPr>
        <w:t>重複させない</w:t>
      </w:r>
      <w:r>
        <w:rPr/>
        <w:t>）。</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bookmarkEnd w:id="97"/>
    </w:p>
    <w:p>
      <w:pPr>
        <w:pStyle w:val="Heading3"/>
        <w:rPr/>
      </w:pPr>
      <w:bookmarkStart w:id="98" w:name="Xcb640e9dfeb3d3ce8242c7bff918d7725875f09"/>
      <w:r>
        <w:rPr/>
        <w:t>14.4 IdP</w:t>
      </w:r>
      <w:r>
        <w:rPr/>
        <w:t xml:space="preserve">：対象 </w:t>
      </w:r>
      <w:r>
        <w:rPr/>
        <w:t xml:space="preserve">SP </w:t>
      </w:r>
      <w:r>
        <w:rPr/>
        <w:t xml:space="preserve">に </w:t>
      </w:r>
      <w:r>
        <w:rPr/>
        <w:t xml:space="preserve">emailAddress </w:t>
      </w:r>
      <w:r>
        <w:rPr/>
        <w:t>形式を優先させる（</w:t>
      </w:r>
      <w:r>
        <w:rPr/>
        <w:t>relying-party.xml</w:t>
      </w:r>
      <w:r>
        <w:rPr/>
        <w:t>）</w:t>
      </w:r>
    </w:p>
    <w:p>
      <w:pPr>
        <w:pStyle w:val="FirstParagraph"/>
        <w:rPr/>
      </w:pPr>
      <w:r>
        <w:rPr>
          <w:rStyle w:val="VerbatimChar"/>
        </w:rPr>
        <w:t>C:\opt\shibboleth-idp\conf\relying-party.xml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"urn:oasis:names:tc:SAML:1.1:nameid-format:emailAddress"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'ERROR'</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20</w:t>
      </w:r>
      <w:bookmarkEnd w:id="98"/>
    </w:p>
    <w:p>
      <w:pPr>
        <w:pStyle w:val="Heading3"/>
        <w:rPr/>
      </w:pPr>
      <w:bookmarkStart w:id="99"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emailAddress </w:t>
      </w:r>
      <w:r>
        <w:rPr/>
        <w:t xml:space="preserve">形式の </w:t>
      </w:r>
      <w:r>
        <w:rPr/>
        <w:t xml:space="preserve">NameID </w:t>
      </w:r>
      <w:r>
        <w:rPr/>
        <w:t xml:space="preserve">を属性 </w:t>
      </w:r>
      <w:r>
        <w:rPr>
          <w:rStyle w:val="VerbatimChar"/>
        </w:rPr>
        <w:t>mail</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"urn:oasis:names:tc:SAML:1.1:nameid-format:emailAddress"</w:t>
      </w:r>
      <w:r>
        <w:rPr>
          <w:rStyle w:val="OtherTok"/>
        </w:rPr>
        <w:t xml:space="preserve"> id=</w:t>
      </w:r>
      <w:r>
        <w:rPr>
          <w:rStyle w:val="StringTok"/>
        </w:rPr>
        <w:t>"mail"</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mail</w:t>
      </w:r>
      <w:r>
        <w:rPr/>
        <w:t xml:space="preserve"> </w:t>
      </w:r>
      <w:r>
        <w:rPr/>
        <w:t>を使うよう変更します（顧客の優先リスト方式に倣う）。</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"mail eppn persistent-id targeted-id"</w:t>
      </w:r>
      <w:r>
        <w:rPr>
          <w:rStyle w:val="NormalTok"/>
        </w:rPr>
        <w:t>&gt;</w:t>
      </w:r>
    </w:p>
    <w:p>
      <w:pPr>
        <w:pStyle w:val="FirstParagraph"/>
        <w:rPr/>
      </w:pPr>
      <w:r>
        <w:rPr/>
        <w:t>反映（</w:t>
      </w:r>
      <w:r>
        <w:rPr/>
        <w:t xml:space="preserve">SP </w:t>
      </w:r>
      <w:r>
        <w:rPr/>
        <w:t>再起動。</w:t>
      </w:r>
      <w:r>
        <w:rPr>
          <w:rStyle w:val="VerbatimChar"/>
        </w:rPr>
        <w:t>shibd.exe</w:t>
      </w:r>
      <w:r>
        <w:rPr/>
        <w:t xml:space="preserve"> </w:t>
      </w:r>
      <w:r>
        <w:rPr/>
        <w:t xml:space="preserve">は </w:t>
      </w:r>
      <w:r>
        <w:rPr/>
        <w:t xml:space="preserve">sbin64 </w:t>
      </w:r>
      <w:r>
        <w:rPr/>
        <w:t xml:space="preserve">または </w:t>
      </w:r>
      <w: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p>
    <w:p>
      <w:pPr>
        <w:pStyle w:val="BlockText"/>
        <w:rPr/>
      </w:pPr>
      <w:r>
        <w:rPr>
          <w:b/>
          <w:bCs/>
        </w:rPr>
        <w:t xml:space="preserve">partner-metadata.xml </w:t>
      </w:r>
      <w:r>
        <w:rPr>
          <w:b/>
          <w:bCs/>
        </w:rPr>
        <w:t>に注意</w:t>
      </w:r>
      <w:r>
        <w:rPr/>
        <w:t xml:space="preserve">：既定の </w:t>
      </w:r>
      <w:r>
        <w:rPr>
          <w:rStyle w:val="VerbatimChar"/>
        </w:rPr>
        <w:t>shibboleth2.xml</w:t>
      </w:r>
      <w:r>
        <w:rPr/>
        <w:t xml:space="preserve"> </w:t>
      </w:r>
      <w:r>
        <w:rPr/>
        <w:t xml:space="preserve">には </w:t>
      </w:r>
      <w:r>
        <w:rPr>
          <w:rStyle w:val="VerbatimChar"/>
        </w:rPr>
        <w:t>&lt;MetadataProvider type="XML" validate="true" path="partner-metadata.xml"/&gt;</w:t>
      </w:r>
      <w:r>
        <w:rPr/>
        <w:t xml:space="preserve"> </w:t>
      </w:r>
      <w:r>
        <w:rPr/>
        <w:t xml:space="preserve">の行が含まれることがある。このファイルが存在しない場合は </w:t>
      </w:r>
      <w:r>
        <w:rPr>
          <w:rStyle w:val="VerbatimChar"/>
        </w:rPr>
        <w:t>validate="true"</w:t>
      </w:r>
      <w:r>
        <w:rPr/>
        <w:t xml:space="preserve"> </w:t>
      </w:r>
      <w:r>
        <w:rPr/>
        <w:t>によりエラー要因になり得るため、</w:t>
      </w:r>
      <w:r>
        <w:rPr>
          <w:b/>
          <w:bCs/>
        </w:rPr>
        <w:t>該当行をコメントアウト</w:t>
      </w:r>
      <w:r>
        <w:rPr/>
        <w:t>（または削除）しておく（フェーズ</w:t>
      </w:r>
      <w:r>
        <w:rPr/>
        <w:t xml:space="preserve">9 </w:t>
      </w:r>
      <w:r>
        <w:rPr/>
        <w:t xml:space="preserve">で追加した </w:t>
      </w:r>
      <w:r>
        <w:rPr>
          <w:rStyle w:val="VerbatimChar"/>
        </w:rPr>
        <w:t>idp-metadata.xml</w:t>
      </w:r>
      <w:r>
        <w:rPr/>
        <w:t xml:space="preserve"> </w:t>
      </w:r>
      <w:r>
        <w:rPr/>
        <w:t>の行だけを有効にする）。</w:t>
      </w:r>
    </w:p>
    <w:p>
      <w:pPr>
        <w:pStyle w:val="BlockText"/>
        <w:rPr/>
      </w:pPr>
      <w:r>
        <w:rPr>
          <w:b/>
          <w:bCs/>
        </w:rPr>
        <w:t>ログ確認の注意（時刻でフィルタ）</w:t>
      </w:r>
      <w:r>
        <w:rPr/>
        <w:t>：</w:t>
      </w:r>
      <w:r>
        <w:rPr>
          <w:rStyle w:val="VerbatimChar"/>
        </w:rPr>
        <w:t>idp-process.log</w:t>
      </w:r>
      <w:r>
        <w:rPr/>
        <w:t xml:space="preserve"> </w:t>
      </w:r>
      <w:r>
        <w:rPr/>
        <w:t>は追記式のため、</w:t>
      </w:r>
      <w:r>
        <w:rPr>
          <w:rStyle w:val="VerbatimChar"/>
        </w:rPr>
        <w:t>Select-String</w:t>
      </w:r>
      <w:r>
        <w:rPr/>
        <w:t xml:space="preserve"> </w:t>
      </w:r>
      <w:r>
        <w:rPr/>
        <w:t xml:space="preserve">は過去の行（修正前の </w:t>
      </w:r>
      <w:r>
        <w:rPr/>
        <w:t xml:space="preserve">WARN </w:t>
      </w:r>
      <w:r>
        <w:rPr/>
        <w:t xml:space="preserve">など）も拾う。再起動後の状態を見るときは、最新の </w:t>
      </w:r>
      <w:r>
        <w:rPr>
          <w:rStyle w:val="VerbatimChar"/>
        </w:rPr>
        <w:t>Shibboleth IdP Version 5.2.3</w:t>
      </w:r>
      <w:r>
        <w:rPr/>
        <w:t xml:space="preserve"> </w:t>
      </w:r>
      <w:r>
        <w:rPr/>
        <w:t>行以降、または時刻でフィルタして確認する（例：</w:t>
      </w:r>
      <w:r>
        <w:rPr>
          <w:rStyle w:val="VerbatimChar"/>
        </w:rPr>
        <w:t>... | Where-Object { $_.Line -match '2026-07-11 11:5' }</w:t>
      </w:r>
      <w:r>
        <w:rPr/>
        <w:t>）。</w:t>
      </w:r>
      <w:bookmarkEnd w:id="99"/>
    </w:p>
    <w:p>
      <w:pPr>
        <w:pStyle w:val="Heading3"/>
        <w:rPr/>
      </w:pPr>
      <w:bookmarkStart w:id="100"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38"/>
        </w:numPr>
        <w:rPr/>
      </w:pPr>
      <w:r>
        <w:rPr>
          <w:rStyle w:val="VerbatimChar"/>
        </w:rPr>
        <w:t>https://sp.plm-lab.local/whoami.asp</w:t>
      </w:r>
      <w:r>
        <w:rPr/>
        <w:t xml:space="preserve"> </w:t>
      </w:r>
      <w:r>
        <w:rPr/>
        <w:t>を開く</w:t>
      </w:r>
    </w:p>
    <w:p>
      <w:pPr>
        <w:pStyle w:val="Compact"/>
        <w:numPr>
          <w:ilvl w:val="0"/>
          <w:numId w:val="139"/>
        </w:numPr>
        <w:rPr/>
      </w:pPr>
      <w:r>
        <w:rPr/>
        <w:t xml:space="preserve">IdP </w:t>
      </w:r>
      <w:r>
        <w:rPr/>
        <w:t>ログイン画面（</w:t>
      </w:r>
      <w:r>
        <w:rPr/>
        <w:t>8443</w:t>
      </w:r>
      <w:r>
        <w:rPr/>
        <w:t xml:space="preserve">）→ </w:t>
      </w:r>
      <w:r>
        <w:rPr>
          <w:rStyle w:val="VerbatimChar"/>
        </w:rPr>
        <w:t>01PLM01</w:t>
      </w:r>
      <w:r>
        <w:rPr/>
        <w:t xml:space="preserve"> / </w:t>
      </w:r>
      <w:r>
        <w:rPr>
          <w:rStyle w:val="VerbatimChar"/>
        </w:rPr>
        <w:t>01PLM01</w:t>
      </w:r>
      <w:r>
        <w:rPr/>
        <w:t xml:space="preserve"> </w:t>
      </w:r>
      <w:r>
        <w:rPr/>
        <w:t>でログイン</w:t>
      </w:r>
    </w:p>
    <w:p>
      <w:pPr>
        <w:pStyle w:val="Compact"/>
        <w:numPr>
          <w:ilvl w:val="0"/>
          <w:numId w:val="140"/>
        </w:numPr>
        <w:rPr/>
      </w:pPr>
      <w:r>
        <w:rPr>
          <w:rStyle w:val="VerbatimChar"/>
        </w:rPr>
        <w:t>whoami.asp</w:t>
      </w:r>
      <w:r>
        <w:rPr/>
        <w:t xml:space="preserve"> </w:t>
      </w:r>
      <w:r>
        <w:rPr/>
        <w:t>に戻り、</w:t>
      </w:r>
      <w:r>
        <w:rPr>
          <w:rStyle w:val="VerbatimChar"/>
          <w:b/>
          <w:bCs/>
        </w:rPr>
        <w:t>REMOTE_USER = [01PLM01@plm-lab.local]</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識別子の受け渡し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[01PLM01@plm-lab.local]</w:t>
            </w:r>
            <w:r>
              <w:rPr>
                <w:rFonts w:ascii="Cambria" w:hAnsi="Cambria" w:cs=""/>
                <w:kern w:val="0"/>
                <w:sz w:val="20"/>
                <w:szCs w:val="20"/>
                <w:lang w:val="ja-JP" w:eastAsia="ja-JP" w:bidi="ar-SA"/>
              </w:rPr>
              <w:t>（メール形式が入る）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r>
              <w:rPr>
                <w:rFonts w:eastAsia="Noto Sans CJK JP" w:cs=""/>
                <w:kern w:val="0"/>
                <w:sz w:val="20"/>
                <w:szCs w:val="20"/>
                <w:lang w:val="ja-JP" w:eastAsia="ja-JP" w:bidi="ar-SA"/>
              </w:rPr>
              <w:t>NameID</w:t>
            </w:r>
            <w:r>
              <w:rPr>
                <w:rFonts w:ascii="Cambria" w:hAnsi="Cambria" w:cs=""/>
                <w:kern w:val="0"/>
                <w:sz w:val="20"/>
                <w:szCs w:val="20"/>
                <w:lang w:val="ja-JP" w:eastAsia="ja-JP" w:bidi="ar-SA"/>
              </w:rPr>
              <w:t>）が見える</w:t>
            </w:r>
          </w:p>
        </w:tc>
      </w:tr>
    </w:tbl>
    <w:p>
      <w:pPr>
        <w:pStyle w:val="BodyText"/>
        <w:rPr/>
      </w:pPr>
      <w:r>
        <w:rPr>
          <w:b/>
          <w:bCs/>
        </w:rPr>
        <w:t>これが表示できれば、本手順書の目標（</w:t>
      </w:r>
      <w:r>
        <w:rPr>
          <w:b/>
          <w:bCs/>
        </w:rPr>
        <w:t xml:space="preserve">emailAddress </w:t>
      </w:r>
      <w:r>
        <w:rPr>
          <w:b/>
          <w:bCs/>
        </w:rPr>
        <w:t xml:space="preserve">形式の識別子による </w:t>
      </w:r>
      <w:r>
        <w:rPr>
          <w:b/>
          <w:bCs/>
        </w:rPr>
        <w:t xml:space="preserve">SSO </w:t>
      </w:r>
      <w:r>
        <w:rPr>
          <w:b/>
          <w:bCs/>
        </w:rPr>
        <w:t>連携）は達成</w:t>
      </w:r>
      <w:r>
        <w:rPr/>
        <w:t>です。</w:t>
      </w:r>
      <w:bookmarkEnd w:id="100"/>
    </w:p>
    <w:p>
      <w:pPr>
        <w:pStyle w:val="Heading3"/>
        <w:rPr/>
      </w:pPr>
      <w:bookmarkStart w:id="101" w:name="つまずいたときの切り分け-1"/>
      <w:r>
        <w:rPr/>
        <w:t xml:space="preserve">14.7 </w:t>
      </w:r>
      <w:r>
        <w:rPr/>
        <w:t>つまずいたときの切り分け</w:t>
      </w:r>
    </w:p>
    <w:p>
      <w:pPr>
        <w:pStyle w:val="Compact"/>
        <w:numPr>
          <w:ilvl w:val="0"/>
          <w:numId w:val="141"/>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の </w:t>
      </w:r>
      <w:r>
        <w:rPr/>
        <w:t xml:space="preserve">Attributes/NameID </w:t>
      </w:r>
      <w:r>
        <w:rPr/>
        <w:t>を確認）、②</w:t>
      </w:r>
      <w:r>
        <w:rPr/>
        <w:t xml:space="preserve">SP </w:t>
      </w:r>
      <w:r>
        <w:rPr/>
        <w:t xml:space="preserve">の </w:t>
      </w:r>
      <w:r>
        <w:rPr>
          <w:rStyle w:val="VerbatimChar"/>
        </w:rPr>
        <w:t>attribute-map.xml</w:t>
      </w:r>
      <w:r>
        <w:rPr/>
        <w:t xml:space="preserve"> </w:t>
      </w:r>
      <w:r>
        <w:rPr/>
        <w:t>の形式（</w:t>
      </w:r>
      <w:r>
        <w:rPr/>
        <w:t>emailAddress</w:t>
      </w:r>
      <w:r>
        <w:rPr/>
        <w:t xml:space="preserve">）と </w:t>
      </w:r>
      <w:r>
        <w:rPr/>
        <w:t>id</w:t>
      </w:r>
      <w:r>
        <w:rPr/>
        <w:t>（</w:t>
      </w:r>
      <w:r>
        <w:rPr/>
        <w:t>mail</w:t>
      </w:r>
      <w:r>
        <w:rPr/>
        <w:t>）が一致しているか、③</w:t>
      </w:r>
      <w:r>
        <w:rPr>
          <w:rStyle w:val="VerbatimChar"/>
        </w:rPr>
        <w:t>REMOTE_USER</w:t>
      </w:r>
      <w:r>
        <w:rPr/>
        <w:t xml:space="preserve"> </w:t>
      </w:r>
      <w:r>
        <w:rPr/>
        <w:t xml:space="preserve">の先頭に </w:t>
      </w:r>
      <w:r>
        <w:rPr>
          <w:rStyle w:val="VerbatimChar"/>
        </w:rPr>
        <w:t>mail</w:t>
      </w:r>
      <w:r>
        <w:rPr/>
        <w:t xml:space="preserve"> </w:t>
      </w:r>
      <w:r>
        <w:rPr/>
        <w:t>があるか。</w:t>
      </w:r>
    </w:p>
    <w:p>
      <w:pPr>
        <w:pStyle w:val="Compact"/>
        <w:numPr>
          <w:ilvl w:val="0"/>
          <w:numId w:val="142"/>
        </w:numPr>
        <w:rPr/>
      </w:pP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w:t>
      </w:r>
      <w:r>
        <w:rPr/>
        <w:t>emailAddress</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143"/>
        </w:numPr>
        <w:rPr/>
      </w:pPr>
      <w:r>
        <w:rPr>
          <w:b/>
          <w:bCs/>
        </w:rPr>
        <w:t xml:space="preserve">mail </w:t>
      </w:r>
      <w:r>
        <w:rPr>
          <w:b/>
          <w:bCs/>
        </w:rPr>
        <w:t>が解決できない（</w:t>
      </w:r>
      <w:r>
        <w:rPr>
          <w:b/>
          <w:bCs/>
        </w:rPr>
        <w:t xml:space="preserve">IdP </w:t>
      </w:r>
      <w:r>
        <w:rPr>
          <w:b/>
          <w:bCs/>
        </w:rPr>
        <w:t>エラー）</w:t>
      </w:r>
      <w:r>
        <w:rPr/>
        <w:t xml:space="preserve"> → </w:t>
      </w:r>
      <w:r>
        <w:rPr/>
        <w:t xml:space="preserve">14.1 </w:t>
      </w:r>
      <w:r>
        <w:rPr/>
        <w:t xml:space="preserve">の </w:t>
      </w:r>
      <w:r>
        <w:rPr/>
        <w:t xml:space="preserve">LDAP DataConnector </w:t>
      </w:r>
      <w:r>
        <w:rPr/>
        <w:t xml:space="preserve">と </w:t>
      </w:r>
      <w:r>
        <w:rPr>
          <w:rStyle w:val="VerbatimChar"/>
        </w:rPr>
        <w:t>ldap.properties</w:t>
      </w:r>
      <w:r>
        <w:rPr/>
        <w:t xml:space="preserve"> </w:t>
      </w:r>
      <w:r>
        <w:rPr/>
        <w:t xml:space="preserve">の </w:t>
      </w:r>
      <w:r>
        <w:rPr/>
        <w:t xml:space="preserve">resolver </w:t>
      </w:r>
      <w:r>
        <w:rPr/>
        <w:t>設定、</w:t>
      </w:r>
      <w:r>
        <w:rPr/>
        <w:t xml:space="preserve">LDAP </w:t>
      </w:r>
      <w:r>
        <w:rPr/>
        <w:t xml:space="preserve">の </w:t>
      </w:r>
      <w:r>
        <w:rPr>
          <w:rStyle w:val="VerbatimChar"/>
        </w:rPr>
        <w:t>mail</w:t>
      </w:r>
      <w:r>
        <w:rPr/>
        <w:t xml:space="preserve"> </w:t>
      </w:r>
      <w:r>
        <w:rPr/>
        <w:t>属性（フェーズ</w:t>
      </w:r>
      <w:r>
        <w:rPr/>
        <w:t xml:space="preserve">3 </w:t>
      </w:r>
      <w:r>
        <w:rPr/>
        <w:t>で投入済み）を確認。</w:t>
      </w:r>
      <w:r>
        <w:rPr>
          <w:rStyle w:val="VerbatimChar"/>
        </w:rPr>
        <w:t>idp-process.log</w:t>
      </w:r>
      <w:r>
        <w:rPr/>
        <w:t xml:space="preserve"> </w:t>
      </w:r>
      <w:r>
        <w:rPr/>
        <w:t>を確認。</w:t>
      </w:r>
    </w:p>
    <w:p>
      <w:pPr>
        <w:pStyle w:val="Compact"/>
        <w:numPr>
          <w:ilvl w:val="0"/>
          <w:numId w:val="144"/>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01PLM01@plm-lab.local</w:t>
      </w:r>
      <w:r>
        <w:rPr/>
        <w:t xml:space="preserve"> </w:t>
      </w:r>
      <w:r>
        <w:rPr/>
        <w:t>が入っているかを直接確認できる。</w:t>
      </w:r>
    </w:p>
    <w:p>
      <w:pPr>
        <w:pStyle w:val="Compact"/>
        <w:numPr>
          <w:ilvl w:val="0"/>
          <w:numId w:val="145"/>
        </w:numPr>
        <w:rPr/>
      </w:pPr>
      <w:r>
        <w:rPr/>
        <w:t>ログ：</w:t>
      </w:r>
      <w:r>
        <w:rPr/>
        <w:t>SP=</w:t>
      </w:r>
      <w:r>
        <w:rPr>
          <w:rStyle w:val="VerbatimChar"/>
        </w:rPr>
        <w:t>C:\opt\shibboleth-sp\var\log\shibboleth\shibd.log</w:t>
      </w:r>
      <w:r>
        <w:rPr/>
        <w:t>、</w:t>
      </w:r>
      <w:r>
        <w:rPr/>
        <w:t>IdP=</w:t>
      </w:r>
      <w:r>
        <w:rPr>
          <w:rStyle w:val="VerbatimChar"/>
        </w:rPr>
        <w:t>C:\opt\shibboleth-idp\logs\idp-process.log</w:t>
      </w:r>
      <w:r>
        <w:rPr/>
        <w:t>。</w:t>
      </w:r>
      <w:bookmarkEnd w:id="101"/>
    </w:p>
    <w:p>
      <w:pPr>
        <w:pStyle w:val="Heading3"/>
        <w:rPr/>
      </w:pPr>
      <w:bookmarkStart w:id="102" w:name="実運用plmへの接続に向けた補足"/>
      <w:r>
        <w:rPr/>
        <w:t xml:space="preserve">14.8 </w:t>
      </w:r>
      <w:r>
        <w:rPr/>
        <w:t>実運用（</w:t>
      </w:r>
      <w:r>
        <w:rPr/>
        <w:t>PLM</w:t>
      </w:r>
      <w:r>
        <w:rPr/>
        <w:t>）への接続に向けた補足</w:t>
      </w:r>
    </w:p>
    <w:p>
      <w:pPr>
        <w:pStyle w:val="FirstParagraph"/>
        <w:rPr/>
      </w:pPr>
      <w:r>
        <w:rPr/>
        <w:t xml:space="preserve">本フェーズで </w:t>
      </w:r>
      <w:r>
        <w:rPr>
          <w:rStyle w:val="VerbatimChar"/>
        </w:rPr>
        <w:t>REMOTE_USER</w:t>
      </w:r>
      <w:r>
        <w:rPr/>
        <w:t xml:space="preserve"> </w:t>
      </w:r>
      <w:r>
        <w:rPr/>
        <w:t>にメール形式の識別子（</w:t>
      </w:r>
      <w:r>
        <w:rPr>
          <w:rStyle w:val="VerbatimChar"/>
        </w:rPr>
        <w:t>01PLM01@plm-lab.local</w:t>
      </w:r>
      <w:r>
        <w:rPr/>
        <w:t xml:space="preserve">）が入るようになった。実際の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側が読み取り、</w:t>
      </w:r>
      <w:r>
        <w:rPr>
          <w:rStyle w:val="VerbatimChar"/>
          <w:b/>
          <w:bCs/>
        </w:rPr>
        <w:t>@</w:t>
      </w:r>
      <w:r>
        <w:rPr>
          <w:b/>
          <w:bCs/>
        </w:rPr>
        <w:t xml:space="preserve"> </w:t>
      </w:r>
      <w:r>
        <w:rPr>
          <w:b/>
          <w:bCs/>
        </w:rPr>
        <w:t>の前（</w:t>
      </w:r>
      <w:r>
        <w:rPr>
          <w:rStyle w:val="VerbatimChar"/>
          <w:b/>
          <w:bCs/>
        </w:rPr>
        <w:t>01PLM01</w:t>
      </w:r>
      <w:r>
        <w:rPr>
          <w:b/>
          <w:bCs/>
        </w:rPr>
        <w:t xml:space="preserve">）を切り出して従来の識別番号として自 </w:t>
      </w:r>
      <w:r>
        <w:rPr>
          <w:b/>
          <w:bCs/>
        </w:rPr>
        <w:t xml:space="preserve">DB </w:t>
      </w:r>
      <w:r>
        <w:rPr>
          <w:b/>
          <w:bCs/>
        </w:rPr>
        <w:t>で認可判定する</w:t>
      </w:r>
      <w:r>
        <w:rPr/>
        <w:t xml:space="preserve">。この切り出し・変換は </w:t>
      </w:r>
      <w:r>
        <w:rPr/>
        <w:t xml:space="preserve">PLM </w:t>
      </w:r>
      <w:r>
        <w:rPr/>
        <w:t>アプリ（</w:t>
      </w:r>
      <w:r>
        <w:rPr>
          <w:rStyle w:val="VerbatimChar"/>
        </w:rPr>
        <w:t>Web.config</w:t>
      </w:r>
      <w:r>
        <w:rPr/>
        <w:t xml:space="preserve"> </w:t>
      </w:r>
      <w:r>
        <w:rPr/>
        <w:t>の認証方式スイッチ＋実装）の責務であり、</w:t>
      </w:r>
      <w:r>
        <w:rPr/>
        <w:t xml:space="preserve">SP/IdP </w:t>
      </w:r>
      <w:r>
        <w:rPr/>
        <w:t>の構築範囲外。</w:t>
      </w:r>
      <w:r>
        <w:rPr/>
        <w:t xml:space="preserve">SP </w:t>
      </w:r>
      <w:r>
        <w:rPr/>
        <w:t>はサイト全体を保護しているため、</w:t>
      </w:r>
      <w:r>
        <w:rPr/>
        <w:t xml:space="preserve">PLM </w:t>
      </w:r>
      <w:r>
        <w:rPr/>
        <w:t xml:space="preserve">の各ページはすべて認証必須となる。顧客本番では </w:t>
      </w:r>
      <w:r>
        <w:rPr/>
        <w:t xml:space="preserve">IdP </w:t>
      </w:r>
      <w:r>
        <w:rPr/>
        <w:t xml:space="preserve">が </w:t>
      </w:r>
      <w:r>
        <w:rPr/>
        <w:t xml:space="preserve">Entra ID </w:t>
      </w:r>
      <w:r>
        <w:rPr/>
        <w:t>に替わるが、</w:t>
      </w:r>
      <w:r>
        <w:rPr/>
        <w:t xml:space="preserve">SP </w:t>
      </w:r>
      <w:r>
        <w:rPr/>
        <w:t>側（</w:t>
      </w:r>
      <w:r>
        <w:rPr/>
        <w:t>attribute-map</w:t>
      </w:r>
      <w:r>
        <w:rPr/>
        <w:t>／</w:t>
      </w:r>
      <w:r>
        <w:rPr/>
        <w:t>REMOTE_USER</w:t>
      </w:r>
      <w:r>
        <w:rPr/>
        <w:t>）の考え方は同じ。</w:t>
      </w:r>
    </w:p>
    <w:p>
      <w:pPr>
        <w:pStyle w:val="Normal"/>
        <w:rPr/>
      </w:pPr>
      <w:bookmarkStart w:id="103" w:name="X343e33de0e0e7369f73f2e931b3e46a1d67a796"/>
      <w:bookmarkStart w:id="104" w:name="実運用plmへの接続に向けた補足"/>
      <w:r>
        <w:rPr/>
        <mc:AlternateContent>
          <mc:Choice Requires="wps">
            <w:drawing>
              <wp:inline distT="0" distB="0" distL="0" distR="0">
                <wp:extent cx="57315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rPr/>
      </w:pPr>
      <w:bookmarkStart w:id="105"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 xml:space="preserve">を通しで検証し、①ログイン〜識別子の受け渡し、②別ユーザーでの再現性、③セッション確認、④再起動後も動く堅牢性、⑤ログの読み方を確認して、純 </w:t>
      </w:r>
      <w:r>
        <w:rPr/>
        <w:t xml:space="preserve">Windows </w:t>
      </w:r>
      <w:r>
        <w:rPr/>
        <w:t>版の学習環境の構築を完結する。</w:t>
      </w:r>
    </w:p>
    <w:p>
      <w:pPr>
        <w:pStyle w:val="Heading3"/>
        <w:rPr/>
      </w:pPr>
      <w:bookmarkStart w:id="106"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46"/>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147"/>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48"/>
        </w:numPr>
        <w:rPr/>
      </w:pPr>
      <w:r>
        <w:rPr>
          <w:rStyle w:val="VerbatimChar"/>
        </w:rPr>
        <w:t>whoami.asp</w:t>
      </w:r>
      <w:r>
        <w:rPr/>
        <w:t xml:space="preserve"> </w:t>
      </w:r>
      <w:r>
        <w:rPr/>
        <w:t xml:space="preserve">に戻り </w:t>
      </w:r>
      <w:r>
        <w:rPr>
          <w:rStyle w:val="VerbatimChar"/>
          <w:b/>
          <w:bCs/>
        </w:rPr>
        <w:t>REMOTE_USER = [01PLM01@plm-lab.local]</w:t>
      </w:r>
      <w:r>
        <w:rPr/>
        <w:t xml:space="preserve"> </w:t>
      </w:r>
      <w:r>
        <w:rPr/>
        <w:t>が表示される</w:t>
      </w:r>
      <w:bookmarkEnd w:id="106"/>
    </w:p>
    <w:p>
      <w:pPr>
        <w:pStyle w:val="Heading3"/>
        <w:rPr/>
      </w:pPr>
      <w:bookmarkStart w:id="107" w:name="別ユーザーでの再現性"/>
      <w:r>
        <w:rPr/>
        <w:t xml:space="preserve">15.2 </w:t>
      </w:r>
      <w:r>
        <w:rPr/>
        <w:t>別ユーザーでの再現性</w:t>
      </w:r>
    </w:p>
    <w:p>
      <w:pPr>
        <w:pStyle w:val="FirstParagraph"/>
        <w:rPr/>
      </w:pPr>
      <w:r>
        <w:rPr/>
        <w:t>値が固定でなく、認証したユーザーの識別子が反映されることを確認します。別のプライベートウィンドウで、</w:t>
      </w:r>
      <w:r>
        <w:rPr>
          <w:rStyle w:val="VerbatimChar"/>
          <w:b/>
          <w:bCs/>
        </w:rPr>
        <w:t>01PLM02</w:t>
      </w:r>
      <w:r>
        <w:rPr>
          <w:b/>
          <w:bCs/>
        </w:rPr>
        <w:t xml:space="preserve"> / </w:t>
      </w:r>
      <w:r>
        <w:rPr>
          <w:rStyle w:val="VerbatimChar"/>
          <w:b/>
          <w:bCs/>
        </w:rPr>
        <w:t>01PLM02</w:t>
      </w:r>
      <w:r>
        <w:rPr/>
        <w:t>（フェーズ</w:t>
      </w:r>
      <w:r>
        <w:rPr/>
        <w:t xml:space="preserve">3 </w:t>
      </w:r>
      <w:r>
        <w:rPr/>
        <w:t>で作成した</w:t>
      </w:r>
      <w:r>
        <w:rPr/>
        <w:t>2</w:t>
      </w:r>
      <w:r>
        <w:rPr/>
        <w:t>人目）でログインし、</w:t>
      </w:r>
      <w:r>
        <w:rPr>
          <w:rStyle w:val="VerbatimChar"/>
        </w:rPr>
        <w:t>REMOTE_USER = [01PLM02@plm-lab.local]</w:t>
      </w:r>
      <w:r>
        <w:rPr/>
        <w:t xml:space="preserve"> </w:t>
      </w:r>
      <w:r>
        <w:rPr/>
        <w:t>になることを確認します。</w:t>
      </w:r>
      <w:bookmarkEnd w:id="107"/>
    </w:p>
    <w:p>
      <w:pPr>
        <w:pStyle w:val="Heading3"/>
        <w:rPr/>
      </w:pPr>
      <w:bookmarkStart w:id="108" w:name="セッションの確認"/>
      <w:r>
        <w:rPr/>
        <w:t xml:space="preserve">15.3 </w:t>
      </w:r>
      <w:r>
        <w:rPr/>
        <w:t>セッションの確認</w:t>
      </w:r>
    </w:p>
    <w:p>
      <w:pPr>
        <w:pStyle w:val="Compact"/>
        <w:numPr>
          <w:ilvl w:val="0"/>
          <w:numId w:val="149"/>
        </w:numPr>
        <w:rPr/>
      </w:pPr>
      <w:r>
        <w:rPr>
          <w:rStyle w:val="VerbatimChar"/>
        </w:rPr>
        <w:t>https://sp.plm-lab.local/Shibboleth.sso/Session</w:t>
      </w:r>
      <w:r>
        <w:rPr/>
        <w:t xml:space="preserve"> … </w:t>
      </w:r>
      <w:r>
        <w:rPr/>
        <w:t xml:space="preserve">現在のセッションの </w:t>
      </w:r>
      <w:r>
        <w:rPr/>
        <w:t>NameID</w:t>
      </w:r>
      <w:r>
        <w:rPr/>
        <w:t>・属性・</w:t>
      </w:r>
      <w:r>
        <w:rPr/>
        <w:t xml:space="preserve">IdP entityID </w:t>
      </w:r>
      <w:r>
        <w:rPr/>
        <w:t>などが確認できる。</w:t>
      </w:r>
      <w:r>
        <w:rPr>
          <w:b/>
          <w:bCs/>
        </w:rPr>
        <w:t>必ずログインしたホスト名（</w:t>
      </w:r>
      <w:r>
        <w:rPr>
          <w:rStyle w:val="VerbatimChar"/>
          <w:b/>
          <w:bCs/>
        </w:rPr>
        <w:t>sp.plm-lab.local</w:t>
      </w:r>
      <w:r>
        <w:rPr>
          <w:b/>
          <w:bCs/>
        </w:rPr>
        <w:t>）で開く</w:t>
      </w:r>
      <w:r>
        <w:rPr/>
        <w:t>こと。</w:t>
      </w:r>
      <w:r>
        <w:rPr>
          <w:rStyle w:val="VerbatimChar"/>
        </w:rPr>
        <w:t>https://localhost/...</w:t>
      </w:r>
      <w:r>
        <w:rPr/>
        <w:t xml:space="preserve"> </w:t>
      </w:r>
      <w:r>
        <w:rPr/>
        <w:t xml:space="preserve">で開くと、セッション </w:t>
      </w:r>
      <w:r>
        <w:rPr/>
        <w:t xml:space="preserve">Cookie </w:t>
      </w:r>
      <w:r>
        <w:rPr/>
        <w:t xml:space="preserve">は </w:t>
      </w:r>
      <w:r>
        <w:rPr>
          <w:rStyle w:val="VerbatimChar"/>
        </w:rPr>
        <w:t>sp.plm-lab.local</w:t>
      </w:r>
      <w:r>
        <w:rPr/>
        <w:t xml:space="preserve"> </w:t>
      </w:r>
      <w:r>
        <w:rPr/>
        <w:t xml:space="preserve">に紐づいているため送られず </w:t>
      </w:r>
      <w:r>
        <w:rPr>
          <w:rStyle w:val="VerbatimChar"/>
        </w:rPr>
        <w:t>A valid session was not found.</w:t>
      </w:r>
      <w:r>
        <w:rPr/>
        <w:t xml:space="preserve"> </w:t>
      </w:r>
      <w:r>
        <w:rPr/>
        <w:t xml:space="preserve">になる（セッションが無いのではなく、ホスト名違いで </w:t>
      </w:r>
      <w:r>
        <w:rPr/>
        <w:t xml:space="preserve">Cookie </w:t>
      </w:r>
      <w:r>
        <w:rPr/>
        <w:t>が届かないだけ）。</w:t>
      </w:r>
      <w:r>
        <w:rPr>
          <w:rStyle w:val="VerbatimChar"/>
        </w:rPr>
        <w:t>Attributes</w:t>
      </w:r>
      <w:r>
        <w:rPr/>
        <w:t xml:space="preserve"> </w:t>
      </w:r>
      <w:r>
        <w:rPr/>
        <w:t xml:space="preserve">欄に </w:t>
      </w:r>
      <w:r>
        <w:rPr/>
        <w:t>mail</w:t>
      </w:r>
      <w:r>
        <w:rPr/>
        <w:t>（</w:t>
      </w:r>
      <w:r>
        <w:rPr/>
        <w:t xml:space="preserve">emailAddress </w:t>
      </w:r>
      <w:r>
        <w:rPr/>
        <w:t xml:space="preserve">形式 </w:t>
      </w:r>
      <w:r>
        <w:rPr/>
        <w:t>NameID</w:t>
      </w:r>
      <w:r>
        <w:rPr/>
        <w:t>）が見える。</w:t>
      </w:r>
    </w:p>
    <w:p>
      <w:pPr>
        <w:pStyle w:val="Compact"/>
        <w:numPr>
          <w:ilvl w:val="0"/>
          <w:numId w:val="150"/>
        </w:numPr>
        <w:rPr/>
      </w:pPr>
      <w:r>
        <w:rPr>
          <w:rStyle w:val="VerbatimChar"/>
        </w:rPr>
        <w:t>https://localhost/Shibboleth.sso/Status</w:t>
      </w:r>
      <w:r>
        <w:rPr/>
        <w:t xml:space="preserve"> … SP </w:t>
      </w:r>
      <w:r>
        <w:rPr/>
        <w:t>の稼働状態（</w:t>
      </w:r>
      <w:r>
        <w:rPr>
          <w:rStyle w:val="VerbatimChar"/>
        </w:rPr>
        <w:t>&lt;OK/&gt;</w:t>
      </w:r>
      <w:r>
        <w:rPr/>
        <w:t>）。</w:t>
      </w:r>
      <w:r>
        <w:rPr>
          <w:b/>
          <w:bCs/>
        </w:rPr>
        <w:t xml:space="preserve">Status </w:t>
      </w:r>
      <w:r>
        <w:rPr>
          <w:b/>
          <w:bCs/>
        </w:rPr>
        <w:t xml:space="preserve">は </w:t>
      </w:r>
      <w:r>
        <w:rPr>
          <w:b/>
          <w:bCs/>
        </w:rPr>
        <w:t xml:space="preserve">localhost </w:t>
      </w:r>
      <w:r>
        <w:rPr>
          <w:b/>
          <w:bCs/>
        </w:rPr>
        <w:t>で可</w:t>
      </w:r>
      <w:r>
        <w:rPr/>
        <w:t>。</w:t>
      </w:r>
      <w:r>
        <w:rPr/>
        <w:t xml:space="preserve">Status </w:t>
      </w:r>
      <w:r>
        <w:rPr/>
        <w:t xml:space="preserve">と </w:t>
      </w:r>
      <w:r>
        <w:rPr/>
        <w:t xml:space="preserve">Session </w:t>
      </w:r>
      <w:r>
        <w:rPr/>
        <w:t>でアクセスすべきホスト名が異なる点に注意。</w:t>
      </w:r>
      <w:bookmarkEnd w:id="108"/>
    </w:p>
    <w:p>
      <w:pPr>
        <w:pStyle w:val="Heading3"/>
        <w:rPr/>
      </w:pPr>
      <w:bookmarkStart w:id="109" w:name="ログアウト本手順の学習範囲では対象外"/>
      <w:r>
        <w:rPr/>
        <w:t xml:space="preserve">15.4 </w:t>
      </w:r>
      <w:r>
        <w:rPr/>
        <w:t>ログアウト（本手順の学習範囲では対象外）</w:t>
      </w:r>
    </w:p>
    <w:p>
      <w:pPr>
        <w:pStyle w:val="FirstParagraph"/>
        <w:rPr/>
      </w:pPr>
      <w:r>
        <w:rPr/>
        <w:t>本手順書の学習目的は「</w:t>
      </w:r>
      <w:r>
        <w:rPr/>
        <w:t xml:space="preserve">SSO </w:t>
      </w:r>
      <w:r>
        <w:rPr/>
        <w:t>の成立」であり、</w:t>
      </w:r>
      <w:r>
        <w:rPr>
          <w:b/>
          <w:bCs/>
        </w:rPr>
        <w:t xml:space="preserve">ログアウト（特に </w:t>
      </w:r>
      <w:r>
        <w:rPr>
          <w:b/>
          <w:bCs/>
        </w:rPr>
        <w:t>SLO</w:t>
      </w:r>
      <w:r>
        <w:rPr>
          <w:b/>
          <w:bCs/>
        </w:rPr>
        <w:t>：シングルログアウト）は対象外</w:t>
      </w:r>
      <w:r>
        <w:rPr/>
        <w:t>とする。終了する場合は</w:t>
      </w:r>
      <w:r>
        <w:rPr>
          <w:b/>
          <w:bCs/>
        </w:rPr>
        <w:t>ブラウザ（プライベートウィンドウ）を閉じる</w:t>
      </w:r>
      <w:r>
        <w:rPr/>
        <w:t>ことで足りる。</w:t>
      </w:r>
    </w:p>
    <w:p>
      <w:pPr>
        <w:pStyle w:val="BodyText"/>
        <w:rPr/>
      </w:pPr>
      <w:r>
        <w:rPr/>
        <w:t>補足（仕組み）：</w:t>
      </w:r>
      <w:r>
        <w:rPr>
          <w:rStyle w:val="VerbatimChar"/>
        </w:rPr>
        <w:t>&lt;Logout&gt;SAML2 Local&lt;/Logout&gt;</w:t>
      </w:r>
      <w:r>
        <w:rPr/>
        <w:t xml:space="preserve">（既定）は </w:t>
      </w:r>
      <w:r>
        <w:rPr/>
        <w:t xml:space="preserve">SAML2 SLO </w:t>
      </w:r>
      <w:r>
        <w:rPr/>
        <w:t>を試みるが、</w:t>
      </w:r>
      <w:r>
        <w:rPr/>
        <w:t xml:space="preserve">IdP 5 </w:t>
      </w:r>
      <w:r>
        <w:rPr/>
        <w:t xml:space="preserve">は既定で </w:t>
      </w:r>
      <w:r>
        <w:rPr/>
        <w:t xml:space="preserve">SLO </w:t>
      </w:r>
      <w:r>
        <w:rPr/>
        <w:t xml:space="preserve">プロファイルが整備されていないため </w:t>
      </w:r>
      <w:r>
        <w:rPr>
          <w:rStyle w:val="VerbatimChar"/>
        </w:rPr>
        <w:t>/Shibboleth.sso/Logout</w:t>
      </w:r>
      <w:r>
        <w:rPr/>
        <w:t xml:space="preserve"> </w:t>
      </w:r>
      <w:r>
        <w:rPr/>
        <w:t xml:space="preserve">は </w:t>
      </w:r>
      <w:r>
        <w:rPr>
          <w:rStyle w:val="VerbatimChar"/>
        </w:rPr>
        <w:t>Web Login Service - Error: NoHandlerFoundException</w:t>
      </w:r>
      <w:r>
        <w:rPr/>
        <w:t>（</w:t>
      </w:r>
      <w:r>
        <w:rPr/>
        <w:t xml:space="preserve">IdP </w:t>
      </w:r>
      <w:r>
        <w:rPr/>
        <w:t>由来）になる。</w:t>
      </w:r>
      <w:r>
        <w:rPr/>
        <w:t xml:space="preserve">SP </w:t>
      </w:r>
      <w:r>
        <w:rPr/>
        <w:t xml:space="preserve">ローカルのみで完結させたい場合は </w:t>
      </w:r>
      <w:r>
        <w:rPr>
          <w:rStyle w:val="VerbatimChar"/>
        </w:rPr>
        <w:t>&lt;Logout&gt;Local&lt;/Logout&gt;</w:t>
      </w:r>
      <w:r>
        <w:rPr/>
        <w:t xml:space="preserve"> </w:t>
      </w:r>
      <w:r>
        <w:rPr/>
        <w:t xml:space="preserve">に変更するとエラーなく </w:t>
      </w:r>
      <w:r>
        <w:rPr/>
        <w:t xml:space="preserve">SP </w:t>
      </w:r>
      <w:r>
        <w:rPr/>
        <w:t>セッションを破棄できるが、</w:t>
      </w:r>
      <w:r>
        <w:rPr>
          <w:b/>
          <w:bCs/>
        </w:rPr>
        <w:t xml:space="preserve">IdP </w:t>
      </w:r>
      <w:r>
        <w:rPr>
          <w:b/>
          <w:bCs/>
        </w:rPr>
        <w:t>側セッションは残る</w:t>
      </w:r>
      <w:r>
        <w:rPr/>
        <w:t>ため直後の再アクセスはパスワードなしで再ログインされる（</w:t>
      </w:r>
      <w:r>
        <w:rPr/>
        <w:t xml:space="preserve">SSO </w:t>
      </w:r>
      <w:r>
        <w:rPr/>
        <w:t xml:space="preserve">本来の挙動）。完全に切るにはブラウザを閉じる。完全な </w:t>
      </w:r>
      <w:r>
        <w:rPr/>
        <w:t xml:space="preserve">SLO </w:t>
      </w:r>
      <w:r>
        <w:rPr/>
        <w:t xml:space="preserve">は </w:t>
      </w:r>
      <w:r>
        <w:rPr/>
        <w:t xml:space="preserve">IdP </w:t>
      </w:r>
      <w:r>
        <w:rPr/>
        <w:t>側の追加設定が必要で本手順の範囲外。</w:t>
      </w:r>
      <w:bookmarkEnd w:id="109"/>
    </w:p>
    <w:p>
      <w:pPr>
        <w:pStyle w:val="Heading3"/>
        <w:rPr/>
      </w:pPr>
      <w:bookmarkStart w:id="110" w:name="ログの読み方"/>
      <w:r>
        <w:rPr/>
        <w:t xml:space="preserve">15.5 </w:t>
      </w:r>
      <w:r>
        <w:rPr/>
        <w:t>ログの読み方</w:t>
      </w:r>
    </w:p>
    <w:p>
      <w:pPr>
        <w:pStyle w:val="FirstParagraph"/>
        <w:rPr/>
      </w:pPr>
      <w:r>
        <w:rPr>
          <w:b/>
          <w:bCs/>
        </w:rPr>
        <w:t>IdP</w:t>
      </w:r>
      <w:r>
        <w:rPr>
          <w:b/>
          <w:bCs/>
        </w:rPr>
        <w:t>（</w:t>
      </w:r>
      <w:r>
        <w:rPr>
          <w:b/>
          <w:bCs/>
        </w:rPr>
        <w:t>Windows</w:t>
      </w:r>
      <w:r>
        <w:rPr>
          <w:b/>
          <w:bCs/>
        </w:rPr>
        <w:t>）</w:t>
      </w:r>
      <w:r>
        <w:rPr/>
        <w:t>：</w:t>
      </w:r>
      <w:r>
        <w:rPr>
          <w:rStyle w:val="VerbatimChar"/>
        </w:rPr>
        <w:t>C:\opt\shibboleth-idp\logs\</w:t>
      </w:r>
      <w:r>
        <w:rPr/>
        <w:t xml:space="preserve"> - </w:t>
      </w:r>
      <w:r>
        <w:rPr>
          <w:rStyle w:val="VerbatimChar"/>
        </w:rPr>
        <w:t>idp-process.log</w:t>
      </w:r>
      <w:r>
        <w:rPr/>
        <w:t xml:space="preserve"> … </w:t>
      </w:r>
      <w:r>
        <w:rPr/>
        <w:t>一般的な処理ログ。エラー調査の起点。</w:t>
      </w:r>
      <w:r>
        <w:rPr>
          <w:b/>
          <w:bCs/>
        </w:rPr>
        <w:t xml:space="preserve">追記式のため、再起動後の確認は最新の </w:t>
      </w:r>
      <w:r>
        <w:rPr>
          <w:rStyle w:val="VerbatimChar"/>
          <w:b/>
          <w:bCs/>
        </w:rPr>
        <w:t>Shibboleth IdP Version</w:t>
      </w:r>
      <w:r>
        <w:rPr>
          <w:b/>
          <w:bCs/>
        </w:rPr>
        <w:t xml:space="preserve"> </w:t>
      </w:r>
      <w:r>
        <w:rPr>
          <w:b/>
          <w:bCs/>
        </w:rPr>
        <w:t>行以降、または時刻でフィルタして見る</w:t>
      </w:r>
      <w:r>
        <w:rPr/>
        <w:t xml:space="preserve">（古い </w:t>
      </w:r>
      <w:r>
        <w:rPr/>
        <w:t xml:space="preserve">WARN </w:t>
      </w:r>
      <w:r>
        <w:rPr/>
        <w:t xml:space="preserve">を拾わないため）。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 xml:space="preserve">へ・何を出したかが分かる。「誰がログインしたか」を追うのに最適。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01PLM01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0"/>
    </w:p>
    <w:p>
      <w:pPr>
        <w:pStyle w:val="Heading3"/>
        <w:rPr/>
      </w:pPr>
      <w:bookmarkStart w:id="111" w:name="再起動後の堅牢性windows-版は自動起動で堅牢"/>
      <w:r>
        <w:rPr/>
        <w:t xml:space="preserve">15.6 </w:t>
      </w:r>
      <w:r>
        <w:rPr/>
        <w:t>再起動後の堅牢性（</w:t>
      </w:r>
      <w:r>
        <w:rPr/>
        <w:t xml:space="preserve">Windows </w:t>
      </w:r>
      <w:r>
        <w:rPr/>
        <w:t>版は自動起動で堅牢）</w:t>
      </w:r>
    </w:p>
    <w:p>
      <w:pPr>
        <w:pStyle w:val="FirstParagraph"/>
        <w:rPr/>
      </w:pPr>
      <w:r>
        <w:rPr>
          <w:b/>
          <w:bCs/>
        </w:rPr>
        <w:t xml:space="preserve">純 </w:t>
      </w:r>
      <w:r>
        <w:rPr>
          <w:b/>
          <w:bCs/>
        </w:rPr>
        <w:t xml:space="preserve">Windows </w:t>
      </w:r>
      <w:r>
        <w:rPr>
          <w:b/>
          <w:bCs/>
        </w:rPr>
        <w:t>版の利点</w:t>
      </w:r>
      <w:r>
        <w:rPr/>
        <w:t>：</w:t>
      </w:r>
      <w:r>
        <w:rPr/>
        <w:t>IdP</w:t>
      </w:r>
      <w:r>
        <w:rPr/>
        <w:t>（</w:t>
      </w:r>
      <w:r>
        <w:rPr/>
        <w:t>Tomcat</w:t>
      </w:r>
      <w:r>
        <w:rPr/>
        <w:t xml:space="preserve">）も </w:t>
      </w:r>
      <w:r>
        <w:rPr/>
        <w:t>SP</w:t>
      </w:r>
      <w:r>
        <w:rPr/>
        <w:t>（</w:t>
      </w:r>
      <w:r>
        <w:rPr/>
        <w:t>IIS/shibd</w:t>
      </w:r>
      <w:r>
        <w:rPr/>
        <w:t xml:space="preserve">）も </w:t>
      </w:r>
      <w:r>
        <w:rPr/>
        <w:t>LDAP</w:t>
      </w:r>
      <w:r>
        <w:rPr/>
        <w:t>（</w:t>
      </w:r>
      <w:r>
        <w:rPr/>
        <w:t>ApacheDS</w:t>
      </w:r>
      <w:r>
        <w:rPr/>
        <w:t xml:space="preserve">）も、すべて </w:t>
      </w:r>
      <w:r>
        <w:rPr>
          <w:b/>
          <w:bCs/>
        </w:rPr>
        <w:t xml:space="preserve">Windows </w:t>
      </w:r>
      <w:r>
        <w:rPr>
          <w:b/>
          <w:bCs/>
        </w:rPr>
        <w:t>サービス</w:t>
      </w:r>
      <w:r>
        <w:rPr/>
        <w:t>として動く。</w:t>
      </w:r>
      <w:r>
        <w:rPr/>
        <w:t xml:space="preserve">WSL </w:t>
      </w:r>
      <w:r>
        <w:rPr/>
        <w:t xml:space="preserve">版のような「オンデマンド起動（ターミナルを開くまで </w:t>
      </w:r>
      <w:r>
        <w:rPr/>
        <w:t xml:space="preserve">IdP </w:t>
      </w:r>
      <w:r>
        <w:rPr/>
        <w:t>が起動しない）」問題は</w:t>
      </w:r>
      <w:r>
        <w:rPr>
          <w:b/>
          <w:bCs/>
        </w:rPr>
        <w:t>発生しない</w:t>
      </w:r>
      <w:r>
        <w:rPr/>
        <w:t>。各サービスが自動起動になっていれば、</w:t>
      </w:r>
      <w:r>
        <w:rPr/>
        <w:t xml:space="preserve">Windows </w:t>
      </w:r>
      <w:r>
        <w:rPr/>
        <w:t xml:space="preserve">を再起動するだけで </w:t>
      </w:r>
      <w:r>
        <w:rPr/>
        <w:t xml:space="preserve">SSO </w:t>
      </w:r>
      <w:r>
        <w:rPr/>
        <w:t>が復旧する。</w:t>
      </w:r>
    </w:p>
    <w:p>
      <w:pPr>
        <w:pStyle w:val="BodyText"/>
        <w:rPr/>
      </w:pPr>
      <w:r>
        <w:rPr/>
        <w:t>各サービスの自動起動を確認：</w:t>
      </w:r>
    </w:p>
    <w:p>
      <w:pPr>
        <w:pStyle w:val="SourceCode"/>
        <w:rPr/>
      </w:pPr>
      <w:r>
        <w:rPr>
          <w:rStyle w:val="FunctionTok"/>
        </w:rPr>
        <w:t>Get-Service</w:t>
      </w:r>
      <w:r>
        <w:rPr>
          <w:rStyle w:val="NormalTok"/>
        </w:rPr>
        <w:t xml:space="preserve"> Tomcat10</w:t>
      </w:r>
      <w:r>
        <w:rPr>
          <w:rStyle w:val="OperatorTok"/>
        </w:rPr>
        <w:t>,</w:t>
      </w:r>
      <w:r>
        <w:rPr>
          <w:rStyle w:val="NormalTok"/>
        </w:rPr>
        <w:t xml:space="preserve"> shibd_Default</w:t>
      </w:r>
      <w:r>
        <w:rPr>
          <w:rStyle w:val="OperatorTok"/>
        </w:rPr>
        <w:t>,</w:t>
      </w:r>
      <w:r>
        <w:rPr>
          <w:rStyle w:val="NormalTok"/>
        </w:rPr>
        <w:t xml:space="preserve"> W3SVC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r>
        <w:rPr/>
        <w:br/>
      </w:r>
      <w:r>
        <w:rPr>
          <w:rStyle w:val="CommentTok"/>
        </w:rPr>
        <w:t># ApacheDS</w:t>
      </w:r>
      <w:r>
        <w:rPr>
          <w:rStyle w:val="CommentTok"/>
        </w:rPr>
        <w:t>（表示名で取得）</w:t>
      </w:r>
      <w:r>
        <w:rPr/>
        <w:br/>
      </w: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p>
    <w:p>
      <w:pPr>
        <w:pStyle w:val="Compact"/>
        <w:numPr>
          <w:ilvl w:val="0"/>
          <w:numId w:val="151"/>
        </w:numPr>
        <w:rPr/>
      </w:pPr>
      <w:r>
        <w:rPr/>
        <w:t xml:space="preserve">いずれも </w:t>
      </w:r>
      <w:r>
        <w:rPr>
          <w:b/>
          <w:bCs/>
        </w:rPr>
        <w:t xml:space="preserve">StartType </w:t>
      </w:r>
      <w:r>
        <w:rPr>
          <w:b/>
          <w:bCs/>
        </w:rPr>
        <w:t xml:space="preserve">が </w:t>
      </w:r>
      <w:r>
        <w:rPr>
          <w:rStyle w:val="VerbatimChar"/>
          <w:b/>
          <w:bCs/>
        </w:rPr>
        <w:t>Automatic</w:t>
      </w:r>
      <w:r>
        <w:rPr/>
        <w:t>、</w:t>
      </w:r>
      <w:r>
        <w:rPr/>
        <w:t xml:space="preserve">Status </w:t>
      </w:r>
      <w:r>
        <w:rPr/>
        <w:t xml:space="preserve">が </w:t>
      </w:r>
      <w:r>
        <w:rPr>
          <w:rStyle w:val="VerbatimChar"/>
        </w:rPr>
        <w:t>Running</w:t>
      </w:r>
      <w:r>
        <w:rPr/>
        <w:t xml:space="preserve"> </w:t>
      </w:r>
      <w:r>
        <w:rPr/>
        <w:t>であること（</w:t>
      </w:r>
      <w:r>
        <w:rPr>
          <w:rStyle w:val="VerbatimChar"/>
        </w:rPr>
        <w:t>W3SVC</w:t>
      </w:r>
      <w:r>
        <w:rPr/>
        <w:t xml:space="preserve"> </w:t>
      </w:r>
      <w:r>
        <w:rPr/>
        <w:t xml:space="preserve">は </w:t>
      </w:r>
      <w:r>
        <w:rPr/>
        <w:t>IIS</w:t>
      </w:r>
      <w:r>
        <w:rPr/>
        <w:t>、</w:t>
      </w:r>
      <w:r>
        <w:rPr>
          <w:rStyle w:val="VerbatimChar"/>
        </w:rPr>
        <w:t>Tomcat10</w:t>
      </w:r>
      <w:r>
        <w:rPr/>
        <w:t xml:space="preserve"> </w:t>
      </w:r>
      <w:r>
        <w:rPr/>
        <w:t xml:space="preserve">は </w:t>
      </w:r>
      <w:r>
        <w:rPr/>
        <w:t>IdP</w:t>
      </w:r>
      <w:r>
        <w:rPr/>
        <w:t>、</w:t>
      </w:r>
      <w:r>
        <w:rPr>
          <w:rStyle w:val="VerbatimChar"/>
        </w:rPr>
        <w:t>shibd_Default</w:t>
      </w:r>
      <w:r>
        <w:rPr/>
        <w:t xml:space="preserve"> </w:t>
      </w:r>
      <w:r>
        <w:rPr/>
        <w:t xml:space="preserve">は </w:t>
      </w:r>
      <w:r>
        <w:rPr/>
        <w:t>SP</w:t>
      </w:r>
      <w:r>
        <w:rPr/>
        <w:t>、</w:t>
      </w:r>
      <w:r>
        <w:rPr/>
        <w:t xml:space="preserve">ApacheDS </w:t>
      </w:r>
      <w:r>
        <w:rPr/>
        <w:t xml:space="preserve">は </w:t>
      </w:r>
      <w:r>
        <w:rPr/>
        <w:t>LDAP</w:t>
      </w:r>
      <w:r>
        <w:rPr/>
        <w:t>）。</w:t>
      </w:r>
    </w:p>
    <w:p>
      <w:pPr>
        <w:pStyle w:val="Compact"/>
        <w:numPr>
          <w:ilvl w:val="0"/>
          <w:numId w:val="152"/>
        </w:numPr>
        <w:rPr/>
      </w:pPr>
      <w:r>
        <w:rPr>
          <w:rStyle w:val="VerbatimChar"/>
        </w:rPr>
        <w:t>Automatic</w:t>
      </w:r>
      <w:r>
        <w:rPr/>
        <w:t xml:space="preserve"> </w:t>
      </w:r>
      <w:r>
        <w:rPr/>
        <w:t>でないサービスがあれば設定：</w:t>
      </w:r>
      <w:r>
        <w:rPr>
          <w:rStyle w:val="VerbatimChar"/>
        </w:rPr>
        <w:t>Set-Service &lt;</w:t>
      </w:r>
      <w:r>
        <w:rPr>
          <w:rStyle w:val="VerbatimChar"/>
        </w:rPr>
        <w:t>名前</w:t>
      </w:r>
      <w:r>
        <w:rPr>
          <w:rStyle w:val="VerbatimChar"/>
        </w:rPr>
        <w:t>&gt; -StartupType Automatic</w:t>
      </w:r>
      <w:r>
        <w:rPr/>
        <w:t>。</w:t>
      </w:r>
    </w:p>
    <w:p>
      <w:pPr>
        <w:pStyle w:val="Compact"/>
        <w:numPr>
          <w:ilvl w:val="0"/>
          <w:numId w:val="153"/>
        </w:numPr>
        <w:rPr/>
      </w:pPr>
      <w:r>
        <w:rPr/>
        <w:t>サービスの</w:t>
      </w:r>
      <w:r>
        <w:rPr>
          <w:b/>
          <w:bCs/>
        </w:rPr>
        <w:t>起動順の依存</w:t>
      </w:r>
      <w:r>
        <w:rPr/>
        <w:t>：</w:t>
      </w:r>
      <w:r>
        <w:rPr/>
        <w:t xml:space="preserve">IdP </w:t>
      </w:r>
      <w:r>
        <w:rPr/>
        <w:t xml:space="preserve">は起動時に </w:t>
      </w:r>
      <w:r>
        <w:rPr/>
        <w:t>LDAP</w:t>
      </w:r>
      <w:r>
        <w:rPr/>
        <w:t>（</w:t>
      </w:r>
      <w:r>
        <w:rPr/>
        <w:t>ApacheDS</w:t>
      </w:r>
      <w:r>
        <w:rPr/>
        <w:t xml:space="preserve">）へ接続するが、各サービスは独立起動のため、まれに </w:t>
      </w:r>
      <w:r>
        <w:rPr/>
        <w:t xml:space="preserve">ApacheDS </w:t>
      </w:r>
      <w:r>
        <w:rPr/>
        <w:t xml:space="preserve">より先に </w:t>
      </w:r>
      <w:r>
        <w:rPr/>
        <w:t xml:space="preserve">Tomcat </w:t>
      </w:r>
      <w:r>
        <w:rPr/>
        <w:t xml:space="preserve">が上がっても、認証は要求時に行われるため実害は出にくい。もし再起動直後の初回ログインが失敗する場合は、少し待つか </w:t>
      </w:r>
      <w:r>
        <w:rPr/>
        <w:t xml:space="preserve">ApacheDS→Tomcat </w:t>
      </w:r>
      <w:r>
        <w:rPr/>
        <w:t>の順に手動再起動する。</w:t>
      </w:r>
    </w:p>
    <w:p>
      <w:pPr>
        <w:pStyle w:val="FirstParagraph"/>
        <w:rPr/>
      </w:pPr>
      <w:r>
        <w:rPr>
          <w:b/>
          <w:bCs/>
        </w:rPr>
        <w:t>再起動テスト</w:t>
      </w:r>
      <w:r>
        <w:rPr/>
        <w:t xml:space="preserve">：ゲスト </w:t>
      </w:r>
      <w:r>
        <w:rPr/>
        <w:t xml:space="preserve">Windows </w:t>
      </w:r>
      <w:r>
        <w:rPr/>
        <w:t xml:space="preserve">を再起動 → ログオン後（各サービスが自動起動）→ そのまま </w:t>
      </w:r>
      <w:r>
        <w:rPr>
          <w:rStyle w:val="VerbatimChar"/>
        </w:rPr>
        <w:t>https://sp.plm-lab.local/whoami.asp</w:t>
      </w:r>
      <w:r>
        <w:rPr/>
        <w:t xml:space="preserve"> </w:t>
      </w:r>
      <w:r>
        <w:rPr/>
        <w:t xml:space="preserve">で </w:t>
      </w:r>
      <w:r>
        <w:rPr/>
        <w:t xml:space="preserve">SSO </w:t>
      </w:r>
      <w:r>
        <w:rPr/>
        <w:t>が通ることを確認する（ターミナルを開くなどの操作は不要）。</w:t>
      </w:r>
      <w:bookmarkEnd w:id="111"/>
    </w:p>
    <w:p>
      <w:pPr>
        <w:pStyle w:val="Heading3"/>
        <w:rPr/>
      </w:pPr>
      <w:r>
        <w:rPr/>
        <w:t xml:space="preserve">15.7 </w:t>
      </w:r>
      <w:r>
        <w:rPr/>
        <w:t>よくある問題の早見表（総まとめ・</w:t>
      </w:r>
      <w:r>
        <w:rPr/>
        <w:t xml:space="preserve">Windows </w:t>
      </w:r>
      <w:r>
        <w:rPr/>
        <w:t>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05"/>
        <w:gridCol w:w="3008"/>
        <w:gridCol w:w="4213"/>
      </w:tblGrid>
      <w:tr>
        <w:trPr>
          <w:tblHeader w:val="true"/>
        </w:trPr>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症状</w:t>
            </w:r>
          </w:p>
        </w:tc>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42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対処（参照）</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ログイン後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に飛ぶ／</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が壊れる</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メタデータのエンドポイント未補正</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側 </w:t>
            </w:r>
            <w:r>
              <w:rPr>
                <w:rStyle w:val="VerbatimChar"/>
                <w:rFonts w:eastAsia="Noto Sans CJK JP" w:cs=""/>
                <w:kern w:val="0"/>
                <w:szCs w:val="20"/>
                <w:lang w:val="ja-JP" w:eastAsia="ja-JP" w:bidi="ar-SA"/>
              </w:rPr>
              <w:t>idp-metadata.xml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に補正（</w:t>
            </w:r>
            <w:r>
              <w:rPr>
                <w:rFonts w:eastAsia="Noto Sans CJK JP" w:cs=""/>
                <w:kern w:val="0"/>
                <w:sz w:val="20"/>
                <w:szCs w:val="20"/>
                <w:lang w:val="ja-JP" w:eastAsia="ja-JP" w:bidi="ar-SA"/>
              </w:rPr>
              <w:t>§13.1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content model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&lt;MetadataProvider&gt;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Sessions </w:t>
            </w:r>
            <w:r>
              <w:rPr>
                <w:rFonts w:ascii="Cambria" w:hAnsi="Cambria" w:cs=""/>
                <w:kern w:val="0"/>
                <w:sz w:val="20"/>
                <w:szCs w:val="20"/>
                <w:lang w:val="ja-JP" w:eastAsia="ja-JP" w:bidi="ar-SA"/>
              </w:rPr>
              <w:t>内に配置</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&lt;/Sessions&gt;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の後・</w:t>
            </w:r>
            <w:r>
              <w:rPr>
                <w:rStyle w:val="VerbatimChar"/>
                <w:rFonts w:eastAsia="Noto Sans CJK JP" w:cs=""/>
                <w:kern w:val="0"/>
                <w:szCs w:val="20"/>
                <w:lang w:val="ja-JP" w:eastAsia="ja-JP" w:bidi="ar-SA"/>
              </w:rPr>
              <w:t>&lt;Errors&gt;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の下へ（</w:t>
            </w:r>
            <w:r>
              <w:rPr>
                <w:rFonts w:eastAsia="Noto Sans CJK JP" w:cs=""/>
                <w:kern w:val="0"/>
                <w:sz w:val="20"/>
                <w:szCs w:val="20"/>
                <w:lang w:val="ja-JP" w:eastAsia="ja-JP" w:bidi="ar-SA"/>
              </w:rPr>
              <w:t>§13.2</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metadata </w:t>
            </w:r>
            <w:r>
              <w:rPr>
                <w:rFonts w:ascii="Cambria" w:hAnsi="Cambria" w:cs=""/>
                <w:kern w:val="0"/>
                <w:sz w:val="20"/>
                <w:szCs w:val="20"/>
                <w:lang w:val="ja-JP" w:eastAsia="ja-JP" w:bidi="ar-SA"/>
              </w:rPr>
              <w:t>読込エラー）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不在の </w:t>
            </w:r>
            <w:r>
              <w:rPr>
                <w:rStyle w:val="VerbatimChar"/>
                <w:rFonts w:eastAsia="Noto Sans CJK JP" w:cs=""/>
                <w:kern w:val="0"/>
                <w:szCs w:val="20"/>
                <w:lang w:val="ja-JP" w:eastAsia="ja-JP" w:bidi="ar-SA"/>
              </w:rPr>
              <w:t>partner-metadata.xml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を参照</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ServletException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未導入</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2 jar </w:t>
            </w:r>
            <w:r>
              <w:rPr>
                <w:rFonts w:ascii="Cambria" w:hAnsi="Cambria" w:cs=""/>
                <w:kern w:val="0"/>
                <w:sz w:val="20"/>
                <w:szCs w:val="20"/>
                <w:lang w:val="ja-JP" w:eastAsia="ja-JP" w:bidi="ar-SA"/>
              </w:rPr>
              <w:t xml:space="preserve">を追加し </w:t>
            </w:r>
            <w:r>
              <w:rPr>
                <w:rStyle w:val="VerbatimChar"/>
                <w:rFonts w:eastAsia="Noto Sans CJK JP" w:cs=""/>
                <w:kern w:val="0"/>
                <w:szCs w:val="20"/>
                <w:lang w:val="ja-JP" w:eastAsia="ja-JP" w:bidi="ar-SA"/>
              </w:rPr>
              <w:t>build.bat</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起動時 </w:t>
            </w:r>
            <w:r>
              <w:rPr>
                <w:rStyle w:val="VerbatimChar"/>
                <w:rFonts w:eastAsia="Noto Sans CJK JP" w:cs=""/>
                <w:kern w:val="0"/>
                <w:szCs w:val="20"/>
                <w:lang w:val="ja-JP" w:eastAsia="ja-JP" w:bidi="ar-SA"/>
              </w:rPr>
              <w:t>Duplicate Definition 'mail'</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attribute-resolver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定義が二重</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定義を</w:t>
            </w:r>
            <w:r>
              <w:rPr>
                <w:rFonts w:eastAsia="Noto Sans CJK JP" w:cs=""/>
                <w:kern w:val="0"/>
                <w:sz w:val="20"/>
                <w:szCs w:val="20"/>
                <w:lang w:val="ja-JP" w:eastAsia="ja-JP" w:bidi="ar-SA"/>
              </w:rPr>
              <w:t>1</w:t>
            </w:r>
            <w:r>
              <w:rPr>
                <w:rFonts w:ascii="Cambria" w:hAnsi="Cambria" w:cs=""/>
                <w:kern w:val="0"/>
                <w:sz w:val="20"/>
                <w:szCs w:val="20"/>
                <w:lang w:val="ja-JP" w:eastAsia="ja-JP" w:bidi="ar-SA"/>
              </w:rPr>
              <w:t>つに（既存のドメイン変更のみ）（</w:t>
            </w:r>
            <w:r>
              <w:rPr>
                <w:rFonts w:eastAsia="Noto Sans CJK JP" w:cs=""/>
                <w:kern w:val="0"/>
                <w:sz w:val="20"/>
                <w:szCs w:val="20"/>
                <w:lang w:val="ja-JP" w:eastAsia="ja-JP" w:bidi="ar-SA"/>
              </w:rPr>
              <w:t>§14.1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が空</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未生成／</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マッピング不足</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§14.2</w:t>
            </w:r>
            <w:r>
              <w:rPr>
                <w:rFonts w:ascii="Cambria" w:hAnsi="Cambria" w:cs=""/>
                <w:kern w:val="0"/>
                <w:sz w:val="20"/>
                <w:szCs w:val="20"/>
                <w:lang w:val="ja-JP" w:eastAsia="ja-JP" w:bidi="ar-SA"/>
              </w:rPr>
              <w:t>〜</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Session</w:t>
            </w:r>
            <w:r>
              <w:rPr>
                <w:rFonts w:eastAsia="Noto Sans CJK JP" w:cs=""/>
                <w:kern w:val="0"/>
                <w:sz w:val="20"/>
                <w:szCs w:val="20"/>
                <w:lang w:val="ja-JP" w:eastAsia="ja-JP" w:bidi="ar-SA"/>
              </w:rPr>
              <w:t xml:space="preserve">/SAML-tracer </w:t>
            </w:r>
            <w:r>
              <w:rPr>
                <w:rFonts w:ascii="Cambria" w:hAnsi="Cambria" w:cs=""/>
                <w:kern w:val="0"/>
                <w:sz w:val="20"/>
                <w:szCs w:val="20"/>
                <w:lang w:val="ja-JP" w:eastAsia="ja-JP" w:bidi="ar-SA"/>
              </w:rPr>
              <w:t>で切り分け</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証明書警告</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未信頼</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信頼ルートに登録（</w:t>
            </w:r>
            <w:r>
              <w:rPr>
                <w:rFonts w:eastAsia="Noto Sans CJK JP" w:cs=""/>
                <w:kern w:val="0"/>
                <w:sz w:val="20"/>
                <w:szCs w:val="20"/>
                <w:lang w:val="ja-JP" w:eastAsia="ja-JP" w:bidi="ar-SA"/>
              </w:rPr>
              <w:t>§6.5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A valid session...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で開いている</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ログインしたホスト名 </w:t>
            </w:r>
            <w:r>
              <w:rPr>
                <w:rStyle w:val="VerbatimChar"/>
                <w:rFonts w:eastAsia="Noto Sans CJK JP" w:cs=""/>
                <w:kern w:val="0"/>
                <w:szCs w:val="20"/>
                <w:lang w:val="ja-JP" w:eastAsia="ja-JP" w:bidi="ar-SA"/>
              </w:rPr>
              <w:t>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で開く（</w:t>
            </w:r>
            <w:r>
              <w:rPr>
                <w:rFonts w:eastAsia="Noto Sans CJK JP" w:cs=""/>
                <w:kern w:val="0"/>
                <w:sz w:val="20"/>
                <w:szCs w:val="20"/>
                <w:lang w:val="ja-JP" w:eastAsia="ja-JP" w:bidi="ar-SA"/>
              </w:rPr>
              <w:t>§15.3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に繋がらない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ポート違い（既定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ldap://localhost:10389</w:t>
            </w:r>
            <w:r>
              <w:rPr>
                <w:rFonts w:ascii="Cambria" w:hAnsi="Cambria" w:cs=""/>
                <w:kern w:val="0"/>
                <w:sz w:val="20"/>
                <w:szCs w:val="20"/>
                <w:lang w:val="ja-JP" w:eastAsia="ja-JP" w:bidi="ar-SA"/>
              </w:rPr>
              <w:t>（</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§9.4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に書き込めない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ビルトイン </w:t>
            </w:r>
            <w:r>
              <w:rPr>
                <w:rFonts w:eastAsia="Noto Sans CJK JP" w:cs=""/>
                <w:kern w:val="0"/>
                <w:sz w:val="20"/>
                <w:szCs w:val="20"/>
                <w:lang w:val="ja-JP" w:eastAsia="ja-JP" w:bidi="ar-SA"/>
              </w:rPr>
              <w:t xml:space="preserve">Administrator </w:t>
            </w:r>
            <w:r>
              <w:rPr>
                <w:rFonts w:ascii="Cambria" w:hAnsi="Cambria" w:cs=""/>
                <w:kern w:val="0"/>
                <w:sz w:val="20"/>
                <w:szCs w:val="20"/>
                <w:lang w:val="ja-JP" w:eastAsia="ja-JP" w:bidi="ar-SA"/>
              </w:rPr>
              <w:t>承認モード</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昇格プロセスで作成（</w:t>
            </w:r>
            <w:r>
              <w:rPr>
                <w:rFonts w:eastAsia="Noto Sans CJK JP" w:cs=""/>
                <w:kern w:val="0"/>
                <w:sz w:val="20"/>
                <w:szCs w:val="20"/>
                <w:lang w:val="ja-JP" w:eastAsia="ja-JP" w:bidi="ar-SA"/>
              </w:rPr>
              <w:t>§11.5</w:t>
            </w:r>
            <w:r>
              <w:rPr>
                <w:rFonts w:ascii="Cambria" w:hAnsi="Cambria" w:cs=""/>
                <w:kern w:val="0"/>
                <w:sz w:val="20"/>
                <w:szCs w:val="20"/>
                <w:lang w:val="ja-JP" w:eastAsia="ja-JP" w:bidi="ar-SA"/>
              </w:rPr>
              <w:t>）</w:t>
            </w:r>
            <w:bookmarkStart w:id="112" w:name="よくある問題の早見表総まとめwindows-版"/>
            <w:bookmarkEnd w:id="112"/>
          </w:p>
        </w:tc>
      </w:tr>
    </w:tbl>
    <w:p>
      <w:pPr>
        <w:pStyle w:val="Heading3"/>
        <w:rPr/>
      </w:pPr>
      <w:r>
        <w:rPr/>
        <w:t xml:space="preserve">15.8 </w:t>
      </w:r>
      <w:r>
        <w:rPr/>
        <w:t>構築完了・本番（</w:t>
      </w:r>
      <w:r>
        <w:rPr/>
        <w:t>PLM</w:t>
      </w:r>
      <w:r>
        <w:rPr/>
        <w:t>）への展開メモ</w:t>
      </w:r>
    </w:p>
    <w:p>
      <w:pPr>
        <w:pStyle w:val="FirstParagraph"/>
        <w:rPr/>
      </w:pPr>
      <w:r>
        <w:rPr/>
        <w:t>これで、</w:t>
      </w:r>
      <w:r>
        <w:rPr>
          <w:b/>
          <w:bCs/>
        </w:rPr>
        <w:t xml:space="preserve">純 </w:t>
      </w:r>
      <w:r>
        <w:rPr>
          <w:b/>
          <w:bCs/>
        </w:rPr>
        <w:t xml:space="preserve">Windows </w:t>
      </w:r>
      <w:r>
        <w:rPr>
          <w:b/>
          <w:bCs/>
        </w:rPr>
        <w:t xml:space="preserve">環境での </w:t>
      </w:r>
      <w:r>
        <w:rPr>
          <w:b/>
          <w:bCs/>
        </w:rPr>
        <w:t xml:space="preserve">emailAddress </w:t>
      </w:r>
      <w:r>
        <w:rPr>
          <w:b/>
          <w:bCs/>
        </w:rPr>
        <w:t xml:space="preserve">形式識別子による </w:t>
      </w:r>
      <w:r>
        <w:rPr>
          <w:b/>
          <w:bCs/>
        </w:rPr>
        <w:t xml:space="preserve">Shibboleth SSO </w:t>
      </w:r>
      <w:r>
        <w:rPr>
          <w:b/>
          <w:bCs/>
        </w:rPr>
        <w:t>連携</w:t>
      </w:r>
      <w:r>
        <w:rPr/>
        <w:t>の学習環境が完成しました（全</w:t>
      </w:r>
      <w:r>
        <w:rPr/>
        <w:t>11</w:t>
      </w:r>
      <w:r>
        <w:rPr/>
        <w:t xml:space="preserve">フェーズ）。本番の </w:t>
      </w:r>
      <w:r>
        <w:rPr/>
        <w:t xml:space="preserve">PLM </w:t>
      </w:r>
      <w:r>
        <w:rPr/>
        <w:t>へ展開する際の要点：</w:t>
      </w:r>
    </w:p>
    <w:p>
      <w:pPr>
        <w:pStyle w:val="Compact"/>
        <w:numPr>
          <w:ilvl w:val="0"/>
          <w:numId w:val="154"/>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w:t>
      </w:r>
      <w:r>
        <w:rPr>
          <w:rStyle w:val="VerbatimChar"/>
        </w:rPr>
        <w:t>C:\inetpub\wwwroot</w:t>
      </w:r>
      <w:r>
        <w:rPr/>
        <w:t xml:space="preserve"> </w:t>
      </w:r>
      <w:r>
        <w:rPr/>
        <w:t>配下）に置き換える。</w:t>
      </w:r>
      <w:r>
        <w:rPr/>
        <w:t xml:space="preserve">PLM </w:t>
      </w:r>
      <w:r>
        <w:rPr/>
        <w:t xml:space="preserve">は </w:t>
      </w:r>
      <w:r>
        <w:rPr/>
        <w:t xml:space="preserve">Web </w:t>
      </w:r>
      <w:r>
        <w:rPr/>
        <w:t xml:space="preserve">サーバ層で確定した </w:t>
      </w:r>
      <w:r>
        <w:rPr>
          <w:rStyle w:val="VerbatimChar"/>
        </w:rPr>
        <w:t>REMOTE_USER</w:t>
      </w:r>
      <w:r>
        <w:rPr/>
        <w:t>（</w:t>
      </w:r>
      <w:r>
        <w:rPr>
          <w:rStyle w:val="VerbatimChar"/>
        </w:rPr>
        <w:t>01PLM01@plm-lab.local</w:t>
      </w:r>
      <w:r>
        <w:rPr/>
        <w:t xml:space="preserve"> </w:t>
      </w:r>
      <w:r>
        <w:rPr/>
        <w:t>のようなメール形式）を読み、</w:t>
      </w:r>
      <w:r>
        <w:rPr>
          <w:rStyle w:val="VerbatimChar"/>
          <w:b/>
          <w:bCs/>
        </w:rPr>
        <w:t>@</w:t>
      </w:r>
      <w:r>
        <w:rPr>
          <w:b/>
          <w:bCs/>
        </w:rPr>
        <w:t xml:space="preserve"> </w:t>
      </w:r>
      <w:r>
        <w:rPr>
          <w:b/>
          <w:bCs/>
        </w:rPr>
        <w:t>の前を切り出して従来の識別番号に変換</w:t>
      </w:r>
      <w:r>
        <w:rPr/>
        <w:t xml:space="preserve">して自 </w:t>
      </w:r>
      <w:r>
        <w:rPr/>
        <w:t xml:space="preserve">DB </w:t>
      </w:r>
      <w:r>
        <w:rPr/>
        <w:t xml:space="preserve">で認可判定する。この切り出し・変換は </w:t>
      </w:r>
      <w:r>
        <w:rPr/>
        <w:t xml:space="preserve">PLM </w:t>
      </w:r>
      <w:r>
        <w:rPr/>
        <w:t>アプリ（</w:t>
      </w:r>
      <w:r>
        <w:rPr>
          <w:rStyle w:val="VerbatimChar"/>
        </w:rPr>
        <w:t>Web.config</w:t>
      </w:r>
      <w:r>
        <w:rPr/>
        <w:t xml:space="preserve"> </w:t>
      </w:r>
      <w:r>
        <w:rPr/>
        <w:t>の認証方式スイッチ＋実装）の責務で、</w:t>
      </w:r>
      <w:r>
        <w:rPr/>
        <w:t xml:space="preserve">SP/IdP </w:t>
      </w:r>
      <w:r>
        <w:rPr/>
        <w:t xml:space="preserve">の構築範囲外。サイト全体保護のため </w:t>
      </w:r>
      <w:r>
        <w:rPr/>
        <w:t xml:space="preserve">PLM </w:t>
      </w:r>
      <w:r>
        <w:rPr/>
        <w:t>の各ページは認証必須になる。</w:t>
      </w:r>
    </w:p>
    <w:p>
      <w:pPr>
        <w:pStyle w:val="Compact"/>
        <w:numPr>
          <w:ilvl w:val="0"/>
          <w:numId w:val="155"/>
        </w:numPr>
        <w:rPr/>
      </w:pPr>
      <w:r>
        <w:rPr>
          <w:b/>
          <w:bCs/>
        </w:rPr>
        <w:t xml:space="preserve">顧客の </w:t>
      </w:r>
      <w:r>
        <w:rPr>
          <w:b/>
          <w:bCs/>
        </w:rPr>
        <w:t>IdP</w:t>
      </w:r>
      <w:r>
        <w:rPr>
          <w:b/>
          <w:bCs/>
        </w:rPr>
        <w:t>（</w:t>
      </w:r>
      <w:r>
        <w:rPr>
          <w:b/>
          <w:bCs/>
        </w:rPr>
        <w:t>Entra ID</w:t>
      </w:r>
      <w:r>
        <w:rPr>
          <w:b/>
          <w:bCs/>
        </w:rPr>
        <w:t>）</w:t>
      </w:r>
      <w:r>
        <w:rPr/>
        <w:t xml:space="preserve"> と繋ぐ場合、今回自分で立てたテスト </w:t>
      </w:r>
      <w:r>
        <w:rPr/>
        <w:t xml:space="preserve">IdP </w:t>
      </w:r>
      <w:r>
        <w:rPr/>
        <w:t>の代わりに、</w:t>
      </w:r>
      <w:r>
        <w:rPr/>
        <w:t xml:space="preserve">Entra ID </w:t>
      </w:r>
      <w:r>
        <w:rPr/>
        <w:t xml:space="preserve">のフェデレーションメタデータを </w:t>
      </w:r>
      <w:r>
        <w:rPr/>
        <w:t xml:space="preserve">SP </w:t>
      </w:r>
      <w:r>
        <w:rPr/>
        <w:t>に登録する。</w:t>
      </w:r>
      <w:r>
        <w:rPr/>
        <w:t xml:space="preserve">Entra </w:t>
      </w:r>
      <w:r>
        <w:rPr/>
        <w:t xml:space="preserve">が出す </w:t>
      </w:r>
      <w:r>
        <w:rPr/>
        <w:t>NameID</w:t>
      </w:r>
      <w:r>
        <w:rPr/>
        <w:t>（</w:t>
      </w:r>
      <w:r>
        <w:rPr/>
        <w:t xml:space="preserve">emailAddress </w:t>
      </w:r>
      <w:r>
        <w:rPr/>
        <w:t xml:space="preserve">形式）と </w:t>
      </w:r>
      <w:r>
        <w:rPr/>
        <w:t xml:space="preserve">PLM </w:t>
      </w:r>
      <w:r>
        <w:rPr/>
        <w:t>の突合キーが一致することを確認する（</w:t>
      </w:r>
      <w:r>
        <w:rPr/>
        <w:t xml:space="preserve">SP </w:t>
      </w:r>
      <w:r>
        <w:rPr/>
        <w:t xml:space="preserve">側 </w:t>
      </w:r>
      <w:r>
        <w:rPr/>
        <w:t>attribute-map</w:t>
      </w:r>
      <w:r>
        <w:rPr/>
        <w:t>／</w:t>
      </w:r>
      <w:r>
        <w:rPr/>
        <w:t xml:space="preserve">REMOTE_USER </w:t>
      </w:r>
      <w:r>
        <w:rPr/>
        <w:t>の考え方は同じ）。</w:t>
      </w:r>
      <w:r>
        <w:rPr/>
        <w:t xml:space="preserve">Entra </w:t>
      </w:r>
      <w:r>
        <w:rPr/>
        <w:t xml:space="preserve">側で「個人番号＠ドメイン」を </w:t>
      </w:r>
      <w:r>
        <w:rPr/>
        <w:t xml:space="preserve">NameID </w:t>
      </w:r>
      <w:r>
        <w:rPr/>
        <w:t>に出す設定が前提。</w:t>
      </w:r>
    </w:p>
    <w:p>
      <w:pPr>
        <w:pStyle w:val="Compact"/>
        <w:numPr>
          <w:ilvl w:val="0"/>
          <w:numId w:val="156"/>
        </w:numPr>
        <w:rPr/>
      </w:pPr>
      <w:r>
        <w:rPr/>
        <w:t>組織展開の留意点（本書中で既出）：オフライン導入（付録</w:t>
      </w:r>
      <w:r>
        <w:rPr/>
        <w:t>E</w:t>
      </w:r>
      <w:r>
        <w:rPr/>
        <w:t>）、</w:t>
      </w:r>
      <w:r>
        <w:rPr/>
        <w:t xml:space="preserve">LDAP </w:t>
      </w:r>
      <w:r>
        <w:rPr/>
        <w:t xml:space="preserve">の </w:t>
      </w:r>
      <w:r>
        <w:rPr/>
        <w:t xml:space="preserve">TLS </w:t>
      </w:r>
      <w:r>
        <w:rPr/>
        <w:t xml:space="preserve">化（本番では </w:t>
      </w:r>
      <w:r>
        <w:rPr/>
        <w:t>LDAPS/StartTLS</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 xml:space="preserve">）、評価版の </w:t>
      </w:r>
      <w:r>
        <w:rPr/>
        <w:t>rearm</w:t>
      </w:r>
      <w:r>
        <w:rPr/>
        <w:t>（付録</w:t>
      </w:r>
      <w:r>
        <w:rPr/>
        <w:t>A</w:t>
      </w:r>
      <w:r>
        <w:rPr/>
        <w:t>）。</w:t>
      </w:r>
    </w:p>
    <w:p>
      <w:pPr>
        <w:pStyle w:val="Compact"/>
        <w:numPr>
          <w:ilvl w:val="0"/>
          <w:numId w:val="157"/>
        </w:numPr>
        <w:rPr/>
      </w:pPr>
      <w:r>
        <w:rPr/>
        <w:t>別マシン（クライアント</w:t>
      </w:r>
      <w:r>
        <w:rPr/>
        <w:t>PC</w:t>
      </w:r>
      <w:r>
        <w:rPr/>
        <w:t>）からのアクセスを本番では使う。ホスト名解決を実</w:t>
      </w:r>
      <w:r>
        <w:rPr/>
        <w:t>IP</w:t>
      </w:r>
      <w:r>
        <w:rPr/>
        <w:t>に向け、</w:t>
      </w:r>
      <w:r>
        <w:rPr/>
        <w:t xml:space="preserve">rootCA </w:t>
      </w:r>
      <w:r>
        <w:rPr/>
        <w:t xml:space="preserve">をクライアントに配布し、ファイアウォールで </w:t>
      </w:r>
      <w:r>
        <w:rPr/>
        <w:t xml:space="preserve">443/8443 </w:t>
      </w:r>
      <w:r>
        <w:rPr/>
        <w:t>を許可する（発展編）。</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の全工程が完了です。本書は、同じ手順を組織の検証環境で再現するための土台として利用できます。付録：</w:t>
      </w:r>
      <w:r>
        <w:rPr/>
        <w:t>A</w:t>
      </w:r>
      <w:r>
        <w:rPr/>
        <w:t xml:space="preserve">（評価版 </w:t>
      </w:r>
      <w:r>
        <w:rPr/>
        <w:t>rearm</w:t>
      </w:r>
      <w:r>
        <w:rPr/>
        <w:t>）／</w:t>
      </w:r>
      <w:r>
        <w:rPr/>
        <w:t>B</w:t>
      </w:r>
      <w:r>
        <w:rPr/>
        <w:t>（バックアップ・再現性検証）／</w:t>
      </w:r>
      <w:r>
        <w:rPr/>
        <w:t>C</w:t>
      </w:r>
      <w:r>
        <w:rPr/>
        <w:t>（時刻再同期・参考）／</w:t>
      </w:r>
      <w:r>
        <w:rPr/>
        <w:t>D</w:t>
      </w:r>
      <w:r>
        <w:rPr/>
        <w:t>（トラブル・</w:t>
      </w:r>
      <w:r>
        <w:rPr/>
        <w:t xml:space="preserve">Windows </w:t>
      </w:r>
      <w:r>
        <w:rPr/>
        <w:t>固有）／</w:t>
      </w:r>
      <w:r>
        <w:rPr/>
        <w:t>E</w:t>
      </w:r>
      <w:r>
        <w:rPr/>
        <w:t>（オフライン導入）。</w:t>
      </w:r>
    </w:p>
    <w:p>
      <w:pPr>
        <w:pStyle w:val="Normal"/>
        <w:rPr/>
      </w:pPr>
      <w:bookmarkStart w:id="113" w:name="フェーズ11結合テストsso-の通し確認ログ再現性"/>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p>
    <w:p>
      <w:pPr>
        <w:pStyle w:val="Heading2"/>
        <w:rPr/>
      </w:pPr>
      <w:bookmarkStart w:id="114" w:name="発展編lan-上の別pchyper-v-ホストからの接続"/>
      <w:r>
        <w:rPr/>
        <w:t xml:space="preserve">16. </w:t>
      </w:r>
      <w:r>
        <w:rPr/>
        <w:t>発展編：</w:t>
      </w:r>
      <w:r>
        <w:rPr/>
        <w:t xml:space="preserve">LAN </w:t>
      </w:r>
      <w:r>
        <w:rPr/>
        <w:t>上の別</w:t>
      </w:r>
      <w:r>
        <w:rPr/>
        <w:t>PC</w:t>
      </w:r>
      <w:r>
        <w:rPr/>
        <w:t>・</w:t>
      </w:r>
      <w:r>
        <w:rPr/>
        <w:t xml:space="preserve">Hyper-V </w:t>
      </w:r>
      <w:r>
        <w:rPr/>
        <w:t>ホストからの接続</w:t>
      </w:r>
    </w:p>
    <w:p>
      <w:pPr>
        <w:pStyle w:val="FirstParagraph"/>
        <w:rPr/>
      </w:pPr>
      <w:r>
        <w:rPr/>
        <w:t>フェーズ</w:t>
      </w:r>
      <w:r>
        <w:rPr/>
        <w:t xml:space="preserve">11 </w:t>
      </w:r>
      <w:r>
        <w:rPr/>
        <w:t xml:space="preserve">までは「ゲスト </w:t>
      </w:r>
      <w:r>
        <w:rPr/>
        <w:t xml:space="preserve">Windows </w:t>
      </w:r>
      <w:r>
        <w:rPr/>
        <w:t>上のブラウザ」で検証してきた。ここでは、</w:t>
      </w:r>
      <w:r>
        <w:rPr>
          <w:b/>
          <w:bCs/>
        </w:rPr>
        <w:t xml:space="preserve">Hyper-V </w:t>
      </w:r>
      <w:r>
        <w:rPr>
          <w:b/>
          <w:bCs/>
        </w:rPr>
        <w:t xml:space="preserve">ホストマシンや </w:t>
      </w:r>
      <w:r>
        <w:rPr>
          <w:b/>
          <w:bCs/>
        </w:rPr>
        <w:t xml:space="preserve">LAN </w:t>
      </w:r>
      <w:r>
        <w:rPr>
          <w:b/>
          <w:bCs/>
        </w:rPr>
        <w:t>上の別</w:t>
      </w:r>
      <w:r>
        <w:rPr>
          <w:b/>
          <w:bCs/>
        </w:rPr>
        <w:t xml:space="preserve">PC </w:t>
      </w:r>
      <w:r>
        <w:rPr>
          <w:b/>
          <w:bCs/>
        </w:rPr>
        <w:t>のブラウザ</w:t>
      </w:r>
      <w:r>
        <w:rPr/>
        <w:t xml:space="preserve">から、同じ検証環境の </w:t>
      </w:r>
      <w:r>
        <w:rPr/>
        <w:t xml:space="preserve">SSO </w:t>
      </w:r>
      <w:r>
        <w:rPr/>
        <w:t>を利用できるようにする。</w:t>
      </w:r>
    </w:p>
    <w:p>
      <w:pPr>
        <w:pStyle w:val="BlockText"/>
        <w:rPr/>
      </w:pPr>
      <w:r>
        <w:rPr>
          <w:b/>
          <w:bCs/>
        </w:rPr>
        <w:t>重要な前提（構築は変更しない）</w:t>
      </w:r>
      <w:r>
        <w:rPr/>
        <w:t>：この発展編で必要になるのは、</w:t>
      </w:r>
      <w:r>
        <w:rPr>
          <w:b/>
          <w:bCs/>
        </w:rPr>
        <w:t>ネットワーク到達性</w:t>
      </w:r>
      <w:r>
        <w:rPr/>
        <w:t>と</w:t>
      </w:r>
      <w:r>
        <w:rPr>
          <w:b/>
          <w:bCs/>
        </w:rPr>
        <w:t>サーバ証明書の信頼</w:t>
      </w:r>
      <w:r>
        <w:rPr/>
        <w:t>の設定だけであり、</w:t>
      </w:r>
      <w:r>
        <w:rPr>
          <w:b/>
          <w:bCs/>
        </w:rPr>
        <w:t>IdP</w:t>
      </w:r>
      <w:r>
        <w:rPr>
          <w:b/>
          <w:bCs/>
        </w:rPr>
        <w:t>／</w:t>
      </w:r>
      <w:r>
        <w:rPr>
          <w:b/>
          <w:bCs/>
        </w:rPr>
        <w:t>SP</w:t>
      </w:r>
      <w:r>
        <w:rPr>
          <w:b/>
          <w:bCs/>
        </w:rPr>
        <w:t>／</w:t>
      </w:r>
      <w:r>
        <w:rPr>
          <w:b/>
          <w:bCs/>
        </w:rPr>
        <w:t>LDAP</w:t>
      </w:r>
      <w:r>
        <w:rPr>
          <w:b/>
          <w:bCs/>
        </w:rPr>
        <w:t>（</w:t>
      </w:r>
      <w:r>
        <w:rPr>
          <w:b/>
          <w:bCs/>
        </w:rPr>
        <w:t>SSO</w:t>
      </w:r>
      <w:r>
        <w:rPr>
          <w:b/>
          <w:bCs/>
        </w:rPr>
        <w:t>）の構築内容は一切変更しない</w:t>
      </w:r>
      <w:r>
        <w:rPr/>
        <w:t>。</w:t>
      </w:r>
      <w:r>
        <w:rPr/>
        <w:t xml:space="preserve">Shibboleth </w:t>
      </w:r>
      <w:r>
        <w:rPr/>
        <w:t>は「アクセス元の</w:t>
      </w:r>
      <w:r>
        <w:rPr/>
        <w:t>IP</w:t>
      </w:r>
      <w:r>
        <w:rPr/>
        <w:t>」ではなく「</w:t>
      </w:r>
      <w:r>
        <w:rPr>
          <w:b/>
          <w:bCs/>
        </w:rPr>
        <w:t>ホスト名</w:t>
      </w:r>
      <w:r>
        <w:rPr/>
        <w:t>」で判断するため、接続元が変わっても、</w:t>
      </w:r>
      <w:r>
        <w:rPr/>
        <w:t xml:space="preserve">URL </w:t>
      </w:r>
      <w:r>
        <w:rPr/>
        <w:t xml:space="preserve">のホスト名が </w:t>
      </w:r>
      <w:r>
        <w:rPr>
          <w:rStyle w:val="VerbatimChar"/>
        </w:rPr>
        <w:t>sp.plm-lab.local</w:t>
      </w:r>
      <w:r>
        <w:rPr/>
        <w:t>／</w:t>
      </w:r>
      <w:r>
        <w:rPr>
          <w:rStyle w:val="VerbatimChar"/>
        </w:rPr>
        <w:t>idp.plm-lab.local</w:t>
      </w:r>
      <w:r>
        <w:rPr/>
        <w:t xml:space="preserve"> </w:t>
      </w:r>
      <w:r>
        <w:rPr/>
        <w:t>である限り、</w:t>
      </w:r>
      <w:r>
        <w:rPr/>
        <w:t>entityID</w:t>
      </w:r>
      <w:r>
        <w:rPr/>
        <w:t>・メタデータ・</w:t>
      </w:r>
      <w:r>
        <w:rPr/>
        <w:t>NameID</w:t>
      </w:r>
      <w:r>
        <w:rPr/>
        <w:t>・</w:t>
      </w:r>
      <w:r>
        <w:rPr/>
        <w:t>REMOTE_USER</w:t>
      </w:r>
      <w:r>
        <w:rPr/>
        <w:t>・</w:t>
      </w:r>
      <w:r>
        <w:rPr>
          <w:rStyle w:val="VerbatimChar"/>
        </w:rPr>
        <w:t>&lt;Site name="sp.plm-lab.local"&gt;</w:t>
      </w:r>
      <w:r>
        <w:rPr/>
        <w:t xml:space="preserve"> </w:t>
      </w:r>
      <w:r>
        <w:rPr/>
        <w:t>判定はそのまま機能する。したがって本編で触るのは以下の</w:t>
      </w:r>
      <w:r>
        <w:rPr/>
        <w:t>2</w:t>
      </w:r>
      <w:r>
        <w:rPr/>
        <w:t>観点のみ。</w:t>
      </w:r>
    </w:p>
    <w:p>
      <w:pPr>
        <w:pStyle w:val="Heading3"/>
        <w:rPr/>
      </w:pPr>
      <w:bookmarkStart w:id="115" w:name="観点の整理2つだけ"/>
      <w:r>
        <w:rPr/>
        <w:t xml:space="preserve">16.1 </w:t>
      </w:r>
      <w:r>
        <w:rPr/>
        <w:t>観点の整理（</w:t>
      </w:r>
      <w:r>
        <w:rPr/>
        <w:t>2</w:t>
      </w:r>
      <w:r>
        <w:rPr/>
        <w:t>つだけ）</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082"/>
        <w:gridCol w:w="2083"/>
        <w:gridCol w:w="4861"/>
      </w:tblGrid>
      <w:tr>
        <w:trPr>
          <w:tblHeader w:val="true"/>
        </w:trPr>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8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本編での扱い</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①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接続元ブラウザが、内部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PLM-Lab Root CA</w:t>
            </w:r>
            <w:r>
              <w:rPr>
                <w:rFonts w:ascii="Cambria" w:hAnsi="Cambria" w:cs=""/>
                <w:kern w:val="0"/>
                <w:sz w:val="20"/>
                <w:szCs w:val="20"/>
                <w:lang w:val="ja-JP" w:eastAsia="ja-JP" w:bidi="ar-SA"/>
              </w:rPr>
              <w:t>）発行のサーバ証明書を信頼するか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を配布する（警告なし）か、警告を許容する（配布なし）かを選ぶ（</w:t>
            </w:r>
            <w:r>
              <w:rPr>
                <w:rFonts w:eastAsia="Noto Sans CJK JP" w:cs=""/>
                <w:kern w:val="0"/>
                <w:sz w:val="20"/>
                <w:szCs w:val="20"/>
                <w:lang w:val="ja-JP" w:eastAsia="ja-JP" w:bidi="ar-SA"/>
              </w:rPr>
              <w:t>16.2</w:t>
            </w:r>
            <w:r>
              <w:rPr>
                <w:rFonts w:ascii="Cambria" w:hAnsi="Cambria" w:cs=""/>
                <w:kern w:val="0"/>
                <w:sz w:val="20"/>
                <w:szCs w:val="20"/>
                <w:lang w:val="ja-JP" w:eastAsia="ja-JP" w:bidi="ar-SA"/>
              </w:rPr>
              <w:t>）</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② </w:t>
            </w:r>
            <w:r>
              <w:rPr>
                <w:rFonts w:ascii="Cambria" w:hAnsi="Cambria" w:cs=""/>
                <w:kern w:val="0"/>
                <w:sz w:val="20"/>
                <w:szCs w:val="20"/>
                <w:lang w:val="ja-JP" w:eastAsia="ja-JP" w:bidi="ar-SA"/>
              </w:rPr>
              <w:t>ネットワーク通信許可</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w:t>
            </w:r>
            <w:r>
              <w:rPr>
                <w:rFonts w:eastAsia="Noto Sans CJK JP" w:cs=""/>
                <w:kern w:val="0"/>
                <w:sz w:val="20"/>
                <w:szCs w:val="20"/>
                <w:lang w:val="ja-JP" w:eastAsia="ja-JP" w:bidi="ar-SA"/>
              </w:rPr>
              <w:t xml:space="preserve">PC </w:t>
            </w:r>
            <w:r>
              <w:rPr>
                <w:rFonts w:ascii="Cambria" w:hAnsi="Cambria" w:cs=""/>
                <w:kern w:val="0"/>
                <w:sz w:val="20"/>
                <w:szCs w:val="20"/>
                <w:lang w:val="ja-JP" w:eastAsia="ja-JP" w:bidi="ar-SA"/>
              </w:rPr>
              <w:t xml:space="preserve">から仮想マシンの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まで通信が届くか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名前解決・仮想スイッチ・ファイアウォールを設定（</w:t>
            </w:r>
            <w:r>
              <w:rPr>
                <w:rFonts w:eastAsia="Noto Sans CJK JP" w:cs=""/>
                <w:kern w:val="0"/>
                <w:sz w:val="20"/>
                <w:szCs w:val="20"/>
                <w:lang w:val="ja-JP" w:eastAsia="ja-JP" w:bidi="ar-SA"/>
              </w:rPr>
              <w:t>16.3</w:t>
            </w:r>
            <w:r>
              <w:rPr>
                <w:rFonts w:ascii="Cambria" w:hAnsi="Cambria" w:cs=""/>
                <w:kern w:val="0"/>
                <w:sz w:val="20"/>
                <w:szCs w:val="20"/>
                <w:lang w:val="ja-JP" w:eastAsia="ja-JP" w:bidi="ar-SA"/>
              </w:rPr>
              <w:t>）</w:t>
            </w:r>
          </w:p>
        </w:tc>
      </w:tr>
    </w:tbl>
    <w:p>
      <w:pPr>
        <w:pStyle w:val="BlockText"/>
        <w:rPr/>
      </w:pPr>
      <w:r>
        <w:rPr/>
        <w:t>①</w:t>
      </w:r>
      <w:r>
        <w:rPr/>
        <w:t>と②は独立している。①は「証明書警告を出すか／消すか」の話、②は「そもそも通信が届くか」の話。両方を満たして初めて、別</w:t>
      </w:r>
      <w:r>
        <w:rPr/>
        <w:t xml:space="preserve">PC </w:t>
      </w:r>
      <w:r>
        <w:rPr/>
        <w:t xml:space="preserve">から </w:t>
      </w:r>
      <w:r>
        <w:rPr/>
        <w:t xml:space="preserve">SSO </w:t>
      </w:r>
      <w:r>
        <w:rPr/>
        <w:t>が使える。</w:t>
      </w:r>
      <w:bookmarkEnd w:id="115"/>
    </w:p>
    <w:p>
      <w:pPr>
        <w:pStyle w:val="Heading3"/>
        <w:rPr/>
      </w:pPr>
      <w:bookmarkStart w:id="116" w:name="観点①https-サーバ証明書の信頼"/>
      <w:r>
        <w:rPr/>
        <w:t xml:space="preserve">16.2 </w:t>
      </w:r>
      <w:r>
        <w:rPr/>
        <w:t>観点①：</w:t>
      </w:r>
      <w:r>
        <w:rPr/>
        <w:t xml:space="preserve">HTTPS </w:t>
      </w:r>
      <w:r>
        <w:rPr/>
        <w:t>サーバ証明書の信頼</w:t>
      </w:r>
    </w:p>
    <w:p>
      <w:pPr>
        <w:pStyle w:val="FirstParagraph"/>
        <w:rPr/>
      </w:pPr>
      <w:r>
        <w:rPr/>
        <w:t>本環境のサーバ証明書は内部</w:t>
      </w:r>
      <w:r>
        <w:rPr/>
        <w:t>CA</w:t>
      </w:r>
      <w:r>
        <w:rPr/>
        <w:t>（</w:t>
      </w:r>
      <w:r>
        <w:rPr>
          <w:rStyle w:val="VerbatimChar"/>
        </w:rPr>
        <w:t>PLM-Lab Root CA</w:t>
      </w:r>
      <w:r>
        <w:rPr/>
        <w:t>）で発行した自己署名系のため、接続元</w:t>
      </w:r>
      <w:r>
        <w:rPr/>
        <w:t xml:space="preserve">PC </w:t>
      </w:r>
      <w:r>
        <w:rPr/>
        <w:t xml:space="preserve">はこの </w:t>
      </w:r>
      <w:r>
        <w:rPr/>
        <w:t xml:space="preserve">CA </w:t>
      </w:r>
      <w:r>
        <w:rPr/>
        <w:t>を信頼していないと</w:t>
      </w:r>
      <w:r>
        <w:rPr>
          <w:b/>
          <w:bCs/>
        </w:rPr>
        <w:t>証明書警告</w:t>
      </w:r>
      <w:r>
        <w:rPr/>
        <w:t>を出す。対処は</w:t>
      </w:r>
      <w:r>
        <w:rPr/>
        <w:t>2</w:t>
      </w:r>
      <w:r>
        <w:rPr/>
        <w:t>通り。</w:t>
      </w:r>
    </w:p>
    <w:p>
      <w:pPr>
        <w:pStyle w:val="Compact"/>
        <w:numPr>
          <w:ilvl w:val="0"/>
          <w:numId w:val="158"/>
        </w:numPr>
        <w:rPr/>
      </w:pPr>
      <w:r>
        <w:rPr>
          <w:b/>
          <w:bCs/>
        </w:rPr>
        <w:t>方法</w:t>
      </w:r>
      <w:r>
        <w:rPr>
          <w:b/>
          <w:bCs/>
        </w:rPr>
        <w:t>X</w:t>
      </w:r>
      <w:r>
        <w:rPr>
          <w:b/>
          <w:bCs/>
        </w:rPr>
        <w:t>（配布あり・警告なし・推奨度：本番向き）</w:t>
      </w:r>
      <w:r>
        <w:rPr/>
        <w:t>：接続元</w:t>
      </w:r>
      <w:r>
        <w:rPr/>
        <w:t xml:space="preserve">PC </w:t>
      </w:r>
      <w:r>
        <w:rPr/>
        <w:t xml:space="preserve">の「信頼されたルート証明機関」に </w:t>
      </w:r>
      <w:r>
        <w:rPr>
          <w:rStyle w:val="VerbatimChar"/>
          <w:b/>
          <w:bCs/>
        </w:rPr>
        <w:t>rootCA.crt</w:t>
      </w:r>
      <w:r>
        <w:rPr>
          <w:b/>
          <w:bCs/>
        </w:rPr>
        <w:t>（</w:t>
      </w:r>
      <w:r>
        <w:rPr>
          <w:rStyle w:val="VerbatimChar"/>
          <w:b/>
          <w:bCs/>
        </w:rPr>
        <w:t>C:\lab\ca\rootCA.crt</w:t>
      </w:r>
      <w:r>
        <w:rPr>
          <w:b/>
          <w:bCs/>
        </w:rPr>
        <w:t>）を配布・登録</w:t>
      </w:r>
      <w:r>
        <w:rPr/>
        <w:t>する。以後、警告は出ない。</w:t>
      </w:r>
    </w:p>
    <w:p>
      <w:pPr>
        <w:pStyle w:val="Normal"/>
        <w:numPr>
          <w:ilvl w:val="1"/>
          <w:numId w:val="159"/>
        </w:numPr>
        <w:rPr/>
      </w:pPr>
      <w:r>
        <w:rPr/>
        <w:t>手動：</w:t>
      </w:r>
      <w:r>
        <w:rPr>
          <w:rStyle w:val="VerbatimChar"/>
        </w:rPr>
        <w:t>rootCA.crt</w:t>
      </w:r>
      <w:r>
        <w:rPr/>
        <w:t xml:space="preserve"> </w:t>
      </w:r>
      <w:r>
        <w:rPr/>
        <w:t>を接続元</w:t>
      </w:r>
      <w:r>
        <w:rPr/>
        <w:t xml:space="preserve">PC </w:t>
      </w:r>
      <w:r>
        <w:rPr/>
        <w:t xml:space="preserve">にコピーし、管理者 </w:t>
      </w:r>
      <w:r>
        <w:rPr/>
        <w:t xml:space="preserve">PowerShell </w:t>
      </w:r>
      <w:r>
        <w:rPr/>
        <w:t>で</w:t>
      </w:r>
    </w:p>
    <w:p>
      <w:pPr>
        <w:pStyle w:val="SourceCode"/>
        <w:numPr>
          <w:ilvl w:val="1"/>
          <w:numId w:val="1"/>
        </w:numPr>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"C:\path\to\rootCA.crt"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Normal"/>
        <w:numPr>
          <w:ilvl w:val="1"/>
          <w:numId w:val="160"/>
        </w:numPr>
        <w:rPr/>
      </w:pPr>
      <w:r>
        <w:rPr/>
        <w:t xml:space="preserve">Active Directory </w:t>
      </w:r>
      <w:r>
        <w:rPr/>
        <w:t xml:space="preserve">ドメイン環境なら、組織の </w:t>
      </w:r>
      <w:r>
        <w:rPr/>
        <w:t xml:space="preserve">CA </w:t>
      </w:r>
      <w:r>
        <w:rPr/>
        <w:t>をグループポリシーで配布する運用が一般的（ドメイン参加</w:t>
      </w:r>
      <w:r>
        <w:rPr/>
        <w:t xml:space="preserve">PC </w:t>
      </w:r>
      <w:r>
        <w:rPr/>
        <w:t>には配布済みのことが多い）。</w:t>
      </w:r>
    </w:p>
    <w:p>
      <w:pPr>
        <w:pStyle w:val="Compact"/>
        <w:numPr>
          <w:ilvl w:val="0"/>
          <w:numId w:val="161"/>
        </w:numPr>
        <w:rPr/>
      </w:pPr>
      <w:r>
        <w:rPr>
          <w:b/>
          <w:bCs/>
        </w:rPr>
        <w:t>方法</w:t>
      </w:r>
      <w:r>
        <w:rPr>
          <w:b/>
          <w:bCs/>
        </w:rPr>
        <w:t>Y</w:t>
      </w:r>
      <w:r>
        <w:rPr>
          <w:b/>
          <w:bCs/>
        </w:rPr>
        <w:t>（配布なし・警告あり・推奨度：検証</w:t>
      </w:r>
      <w:r>
        <w:rPr>
          <w:b/>
          <w:bCs/>
        </w:rPr>
        <w:t>/</w:t>
      </w:r>
      <w:r>
        <w:rPr>
          <w:b/>
          <w:bCs/>
        </w:rPr>
        <w:t>クローズド網向き）</w:t>
      </w:r>
      <w:r>
        <w:rPr/>
        <w:t>：</w:t>
      </w:r>
      <w:r>
        <w:rPr/>
        <w:t xml:space="preserve">rootCA </w:t>
      </w:r>
      <w:r>
        <w:rPr/>
        <w:t>を配布せず、ブラウザの証明書警告を「詳細設定 → このサイトに進む（安全でない）」で通過する。</w:t>
      </w:r>
    </w:p>
    <w:p>
      <w:pPr>
        <w:pStyle w:val="Compact"/>
        <w:numPr>
          <w:ilvl w:val="1"/>
          <w:numId w:val="162"/>
        </w:numPr>
        <w:rPr/>
      </w:pPr>
      <w:r>
        <w:rPr/>
        <w:t>クローズドネットワークで、接続元</w:t>
      </w:r>
      <w:r>
        <w:rPr/>
        <w:t xml:space="preserve">PC </w:t>
      </w:r>
      <w:r>
        <w:rPr/>
        <w:t>への配布作業を避けたい場合の割り切り。</w:t>
      </w:r>
    </w:p>
    <w:p>
      <w:pPr>
        <w:pStyle w:val="Compact"/>
        <w:numPr>
          <w:ilvl w:val="1"/>
          <w:numId w:val="163"/>
        </w:numPr>
        <w:rPr/>
      </w:pPr>
      <w:r>
        <w:rPr>
          <w:b/>
          <w:bCs/>
        </w:rPr>
        <w:t>留意点</w:t>
      </w:r>
      <w:r>
        <w:rPr/>
        <w:t>：</w:t>
      </w:r>
      <w:r>
        <w:rPr/>
        <w:t xml:space="preserve">SAML </w:t>
      </w:r>
      <w:r>
        <w:rPr/>
        <w:t>の往復（</w:t>
      </w:r>
      <w:r>
        <w:rPr/>
        <w:t>SP↔IdP</w:t>
      </w:r>
      <w:r>
        <w:rPr/>
        <w:t xml:space="preserve">）で </w:t>
      </w:r>
      <w:r>
        <w:rPr>
          <w:rStyle w:val="VerbatimChar"/>
        </w:rPr>
        <w:t>sp.plm-lab.local</w:t>
      </w:r>
      <w:r>
        <w:rPr/>
        <w:t xml:space="preserve"> </w:t>
      </w:r>
      <w:r>
        <w:rPr/>
        <w:t xml:space="preserve">と </w:t>
      </w:r>
      <w:r>
        <w:rPr>
          <w:rStyle w:val="VerbatimChar"/>
        </w:rPr>
        <w:t>idp.plm-lab.local</w:t>
      </w:r>
      <w:r>
        <w:rPr/>
        <w:t xml:space="preserve"> </w:t>
      </w:r>
      <w:r>
        <w:rPr/>
        <w:t>の</w:t>
      </w:r>
      <w:r>
        <w:rPr>
          <w:b/>
          <w:bCs/>
        </w:rPr>
        <w:t>両方のホストで警告が出る</w:t>
      </w:r>
      <w:r>
        <w:rPr/>
        <w:t xml:space="preserve">ため、初回は </w:t>
      </w:r>
      <w:r>
        <w:rPr/>
        <w:t xml:space="preserve">2 </w:t>
      </w:r>
      <w:r>
        <w:rPr/>
        <w:t>回警告を通過する必要がある。警告状態は中間者攻撃を検知できないことを意味するため、クローズド網に限った運用とする。</w:t>
      </w:r>
    </w:p>
    <w:p>
      <w:pPr>
        <w:pStyle w:val="BlockText"/>
        <w:rPr/>
      </w:pPr>
      <w:r>
        <w:rPr/>
        <w:t>本書では、要件（クローズド網・配布を避けたい）に応じて</w:t>
      </w:r>
      <w:r>
        <w:rPr>
          <w:b/>
          <w:bCs/>
        </w:rPr>
        <w:t>方法</w:t>
      </w:r>
      <w:r>
        <w:rPr>
          <w:b/>
          <w:bCs/>
        </w:rPr>
        <w:t>Y</w:t>
      </w:r>
      <w:r>
        <w:rPr>
          <w:b/>
          <w:bCs/>
        </w:rPr>
        <w:t>（警告許容）</w:t>
      </w:r>
      <w:r>
        <w:rPr/>
        <w:t>でも利用可能とする。警告なしにしたい・本番に寄せたい場合は方法</w:t>
      </w:r>
      <w:r>
        <w:rPr/>
        <w:t>X</w:t>
      </w:r>
      <w:r>
        <w:rPr/>
        <w:t>（</w:t>
      </w:r>
      <w:r>
        <w:rPr/>
        <w:t xml:space="preserve">rootCA </w:t>
      </w:r>
      <w:r>
        <w:rPr/>
        <w:t xml:space="preserve">配布、または組織 </w:t>
      </w:r>
      <w:r>
        <w:rPr/>
        <w:t xml:space="preserve">CA </w:t>
      </w:r>
      <w:r>
        <w:rPr/>
        <w:t>の利用）。</w:t>
      </w:r>
      <w:bookmarkEnd w:id="116"/>
    </w:p>
    <w:p>
      <w:pPr>
        <w:pStyle w:val="Heading3"/>
        <w:rPr/>
      </w:pPr>
      <w:bookmarkStart w:id="117" w:name="観点②ネットワーク通信許可"/>
      <w:r>
        <w:rPr/>
        <w:t xml:space="preserve">16.3 </w:t>
      </w:r>
      <w:r>
        <w:rPr/>
        <w:t>観点②：ネットワーク通信許可</w:t>
      </w:r>
    </w:p>
    <w:p>
      <w:pPr>
        <w:pStyle w:val="FirstParagraph"/>
        <w:rPr/>
      </w:pPr>
      <w:r>
        <w:rPr/>
        <w:t xml:space="preserve">「ゲスト内から </w:t>
      </w:r>
      <w:r>
        <w:rPr/>
        <w:t>127.0.0.1</w:t>
      </w:r>
      <w:r>
        <w:rPr/>
        <w:t>」で完結していた通信を、「外部</w:t>
      </w:r>
      <w:r>
        <w:rPr/>
        <w:t xml:space="preserve">PC </w:t>
      </w:r>
      <w:r>
        <w:rPr/>
        <w:t>から仮想マシンの実</w:t>
      </w:r>
      <w:r>
        <w:rPr/>
        <w:t>IP</w:t>
      </w:r>
      <w:r>
        <w:rPr/>
        <w:t>へ」届くようにする。次の</w:t>
      </w:r>
      <w:r>
        <w:rPr/>
        <w:t>3</w:t>
      </w:r>
      <w:r>
        <w:rPr/>
        <w:t>点を設定する。</w:t>
      </w:r>
    </w:p>
    <w:p>
      <w:pPr>
        <w:pStyle w:val="BodyText"/>
        <w:rPr/>
      </w:pPr>
      <w:r>
        <w:rPr>
          <w:b/>
          <w:bCs/>
        </w:rPr>
        <w:t xml:space="preserve">(1) Hyper-V </w:t>
      </w:r>
      <w:r>
        <w:rPr>
          <w:b/>
          <w:bCs/>
        </w:rPr>
        <w:t>仮想スイッチ（疎通の土台）</w:t>
      </w:r>
    </w:p>
    <w:p>
      <w:pPr>
        <w:pStyle w:val="BodyText"/>
        <w:rPr/>
      </w:pPr>
      <w:r>
        <w:rPr/>
        <w:t>接続元から仮想マシンの実</w:t>
      </w:r>
      <w:r>
        <w:rPr/>
        <w:t>IP</w:t>
      </w:r>
      <w:r>
        <w:rPr/>
        <w:t>に到達できる必要がある。仮想マシンの接続先を、以下のいずれかにする（</w:t>
      </w:r>
      <w:r>
        <w:rPr/>
        <w:t xml:space="preserve">Hyper-V </w:t>
      </w:r>
      <w:r>
        <w:rPr/>
        <w:t>マネージャー → 仮想マシンの設定 → ネットワークアダプター、および「仮想スイッチ マネージャー」）。</w:t>
      </w:r>
    </w:p>
    <w:p>
      <w:pPr>
        <w:pStyle w:val="Compact"/>
        <w:numPr>
          <w:ilvl w:val="0"/>
          <w:numId w:val="164"/>
        </w:numPr>
        <w:rPr/>
      </w:pPr>
      <w:r>
        <w:rPr>
          <w:b/>
          <w:bCs/>
        </w:rPr>
        <w:t>外部（</w:t>
      </w:r>
      <w:r>
        <w:rPr>
          <w:b/>
          <w:bCs/>
        </w:rPr>
        <w:t>External</w:t>
      </w:r>
      <w:r>
        <w:rPr>
          <w:b/>
          <w:bCs/>
        </w:rPr>
        <w:t>）スイッチ</w:t>
      </w:r>
      <w:r>
        <w:rPr/>
        <w:t>：仮想マシンが物理</w:t>
      </w:r>
      <w:r>
        <w:rPr/>
        <w:t>LAN</w:t>
      </w:r>
      <w:r>
        <w:rPr/>
        <w:t>に直接つながり、</w:t>
      </w:r>
      <w:r>
        <w:rPr/>
        <w:t xml:space="preserve">LAN </w:t>
      </w:r>
      <w:r>
        <w:rPr/>
        <w:t>上の</w:t>
      </w:r>
      <w:r>
        <w:rPr>
          <w:b/>
          <w:bCs/>
        </w:rPr>
        <w:t>別</w:t>
      </w:r>
      <w:r>
        <w:rPr>
          <w:b/>
          <w:bCs/>
        </w:rPr>
        <w:t>PC</w:t>
      </w:r>
      <w:r>
        <w:rPr/>
        <w:t>からも実</w:t>
      </w:r>
      <w:r>
        <w:rPr/>
        <w:t>IP</w:t>
      </w:r>
      <w:r>
        <w:rPr/>
        <w:t>で到達できる。</w:t>
      </w:r>
      <w:r>
        <w:rPr>
          <w:b/>
          <w:bCs/>
        </w:rPr>
        <w:t xml:space="preserve">LAN </w:t>
      </w:r>
      <w:r>
        <w:rPr>
          <w:b/>
          <w:bCs/>
        </w:rPr>
        <w:t>の別</w:t>
      </w:r>
      <w:r>
        <w:rPr>
          <w:b/>
          <w:bCs/>
        </w:rPr>
        <w:t>PC</w:t>
      </w:r>
      <w:r>
        <w:rPr>
          <w:b/>
          <w:bCs/>
        </w:rPr>
        <w:t>から使うならこれが素直</w:t>
      </w:r>
      <w:r>
        <w:rPr/>
        <w:t>。</w:t>
      </w:r>
    </w:p>
    <w:p>
      <w:pPr>
        <w:pStyle w:val="Compact"/>
        <w:numPr>
          <w:ilvl w:val="0"/>
          <w:numId w:val="165"/>
        </w:numPr>
        <w:rPr/>
      </w:pPr>
      <w:r>
        <w:rPr>
          <w:b/>
          <w:bCs/>
        </w:rPr>
        <w:t>内部（</w:t>
      </w:r>
      <w:r>
        <w:rPr>
          <w:b/>
          <w:bCs/>
        </w:rPr>
        <w:t>Internal</w:t>
      </w:r>
      <w:r>
        <w:rPr>
          <w:b/>
          <w:bCs/>
        </w:rPr>
        <w:t>）スイッチ</w:t>
      </w:r>
      <w:r>
        <w:rPr/>
        <w:t>：ホストと仮想マシンの間のみ疎通。</w:t>
      </w:r>
      <w:r>
        <w:rPr>
          <w:b/>
          <w:bCs/>
        </w:rPr>
        <w:t xml:space="preserve">Hyper-V </w:t>
      </w:r>
      <w:r>
        <w:rPr>
          <w:b/>
          <w:bCs/>
        </w:rPr>
        <w:t>ホストからのみ</w:t>
      </w:r>
      <w:r>
        <w:rPr/>
        <w:t>アクセスするなら可。</w:t>
      </w:r>
    </w:p>
    <w:p>
      <w:pPr>
        <w:pStyle w:val="Compact"/>
        <w:numPr>
          <w:ilvl w:val="0"/>
          <w:numId w:val="166"/>
        </w:numPr>
        <w:rPr/>
      </w:pPr>
      <w:r>
        <w:rPr/>
        <w:t xml:space="preserve">既定の </w:t>
      </w:r>
      <w:r>
        <w:rPr>
          <w:b/>
          <w:bCs/>
        </w:rPr>
        <w:t>Default Switch</w:t>
      </w:r>
      <w:r>
        <w:rPr/>
        <w:t>（</w:t>
      </w:r>
      <w:r>
        <w:rPr/>
        <w:t>NAT</w:t>
      </w:r>
      <w:r>
        <w:rPr/>
        <w:t>）：ホスト→ゲストの特定ポート到達に制約が出ることがあり、別</w:t>
      </w:r>
      <w:r>
        <w:rPr/>
        <w:t>PC</w:t>
      </w:r>
      <w:r>
        <w:rPr/>
        <w:t>からは基本届かない。別</w:t>
      </w:r>
      <w:r>
        <w:rPr/>
        <w:t>PC</w:t>
      </w:r>
      <w:r>
        <w:rPr/>
        <w:t>利用時は外部スイッチへ変更する。</w:t>
      </w:r>
    </w:p>
    <w:p>
      <w:pPr>
        <w:pStyle w:val="FirstParagraph"/>
        <w:rPr/>
      </w:pPr>
      <w:r>
        <w:rPr>
          <w:b/>
          <w:bCs/>
        </w:rPr>
        <w:t xml:space="preserve">(2) </w:t>
      </w:r>
      <w:r>
        <w:rPr>
          <w:b/>
          <w:bCs/>
        </w:rPr>
        <w:t>仮想マシンの実</w:t>
      </w:r>
      <w:r>
        <w:rPr>
          <w:b/>
          <w:bCs/>
        </w:rPr>
        <w:t>IP</w:t>
      </w:r>
      <w:r>
        <w:rPr>
          <w:b/>
          <w:bCs/>
        </w:rPr>
        <w:t xml:space="preserve">を確認し、接続元の </w:t>
      </w:r>
      <w:r>
        <w:rPr>
          <w:b/>
          <w:bCs/>
        </w:rPr>
        <w:t xml:space="preserve">hosts </w:t>
      </w:r>
      <w:r>
        <w:rPr>
          <w:b/>
          <w:bCs/>
        </w:rPr>
        <w:t>に登録</w:t>
      </w:r>
    </w:p>
    <w:p>
      <w:pPr>
        <w:pStyle w:val="BodyText"/>
        <w:rPr/>
      </w:pPr>
      <w:r>
        <w:rPr/>
        <w:t>仮想マシン内で実</w:t>
      </w:r>
      <w:r>
        <w:rPr/>
        <w:t>IP</w:t>
      </w:r>
      <w:r>
        <w:rPr/>
        <w:t>を確認：</w:t>
      </w:r>
    </w:p>
    <w:p>
      <w:pPr>
        <w:pStyle w:val="SourceCode"/>
        <w:rPr/>
      </w:pPr>
      <w:r>
        <w:rPr>
          <w:rStyle w:val="NormalTok"/>
        </w:rPr>
        <w:t xml:space="preserve">ipconfig </w:t>
      </w:r>
      <w:r>
        <w:rPr>
          <w:rStyle w:val="OperatorTok"/>
        </w:rPr>
        <w:t>|</w:t>
      </w:r>
      <w:r>
        <w:rPr>
          <w:rStyle w:val="NormalTok"/>
        </w:rPr>
        <w:t xml:space="preserve"> </w:t>
      </w:r>
      <w:r>
        <w:rPr>
          <w:rStyle w:val="FunctionTok"/>
        </w:rPr>
        <w:t>Select-String</w:t>
      </w:r>
      <w:r>
        <w:rPr>
          <w:rStyle w:val="NormalTok"/>
        </w:rPr>
        <w:t xml:space="preserve"> </w:t>
      </w:r>
      <w:r>
        <w:rPr>
          <w:rStyle w:val="StringTok"/>
        </w:rPr>
        <w:t>"IPv4"</w:t>
      </w:r>
    </w:p>
    <w:p>
      <w:pPr>
        <w:pStyle w:val="FirstParagraph"/>
        <w:rPr/>
      </w:pPr>
      <w:r>
        <w:rPr>
          <w:b/>
          <w:bCs/>
        </w:rPr>
        <w:t>接続元</w:t>
      </w:r>
      <w:r>
        <w:rPr>
          <w:b/>
          <w:bCs/>
        </w:rPr>
        <w:t>PC</w:t>
      </w:r>
      <w:r>
        <w:rPr>
          <w:b/>
          <w:bCs/>
        </w:rPr>
        <w:t xml:space="preserve">（ホスト </w:t>
      </w:r>
      <w:r>
        <w:rPr>
          <w:b/>
          <w:bCs/>
        </w:rPr>
        <w:t xml:space="preserve">or </w:t>
      </w:r>
      <w:r>
        <w:rPr>
          <w:b/>
          <w:bCs/>
        </w:rPr>
        <w:t>別</w:t>
      </w:r>
      <w:r>
        <w:rPr>
          <w:b/>
          <w:bCs/>
        </w:rPr>
        <w:t>PC</w:t>
      </w:r>
      <w:r>
        <w:rPr>
          <w:b/>
          <w:bCs/>
        </w:rPr>
        <w:t xml:space="preserve">）の </w:t>
      </w:r>
      <w:r>
        <w:rPr>
          <w:b/>
          <w:bCs/>
        </w:rPr>
        <w:t>hosts</w:t>
      </w:r>
      <w:r>
        <w:rPr/>
        <w:t>（</w:t>
      </w:r>
      <w:r>
        <w:rPr>
          <w:rStyle w:val="VerbatimChar"/>
        </w:rPr>
        <w:t>C:\Windows\System32\drivers\etc\hosts</w:t>
      </w:r>
      <w:r>
        <w:rPr/>
        <w:t>、管理者権限）に、</w:t>
      </w:r>
      <w:r>
        <w:rPr>
          <w:b/>
          <w:bCs/>
        </w:rPr>
        <w:t>その実</w:t>
      </w:r>
      <w:r>
        <w:rPr>
          <w:b/>
          <w:bCs/>
        </w:rPr>
        <w:t>IP</w:t>
      </w:r>
      <w:r>
        <w:rPr/>
        <w:t>で登録する（</w:t>
      </w:r>
      <w:r>
        <w:rPr>
          <w:rStyle w:val="VerbatimChar"/>
        </w:rPr>
        <w:t>127.0.0.1</w:t>
      </w:r>
      <w:r>
        <w:rPr/>
        <w:t xml:space="preserve"> </w:t>
      </w:r>
      <w:r>
        <w:rPr/>
        <w:t>ではない）。</w:t>
      </w:r>
    </w:p>
    <w:p>
      <w:pPr>
        <w:pStyle w:val="SourceCode"/>
        <w:rPr/>
      </w:pPr>
      <w:r>
        <w:rPr>
          <w:rStyle w:val="VerbatimChar"/>
        </w:rPr>
        <w:t>192.168.x.x   sp.plm-lab.local</w:t>
      </w:r>
      <w:r>
        <w:rPr/>
        <w:br/>
      </w:r>
      <w:r>
        <w:rPr>
          <w:rStyle w:val="VerbatimChar"/>
        </w:rPr>
        <w:t>192.168.x.x   idp.plm-lab.local</w:t>
      </w:r>
    </w:p>
    <w:p>
      <w:pPr>
        <w:pStyle w:val="BlockText"/>
        <w:rPr/>
      </w:pPr>
      <w:r>
        <w:rPr>
          <w:rStyle w:val="VerbatimChar"/>
        </w:rPr>
        <w:t>192.168.x.x</w:t>
      </w:r>
      <w:r>
        <w:rPr/>
        <w:t xml:space="preserve"> </w:t>
      </w:r>
      <w:r>
        <w:rPr/>
        <w:t>は仮想マシンの実</w:t>
      </w:r>
      <w:r>
        <w:rPr/>
        <w:t>IP</w:t>
      </w:r>
      <w:r>
        <w:rPr/>
        <w:t>。</w:t>
      </w:r>
      <w:r>
        <w:rPr/>
        <w:t>SP</w:t>
      </w:r>
      <w:r>
        <w:rPr/>
        <w:t>・</w:t>
      </w:r>
      <w:r>
        <w:rPr/>
        <w:t xml:space="preserve">IdP </w:t>
      </w:r>
      <w:r>
        <w:rPr/>
        <w:t>は同一の仮想マシン上なので、両ホスト名とも同じ実</w:t>
      </w:r>
      <w:r>
        <w:rPr/>
        <w:t>IP</w:t>
      </w:r>
      <w:r>
        <w:rPr/>
        <w:t>を指す。</w:t>
      </w:r>
    </w:p>
    <w:p>
      <w:pPr>
        <w:pStyle w:val="FirstParagraph"/>
        <w:rPr/>
      </w:pPr>
      <w:r>
        <w:rPr>
          <w:b/>
          <w:bCs/>
        </w:rPr>
        <w:t xml:space="preserve">(3) </w:t>
      </w:r>
      <w:r>
        <w:rPr>
          <w:b/>
          <w:bCs/>
        </w:rPr>
        <w:t xml:space="preserve">仮想マシンのファイアウォールで </w:t>
      </w:r>
      <w:r>
        <w:rPr>
          <w:b/>
          <w:bCs/>
        </w:rPr>
        <w:t>443</w:t>
      </w:r>
      <w:r>
        <w:rPr>
          <w:b/>
          <w:bCs/>
        </w:rPr>
        <w:t>／</w:t>
      </w:r>
      <w:r>
        <w:rPr>
          <w:b/>
          <w:bCs/>
        </w:rPr>
        <w:t xml:space="preserve">8443 </w:t>
      </w:r>
      <w:r>
        <w:rPr>
          <w:b/>
          <w:bCs/>
        </w:rPr>
        <w:t>の受信を許可</w:t>
      </w:r>
    </w:p>
    <w:p>
      <w:pPr>
        <w:pStyle w:val="BodyText"/>
        <w:rPr/>
      </w:pPr>
      <w:r>
        <w:rPr/>
        <w:t xml:space="preserve">ゲスト内 </w:t>
      </w:r>
      <w:r>
        <w:rPr/>
        <w:t xml:space="preserve">hosts </w:t>
      </w:r>
      <w:r>
        <w:rPr/>
        <w:t xml:space="preserve">が </w:t>
      </w:r>
      <w:r>
        <w:rPr/>
        <w:t xml:space="preserve">127.0.0.1 </w:t>
      </w:r>
      <w:r>
        <w:rPr/>
        <w:t xml:space="preserve">だった間は通信が内部で完結し受信規則を意識せず動いていたが、外部からのアクセスには受信許可が必要。仮想マシン内の管理者 </w:t>
      </w:r>
      <w:r>
        <w:rPr/>
        <w:t xml:space="preserve">PowerShell </w:t>
      </w:r>
      <w:r>
        <w:rPr/>
        <w:t>で：</w:t>
      </w:r>
    </w:p>
    <w:p>
      <w:pPr>
        <w:pStyle w:val="SourceCode"/>
        <w:rPr/>
      </w:pP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p>
    <w:p>
      <w:pPr>
        <w:pStyle w:val="FirstParagraph"/>
        <w:rPr/>
      </w:pPr>
      <w:r>
        <w:rPr>
          <w:b/>
          <w:bCs/>
        </w:rPr>
        <w:t>疎通確認</w:t>
      </w:r>
      <w:r>
        <w:rPr/>
        <w:t>（接続元</w:t>
      </w:r>
      <w:r>
        <w:rPr/>
        <w:t xml:space="preserve">PC </w:t>
      </w:r>
      <w:r>
        <w:rPr/>
        <w:t xml:space="preserve">の </w:t>
      </w:r>
      <w:r>
        <w:rPr/>
        <w:t>PowerShell</w:t>
      </w:r>
      <w:r>
        <w:rPr/>
        <w:t>）：</w:t>
      </w:r>
    </w:p>
    <w:p>
      <w:pPr>
        <w:pStyle w:val="SourceCode"/>
        <w:rPr/>
      </w:pP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443</w:t>
      </w:r>
      <w:r>
        <w:rPr/>
        <w:br/>
      </w: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8443</w:t>
      </w:r>
    </w:p>
    <w:p>
      <w:pPr>
        <w:pStyle w:val="FirstParagraph"/>
        <w:rPr/>
      </w:pPr>
      <w:r>
        <w:rPr/>
        <w:t xml:space="preserve">両方の </w:t>
      </w:r>
      <w:r>
        <w:rPr>
          <w:rStyle w:val="VerbatimChar"/>
        </w:rPr>
        <w:t>TcpTestSucceeded</w:t>
      </w:r>
      <w:r>
        <w:rPr/>
        <w:t xml:space="preserve"> </w:t>
      </w:r>
      <w:r>
        <w:rPr/>
        <w:t xml:space="preserve">が </w:t>
      </w:r>
      <w:r>
        <w:rPr>
          <w:b/>
          <w:bCs/>
        </w:rPr>
        <w:t>True</w:t>
      </w:r>
      <w:r>
        <w:rPr/>
        <w:t xml:space="preserve"> </w:t>
      </w:r>
      <w:r>
        <w:rPr/>
        <w:t>なら到達</w:t>
      </w:r>
      <w:r>
        <w:rPr/>
        <w:t>OK</w:t>
      </w:r>
      <w:r>
        <w:rPr/>
        <w:t>。</w:t>
      </w:r>
      <w:r>
        <w:rPr/>
        <w:t xml:space="preserve">False </w:t>
      </w:r>
      <w:r>
        <w:rPr/>
        <w:t xml:space="preserve">の場合は </w:t>
      </w:r>
      <w:r>
        <w:rPr/>
        <w:t xml:space="preserve">(1) </w:t>
      </w:r>
      <w:r>
        <w:rPr/>
        <w:t>仮想スイッチの種類、</w:t>
      </w:r>
      <w:r>
        <w:rPr/>
        <w:t xml:space="preserve">(3) </w:t>
      </w:r>
      <w:r>
        <w:rPr/>
        <w:t>ファイアウォール、同一ネットワークに属しているか（サブネット）を見直す。</w:t>
      </w:r>
      <w:bookmarkEnd w:id="117"/>
    </w:p>
    <w:p>
      <w:pPr>
        <w:pStyle w:val="Heading3"/>
        <w:rPr/>
      </w:pPr>
      <w:bookmarkStart w:id="118" w:name="接続確認別pcホストから"/>
      <w:r>
        <w:rPr/>
        <w:t xml:space="preserve">16.4 </w:t>
      </w:r>
      <w:r>
        <w:rPr/>
        <w:t>接続確認（別</w:t>
      </w:r>
      <w:r>
        <w:rPr/>
        <w:t>PC</w:t>
      </w:r>
      <w:r>
        <w:rPr/>
        <w:t>／ホストから）</w:t>
      </w:r>
    </w:p>
    <w:p>
      <w:pPr>
        <w:pStyle w:val="FirstParagraph"/>
        <w:rPr/>
      </w:pPr>
      <w:r>
        <w:rPr/>
        <w:t>接続元</w:t>
      </w:r>
      <w:r>
        <w:rPr/>
        <w:t xml:space="preserve">PC </w:t>
      </w:r>
      <w:r>
        <w:rPr/>
        <w:t>のブラウザ（プライベートウィンドウ推奨）で：</w:t>
      </w:r>
    </w:p>
    <w:p>
      <w:pPr>
        <w:pStyle w:val="Compact"/>
        <w:numPr>
          <w:ilvl w:val="0"/>
          <w:numId w:val="167"/>
        </w:numPr>
        <w:rPr/>
      </w:pPr>
      <w:r>
        <w:rPr>
          <w:rStyle w:val="VerbatimChar"/>
        </w:rPr>
        <w:t>https://sp.plm-lab.local/whoami.asp</w:t>
      </w:r>
      <w:r>
        <w:rPr/>
        <w:t xml:space="preserve"> </w:t>
      </w:r>
      <w:r>
        <w:rPr/>
        <w:t>を開く</w:t>
      </w:r>
    </w:p>
    <w:p>
      <w:pPr>
        <w:pStyle w:val="Compact"/>
        <w:numPr>
          <w:ilvl w:val="0"/>
          <w:numId w:val="168"/>
        </w:numPr>
        <w:rPr/>
      </w:pPr>
      <w:r>
        <w:rPr/>
        <w:t>（方法</w:t>
      </w:r>
      <w:r>
        <w:rPr/>
        <w:t xml:space="preserve">Y </w:t>
      </w:r>
      <w:r>
        <w:rPr/>
        <w:t>の場合）</w:t>
      </w:r>
      <w:r>
        <w:rPr>
          <w:rStyle w:val="VerbatimChar"/>
        </w:rPr>
        <w:t>sp.plm-lab.local</w:t>
      </w:r>
      <w:r>
        <w:rPr/>
        <w:t xml:space="preserve"> </w:t>
      </w:r>
      <w:r>
        <w:rPr/>
        <w:t>の証明書警告を通過</w:t>
      </w:r>
    </w:p>
    <w:p>
      <w:pPr>
        <w:pStyle w:val="Compact"/>
        <w:numPr>
          <w:ilvl w:val="0"/>
          <w:numId w:val="169"/>
        </w:numPr>
        <w:rPr/>
      </w:pPr>
      <w:r>
        <w:rPr/>
        <w:t xml:space="preserve">IdP </w:t>
      </w:r>
      <w:r>
        <w:rPr/>
        <w:t>ログイン画面（</w:t>
      </w:r>
      <w:r>
        <w:rPr>
          <w:rStyle w:val="VerbatimChar"/>
        </w:rPr>
        <w:t>https://idp.plm-lab.local:8443/...</w:t>
      </w:r>
      <w:r>
        <w:rPr/>
        <w:t>）へ遷移。（方法</w:t>
      </w:r>
      <w:r>
        <w:rPr/>
        <w:t xml:space="preserve">Y </w:t>
      </w:r>
      <w:r>
        <w:rPr/>
        <w:t>の場合）</w:t>
      </w:r>
      <w:r>
        <w:rPr>
          <w:rStyle w:val="VerbatimChar"/>
        </w:rPr>
        <w:t>idp.plm-lab.local</w:t>
      </w:r>
      <w:r>
        <w:rPr/>
        <w:t xml:space="preserve"> </w:t>
      </w:r>
      <w:r>
        <w:rPr/>
        <w:t>の証明書警告も通過</w:t>
      </w:r>
    </w:p>
    <w:p>
      <w:pPr>
        <w:pStyle w:val="Compact"/>
        <w:numPr>
          <w:ilvl w:val="0"/>
          <w:numId w:val="170"/>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71"/>
        </w:numPr>
        <w:rPr/>
      </w:pPr>
      <w:r>
        <w:rPr>
          <w:rStyle w:val="VerbatimChar"/>
        </w:rPr>
        <w:t>whoami.asp</w:t>
      </w:r>
      <w:r>
        <w:rPr/>
        <w:t xml:space="preserve"> </w:t>
      </w:r>
      <w:r>
        <w:rPr/>
        <w:t xml:space="preserve">に戻り </w:t>
      </w:r>
      <w:r>
        <w:rPr>
          <w:rStyle w:val="VerbatimChar"/>
          <w:b/>
          <w:bCs/>
        </w:rPr>
        <w:t>REMOTE_USER = [01PLM01@plm-lab.local]</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疎通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Test-NetConnection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True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接続元 </w:t>
            </w: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sp/idp </w:t>
            </w:r>
            <w:r>
              <w:rPr>
                <w:rFonts w:ascii="Cambria" w:hAnsi="Cambria" w:cs=""/>
                <w:kern w:val="0"/>
                <w:sz w:val="20"/>
                <w:szCs w:val="20"/>
                <w:lang w:val="ja-JP" w:eastAsia="ja-JP" w:bidi="ar-SA"/>
              </w:rPr>
              <w:t>が仮想マシンの実</w:t>
            </w:r>
            <w:r>
              <w:rPr>
                <w:rFonts w:eastAsia="Noto Sans CJK JP" w:cs=""/>
                <w:kern w:val="0"/>
                <w:sz w:val="20"/>
                <w:szCs w:val="20"/>
                <w:lang w:val="ja-JP" w:eastAsia="ja-JP" w:bidi="ar-SA"/>
              </w:rPr>
              <w:t>IP</w:t>
            </w:r>
            <w:r>
              <w:rPr>
                <w:rFonts w:ascii="Cambria" w:hAnsi="Cambria" w:cs=""/>
                <w:kern w:val="0"/>
                <w:sz w:val="20"/>
                <w:szCs w:val="20"/>
                <w:lang w:val="ja-JP" w:eastAsia="ja-JP" w:bidi="ar-SA"/>
              </w:rPr>
              <w:t>に解決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r>
              <w:rPr>
                <w:rFonts w:eastAsia="Noto Sans CJK JP" w:cs=""/>
                <w:kern w:val="0"/>
                <w:sz w:val="20"/>
                <w:szCs w:val="20"/>
                <w:lang w:val="ja-JP" w:eastAsia="ja-JP" w:bidi="ar-SA"/>
              </w:rPr>
              <w:t xml:space="preserve">X </w:t>
            </w:r>
            <w:r>
              <w:rPr>
                <w:rFonts w:ascii="Cambria" w:hAnsi="Cambria" w:cs=""/>
                <w:kern w:val="0"/>
                <w:sz w:val="20"/>
                <w:szCs w:val="20"/>
                <w:lang w:val="ja-JP" w:eastAsia="ja-JP" w:bidi="ar-SA"/>
              </w:rPr>
              <w:t>なら警告なし／方法</w:t>
            </w:r>
            <w:r>
              <w:rPr>
                <w:rFonts w:eastAsia="Noto Sans CJK JP" w:cs=""/>
                <w:kern w:val="0"/>
                <w:sz w:val="20"/>
                <w:szCs w:val="20"/>
                <w:lang w:val="ja-JP" w:eastAsia="ja-JP" w:bidi="ar-SA"/>
              </w:rPr>
              <w:t xml:space="preserve">Y </w:t>
            </w:r>
            <w:r>
              <w:rPr>
                <w:rFonts w:ascii="Cambria" w:hAnsi="Cambria" w:cs=""/>
                <w:kern w:val="0"/>
                <w:sz w:val="20"/>
                <w:szCs w:val="20"/>
                <w:lang w:val="ja-JP" w:eastAsia="ja-JP" w:bidi="ar-SA"/>
              </w:rPr>
              <w:t>なら警告を通過してアクセス可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SSO</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別</w:t>
            </w:r>
            <w:r>
              <w:rPr>
                <w:rFonts w:eastAsia="Noto Sans CJK JP" w:cs=""/>
                <w:kern w:val="0"/>
                <w:sz w:val="20"/>
                <w:szCs w:val="20"/>
                <w:lang w:val="ja-JP" w:eastAsia="ja-JP" w:bidi="ar-SA"/>
              </w:rPr>
              <w:t>PC</w:t>
            </w:r>
            <w:r>
              <w:rPr>
                <w:rFonts w:ascii="Cambria" w:hAnsi="Cambria" w:cs=""/>
                <w:kern w:val="0"/>
                <w:sz w:val="20"/>
                <w:szCs w:val="20"/>
                <w:lang w:val="ja-JP" w:eastAsia="ja-JP" w:bidi="ar-SA"/>
              </w:rPr>
              <w:t xml:space="preserve">／ホストのブラウザでもログインでき </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bl>
    <w:p>
      <w:pPr>
        <w:pStyle w:val="BlockText"/>
        <w:rPr/>
      </w:pPr>
      <w:r>
        <w:rPr/>
        <w:t xml:space="preserve">SSO </w:t>
      </w:r>
      <w:r>
        <w:rPr/>
        <w:t>の設定（</w:t>
      </w:r>
      <w:r>
        <w:rPr/>
        <w:t>IdP</w:t>
      </w:r>
      <w:r>
        <w:rPr/>
        <w:t>／</w:t>
      </w:r>
      <w:r>
        <w:rPr/>
        <w:t>SP</w:t>
      </w:r>
      <w:r>
        <w:rPr/>
        <w:t>）は一切変更していない点に注意。うまくいかない場合の切り分けは、まず「①証明書の問題（警告画面が出る＝到達はしている）」か「②到達の問題（</w:t>
      </w:r>
      <w:r>
        <w:rPr>
          <w:rStyle w:val="VerbatimChar"/>
        </w:rPr>
        <w:t>Test-NetConnection</w:t>
      </w:r>
      <w:r>
        <w:rPr/>
        <w:t xml:space="preserve"> </w:t>
      </w:r>
      <w:r>
        <w:rPr/>
        <w:t xml:space="preserve">が </w:t>
      </w:r>
      <w:r>
        <w:rPr/>
        <w:t>False</w:t>
      </w:r>
      <w:r>
        <w:rPr/>
        <w:t xml:space="preserve">／ページが開かない）」かを分けて考える。①なら </w:t>
      </w:r>
      <w:r>
        <w:rPr/>
        <w:t>16.2</w:t>
      </w:r>
      <w:r>
        <w:rPr/>
        <w:t xml:space="preserve">、②なら </w:t>
      </w:r>
      <w:r>
        <w:rPr/>
        <w:t>16.3</w:t>
      </w:r>
      <w:r>
        <w:rPr/>
        <w:t>。</w:t>
      </w:r>
      <w:bookmarkEnd w:id="118"/>
    </w:p>
    <w:p>
      <w:pPr>
        <w:pStyle w:val="Heading3"/>
        <w:rPr/>
      </w:pPr>
      <w:bookmarkStart w:id="119" w:name="本番組織内ネットワークでの考え方"/>
      <w:r>
        <w:rPr/>
        <w:t xml:space="preserve">16.5 </w:t>
      </w:r>
      <w:r>
        <w:rPr/>
        <w:t>本番（組織内ネットワーク）での考え方</w:t>
      </w:r>
    </w:p>
    <w:p>
      <w:pPr>
        <w:pStyle w:val="Compact"/>
        <w:numPr>
          <w:ilvl w:val="0"/>
          <w:numId w:val="172"/>
        </w:numPr>
        <w:rPr/>
      </w:pPr>
      <w:r>
        <w:rPr/>
        <w:t>本番がクローズドな組織内ネットワークで、接続元</w:t>
      </w:r>
      <w:r>
        <w:rPr/>
        <w:t>PC</w:t>
      </w:r>
      <w:r>
        <w:rPr/>
        <w:t>への個別配布を避けたい場合、</w:t>
      </w:r>
      <w:r>
        <w:rPr>
          <w:b/>
          <w:bCs/>
        </w:rPr>
        <w:t xml:space="preserve">組織の </w:t>
      </w:r>
      <w:r>
        <w:rPr>
          <w:b/>
          <w:bCs/>
        </w:rPr>
        <w:t>CA</w:t>
      </w:r>
      <w:r>
        <w:rPr>
          <w:b/>
          <w:bCs/>
        </w:rPr>
        <w:t>（</w:t>
      </w:r>
      <w:r>
        <w:rPr>
          <w:b/>
          <w:bCs/>
        </w:rPr>
        <w:t xml:space="preserve">AD CS </w:t>
      </w:r>
      <w:r>
        <w:rPr>
          <w:b/>
          <w:bCs/>
        </w:rPr>
        <w:t>等）でサーバ証明書を発行</w:t>
      </w:r>
      <w:r>
        <w:rPr/>
        <w:t>すれば、ドメイン参加</w:t>
      </w:r>
      <w:r>
        <w:rPr/>
        <w:t>PC</w:t>
      </w:r>
      <w:r>
        <w:rPr/>
        <w:t xml:space="preserve">には </w:t>
      </w:r>
      <w:r>
        <w:rPr/>
        <w:t xml:space="preserve">CA </w:t>
      </w:r>
      <w:r>
        <w:rPr/>
        <w:t>が配布済みのため</w:t>
      </w:r>
      <w:r>
        <w:rPr>
          <w:b/>
          <w:bCs/>
        </w:rPr>
        <w:t>追加配布なしで警告も出ない</w:t>
      </w:r>
      <w:r>
        <w:rPr/>
        <w:t>（方法</w:t>
      </w:r>
      <w:r>
        <w:rPr/>
        <w:t xml:space="preserve">X </w:t>
      </w:r>
      <w:r>
        <w:rPr/>
        <w:t>の組織版）。内部の自己署名</w:t>
      </w:r>
      <w:r>
        <w:rPr/>
        <w:t>CA</w:t>
      </w:r>
      <w:r>
        <w:rPr/>
        <w:t xml:space="preserve">を使い続ける限りは、各クライアントでの信頼（配布 </w:t>
      </w:r>
      <w:r>
        <w:rPr/>
        <w:t xml:space="preserve">or </w:t>
      </w:r>
      <w:r>
        <w:rPr/>
        <w:t>警告許容）が必要になる。</w:t>
      </w:r>
    </w:p>
    <w:p>
      <w:pPr>
        <w:pStyle w:val="Compact"/>
        <w:numPr>
          <w:ilvl w:val="0"/>
          <w:numId w:val="173"/>
        </w:numPr>
        <w:rPr/>
      </w:pPr>
      <w:r>
        <w:rPr/>
        <w:t>ネットワーク面は、本番では仮想スイッチではなく実際のサーバ／</w:t>
      </w:r>
      <w:r>
        <w:rPr/>
        <w:t xml:space="preserve">LAN </w:t>
      </w:r>
      <w:r>
        <w:rPr/>
        <w:t xml:space="preserve">構成になるが、「接続元 → サーバの </w:t>
      </w:r>
      <w:r>
        <w:rPr/>
        <w:t>443</w:t>
      </w:r>
      <w:r>
        <w:rPr/>
        <w:t>／</w:t>
      </w:r>
      <w:r>
        <w:rPr/>
        <w:t xml:space="preserve">8443 </w:t>
      </w:r>
      <w:r>
        <w:rPr/>
        <w:t>が、名前解決・経路・ファイアウォールで到達できること」という要件は同じ。</w:t>
      </w:r>
    </w:p>
    <w:p>
      <w:pPr>
        <w:pStyle w:val="Compact"/>
        <w:numPr>
          <w:ilvl w:val="0"/>
          <w:numId w:val="174"/>
        </w:numPr>
        <w:rPr/>
      </w:pPr>
      <w:r>
        <w:rPr/>
        <w:t xml:space="preserve">IdP </w:t>
      </w:r>
      <w:r>
        <w:rPr/>
        <w:t xml:space="preserve">を顧客の </w:t>
      </w:r>
      <w:r>
        <w:rPr/>
        <w:t xml:space="preserve">Entra ID </w:t>
      </w:r>
      <w:r>
        <w:rPr/>
        <w:t>に差し替える場合も、</w:t>
      </w:r>
      <w:r>
        <w:rPr/>
        <w:t>SP</w:t>
      </w:r>
      <w:r>
        <w:rPr/>
        <w:t>（</w:t>
      </w:r>
      <w:r>
        <w:rPr/>
        <w:t>IIS</w:t>
      </w:r>
      <w:r>
        <w:rPr/>
        <w:t>）側のホスト名・到達性の考え方は本編と同じ。</w:t>
      </w:r>
      <w:bookmarkEnd w:id="119"/>
    </w:p>
    <w:p>
      <w:pPr>
        <w:pStyle w:val="Heading3"/>
        <w:rPr/>
      </w:pPr>
      <w:bookmarkStart w:id="120" w:name="本番でのサーバ証明書の用意顧客システムネットワーク管理者向け"/>
      <w:r>
        <w:rPr/>
        <w:t xml:space="preserve">16.6 </w:t>
      </w:r>
      <w:r>
        <w:rPr/>
        <w:t>本番でのサーバ証明書の用意（顧客システム／ネットワーク管理者向け）</w:t>
      </w:r>
    </w:p>
    <w:p>
      <w:pPr>
        <w:pStyle w:val="FirstParagraph"/>
        <w:rPr/>
      </w:pPr>
      <w:r>
        <w:rPr/>
        <w:t xml:space="preserve">本書の検証環境では内部の自己署名 </w:t>
      </w:r>
      <w:r>
        <w:rPr/>
        <w:t>CA</w:t>
      </w:r>
      <w:r>
        <w:rPr/>
        <w:t>（</w:t>
      </w:r>
      <w:r>
        <w:rPr>
          <w:rStyle w:val="VerbatimChar"/>
        </w:rPr>
        <w:t>PLM-Lab Root CA</w:t>
      </w:r>
      <w:r>
        <w:rPr/>
        <w:t>）でサーバ証明書を発行したが、これは</w:t>
      </w:r>
      <w:r>
        <w:rPr>
          <w:b/>
          <w:bCs/>
        </w:rPr>
        <w:t>学習・検証専用</w:t>
      </w:r>
      <w:r>
        <w:rPr/>
        <w:t>である。実業務（社内クローズドネットワークでの本番運用）では、組織の正式な証明書基盤に置き換えることを前提とする。以下は一般的な設計上の考え方であり、</w:t>
      </w:r>
      <w:r>
        <w:rPr>
          <w:b/>
          <w:bCs/>
        </w:rPr>
        <w:t xml:space="preserve">最終的な方式は顧客のセキュリティポリシー・既存 </w:t>
      </w:r>
      <w:r>
        <w:rPr>
          <w:b/>
          <w:bCs/>
        </w:rPr>
        <w:t xml:space="preserve">PKI </w:t>
      </w:r>
      <w:r>
        <w:rPr>
          <w:b/>
          <w:bCs/>
        </w:rPr>
        <w:t>に依存する</w:t>
      </w:r>
      <w:r>
        <w:rPr/>
        <w:t>ため、顧客のシステム／ネットワーク管理者・セキュリティ部門の判断が必要である。</w:t>
      </w:r>
    </w:p>
    <w:p>
      <w:pPr>
        <w:pStyle w:val="BodyText"/>
        <w:rPr/>
      </w:pPr>
      <w:r>
        <w:rPr>
          <w:b/>
          <w:bCs/>
        </w:rPr>
        <w:t>想定されるサーバ証明書の用意方法（可能性の高い順）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657"/>
        <w:gridCol w:w="1104"/>
        <w:gridCol w:w="4422"/>
        <w:gridCol w:w="1842"/>
      </w:tblGrid>
      <w:tr>
        <w:trPr>
          <w:tblHeader w:val="true"/>
        </w:trPr>
        <w:tc>
          <w:tcPr>
            <w:tcW w:w="165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パターン</w:t>
            </w:r>
          </w:p>
        </w:tc>
        <w:tc>
          <w:tcPr>
            <w:tcW w:w="110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42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クライアント配布／警告</w:t>
            </w:r>
          </w:p>
        </w:tc>
        <w:tc>
          <w:tcPr>
            <w:tcW w:w="184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位置づけ</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w:t>
            </w:r>
            <w:r>
              <w:rPr>
                <w:rFonts w:ascii="Cambria" w:hAnsi="Cambria" w:cs=""/>
                <w:b/>
                <w:bCs/>
                <w:kern w:val="0"/>
                <w:sz w:val="20"/>
                <w:szCs w:val="20"/>
                <w:lang w:val="ja-JP" w:eastAsia="ja-JP" w:bidi="ar-SA"/>
              </w:rPr>
              <w:t>：社内</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AD CS</w:t>
            </w:r>
            <w:r>
              <w:rPr>
                <w:rFonts w:ascii="Cambria" w:hAnsi="Cambria" w:cs=""/>
                <w:b/>
                <w:bCs/>
                <w:kern w:val="0"/>
                <w:sz w:val="20"/>
                <w:szCs w:val="20"/>
                <w:lang w:val="ja-JP" w:eastAsia="ja-JP" w:bidi="ar-SA"/>
              </w:rPr>
              <w:t>）で発行</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Active Directory </w:t>
            </w:r>
            <w:r>
              <w:rPr>
                <w:rFonts w:ascii="Cambria" w:hAnsi="Cambria" w:cs=""/>
                <w:kern w:val="0"/>
                <w:sz w:val="20"/>
                <w:szCs w:val="20"/>
                <w:lang w:val="ja-JP" w:eastAsia="ja-JP" w:bidi="ar-SA"/>
              </w:rPr>
              <w:t>上の社内認証局（</w:t>
            </w:r>
            <w:r>
              <w:rPr>
                <w:rFonts w:eastAsia="Noto Sans CJK JP" w:cs=""/>
                <w:kern w:val="0"/>
                <w:sz w:val="20"/>
                <w:szCs w:val="20"/>
                <w:lang w:val="ja-JP" w:eastAsia="ja-JP" w:bidi="ar-SA"/>
              </w:rPr>
              <w:t>AD CS</w:t>
            </w:r>
            <w:r>
              <w:rPr>
                <w:rFonts w:ascii="Cambria" w:hAnsi="Cambria" w:cs=""/>
                <w:kern w:val="0"/>
                <w:sz w:val="20"/>
                <w:szCs w:val="20"/>
                <w:lang w:val="ja-JP" w:eastAsia="ja-JP" w:bidi="ar-SA"/>
              </w:rPr>
              <w:t xml:space="preserve">）から実 </w:t>
            </w: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のサーバ証明書を発行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社内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 xml:space="preserve">のルートは </w:t>
            </w:r>
            <w:r>
              <w:rPr>
                <w:rFonts w:eastAsia="Noto Sans CJK JP" w:cs=""/>
                <w:kern w:val="0"/>
                <w:sz w:val="20"/>
                <w:szCs w:val="20"/>
                <w:lang w:val="ja-JP" w:eastAsia="ja-JP" w:bidi="ar-SA"/>
              </w:rPr>
              <w:t xml:space="preserve">GPO </w:t>
            </w:r>
            <w:r>
              <w:rPr>
                <w:rFonts w:ascii="Cambria" w:hAnsi="Cambria" w:cs=""/>
                <w:kern w:val="0"/>
                <w:sz w:val="20"/>
                <w:szCs w:val="20"/>
                <w:lang w:val="ja-JP" w:eastAsia="ja-JP" w:bidi="ar-SA"/>
              </w:rPr>
              <w:t>でドメイン参加</w:t>
            </w:r>
            <w:r>
              <w:rPr>
                <w:rFonts w:eastAsia="Noto Sans CJK JP" w:cs=""/>
                <w:kern w:val="0"/>
                <w:sz w:val="20"/>
                <w:szCs w:val="20"/>
                <w:lang w:val="ja-JP" w:eastAsia="ja-JP" w:bidi="ar-SA"/>
              </w:rPr>
              <w:t>PC</w:t>
            </w:r>
            <w:r>
              <w:rPr>
                <w:rFonts w:ascii="Cambria" w:hAnsi="Cambria" w:cs=""/>
                <w:kern w:val="0"/>
                <w:sz w:val="20"/>
                <w:szCs w:val="20"/>
                <w:lang w:val="ja-JP" w:eastAsia="ja-JP" w:bidi="ar-SA"/>
              </w:rPr>
              <w:t>へ配布済みのため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最有力・推奨</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AD </w:t>
            </w:r>
            <w:r>
              <w:rPr>
                <w:rFonts w:ascii="Cambria" w:hAnsi="Cambria" w:cs=""/>
                <w:kern w:val="0"/>
                <w:sz w:val="20"/>
                <w:szCs w:val="20"/>
                <w:lang w:val="ja-JP" w:eastAsia="ja-JP" w:bidi="ar-SA"/>
              </w:rPr>
              <w:t>ドメイン環境で最も標準的</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B</w:t>
            </w:r>
            <w:r>
              <w:rPr>
                <w:rFonts w:ascii="Cambria" w:hAnsi="Cambria" w:cs=""/>
                <w:b/>
                <w:bCs/>
                <w:kern w:val="0"/>
                <w:sz w:val="20"/>
                <w:szCs w:val="20"/>
                <w:lang w:val="ja-JP" w:eastAsia="ja-JP" w:bidi="ar-SA"/>
              </w:rPr>
              <w:t>：パブリック</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の証明書</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DigiCert</w:t>
            </w:r>
            <w:r>
              <w:rPr>
                <w:rFonts w:ascii="Cambria" w:hAnsi="Cambria" w:cs=""/>
                <w:kern w:val="0"/>
                <w:sz w:val="20"/>
                <w:szCs w:val="20"/>
                <w:lang w:val="ja-JP" w:eastAsia="ja-JP" w:bidi="ar-SA"/>
              </w:rPr>
              <w:t>／</w:t>
            </w:r>
            <w:r>
              <w:rPr>
                <w:rFonts w:eastAsia="Noto Sans CJK JP" w:cs=""/>
                <w:kern w:val="0"/>
                <w:sz w:val="20"/>
                <w:szCs w:val="20"/>
                <w:lang w:val="ja-JP" w:eastAsia="ja-JP" w:bidi="ar-SA"/>
              </w:rPr>
              <w:t>Sectigo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Let’s Encrypt </w:t>
            </w:r>
            <w:r>
              <w:rPr>
                <w:rFonts w:ascii="Cambria" w:hAnsi="Cambria" w:cs=""/>
                <w:kern w:val="0"/>
                <w:sz w:val="20"/>
                <w:szCs w:val="20"/>
                <w:lang w:val="ja-JP" w:eastAsia="ja-JP" w:bidi="ar-SA"/>
              </w:rPr>
              <w:t xml:space="preserve">等の公的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が発行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ブラウザが最初から信頼するため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公的に登録・解決できる名前</w:t>
            </w:r>
            <w:r>
              <w:rPr>
                <w:rFonts w:ascii="Cambria" w:hAnsi="Cambria" w:cs=""/>
                <w:kern w:val="0"/>
                <w:sz w:val="20"/>
                <w:szCs w:val="20"/>
                <w:lang w:val="ja-JP" w:eastAsia="ja-JP" w:bidi="ar-SA"/>
              </w:rPr>
              <w:t>の場合に限る（</w:t>
            </w:r>
            <w:r>
              <w:rPr>
                <w:rStyle w:val="VerbatimChar"/>
                <w:rFonts w:eastAsia="Noto Sans CJK JP" w:cs=""/>
                <w:kern w:val="0"/>
                <w:szCs w:val="20"/>
                <w:lang w:val="ja-JP" w:eastAsia="ja-JP" w:bidi="ar-SA"/>
              </w:rPr>
              <w:t>.local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等の内部専用名には発行不可）</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C</w:t>
            </w:r>
            <w:r>
              <w:rPr>
                <w:rFonts w:ascii="Cambria" w:hAnsi="Cambria" w:cs=""/>
                <w:b/>
                <w:bCs/>
                <w:kern w:val="0"/>
                <w:sz w:val="20"/>
                <w:szCs w:val="20"/>
                <w:lang w:val="ja-JP" w:eastAsia="ja-JP" w:bidi="ar-SA"/>
              </w:rPr>
              <w:t>：自己署名＋配布</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自己署名／簡易内部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を作りルートを各クライアントへ配布（</w:t>
            </w:r>
            <w:r>
              <w:rPr>
                <w:rFonts w:eastAsia="Noto Sans CJK JP" w:cs=""/>
                <w:kern w:val="0"/>
                <w:sz w:val="20"/>
                <w:szCs w:val="20"/>
                <w:lang w:val="ja-JP" w:eastAsia="ja-JP" w:bidi="ar-SA"/>
              </w:rPr>
              <w:t xml:space="preserve">GPO or </w:t>
            </w:r>
            <w:r>
              <w:rPr>
                <w:rFonts w:ascii="Cambria" w:hAnsi="Cambria" w:cs=""/>
                <w:kern w:val="0"/>
                <w:sz w:val="20"/>
                <w:szCs w:val="20"/>
                <w:lang w:val="ja-JP" w:eastAsia="ja-JP" w:bidi="ar-SA"/>
              </w:rPr>
              <w:t>手動）</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各クライアントへ</w:t>
            </w:r>
            <w:r>
              <w:rPr>
                <w:rFonts w:ascii="Cambria" w:hAnsi="Cambria" w:cs=""/>
                <w:b/>
                <w:bCs/>
                <w:kern w:val="0"/>
                <w:sz w:val="20"/>
                <w:szCs w:val="20"/>
                <w:lang w:val="ja-JP" w:eastAsia="ja-JP" w:bidi="ar-SA"/>
              </w:rPr>
              <w:t>配布が必要</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基盤が無い小規模・一時的用途向け。更新・失効管理が手動で運用コスト高</w:t>
            </w:r>
          </w:p>
        </w:tc>
      </w:tr>
    </w:tbl>
    <w:p>
      <w:pPr>
        <w:pStyle w:val="BlockText"/>
        <w:rPr/>
      </w:pPr>
      <w:r>
        <w:rPr/>
        <w:t xml:space="preserve">大企業・中堅企業のクローズド業務システムでは </w:t>
      </w:r>
      <w:r>
        <w:rPr>
          <w:b/>
          <w:bCs/>
        </w:rPr>
        <w:t>パターン</w:t>
      </w:r>
      <w:r>
        <w:rPr>
          <w:b/>
          <w:bCs/>
        </w:rPr>
        <w:t>A</w:t>
      </w:r>
      <w:r>
        <w:rPr>
          <w:b/>
          <w:bCs/>
        </w:rPr>
        <w:t>（</w:t>
      </w:r>
      <w:r>
        <w:rPr>
          <w:b/>
          <w:bCs/>
        </w:rPr>
        <w:t>AD CS</w:t>
      </w:r>
      <w:r>
        <w:rPr>
          <w:b/>
          <w:bCs/>
        </w:rPr>
        <w:t>）</w:t>
      </w:r>
      <w:r>
        <w:rPr/>
        <w:t xml:space="preserve"> が最も多い。まず「社内 </w:t>
      </w:r>
      <w:r>
        <w:rPr/>
        <w:t>CA</w:t>
      </w:r>
      <w:r>
        <w:rPr/>
        <w:t>（</w:t>
      </w:r>
      <w:r>
        <w:rPr/>
        <w:t>AD CS</w:t>
      </w:r>
      <w:r>
        <w:rPr/>
        <w:t>）を運用しているか」を確認するのが第一歩。</w:t>
      </w:r>
    </w:p>
    <w:p>
      <w:pPr>
        <w:pStyle w:val="FirstParagraph"/>
        <w:rPr/>
      </w:pPr>
      <w:r>
        <w:rPr>
          <w:b/>
          <w:bCs/>
        </w:rPr>
        <w:t>見極めのための確認事項</w:t>
      </w:r>
      <w:r>
        <w:rPr/>
        <w:t>：①</w:t>
      </w:r>
      <w:r>
        <w:rPr/>
        <w:t xml:space="preserve">Active Directory </w:t>
      </w:r>
      <w:r>
        <w:rPr/>
        <w:t>ドメイン環境か、②</w:t>
      </w:r>
      <w:r>
        <w:rPr/>
        <w:t>AD CS</w:t>
      </w:r>
      <w:r>
        <w:rPr/>
        <w:t xml:space="preserve">（社内 </w:t>
      </w:r>
      <w:r>
        <w:rPr/>
        <w:t>CA</w:t>
      </w:r>
      <w:r>
        <w:rPr/>
        <w:t xml:space="preserve">）を運用しているか、③システムの </w:t>
      </w:r>
      <w:r>
        <w:rPr/>
        <w:t xml:space="preserve">FQDN </w:t>
      </w:r>
      <w:r>
        <w:rPr/>
        <w:t>が公的に解決できる名前か社内専用名か、④証明書の発行・更新・失効の運用体制。</w:t>
      </w:r>
    </w:p>
    <w:p>
      <w:pPr>
        <w:pStyle w:val="BodyText"/>
        <w:rPr/>
      </w:pPr>
      <w:r>
        <w:rPr>
          <w:b/>
          <w:bCs/>
        </w:rPr>
        <w:t>実業務へのアドバイス（証明書準備）</w:t>
      </w:r>
    </w:p>
    <w:p>
      <w:pPr>
        <w:pStyle w:val="Compact"/>
        <w:numPr>
          <w:ilvl w:val="0"/>
          <w:numId w:val="175"/>
        </w:numPr>
        <w:rPr/>
      </w:pPr>
      <w:r>
        <w:rPr>
          <w:b/>
          <w:bCs/>
        </w:rPr>
        <w:t xml:space="preserve">学習用の自己署名 </w:t>
      </w:r>
      <w:r>
        <w:rPr>
          <w:b/>
          <w:bCs/>
        </w:rPr>
        <w:t xml:space="preserve">CA </w:t>
      </w:r>
      <w:r>
        <w:rPr>
          <w:b/>
          <w:bCs/>
        </w:rPr>
        <w:t>は本番に持ち込まない</w:t>
      </w:r>
      <w:r>
        <w:rPr/>
        <w:t>。実業務では組織の正式な証明書基盤で発行した証明書に置き換える。差し替えるのは</w:t>
      </w:r>
      <w:r>
        <w:rPr>
          <w:b/>
          <w:bCs/>
        </w:rPr>
        <w:t xml:space="preserve">サーバ証明書 </w:t>
      </w:r>
      <w:r>
        <w:rPr>
          <w:b/>
          <w:bCs/>
        </w:rPr>
        <w:t xml:space="preserve">(a) </w:t>
      </w:r>
      <w:r>
        <w:rPr>
          <w:b/>
          <w:bCs/>
        </w:rPr>
        <w:t>だけ</w:t>
      </w:r>
      <w:r>
        <w:rPr/>
        <w:t>で、</w:t>
      </w:r>
      <w:r>
        <w:rPr/>
        <w:t xml:space="preserve">SP/IdP </w:t>
      </w:r>
      <w:r>
        <w:rPr/>
        <w:t>の設定（</w:t>
      </w:r>
      <w:r>
        <w:rPr/>
        <w:t>entityID</w:t>
      </w:r>
      <w:r>
        <w:rPr/>
        <w:t>・メタデータ・</w:t>
      </w:r>
      <w:r>
        <w:rPr/>
        <w:t xml:space="preserve">NameID </w:t>
      </w:r>
      <w:r>
        <w:rPr/>
        <w:t>等）は変わらない。</w:t>
      </w:r>
    </w:p>
    <w:p>
      <w:pPr>
        <w:pStyle w:val="Compact"/>
        <w:numPr>
          <w:ilvl w:val="0"/>
          <w:numId w:val="176"/>
        </w:numPr>
        <w:rPr/>
      </w:pPr>
      <w:r>
        <w:rPr>
          <w:b/>
          <w:bCs/>
        </w:rPr>
        <w:t xml:space="preserve">社内 </w:t>
      </w:r>
      <w:r>
        <w:rPr>
          <w:b/>
          <w:bCs/>
        </w:rPr>
        <w:t>CA</w:t>
      </w:r>
      <w:r>
        <w:rPr>
          <w:b/>
          <w:bCs/>
        </w:rPr>
        <w:t>（</w:t>
      </w:r>
      <w:r>
        <w:rPr>
          <w:b/>
          <w:bCs/>
        </w:rPr>
        <w:t>AD CS</w:t>
      </w:r>
      <w:r>
        <w:rPr>
          <w:b/>
          <w:bCs/>
        </w:rPr>
        <w:t>）があれば最優先で利用</w:t>
      </w:r>
      <w:r>
        <w:rPr/>
        <w:t xml:space="preserve">。ルート証明書は </w:t>
      </w:r>
      <w:r>
        <w:rPr/>
        <w:t xml:space="preserve">GPO </w:t>
      </w:r>
      <w:r>
        <w:rPr/>
        <w:t>配布済みのため、クライアントへの追加配布も証明書警告も不要になる（本番での第一選択）。</w:t>
      </w:r>
    </w:p>
    <w:p>
      <w:pPr>
        <w:pStyle w:val="Compact"/>
        <w:numPr>
          <w:ilvl w:val="0"/>
          <w:numId w:val="177"/>
        </w:numPr>
        <w:rPr/>
      </w:pPr>
      <w:r>
        <w:rPr>
          <w:b/>
          <w:bCs/>
        </w:rPr>
        <w:t>証明書の名前（</w:t>
      </w:r>
      <w:r>
        <w:rPr>
          <w:b/>
          <w:bCs/>
        </w:rPr>
        <w:t>CN</w:t>
      </w:r>
      <w:r>
        <w:rPr>
          <w:b/>
          <w:bCs/>
        </w:rPr>
        <w:t>／</w:t>
      </w:r>
      <w:r>
        <w:rPr>
          <w:b/>
          <w:bCs/>
        </w:rPr>
        <w:t>SAN</w:t>
      </w:r>
      <w:r>
        <w:rPr>
          <w:b/>
          <w:bCs/>
        </w:rPr>
        <w:t xml:space="preserve">）を実 </w:t>
      </w:r>
      <w:r>
        <w:rPr>
          <w:b/>
          <w:bCs/>
        </w:rPr>
        <w:t xml:space="preserve">FQDN </w:t>
      </w:r>
      <w:r>
        <w:rPr>
          <w:b/>
          <w:bCs/>
        </w:rPr>
        <w:t>で用意</w:t>
      </w:r>
      <w:r>
        <w:rPr/>
        <w:t xml:space="preserve">。本番で実際に使うホスト名を </w:t>
      </w:r>
      <w:r>
        <w:rPr/>
        <w:t xml:space="preserve">SAN </w:t>
      </w:r>
      <w:r>
        <w:rPr/>
        <w:t>に含めて発行する。</w:t>
      </w:r>
      <w:r>
        <w:rPr/>
        <w:t xml:space="preserve">SAN </w:t>
      </w:r>
      <w:r>
        <w:rPr/>
        <w:t xml:space="preserve">とアクセス </w:t>
      </w:r>
      <w:r>
        <w:rPr/>
        <w:t xml:space="preserve">URL </w:t>
      </w:r>
      <w:r>
        <w:rPr/>
        <w:t>のホスト名が一致しないと警告になるのは本番でも同じ。</w:t>
      </w:r>
      <w:r>
        <w:rPr>
          <w:b/>
          <w:bCs/>
        </w:rPr>
        <w:t>IIS</w:t>
      </w:r>
      <w:r>
        <w:rPr>
          <w:b/>
          <w:bCs/>
        </w:rPr>
        <w:t>（</w:t>
      </w:r>
      <w:r>
        <w:rPr>
          <w:b/>
          <w:bCs/>
        </w:rPr>
        <w:t>SP</w:t>
      </w:r>
      <w:r>
        <w:rPr>
          <w:b/>
          <w:bCs/>
        </w:rPr>
        <w:t xml:space="preserve">）と </w:t>
      </w:r>
      <w:r>
        <w:rPr>
          <w:b/>
          <w:bCs/>
        </w:rPr>
        <w:t>Tomcat</w:t>
      </w:r>
      <w:r>
        <w:rPr>
          <w:b/>
          <w:bCs/>
        </w:rPr>
        <w:t>（</w:t>
      </w:r>
      <w:r>
        <w:rPr>
          <w:b/>
          <w:bCs/>
        </w:rPr>
        <w:t>IdP</w:t>
      </w:r>
      <w:r>
        <w:rPr>
          <w:b/>
          <w:bCs/>
        </w:rPr>
        <w:t>）それぞれのホスト名分</w:t>
      </w:r>
      <w:r>
        <w:rPr/>
        <w:t>が必要。</w:t>
      </w:r>
    </w:p>
    <w:p>
      <w:pPr>
        <w:pStyle w:val="Compact"/>
        <w:numPr>
          <w:ilvl w:val="0"/>
          <w:numId w:val="178"/>
        </w:numPr>
        <w:rPr/>
      </w:pPr>
      <w:r>
        <w:rPr>
          <w:b/>
          <w:bCs/>
        </w:rPr>
        <w:t>有効期限と更新・失効の運用を最初に決める</w:t>
      </w:r>
      <w:r>
        <w:rPr/>
        <w:t>。証明書が切れるとサービスが停止する。更新時期のアラート、更新手順（</w:t>
      </w:r>
      <w:r>
        <w:rPr>
          <w:b/>
          <w:bCs/>
        </w:rPr>
        <w:t xml:space="preserve">IIS </w:t>
      </w:r>
      <w:r>
        <w:rPr>
          <w:b/>
          <w:bCs/>
        </w:rPr>
        <w:t xml:space="preserve">側の証明書差し替えと </w:t>
      </w:r>
      <w:r>
        <w:rPr>
          <w:b/>
          <w:bCs/>
        </w:rPr>
        <w:t xml:space="preserve">Tomcat </w:t>
      </w:r>
      <w:r>
        <w:rPr>
          <w:b/>
          <w:bCs/>
        </w:rPr>
        <w:t xml:space="preserve">側の </w:t>
      </w:r>
      <w:r>
        <w:rPr>
          <w:b/>
          <w:bCs/>
        </w:rPr>
        <w:t xml:space="preserve">PFX </w:t>
      </w:r>
      <w:r>
        <w:rPr>
          <w:b/>
          <w:bCs/>
        </w:rPr>
        <w:t>差し替えの両方</w:t>
      </w:r>
      <w:r>
        <w:rPr/>
        <w:t>）、失効時の対応を導入時に手順化する。</w:t>
      </w:r>
    </w:p>
    <w:p>
      <w:pPr>
        <w:pStyle w:val="Compact"/>
        <w:numPr>
          <w:ilvl w:val="0"/>
          <w:numId w:val="179"/>
        </w:numPr>
        <w:rPr/>
      </w:pPr>
      <w:r>
        <w:rPr>
          <w:b/>
          <w:bCs/>
        </w:rPr>
        <w:t>鍵の管理を引き締める</w:t>
      </w:r>
      <w:r>
        <w:rPr/>
        <w:t>。サーバ秘密鍵・</w:t>
      </w:r>
      <w:r>
        <w:rPr/>
        <w:t xml:space="preserve">PFX </w:t>
      </w:r>
      <w:r>
        <w:rPr/>
        <w:t xml:space="preserve">は </w:t>
      </w:r>
      <w:r>
        <w:rPr/>
        <w:t xml:space="preserve">Web </w:t>
      </w:r>
      <w:r>
        <w:rPr/>
        <w:t>公開領域（</w:t>
      </w:r>
      <w:r>
        <w:rPr>
          <w:rStyle w:val="VerbatimChar"/>
        </w:rPr>
        <w:t>C:\inetpub</w:t>
      </w:r>
      <w:r>
        <w:rPr/>
        <w:t xml:space="preserve"> </w:t>
      </w:r>
      <w:r>
        <w:rPr/>
        <w:t>配下）に置かない、アクセス権を絞る、パスワードを検証用の既定値（</w:t>
      </w:r>
      <w:r>
        <w:rPr>
          <w:rStyle w:val="VerbatimChar"/>
        </w:rPr>
        <w:t>changeit</w:t>
      </w:r>
      <w:r>
        <w:rPr/>
        <w:t xml:space="preserve"> </w:t>
      </w:r>
      <w:r>
        <w:rPr/>
        <w:t>等）から変更する。</w:t>
      </w:r>
    </w:p>
    <w:p>
      <w:pPr>
        <w:pStyle w:val="Compact"/>
        <w:numPr>
          <w:ilvl w:val="0"/>
          <w:numId w:val="180"/>
        </w:numPr>
        <w:rPr/>
      </w:pPr>
      <w:r>
        <w:rPr>
          <w:b/>
          <w:bCs/>
        </w:rPr>
        <w:t xml:space="preserve">TLS </w:t>
      </w:r>
      <w:r>
        <w:rPr>
          <w:b/>
          <w:bCs/>
        </w:rPr>
        <w:t xml:space="preserve">証明書 </w:t>
      </w:r>
      <w:r>
        <w:rPr>
          <w:b/>
          <w:bCs/>
        </w:rPr>
        <w:t xml:space="preserve">(a) </w:t>
      </w:r>
      <w:r>
        <w:rPr>
          <w:b/>
          <w:bCs/>
        </w:rPr>
        <w:t xml:space="preserve">と </w:t>
      </w:r>
      <w:r>
        <w:rPr>
          <w:b/>
          <w:bCs/>
        </w:rPr>
        <w:t xml:space="preserve">SAML </w:t>
      </w:r>
      <w:r>
        <w:rPr>
          <w:b/>
          <w:bCs/>
        </w:rPr>
        <w:t xml:space="preserve">署名・暗号化証明書 </w:t>
      </w:r>
      <w:r>
        <w:rPr>
          <w:b/>
          <w:bCs/>
        </w:rPr>
        <w:t xml:space="preserve">(b) </w:t>
      </w:r>
      <w:r>
        <w:rPr>
          <w:b/>
          <w:bCs/>
        </w:rPr>
        <w:t>は別物</w:t>
      </w:r>
      <w:r>
        <w:rPr/>
        <w:t>として整理して伝える。</w:t>
      </w:r>
      <w:r>
        <w:rPr/>
        <w:t xml:space="preserve">(a) </w:t>
      </w:r>
      <w:r>
        <w:rPr/>
        <w:t xml:space="preserve">は上記のとおり組織 </w:t>
      </w:r>
      <w:r>
        <w:rPr/>
        <w:t>CA</w:t>
      </w:r>
      <w:r>
        <w:rPr/>
        <w:t xml:space="preserve">／パブリック </w:t>
      </w:r>
      <w:r>
        <w:rPr/>
        <w:t xml:space="preserve">CA </w:t>
      </w:r>
      <w:r>
        <w:rPr/>
        <w:t>で用意するが、</w:t>
      </w:r>
      <w:r>
        <w:rPr/>
        <w:t xml:space="preserve">(b) </w:t>
      </w:r>
      <w:r>
        <w:rPr/>
        <w:t xml:space="preserve">は </w:t>
      </w:r>
      <w:r>
        <w:rPr/>
        <w:t xml:space="preserve">Shibboleth </w:t>
      </w:r>
      <w:r>
        <w:rPr/>
        <w:t xml:space="preserve">が自動生成しメタデータ交換で信頼するもので </w:t>
      </w:r>
      <w:r>
        <w:rPr/>
        <w:t xml:space="preserve">CA </w:t>
      </w:r>
      <w:r>
        <w:rPr/>
        <w:t>署名は不要（</w:t>
      </w:r>
      <w:r>
        <w:rPr/>
        <w:t xml:space="preserve">§6.3 </w:t>
      </w:r>
      <w:r>
        <w:rPr/>
        <w:t>参照）。顧客管理者が「証明書」を一括りにして混乱しないよう、</w:t>
      </w:r>
      <w:r>
        <w:rPr/>
        <w:t>2</w:t>
      </w:r>
      <w:r>
        <w:rPr/>
        <w:t>種類を分けて説明する。</w:t>
      </w:r>
    </w:p>
    <w:p>
      <w:pPr>
        <w:pStyle w:val="BlockText"/>
        <w:rPr/>
      </w:pPr>
      <w:r>
        <w:rPr/>
        <w:t xml:space="preserve">ネットワーク面（到達性）は、本番では仮想スイッチではなく実サーバ／実 </w:t>
      </w:r>
      <w:r>
        <w:rPr/>
        <w:t xml:space="preserve">LAN </w:t>
      </w:r>
      <w:r>
        <w:rPr/>
        <w:t xml:space="preserve">構成になるが、「接続元 → サーバの </w:t>
      </w:r>
      <w:r>
        <w:rPr/>
        <w:t>443</w:t>
      </w:r>
      <w:r>
        <w:rPr/>
        <w:t>／</w:t>
      </w:r>
      <w:r>
        <w:rPr/>
        <w:t xml:space="preserve">8443 </w:t>
      </w:r>
      <w:r>
        <w:rPr/>
        <w:t xml:space="preserve">が名前解決・経路・ファイアウォールで到達できること」という要件は </w:t>
      </w:r>
      <w:r>
        <w:rPr/>
        <w:t xml:space="preserve">§16.3 </w:t>
      </w:r>
      <w:r>
        <w:rPr/>
        <w:t>と同じ。</w:t>
      </w:r>
    </w:p>
    <w:p>
      <w:pPr>
        <w:pStyle w:val="FirstParagraph"/>
        <w:rPr/>
      </w:pPr>
      <w:r>
        <w:rPr/>
        <w:t xml:space="preserve">Windows 11 Enterprise </w:t>
      </w:r>
      <w:r>
        <w:rPr/>
        <w:t xml:space="preserve">評価版は </w:t>
      </w:r>
      <w:r>
        <w:rPr/>
        <w:t xml:space="preserve">90 </w:t>
      </w:r>
      <w:r>
        <w:rPr/>
        <w:t xml:space="preserve">日で期限切れになります。再インストールせず </w:t>
      </w:r>
      <w:r>
        <w:rPr>
          <w:rStyle w:val="VerbatimChar"/>
        </w:rPr>
        <w:t>slmgr /rearm</w:t>
      </w:r>
      <w:r>
        <w:rPr/>
        <w:t xml:space="preserve"> </w:t>
      </w:r>
      <w:r>
        <w:rPr/>
        <w:t>で延長できます（規定回数まで）。管理者コマンドプロンプトで：</w:t>
      </w:r>
    </w:p>
    <w:p>
      <w:pPr>
        <w:pStyle w:val="SourceCode"/>
        <w:rPr/>
      </w:pPr>
      <w:r>
        <w:rPr>
          <w:rStyle w:val="VerbatimChar"/>
        </w:rPr>
        <w:t xml:space="preserve">slmgr /dlv        # </w:t>
      </w:r>
      <w:r>
        <w:rPr>
          <w:rStyle w:val="VerbatimChar"/>
        </w:rPr>
        <w:t>残り日数・</w:t>
      </w:r>
      <w:r>
        <w:rPr>
          <w:rStyle w:val="VerbatimChar"/>
        </w:rPr>
        <w:t xml:space="preserve">rearm </w:t>
      </w:r>
      <w:r>
        <w:rPr>
          <w:rStyle w:val="VerbatimChar"/>
        </w:rPr>
        <w:t>回数の確認</w:t>
      </w:r>
      <w:r>
        <w:rPr/>
        <w:br/>
      </w:r>
      <w:r>
        <w:rPr>
          <w:rStyle w:val="VerbatimChar"/>
        </w:rPr>
        <w:t xml:space="preserve">slmgr /rearm      # </w:t>
      </w:r>
      <w:r>
        <w:rPr>
          <w:rStyle w:val="VerbatimChar"/>
        </w:rPr>
        <w:t>延長（実行後は再起動）</w:t>
      </w:r>
    </w:p>
    <w:p>
      <w:pPr>
        <w:pStyle w:val="BlockText"/>
        <w:rPr/>
      </w:pPr>
      <w:r>
        <w:rPr/>
        <w:t xml:space="preserve">仮想マシンを削除すると全スタックが失われます。期限管理は削除・作り直しではなく </w:t>
      </w:r>
      <w:r>
        <w:rPr/>
        <w:t xml:space="preserve">rearm </w:t>
      </w:r>
      <w:r>
        <w:rPr/>
        <w:t>で行ってください（フェーズ</w:t>
      </w:r>
      <w:r>
        <w:rPr/>
        <w:t xml:space="preserve">1 </w:t>
      </w:r>
      <w:r>
        <w:rPr/>
        <w:t>の前提）。</w:t>
      </w:r>
      <w:bookmarkEnd w:id="114"/>
      <w:bookmarkEnd w:id="120"/>
    </w:p>
    <w:p>
      <w:pPr>
        <w:pStyle w:val="Heading2"/>
        <w:rPr/>
      </w:pPr>
      <w:bookmarkStart w:id="121" w:name="付録bバックアップと再現性検証"/>
      <w:r>
        <w:rPr/>
        <w:t>付録</w:t>
      </w:r>
      <w:r>
        <w:rPr/>
        <w:t>B</w:t>
      </w:r>
      <w:r>
        <w:rPr/>
        <w:t>：バックアップと再現性検証</w:t>
      </w:r>
    </w:p>
    <w:p>
      <w:pPr>
        <w:pStyle w:val="Heading3"/>
        <w:rPr/>
      </w:pPr>
      <w:bookmarkStart w:id="122" w:name="付録b-1参照用ファイルバックアップ一覧再構築時の答え合わせ用"/>
      <w:r>
        <w:rPr/>
        <w:t>付録</w:t>
      </w:r>
      <w:r>
        <w:rPr/>
        <w:t>B-1</w:t>
      </w:r>
      <w:r>
        <w:rPr/>
        <w:t>：参照用ファイルバックアップ一覧（再構築時の“答え合わせ”用）</w:t>
      </w:r>
    </w:p>
    <w:p>
      <w:pPr>
        <w:pStyle w:val="FirstParagraph"/>
        <w:rPr/>
      </w:pPr>
      <w:r>
        <w:rPr>
          <w:b/>
          <w:bCs/>
        </w:rPr>
        <w:t>位置づけ</w:t>
      </w:r>
      <w:r>
        <w:rPr/>
        <w:t>：本環境の主目的は「手順書だけで素の状態から再度完成に到達できるか」の検証。まるごとバックアップは重視せず、</w:t>
      </w:r>
      <w:r>
        <w:rPr>
          <w:b/>
          <w:bCs/>
        </w:rPr>
        <w:t>前回どう設定したかを確認するための“答え合わせ用”</w:t>
      </w:r>
      <w:r>
        <w:rPr/>
        <w:t>にテキスト設定ファイルを控える。</w:t>
      </w:r>
    </w:p>
    <w:p>
      <w:pPr>
        <w:pStyle w:val="BodyText"/>
        <w:rPr/>
      </w:pPr>
      <w:r>
        <w:rPr>
          <w:b/>
          <w:bCs/>
        </w:rPr>
        <w:t>IdP</w:t>
      </w:r>
      <w:r>
        <w:rPr>
          <w:b/>
          <w:bCs/>
        </w:rPr>
        <w:t>（</w:t>
      </w:r>
      <w:r>
        <w:rPr>
          <w:rStyle w:val="VerbatimChar"/>
          <w:b/>
          <w:bCs/>
        </w:rPr>
        <w:t>C:\opt\shibboleth-idp\</w:t>
      </w:r>
      <w:r>
        <w:rPr>
          <w:b/>
          <w:bCs/>
        </w:rPr>
        <w:t>）</w:t>
      </w:r>
      <w:r>
        <w:rPr/>
        <w:t>：</w:t>
      </w:r>
      <w:r>
        <w:rPr>
          <w:rStyle w:val="VerbatimChar"/>
        </w:rPr>
        <w:t>conf\ldap.properties</w:t>
      </w:r>
      <w:r>
        <w:rPr/>
        <w:t>、</w:t>
      </w:r>
      <w:r>
        <w:rPr>
          <w:rStyle w:val="VerbatimChar"/>
        </w:rPr>
        <w:t>conf\attribute-resolver.xml</w:t>
      </w:r>
      <w:r>
        <w:rPr/>
        <w:t>、</w:t>
      </w:r>
      <w:r>
        <w:rPr>
          <w:rStyle w:val="VerbatimChar"/>
        </w:rPr>
        <w:t>conf\attribute-filter.xml</w:t>
      </w:r>
      <w:r>
        <w:rPr/>
        <w:t>、</w:t>
      </w:r>
      <w:r>
        <w:rPr>
          <w:rStyle w:val="VerbatimChar"/>
        </w:rPr>
        <w:t>conf\saml-nameid.xml</w:t>
      </w:r>
      <w:r>
        <w:rPr/>
        <w:t>、</w:t>
      </w:r>
      <w:r>
        <w:rPr>
          <w:rStyle w:val="VerbatimChar"/>
        </w:rPr>
        <w:t>conf\relying-party.xml</w:t>
      </w:r>
      <w:r>
        <w:rPr/>
        <w:t>、</w:t>
      </w:r>
      <w:r>
        <w:rPr>
          <w:rStyle w:val="VerbatimChar"/>
        </w:rPr>
        <w:t>conf\metadata-providers.xml</w:t>
      </w:r>
      <w:r>
        <w:rPr/>
        <w:t>、</w:t>
      </w:r>
      <w:r>
        <w:rPr>
          <w:rStyle w:val="VerbatimChar"/>
        </w:rPr>
        <w:t>credentials\secrets.properties</w:t>
      </w:r>
      <w:r>
        <w:rPr/>
        <w:t>、</w:t>
      </w:r>
      <w:r>
        <w:rPr>
          <w:rStyle w:val="VerbatimChar"/>
        </w:rPr>
        <w:t>metadata\idp-metadata.xml</w:t>
      </w:r>
      <w:r>
        <w:rPr/>
        <w:t>、</w:t>
      </w:r>
      <w:r>
        <w:rPr>
          <w:rStyle w:val="VerbatimChar"/>
        </w:rPr>
        <w:t>metadata\sp-metadata.xml</w:t>
      </w:r>
      <w:r>
        <w:rPr/>
        <w:t xml:space="preserve">。 </w:t>
      </w:r>
      <w:r>
        <w:rPr>
          <w:b/>
          <w:bCs/>
        </w:rPr>
        <w:t>Tomcat</w:t>
      </w:r>
      <w:r>
        <w:rPr/>
        <w:t>：</w:t>
      </w:r>
      <w:r>
        <w:rPr>
          <w:rStyle w:val="VerbatimChar"/>
        </w:rPr>
        <w:t>C:\opt\tomcat\conf\server.xml</w:t>
      </w:r>
      <w:r>
        <w:rPr/>
        <w:t>、</w:t>
      </w:r>
      <w:r>
        <w:rPr>
          <w:rStyle w:val="VerbatimChar"/>
        </w:rPr>
        <w:t>conf\Catalina\localhost\idp.xml</w:t>
      </w:r>
      <w:r>
        <w:rPr/>
        <w:t xml:space="preserve">。 </w:t>
      </w:r>
      <w:r>
        <w:rPr>
          <w:b/>
          <w:bCs/>
        </w:rPr>
        <w:t>SP</w:t>
      </w:r>
      <w:r>
        <w:rPr>
          <w:b/>
          <w:bCs/>
        </w:rPr>
        <w:t>（</w:t>
      </w:r>
      <w:r>
        <w:rPr>
          <w:rStyle w:val="VerbatimChar"/>
          <w:b/>
          <w:bCs/>
        </w:rPr>
        <w:t>C:\opt\shibboleth-sp\etc\shibboleth\</w:t>
      </w:r>
      <w:r>
        <w:rPr>
          <w:b/>
          <w:bCs/>
        </w:rPr>
        <w:t>）</w:t>
      </w:r>
      <w:r>
        <w:rPr/>
        <w:t>：</w:t>
      </w:r>
      <w:r>
        <w:rPr>
          <w:rStyle w:val="VerbatimChar"/>
        </w:rPr>
        <w:t>shibboleth2.xml</w:t>
      </w:r>
      <w:r>
        <w:rPr/>
        <w:t>、</w:t>
      </w:r>
      <w:r>
        <w:rPr>
          <w:rStyle w:val="VerbatimChar"/>
        </w:rPr>
        <w:t>attribute-map.xml</w:t>
      </w:r>
      <w:r>
        <w:rPr/>
        <w:t>、</w:t>
      </w:r>
      <w:r>
        <w:rPr>
          <w:rStyle w:val="VerbatimChar"/>
        </w:rPr>
        <w:t>idp-metadata.xml</w:t>
      </w:r>
      <w:r>
        <w:rPr/>
        <w:t xml:space="preserve">。 </w:t>
      </w:r>
      <w:r>
        <w:rPr>
          <w:b/>
          <w:bCs/>
        </w:rPr>
        <w:t>IIS</w:t>
      </w:r>
      <w:r>
        <w:rPr/>
        <w:t>：</w:t>
      </w:r>
      <w:r>
        <w:rPr>
          <w:rStyle w:val="VerbatimChar"/>
        </w:rPr>
        <w:t>C:\inetpub\wwwroot\whoami.asp</w:t>
      </w:r>
      <w:r>
        <w:rPr/>
        <w:t xml:space="preserve">。 </w:t>
      </w:r>
      <w:r>
        <w:rPr>
          <w:b/>
          <w:bCs/>
        </w:rPr>
        <w:t>LDAP</w:t>
      </w:r>
      <w:r>
        <w:rPr>
          <w:b/>
          <w:bCs/>
        </w:rPr>
        <w:t>（</w:t>
      </w:r>
      <w:r>
        <w:rPr>
          <w:b/>
          <w:bCs/>
        </w:rPr>
        <w:t>ApacheDS</w:t>
      </w:r>
      <w:r>
        <w:rPr>
          <w:b/>
          <w:bCs/>
        </w:rPr>
        <w:t>）</w:t>
      </w:r>
      <w:r>
        <w:rPr/>
        <w:t xml:space="preserve">：投入した </w:t>
      </w:r>
      <w:r>
        <w:rPr/>
        <w:t>LDIF</w:t>
      </w:r>
      <w:r>
        <w:rPr/>
        <w:t>（</w:t>
      </w:r>
      <w:r>
        <w:rPr>
          <w:rStyle w:val="VerbatimChar"/>
        </w:rPr>
        <w:t>C:\lab\ldap-users.ldif</w:t>
      </w:r>
      <w:r>
        <w:rPr/>
        <w:t xml:space="preserve"> </w:t>
      </w:r>
      <w:r>
        <w:rPr/>
        <w:t>等）。</w:t>
      </w:r>
      <w:r>
        <w:rPr/>
        <w:t xml:space="preserve">ApacheDS </w:t>
      </w:r>
      <w:r>
        <w:rPr/>
        <w:t xml:space="preserve">のデータ実体は </w:t>
      </w:r>
      <w:r>
        <w:rPr>
          <w:rStyle w:val="VerbatimChar"/>
        </w:rPr>
        <w:t>C:\Program Files (x86)\ApacheDS\instances\default\partitions\</w:t>
      </w:r>
      <w:r>
        <w:rPr/>
        <w:t xml:space="preserve">。 </w:t>
      </w:r>
      <w:r>
        <w:rPr>
          <w:b/>
          <w:bCs/>
        </w:rPr>
        <w:t>証明書（値の照合用）</w:t>
      </w:r>
      <w:r>
        <w:rPr/>
        <w:t>：</w:t>
      </w:r>
      <w:r>
        <w:rPr>
          <w:rStyle w:val="VerbatimChar"/>
        </w:rPr>
        <w:t>C:\lab\ca\</w:t>
      </w:r>
      <w:r>
        <w:rPr/>
        <w:t xml:space="preserve"> </w:t>
      </w:r>
      <w:r>
        <w:rPr/>
        <w:t>一式（</w:t>
      </w:r>
      <w:r>
        <w:rPr/>
        <w:t xml:space="preserve">rootCA/idp/sp </w:t>
      </w:r>
      <w:r>
        <w:rPr/>
        <w:t xml:space="preserve">の </w:t>
      </w:r>
      <w:r>
        <w:rPr/>
        <w:t>crt</w:t>
      </w:r>
      <w:r>
        <w:rPr/>
        <w:t>・</w:t>
      </w:r>
      <w:r>
        <w:rPr/>
        <w:t>key</w:t>
      </w:r>
      <w:r>
        <w:rPr/>
        <w:t>・</w:t>
      </w:r>
      <w:r>
        <w:rPr/>
        <w:t>pfx</w:t>
      </w:r>
      <w:r>
        <w:rPr/>
        <w:t>）。再構築では作り直すため参照用。</w:t>
      </w:r>
    </w:p>
    <w:p>
      <w:pPr>
        <w:pStyle w:val="BlockText"/>
        <w:rPr/>
      </w:pPr>
      <w:r>
        <w:rPr/>
        <w:t>収集例（</w:t>
      </w:r>
      <w:r>
        <w:rPr/>
        <w:t>PowerShell</w:t>
      </w:r>
      <w:r>
        <w:rPr/>
        <w:t>）：</w:t>
      </w:r>
      <w:r>
        <w:rPr>
          <w:rStyle w:val="VerbatimChar"/>
        </w:rPr>
        <w:t>New-Item -ItemType Directory C:\lab\ref -Force; Copy-Item C:\opt\shibboleth-idp\conf\*.* C:\lab\ref\idp-conf\ -Recurse</w:t>
      </w:r>
      <w:r>
        <w:rPr/>
        <w:t xml:space="preserve"> </w:t>
      </w:r>
      <w:r>
        <w:rPr/>
        <w:t xml:space="preserve">のように用途別に集めて </w:t>
      </w:r>
      <w:r>
        <w:rPr/>
        <w:t xml:space="preserve">zip </w:t>
      </w:r>
      <w:r>
        <w:rPr/>
        <w:t>化しておくと、</w:t>
      </w:r>
      <w:r>
        <w:rPr>
          <w:rStyle w:val="VerbatimChar"/>
        </w:rPr>
        <w:t>\\</w:t>
      </w:r>
      <w:r>
        <w:rPr/>
        <w:t xml:space="preserve"> </w:t>
      </w:r>
      <w:r>
        <w:rPr/>
        <w:t>経由での取り出しや答え合わせに使える。</w:t>
      </w:r>
      <w:bookmarkEnd w:id="122"/>
    </w:p>
    <w:p>
      <w:pPr>
        <w:pStyle w:val="Heading3"/>
        <w:rPr/>
      </w:pPr>
      <w:bookmarkStart w:id="123" w:name="付録b-2再現性検証のためのチェックポイント運用"/>
      <w:r>
        <w:rPr/>
        <w:t>付録</w:t>
      </w:r>
      <w:r>
        <w:rPr/>
        <w:t>B-2</w:t>
      </w:r>
      <w:r>
        <w:rPr/>
        <w:t>：再現性検証のためのチェックポイント運用</w:t>
      </w:r>
    </w:p>
    <w:p>
      <w:pPr>
        <w:pStyle w:val="FirstParagraph"/>
        <w:rPr/>
      </w:pPr>
      <w:r>
        <w:rPr>
          <w:b/>
          <w:bCs/>
        </w:rPr>
        <w:t>目的</w:t>
      </w:r>
      <w:r>
        <w:rPr/>
        <w:t>：素のスナップショットから手順書だけで再構築し、</w:t>
      </w:r>
      <w:r>
        <w:rPr>
          <w:rStyle w:val="VerbatimChar"/>
        </w:rPr>
        <w:t>REMOTE_USER=[01PLM01@plm-lab.local]</w:t>
      </w:r>
      <w:r>
        <w:rPr/>
        <w:t xml:space="preserve"> </w:t>
      </w:r>
      <w:r>
        <w:rPr/>
        <w:t>まで到達できるかを検証する。完成環境は保険として一時的に残すだけにする。</w:t>
      </w:r>
    </w:p>
    <w:p>
      <w:pPr>
        <w:pStyle w:val="BodyText"/>
        <w:rPr/>
      </w:pPr>
      <w:r>
        <w:rPr>
          <w:b/>
          <w:bCs/>
        </w:rPr>
        <w:t>推奨手順</w:t>
      </w:r>
      <w:r>
        <w:rPr/>
        <w:t>：</w:t>
      </w:r>
    </w:p>
    <w:p>
      <w:pPr>
        <w:pStyle w:val="Compact"/>
        <w:numPr>
          <w:ilvl w:val="0"/>
          <w:numId w:val="181"/>
        </w:numPr>
        <w:rPr/>
      </w:pPr>
      <w:r>
        <w:rPr/>
        <w:t xml:space="preserve">ゲスト </w:t>
      </w:r>
      <w:r>
        <w:rPr/>
        <w:t xml:space="preserve">Windows </w:t>
      </w:r>
      <w:r>
        <w:rPr/>
        <w:t>を</w:t>
      </w:r>
      <w:r>
        <w:rPr>
          <w:b/>
          <w:bCs/>
        </w:rPr>
        <w:t>シャットダウン（電源オフ）</w:t>
      </w:r>
      <w:r>
        <w:rPr/>
        <w:t>。</w:t>
      </w:r>
    </w:p>
    <w:p>
      <w:pPr>
        <w:pStyle w:val="Compact"/>
        <w:numPr>
          <w:ilvl w:val="0"/>
          <w:numId w:val="182"/>
        </w:numPr>
        <w:rPr/>
      </w:pPr>
      <w:r>
        <w:rPr/>
        <w:t>（任意）</w:t>
      </w:r>
      <w:r>
        <w:rPr>
          <w:rStyle w:val="VerbatimChar"/>
        </w:rPr>
        <w:t>Set-VM -Name "&lt;VM</w:t>
      </w:r>
      <w:r>
        <w:rPr>
          <w:rStyle w:val="VerbatimChar"/>
        </w:rPr>
        <w:t>名</w:t>
      </w:r>
      <w:r>
        <w:rPr>
          <w:rStyle w:val="VerbatimChar"/>
        </w:rPr>
        <w:t>&gt;" -CheckpointType Standard</w:t>
      </w:r>
      <w:r>
        <w:rPr/>
        <w:t>。</w:t>
      </w:r>
      <w:r>
        <w:rPr>
          <w:b/>
          <w:bCs/>
        </w:rPr>
        <w:t>本構成は入れ子仮想化を使わないため標準（</w:t>
      </w:r>
      <w:r>
        <w:rPr>
          <w:b/>
          <w:bCs/>
        </w:rPr>
        <w:t>Standard</w:t>
      </w:r>
      <w:r>
        <w:rPr>
          <w:b/>
          <w:bCs/>
        </w:rPr>
        <w:t>）チェックポイントで可</w:t>
      </w:r>
      <w:r>
        <w:rPr/>
        <w:t>。停止状態での取得が最も安全。</w:t>
      </w:r>
    </w:p>
    <w:p>
      <w:pPr>
        <w:pStyle w:val="Compact"/>
        <w:numPr>
          <w:ilvl w:val="0"/>
          <w:numId w:val="183"/>
        </w:numPr>
        <w:rPr/>
      </w:pPr>
      <w:r>
        <w:rPr/>
        <w:t>現在（完成）状態の</w:t>
      </w:r>
      <w:r>
        <w:rPr>
          <w:b/>
          <w:bCs/>
        </w:rPr>
        <w:t>チェックポイントを取得</w:t>
      </w:r>
      <w:r>
        <w:rPr/>
        <w:t xml:space="preserve"> → ツリーに表示されたことを確認。</w:t>
      </w:r>
    </w:p>
    <w:p>
      <w:pPr>
        <w:pStyle w:val="Compact"/>
        <w:numPr>
          <w:ilvl w:val="0"/>
          <w:numId w:val="184"/>
        </w:numPr>
        <w:rPr/>
      </w:pPr>
      <w:r>
        <w:rPr>
          <w:b/>
          <w:bCs/>
        </w:rPr>
        <w:t>作業前チェックポイントを「適用」</w:t>
      </w:r>
      <w:r>
        <w:rPr/>
        <w:t>（適用前の追加作成は不要）。</w:t>
      </w:r>
    </w:p>
    <w:p>
      <w:pPr>
        <w:pStyle w:val="Compact"/>
        <w:numPr>
          <w:ilvl w:val="0"/>
          <w:numId w:val="185"/>
        </w:numPr>
        <w:rPr/>
      </w:pPr>
      <w:r>
        <w:rPr/>
        <w:t>起動後、</w:t>
      </w:r>
      <w:r>
        <w:rPr>
          <w:b/>
          <w:bCs/>
        </w:rPr>
        <w:t>時刻を確認</w:t>
      </w:r>
      <w:r>
        <w:rPr/>
        <w:t>（付録</w:t>
      </w:r>
      <w:r>
        <w:rPr/>
        <w:t>C</w:t>
      </w:r>
      <w:r>
        <w:rPr/>
        <w:t>）。手順書に沿って</w:t>
      </w:r>
      <w:r>
        <w:rPr>
          <w:b/>
          <w:bCs/>
        </w:rPr>
        <w:t>再構築</w:t>
      </w:r>
      <w:r>
        <w:rPr/>
        <w:t>。</w:t>
      </w:r>
    </w:p>
    <w:p>
      <w:pPr>
        <w:pStyle w:val="Compact"/>
        <w:numPr>
          <w:ilvl w:val="0"/>
          <w:numId w:val="186"/>
        </w:numPr>
        <w:rPr/>
      </w:pPr>
      <w:r>
        <w:rPr/>
        <w:t>検証完了後、保険で取った</w:t>
      </w:r>
      <w:r>
        <w:rPr>
          <w:b/>
          <w:bCs/>
        </w:rPr>
        <w:t>完成状態チェックポイントを削除</w:t>
      </w:r>
      <w:r>
        <w:rPr/>
        <w:t>（ディスク解放）。</w:t>
      </w:r>
    </w:p>
    <w:p>
      <w:pPr>
        <w:pStyle w:val="BlockText"/>
        <w:rPr/>
      </w:pPr>
      <w:r>
        <w:rPr/>
        <w:t>パラメータ名：</w:t>
      </w:r>
      <w:r>
        <w:rPr/>
        <w:t xml:space="preserve">VM </w:t>
      </w:r>
      <w:r>
        <w:rPr/>
        <w:t>自体を操作する系（</w:t>
      </w:r>
      <w:r>
        <w:rPr>
          <w:rStyle w:val="VerbatimChar"/>
        </w:rPr>
        <w:t>Set-VM</w:t>
      </w:r>
      <w:r>
        <w:rPr/>
        <w:t>／</w:t>
      </w:r>
      <w:r>
        <w:rPr>
          <w:rStyle w:val="VerbatimChar"/>
        </w:rPr>
        <w:t>Checkpoint-VM</w:t>
      </w:r>
      <w:r>
        <w:rPr/>
        <w:t xml:space="preserve"> </w:t>
      </w:r>
      <w:r>
        <w:rPr/>
        <w:t xml:space="preserve">等）は </w:t>
      </w:r>
      <w:r>
        <w:rPr>
          <w:rStyle w:val="VerbatimChar"/>
        </w:rPr>
        <w:t>-Name</w:t>
      </w:r>
      <w:r>
        <w:rPr/>
        <w:t>、</w:t>
      </w:r>
      <w:r>
        <w:rPr/>
        <w:t xml:space="preserve">VM </w:t>
      </w:r>
      <w:r>
        <w:rPr/>
        <w:t>構成要素を操作する系（</w:t>
      </w:r>
      <w:r>
        <w:rPr>
          <w:rStyle w:val="VerbatimChar"/>
        </w:rPr>
        <w:t>Set-VMProcessor</w:t>
      </w:r>
      <w:r>
        <w:rPr/>
        <w:t>／</w:t>
      </w:r>
      <w:r>
        <w:rPr>
          <w:rStyle w:val="VerbatimChar"/>
        </w:rPr>
        <w:t>Set-VMMemory</w:t>
      </w:r>
      <w:r>
        <w:rPr/>
        <w:t xml:space="preserve">）は </w:t>
      </w:r>
      <w:r>
        <w:rPr>
          <w:rStyle w:val="VerbatimChar"/>
        </w:rPr>
        <w:t>-VMName</w:t>
      </w:r>
      <w:r>
        <w:rPr/>
        <w:t xml:space="preserve">。取り違えを避けるには </w:t>
      </w:r>
      <w:r>
        <w:rPr>
          <w:rStyle w:val="VerbatimChar"/>
        </w:rPr>
        <w:t>Get-VM "&lt;VM</w:t>
      </w:r>
      <w:r>
        <w:rPr>
          <w:rStyle w:val="VerbatimChar"/>
        </w:rPr>
        <w:t>名</w:t>
      </w:r>
      <w:r>
        <w:rPr>
          <w:rStyle w:val="VerbatimChar"/>
        </w:rPr>
        <w:t>&gt;" | Set-VM -CheckpointType Standard</w:t>
      </w:r>
      <w:r>
        <w:rPr/>
        <w:t>。</w:t>
      </w:r>
      <w:bookmarkEnd w:id="121"/>
      <w:bookmarkEnd w:id="123"/>
    </w:p>
    <w:p>
      <w:pPr>
        <w:pStyle w:val="Heading2"/>
        <w:rPr/>
      </w:pPr>
      <w:bookmarkStart w:id="124" w:name="付録c時刻の確認参考"/>
      <w:r>
        <w:rPr/>
        <w:t>付録</w:t>
      </w:r>
      <w:r>
        <w:rPr/>
        <w:t>C</w:t>
      </w:r>
      <w:r>
        <w:rPr/>
        <w:t>：時刻の確認（参考）</w:t>
      </w:r>
    </w:p>
    <w:p>
      <w:pPr>
        <w:pStyle w:val="FirstParagraph"/>
        <w:rPr/>
      </w:pPr>
      <w:r>
        <w:rPr/>
        <w:t xml:space="preserve">本構成は </w:t>
      </w:r>
      <w:r>
        <w:rPr/>
        <w:t>IdP</w:t>
      </w:r>
      <w:r>
        <w:rPr/>
        <w:t>・</w:t>
      </w:r>
      <w:r>
        <w:rPr/>
        <w:t>SP</w:t>
      </w:r>
      <w:r>
        <w:rPr/>
        <w:t>・</w:t>
      </w:r>
      <w:r>
        <w:rPr/>
        <w:t xml:space="preserve">LDAP </w:t>
      </w:r>
      <w:r>
        <w:rPr/>
        <w:t xml:space="preserve">がすべて同一の </w:t>
      </w:r>
      <w:r>
        <w:rPr/>
        <w:t xml:space="preserve">Windows </w:t>
      </w:r>
      <w:r>
        <w:rPr/>
        <w:t>上にあるため、</w:t>
      </w:r>
      <w:r>
        <w:rPr/>
        <w:t xml:space="preserve">SAML </w:t>
      </w:r>
      <w:r>
        <w:rPr/>
        <w:t xml:space="preserve">のクロックスキューは原理的に発生しない。ゲスト </w:t>
      </w:r>
      <w:r>
        <w:rPr/>
        <w:t xml:space="preserve">Windows </w:t>
      </w:r>
      <w:r>
        <w:rPr/>
        <w:t>の時計が正しければ十分。</w:t>
      </w:r>
      <w:r>
        <w:rPr/>
        <w:t xml:space="preserve">Hyper-V </w:t>
      </w:r>
      <w:r>
        <w:rPr/>
        <w:t xml:space="preserve">統合サービス「時刻同期」が有効なら、ホストに追随する。オンライン環境では </w:t>
      </w:r>
      <w:r>
        <w:rPr/>
        <w:t>Windows Time</w:t>
      </w:r>
      <w:r>
        <w:rPr/>
        <w:t>（</w:t>
      </w:r>
      <w:r>
        <w:rPr/>
        <w:t>w32tm</w:t>
      </w:r>
      <w:r>
        <w:rPr/>
        <w:t xml:space="preserve">）が </w:t>
      </w:r>
      <w:r>
        <w:rPr/>
        <w:t xml:space="preserve">NTP </w:t>
      </w:r>
      <w:r>
        <w:rPr/>
        <w:t>に同期する。スリープを使う運用で復帰時に時刻がずれる場合は、</w:t>
      </w:r>
      <w:r>
        <w:rPr>
          <w:rStyle w:val="VerbatimChar"/>
        </w:rPr>
        <w:t>w32tm /resync</w:t>
      </w:r>
      <w:r>
        <w:rPr/>
        <w:t xml:space="preserve"> </w:t>
      </w:r>
      <w:r>
        <w:rPr/>
        <w:t>で再同期する。</w:t>
      </w:r>
      <w:bookmarkEnd w:id="124"/>
    </w:p>
    <w:p>
      <w:pPr>
        <w:pStyle w:val="Heading2"/>
        <w:rPr/>
      </w:pPr>
      <w:bookmarkStart w:id="125" w:name="付録dトラブルシュートwindows-固有"/>
      <w:r>
        <w:rPr/>
        <w:t>付録</w:t>
      </w:r>
      <w:r>
        <w:rPr/>
        <w:t>D</w:t>
      </w:r>
      <w:r>
        <w:rPr/>
        <w:t>：トラブルシュート（</w:t>
      </w:r>
      <w:r>
        <w:rPr/>
        <w:t xml:space="preserve">Windows </w:t>
      </w:r>
      <w:r>
        <w:rPr/>
        <w:t>固有）</w:t>
      </w:r>
    </w:p>
    <w:p>
      <w:pPr>
        <w:pStyle w:val="Compact"/>
        <w:numPr>
          <w:ilvl w:val="0"/>
          <w:numId w:val="187"/>
        </w:numPr>
        <w:rPr/>
      </w:pPr>
      <w:r>
        <w:rPr>
          <w:rStyle w:val="VerbatimChar"/>
          <w:b/>
          <w:bCs/>
        </w:rPr>
        <w:t>java</w:t>
      </w:r>
      <w:r>
        <w:rPr>
          <w:b/>
          <w:bCs/>
        </w:rPr>
        <w:t xml:space="preserve"> / </w:t>
      </w:r>
      <w:r>
        <w:rPr>
          <w:rStyle w:val="VerbatimChar"/>
          <w:b/>
          <w:bCs/>
        </w:rPr>
        <w:t>JAVA_HOME</w:t>
      </w:r>
      <w:r>
        <w:rPr>
          <w:b/>
          <w:bCs/>
        </w:rPr>
        <w:t xml:space="preserve"> </w:t>
      </w:r>
      <w:r>
        <w:rPr>
          <w:b/>
          <w:bCs/>
        </w:rPr>
        <w:t>が効かない</w:t>
      </w:r>
      <w:r>
        <w:rPr/>
        <w:t>：環境変数を設定後に新しいセッションを開き直したか（</w:t>
      </w:r>
      <w:r>
        <w:rPr/>
        <w:t>§5.6</w:t>
      </w:r>
      <w:r>
        <w:rPr/>
        <w:t>）。</w:t>
      </w:r>
      <w:r>
        <w:rPr>
          <w:rStyle w:val="VerbatimChar"/>
        </w:rPr>
        <w:t>echo $env:JAVA_HOME</w:t>
      </w:r>
      <w:r>
        <w:rPr/>
        <w:t>。</w:t>
      </w:r>
    </w:p>
    <w:p>
      <w:pPr>
        <w:pStyle w:val="Compact"/>
        <w:numPr>
          <w:ilvl w:val="0"/>
          <w:numId w:val="188"/>
        </w:numPr>
        <w:rPr/>
      </w:pPr>
      <w:r>
        <w:rPr>
          <w:b/>
          <w:bCs/>
        </w:rPr>
        <w:t xml:space="preserve">Tomcat </w:t>
      </w:r>
      <w:r>
        <w:rPr>
          <w:b/>
          <w:bCs/>
        </w:rPr>
        <w:t>サービスが起動しない</w:t>
      </w:r>
      <w:r>
        <w:rPr/>
        <w:t>：</w:t>
      </w:r>
      <w:r>
        <w:rPr>
          <w:rStyle w:val="VerbatimChar"/>
        </w:rPr>
        <w:t>tomcat10w //ES//Tomcat10</w:t>
      </w:r>
      <w:r>
        <w:rPr/>
        <w:t xml:space="preserve"> </w:t>
      </w:r>
      <w:r>
        <w:rPr/>
        <w:t xml:space="preserve">の </w:t>
      </w:r>
      <w:r>
        <w:rPr/>
        <w:t xml:space="preserve">Java </w:t>
      </w:r>
      <w:r>
        <w:rPr/>
        <w:t xml:space="preserve">タブで </w:t>
      </w:r>
      <w:r>
        <w:rPr/>
        <w:t>JVM</w:t>
      </w:r>
      <w:r>
        <w:rPr/>
        <w:t>（</w:t>
      </w:r>
      <w:r>
        <w:rPr>
          <w:rStyle w:val="VerbatimChar"/>
        </w:rPr>
        <w:t>jvm.dll</w:t>
      </w:r>
      <w:r>
        <w:rPr/>
        <w:t>）を確認（</w:t>
      </w:r>
      <w:r>
        <w:rPr/>
        <w:t>§8.3</w:t>
      </w:r>
      <w:r>
        <w:rPr/>
        <w:t>）。</w:t>
      </w:r>
      <w:r>
        <w:rPr>
          <w:rStyle w:val="VerbatimChar"/>
        </w:rPr>
        <w:t>logs\catalina.*.log</w:t>
      </w:r>
      <w:r>
        <w:rPr/>
        <w:t>。</w:t>
      </w:r>
    </w:p>
    <w:p>
      <w:pPr>
        <w:pStyle w:val="Compact"/>
        <w:numPr>
          <w:ilvl w:val="0"/>
          <w:numId w:val="189"/>
        </w:numPr>
        <w:rPr/>
      </w:pPr>
      <w:r>
        <w:rPr>
          <w:b/>
          <w:bCs/>
        </w:rPr>
        <w:t xml:space="preserve">8443 </w:t>
      </w:r>
      <w:r>
        <w:rPr>
          <w:b/>
          <w:bCs/>
        </w:rPr>
        <w:t xml:space="preserve">が </w:t>
      </w:r>
      <w:r>
        <w:rPr>
          <w:b/>
          <w:bCs/>
        </w:rPr>
        <w:t xml:space="preserve">LISTEN </w:t>
      </w:r>
      <w:r>
        <w:rPr>
          <w:b/>
          <w:bCs/>
        </w:rPr>
        <w:t>しない</w:t>
      </w:r>
      <w:r>
        <w:rPr/>
        <w:t>：</w:t>
      </w:r>
      <w:r>
        <w:rPr>
          <w:rStyle w:val="VerbatimChar"/>
        </w:rPr>
        <w:t>server.xml</w:t>
      </w:r>
      <w:r>
        <w:rPr/>
        <w:t xml:space="preserve"> </w:t>
      </w:r>
      <w:r>
        <w:rPr/>
        <w:t xml:space="preserve">の </w:t>
      </w:r>
      <w:r>
        <w:rPr/>
        <w:t>SSLHostConfig</w:t>
      </w:r>
      <w:r>
        <w:rPr/>
        <w:t>／</w:t>
      </w:r>
      <w:r>
        <w:rPr/>
        <w:t xml:space="preserve">Certificate </w:t>
      </w:r>
      <w:r>
        <w:rPr/>
        <w:t>の記述、</w:t>
      </w:r>
      <w:r>
        <w:rPr>
          <w:rStyle w:val="VerbatimChar"/>
        </w:rPr>
        <w:t>conf\idp.pfx</w:t>
      </w:r>
      <w:r>
        <w:rPr/>
        <w:t xml:space="preserve"> </w:t>
      </w:r>
      <w:r>
        <w:rPr/>
        <w:t>の有無・パスワード（</w:t>
      </w:r>
      <w:r>
        <w:rPr/>
        <w:t>§10</w:t>
      </w:r>
      <w:r>
        <w:rPr/>
        <w:t>）。</w:t>
      </w:r>
    </w:p>
    <w:p>
      <w:pPr>
        <w:pStyle w:val="Compact"/>
        <w:numPr>
          <w:ilvl w:val="0"/>
          <w:numId w:val="190"/>
        </w:numPr>
        <w:rPr/>
      </w:pPr>
      <w:r>
        <w:rPr>
          <w:b/>
          <w:bCs/>
        </w:rPr>
        <w:t xml:space="preserve">shibd.exe </w:t>
      </w:r>
      <w:r>
        <w:rPr>
          <w:b/>
          <w:bCs/>
        </w:rPr>
        <w:t>の場所</w:t>
      </w:r>
      <w:r>
        <w:rPr/>
        <w:t>：</w:t>
      </w:r>
      <w:r>
        <w:rPr>
          <w:rStyle w:val="VerbatimChar"/>
        </w:rPr>
        <w:t>sbin64</w:t>
      </w:r>
      <w:r>
        <w:rPr/>
        <w:t xml:space="preserve"> </w:t>
      </w:r>
      <w:r>
        <w:rPr/>
        <w:t xml:space="preserve">または </w:t>
      </w:r>
      <w:r>
        <w:rPr>
          <w:rStyle w:val="VerbatimChar"/>
        </w:rPr>
        <w:t>sbin</w:t>
      </w:r>
      <w:r>
        <w:rPr/>
        <w:t>（</w:t>
      </w:r>
      <w:r>
        <w:rPr/>
        <w:t>§12.2</w:t>
      </w:r>
      <w:r>
        <w:rPr/>
        <w:t>）。</w:t>
      </w:r>
    </w:p>
    <w:p>
      <w:pPr>
        <w:pStyle w:val="Compact"/>
        <w:numPr>
          <w:ilvl w:val="0"/>
          <w:numId w:val="191"/>
        </w:numPr>
        <w:rPr/>
      </w:pPr>
      <w:r>
        <w:rPr>
          <w:b/>
          <w:bCs/>
        </w:rPr>
        <w:t xml:space="preserve">ApacheDS </w:t>
      </w:r>
      <w:r>
        <w:rPr>
          <w:b/>
          <w:bCs/>
        </w:rPr>
        <w:t>に繋がらない</w:t>
      </w:r>
      <w:r>
        <w:rPr/>
        <w:t>：</w:t>
      </w:r>
      <w:r>
        <w:rPr/>
        <w:t xml:space="preserve">LDAP </w:t>
      </w:r>
      <w:r>
        <w:rPr/>
        <w:t xml:space="preserve">ポートは既定 </w:t>
      </w:r>
      <w:r>
        <w:rPr>
          <w:b/>
          <w:bCs/>
        </w:rPr>
        <w:t>10389</w:t>
      </w:r>
      <w:r>
        <w:rPr/>
        <w:t>（</w:t>
      </w:r>
      <w:r>
        <w:rPr/>
        <w:t xml:space="preserve">New Connection </w:t>
      </w:r>
      <w:r>
        <w:rPr/>
        <w:t xml:space="preserve">の既定表示 </w:t>
      </w:r>
      <w:r>
        <w:rPr/>
        <w:t xml:space="preserve">389 </w:t>
      </w:r>
      <w:r>
        <w:rPr/>
        <w:t>に注意）。</w:t>
      </w:r>
      <w:r>
        <w:rPr>
          <w:rStyle w:val="VerbatimChar"/>
        </w:rPr>
        <w:t>netstat -ano | findstr 10389</w:t>
      </w:r>
      <w:r>
        <w:rPr/>
        <w:t>。</w:t>
      </w:r>
    </w:p>
    <w:p>
      <w:pPr>
        <w:pStyle w:val="Compact"/>
        <w:numPr>
          <w:ilvl w:val="0"/>
          <w:numId w:val="192"/>
        </w:numPr>
        <w:rPr/>
      </w:pPr>
      <w:r>
        <w:rPr>
          <w:b/>
          <w:bCs/>
        </w:rPr>
        <w:t xml:space="preserve">Directory Studio </w:t>
      </w:r>
      <w:r>
        <w:rPr>
          <w:b/>
          <w:bCs/>
        </w:rPr>
        <w:t>が起動しない</w:t>
      </w:r>
      <w:r>
        <w:rPr/>
        <w:t>：</w:t>
      </w:r>
      <w:r>
        <w:rPr>
          <w:rStyle w:val="VerbatimChar"/>
        </w:rPr>
        <w:t>ApacheDirectoryStudio.exe</w:t>
      </w:r>
      <w:r>
        <w:rPr/>
        <w:t xml:space="preserve"> </w:t>
      </w:r>
      <w:r>
        <w:rPr/>
        <w:t>を直接実行（</w:t>
      </w:r>
      <w:r>
        <w:rPr/>
        <w:t xml:space="preserve">zip </w:t>
      </w:r>
      <w:r>
        <w:rPr/>
        <w:t>展開はスタートメニュー未登録）。</w:t>
      </w:r>
      <w:r>
        <w:rPr/>
        <w:t xml:space="preserve">Java </w:t>
      </w:r>
      <w:r>
        <w:rPr/>
        <w:t xml:space="preserve">未検出時は </w:t>
      </w:r>
      <w:r>
        <w:rPr>
          <w:rStyle w:val="VerbatimChar"/>
        </w:rPr>
        <w:t>.ini</w:t>
      </w:r>
      <w:r>
        <w:rPr/>
        <w:t xml:space="preserve"> </w:t>
      </w:r>
      <w:r>
        <w:rPr/>
        <w:t xml:space="preserve">に </w:t>
      </w:r>
      <w:r>
        <w:rPr>
          <w:rStyle w:val="VerbatimChar"/>
        </w:rPr>
        <w:t>-vm</w:t>
      </w:r>
      <w:r>
        <w:rPr/>
        <w:t xml:space="preserve"> </w:t>
      </w:r>
      <w:r>
        <w:rPr/>
        <w:t xml:space="preserve">で </w:t>
      </w:r>
      <w:r>
        <w:rPr/>
        <w:t xml:space="preserve">JDK </w:t>
      </w:r>
      <w:r>
        <w:rPr/>
        <w:t>を指定（</w:t>
      </w:r>
      <w:r>
        <w:rPr/>
        <w:t>§7.3</w:t>
      </w:r>
      <w:r>
        <w:rPr/>
        <w:t>）。</w:t>
      </w:r>
    </w:p>
    <w:p>
      <w:pPr>
        <w:pStyle w:val="Compact"/>
        <w:numPr>
          <w:ilvl w:val="0"/>
          <w:numId w:val="193"/>
        </w:numPr>
        <w:rPr/>
      </w:pPr>
      <w:r>
        <w:rPr>
          <w:rStyle w:val="VerbatimChar"/>
          <w:b/>
          <w:bCs/>
        </w:rPr>
        <w:t>idp-process.log</w:t>
      </w:r>
      <w:r>
        <w:rPr>
          <w:b/>
          <w:bCs/>
        </w:rPr>
        <w:t xml:space="preserve"> </w:t>
      </w:r>
      <w:r>
        <w:rPr>
          <w:b/>
          <w:bCs/>
        </w:rPr>
        <w:t xml:space="preserve">に古い </w:t>
      </w:r>
      <w:r>
        <w:rPr>
          <w:b/>
          <w:bCs/>
        </w:rPr>
        <w:t>WARN</w:t>
      </w:r>
      <w:r>
        <w:rPr/>
        <w:t xml:space="preserve">：追記式のため。最新の </w:t>
      </w:r>
      <w:r>
        <w:rPr>
          <w:rStyle w:val="VerbatimChar"/>
        </w:rPr>
        <w:t>Shibboleth IdP Version</w:t>
      </w:r>
      <w:r>
        <w:rPr/>
        <w:t xml:space="preserve"> </w:t>
      </w:r>
      <w:r>
        <w:rPr/>
        <w:t>行以降を見る（</w:t>
      </w:r>
      <w:r>
        <w:rPr/>
        <w:t>§15.5</w:t>
      </w:r>
      <w:r>
        <w:rPr/>
        <w:t>）。</w:t>
      </w:r>
      <w:bookmarkEnd w:id="125"/>
    </w:p>
    <w:p>
      <w:pPr>
        <w:pStyle w:val="Heading2"/>
        <w:rPr/>
      </w:pPr>
      <w:bookmarkStart w:id="126" w:name="付録eオフライン導入"/>
      <w:r>
        <w:rPr/>
        <w:t>付録</w:t>
      </w:r>
      <w:r>
        <w:rPr/>
        <w:t>E</w:t>
      </w:r>
      <w:r>
        <w:rPr/>
        <w:t>：オフライン導入</w:t>
      </w:r>
    </w:p>
    <w:p>
      <w:pPr>
        <w:pStyle w:val="FirstParagraph"/>
        <w:rPr/>
      </w:pPr>
      <w:r>
        <w:rPr/>
        <w:t>インターネットに出られない検証用</w:t>
      </w:r>
      <w:r>
        <w:rPr/>
        <w:t>PC</w:t>
      </w:r>
      <w:r>
        <w:rPr/>
        <w:t>では、別のオンライン端末で以下を取得して持ち込む：</w:t>
      </w:r>
    </w:p>
    <w:p>
      <w:pPr>
        <w:pStyle w:val="Compact"/>
        <w:numPr>
          <w:ilvl w:val="0"/>
          <w:numId w:val="194"/>
        </w:numPr>
        <w:rPr/>
      </w:pPr>
      <w:r>
        <w:rPr/>
        <w:t>Temurin 17</w:t>
      </w:r>
      <w:r>
        <w:rPr/>
        <w:t>（</w:t>
      </w:r>
      <w:r>
        <w:rPr/>
        <w:t>zip</w:t>
      </w:r>
      <w:r>
        <w:rPr/>
        <w:t>）、</w:t>
      </w:r>
      <w:r>
        <w:rPr/>
        <w:t>ApacheDS</w:t>
      </w:r>
      <w:r>
        <w:rPr/>
        <w:t>（</w:t>
      </w:r>
      <w:r>
        <w:rPr/>
        <w:t>exe</w:t>
      </w:r>
      <w:r>
        <w:rPr/>
        <w:t>）、</w:t>
      </w:r>
      <w:r>
        <w:rPr/>
        <w:t>Apache Directory Studio</w:t>
      </w:r>
      <w:r>
        <w:rPr/>
        <w:t>（</w:t>
      </w:r>
      <w:r>
        <w:rPr/>
        <w:t>zip</w:t>
      </w:r>
      <w:r>
        <w:rPr/>
        <w:t>）、</w:t>
      </w:r>
      <w:r>
        <w:rPr/>
        <w:t>Tomcat 10.1</w:t>
      </w:r>
      <w:r>
        <w:rPr/>
        <w:t>（</w:t>
      </w:r>
      <w:r>
        <w:rPr/>
        <w:t>zip</w:t>
      </w:r>
      <w:r>
        <w:rPr/>
        <w:t>）、</w:t>
      </w:r>
      <w:r>
        <w:rPr/>
        <w:t>Shibboleth IdP 5</w:t>
      </w:r>
      <w:r>
        <w:rPr/>
        <w:t>（</w:t>
      </w:r>
      <w:r>
        <w:rPr/>
        <w:t>zip</w:t>
      </w:r>
      <w:r>
        <w:rPr/>
        <w:t>）、</w:t>
      </w:r>
      <w:r>
        <w:rPr/>
        <w:t>Shibboleth SP</w:t>
      </w:r>
      <w:r>
        <w:rPr/>
        <w:t>（</w:t>
      </w:r>
      <w:r>
        <w:rPr/>
        <w:t>win64 msi</w:t>
      </w:r>
      <w:r>
        <w:rPr/>
        <w:t>）。</w:t>
      </w:r>
    </w:p>
    <w:p>
      <w:pPr>
        <w:pStyle w:val="Compact"/>
        <w:numPr>
          <w:ilvl w:val="0"/>
          <w:numId w:val="195"/>
        </w:numPr>
        <w:rPr/>
      </w:pPr>
      <w:r>
        <w:rPr>
          <w:b/>
          <w:bCs/>
        </w:rPr>
        <w:t xml:space="preserve">JSTL </w:t>
      </w:r>
      <w:r>
        <w:rPr>
          <w:b/>
          <w:bCs/>
        </w:rPr>
        <w:t xml:space="preserve">の </w:t>
      </w:r>
      <w:r>
        <w:rPr>
          <w:b/>
          <w:bCs/>
        </w:rPr>
        <w:t>2 jar</w:t>
      </w:r>
      <w:r>
        <w:rPr/>
        <w:t>（</w:t>
      </w:r>
      <w:r>
        <w:rPr>
          <w:rStyle w:val="VerbatimChar"/>
        </w:rPr>
        <w:t>jakarta.servlet.jsp.jstl-api-3.0.0.jar</w:t>
      </w:r>
      <w:r>
        <w:rPr/>
        <w:t xml:space="preserve"> </w:t>
      </w:r>
      <w:r>
        <w:rPr/>
        <w:t xml:space="preserve">と </w:t>
      </w:r>
      <w:r>
        <w:rPr>
          <w:rStyle w:val="VerbatimChar"/>
        </w:rPr>
        <w:t>jakarta.servlet.jsp.jstl-3.0.1.jar</w:t>
      </w:r>
      <w:r>
        <w:rPr/>
        <w:t xml:space="preserve">）。これらを </w:t>
      </w:r>
      <w:r>
        <w:rPr>
          <w:rStyle w:val="VerbatimChar"/>
        </w:rPr>
        <w:t>C:\opt\shibboleth-idp\edit-webapp\WEB-INF\lib\</w:t>
      </w:r>
      <w:r>
        <w:rPr/>
        <w:t xml:space="preserve"> </w:t>
      </w:r>
      <w:r>
        <w:rPr/>
        <w:t xml:space="preserve">に置いてから </w:t>
      </w:r>
      <w:r>
        <w:rPr>
          <w:rStyle w:val="VerbatimChar"/>
        </w:rPr>
        <w:t>build.bat</w:t>
      </w:r>
      <w:r>
        <w:rPr/>
        <w:t>（</w:t>
      </w:r>
      <w:r>
        <w:rPr/>
        <w:t>§9.3</w:t>
      </w:r>
      <w:r>
        <w:rPr/>
        <w:t>）。</w:t>
      </w:r>
    </w:p>
    <w:p>
      <w:pPr>
        <w:pStyle w:val="Compact"/>
        <w:numPr>
          <w:ilvl w:val="0"/>
          <w:numId w:val="196"/>
        </w:numPr>
        <w:rPr/>
      </w:pPr>
      <w:r>
        <w:rPr/>
        <w:t>証明書は検証用</w:t>
      </w:r>
      <w:r>
        <w:rPr/>
        <w:t>PC</w:t>
      </w:r>
      <w:r>
        <w:rPr/>
        <w:t xml:space="preserve">上の </w:t>
      </w:r>
      <w:r>
        <w:rPr/>
        <w:t>Git Bash</w:t>
      </w:r>
      <w:r>
        <w:rPr/>
        <w:t>（</w:t>
      </w:r>
      <w:r>
        <w:rPr/>
        <w:t>openssl</w:t>
      </w:r>
      <w:r>
        <w:rPr/>
        <w:t>）で作成するためオンライン不要。</w:t>
      </w:r>
    </w:p>
    <w:p>
      <w:pPr>
        <w:pStyle w:val="BlockText"/>
        <w:rPr/>
      </w:pPr>
      <w:r>
        <w:rPr/>
        <w:t xml:space="preserve">使用したインストーラ版数の実績は </w:t>
      </w:r>
      <w:r>
        <w:rPr/>
        <w:t xml:space="preserve">§3 </w:t>
      </w:r>
      <w:r>
        <w:rPr/>
        <w:t>のリストを参照（</w:t>
      </w:r>
      <w:r>
        <w:rPr/>
        <w:t>Temurin 17.0.19</w:t>
      </w:r>
      <w:r>
        <w:rPr/>
        <w:t>／</w:t>
      </w:r>
      <w:r>
        <w:rPr/>
        <w:t>ApacheDS 2.0.0.AM27</w:t>
      </w:r>
      <w:r>
        <w:rPr/>
        <w:t>／</w:t>
      </w:r>
      <w:r>
        <w:rPr/>
        <w:t>Directory Studio M17</w:t>
      </w:r>
      <w:r>
        <w:rPr/>
        <w:t>／</w:t>
      </w:r>
      <w:r>
        <w:rPr/>
        <w:t>Tomcat 10.1.57</w:t>
      </w:r>
      <w:r>
        <w:rPr/>
        <w:t>／</w:t>
      </w:r>
      <w:r>
        <w:rPr/>
        <w:t>IdP 5.2.3</w:t>
      </w:r>
      <w:r>
        <w:rPr/>
        <w:t>／</w:t>
      </w:r>
      <w:r>
        <w:rPr/>
        <w:t>SP 3.5.2.3</w:t>
      </w:r>
      <w:r>
        <w:rPr/>
        <w:t>）。</w:t>
      </w:r>
    </w:p>
    <w:p>
      <w:pPr>
        <w:pStyle w:val="Normal"/>
        <w:rPr/>
      </w:pPr>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［全工程完了］</w:t>
      </w:r>
      <w:r>
        <w:rPr/>
        <w:t xml:space="preserve"> 本手順書（純 </w:t>
      </w:r>
      <w:r>
        <w:rPr/>
        <w:t xml:space="preserve">Windows </w:t>
      </w:r>
      <w:r>
        <w:rPr/>
        <w:t>版）は、フェーズ</w:t>
      </w:r>
      <w:r>
        <w:rPr/>
        <w:t>1</w:t>
      </w:r>
      <w:r>
        <w:rPr/>
        <w:t>〜</w:t>
      </w:r>
      <w:r>
        <w:rPr/>
        <w:t xml:space="preserve">11 </w:t>
      </w:r>
      <w:r>
        <w:rPr/>
        <w:t xml:space="preserve">と付録 </w:t>
      </w:r>
      <w:r>
        <w:rPr/>
        <w:t>A</w:t>
      </w:r>
      <w:r>
        <w:rPr/>
        <w:t>〜</w:t>
      </w:r>
      <w:r>
        <w:rPr/>
        <w:t xml:space="preserve">E </w:t>
      </w:r>
      <w:r>
        <w:rPr/>
        <w:t>をもって完成です。</w:t>
      </w:r>
      <w:r>
        <w:rPr/>
        <w:t xml:space="preserve">WSL </w:t>
      </w:r>
      <w:r>
        <w:rPr/>
        <w:t>を使わず、</w:t>
      </w:r>
      <w:r>
        <w:rPr/>
        <w:t xml:space="preserve">Windows </w:t>
      </w:r>
      <w:r>
        <w:rPr/>
        <w:t xml:space="preserve">のみで </w:t>
      </w:r>
      <w:r>
        <w:rPr/>
        <w:t xml:space="preserve">Shibboleth SSO </w:t>
      </w:r>
      <w:r>
        <w:rPr/>
        <w:t>検証環境（</w:t>
      </w:r>
      <w:r>
        <w:rPr/>
        <w:t>IIS</w:t>
      </w:r>
      <w:r>
        <w:rPr/>
        <w:t>＝</w:t>
      </w:r>
      <w:r>
        <w:rPr/>
        <w:t>SP</w:t>
      </w:r>
      <w:r>
        <w:rPr/>
        <w:t>、</w:t>
      </w:r>
      <w:r>
        <w:rPr/>
        <w:t>Tomcat</w:t>
      </w:r>
      <w:r>
        <w:rPr/>
        <w:t>＝</w:t>
      </w:r>
      <w:r>
        <w:rPr/>
        <w:t>IdP</w:t>
      </w:r>
      <w:r>
        <w:rPr/>
        <w:t>、</w:t>
      </w:r>
      <w:r>
        <w:rPr/>
        <w:t>ApacheDS</w:t>
      </w:r>
      <w:r>
        <w:rPr/>
        <w:t>＝</w:t>
      </w:r>
      <w:r>
        <w:rPr/>
        <w:t>LDAP</w:t>
      </w:r>
      <w:r>
        <w:rPr/>
        <w:t>）を構築し、</w:t>
      </w:r>
      <w:r>
        <w:rPr/>
        <w:t xml:space="preserve">emailAddress </w:t>
      </w:r>
      <w:r>
        <w:rPr/>
        <w:t xml:space="preserve">形式の識別子を </w:t>
      </w:r>
      <w:r>
        <w:rPr>
          <w:rStyle w:val="VerbatimChar"/>
        </w:rPr>
        <w:t>REMOTE_USER</w:t>
      </w:r>
      <w:r>
        <w:rPr/>
        <w:t xml:space="preserve"> </w:t>
      </w:r>
      <w:r>
        <w:rPr/>
        <w:t>に載せるところまでを、実機検証に基づいて記載しています。</w:t>
      </w:r>
      <w:bookmarkEnd w:id="126"/>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5"/>
    <w:lvlOverride w:ilvl="0">
      <w:startOverride w:val="1"/>
    </w:lvlOverride>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5"/>
    <w:lvlOverride w:ilvl="0">
      <w:startOverride w:val="1"/>
    </w:lvlOverride>
  </w:num>
  <w:num w:numId="69">
    <w:abstractNumId w:val="5"/>
  </w:num>
  <w:num w:numId="70">
    <w:abstractNumId w:val="5"/>
  </w:num>
  <w:num w:numId="71">
    <w:abstractNumId w:val="5"/>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5"/>
    <w:lvlOverride w:ilvl="0">
      <w:startOverride w:val="1"/>
    </w:lvlOverride>
  </w:num>
  <w:num w:numId="83">
    <w:abstractNumId w:val="5"/>
  </w:num>
  <w:num w:numId="84">
    <w:abstractNumId w:val="5"/>
  </w:num>
  <w:num w:numId="85">
    <w:abstractNumId w:val="5"/>
    <w:lvlOverride w:ilvl="0">
      <w:startOverride w:val="1"/>
    </w:lvlOverride>
  </w:num>
  <w:num w:numId="86">
    <w:abstractNumId w:val="5"/>
  </w:num>
  <w:num w:numId="87">
    <w:abstractNumId w:val="2"/>
  </w:num>
  <w:num w:numId="88">
    <w:abstractNumId w:val="5"/>
  </w:num>
  <w:num w:numId="89">
    <w:abstractNumId w:val="2"/>
  </w:num>
  <w:num w:numId="90">
    <w:abstractNumId w:val="2"/>
  </w:num>
  <w:num w:numId="91">
    <w:abstractNumId w:val="2"/>
  </w:num>
  <w:num w:numId="92">
    <w:abstractNumId w:val="2"/>
  </w:num>
  <w:num w:numId="93">
    <w:abstractNumId w:val="5"/>
  </w:num>
  <w:num w:numId="94">
    <w:abstractNumId w:val="2"/>
  </w:num>
  <w:num w:numId="95">
    <w:abstractNumId w:val="2"/>
  </w:num>
  <w:num w:numId="96">
    <w:abstractNumId w:val="5"/>
    <w:lvlOverride w:ilvl="0">
      <w:startOverride w:val="1"/>
    </w:lvlOverride>
  </w:num>
  <w:num w:numId="97">
    <w:abstractNumId w:val="5"/>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5"/>
    <w:lvlOverride w:ilvl="0">
      <w:startOverride w:val="1"/>
    </w:lvlOverride>
  </w:num>
  <w:num w:numId="105">
    <w:abstractNumId w:val="2"/>
  </w:num>
  <w:num w:numId="106">
    <w:abstractNumId w:val="5"/>
  </w:num>
  <w:num w:numId="107">
    <w:abstractNumId w:val="2"/>
  </w:num>
  <w:num w:numId="108">
    <w:abstractNumId w:val="2"/>
  </w:num>
  <w:num w:numId="109">
    <w:abstractNumId w:val="5"/>
    <w:lvlOverride w:ilvl="0">
      <w:startOverride w:val="1"/>
    </w:lvlOverride>
  </w:num>
  <w:num w:numId="110">
    <w:abstractNumId w:val="5"/>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5"/>
    <w:lvlOverride w:ilvl="0">
      <w:startOverride w:val="1"/>
    </w:lvlOverride>
  </w:num>
  <w:num w:numId="130">
    <w:abstractNumId w:val="5"/>
  </w:num>
  <w:num w:numId="131">
    <w:abstractNumId w:val="5"/>
  </w:num>
  <w:num w:numId="132">
    <w:abstractNumId w:val="5"/>
  </w:num>
  <w:num w:numId="133">
    <w:abstractNumId w:val="2"/>
  </w:num>
  <w:num w:numId="134">
    <w:abstractNumId w:val="2"/>
  </w:num>
  <w:num w:numId="135">
    <w:abstractNumId w:val="2"/>
  </w:num>
  <w:num w:numId="136">
    <w:abstractNumId w:val="2"/>
  </w:num>
  <w:num w:numId="137">
    <w:abstractNumId w:val="2"/>
  </w:num>
  <w:num w:numId="138">
    <w:abstractNumId w:val="5"/>
    <w:lvlOverride w:ilvl="0">
      <w:startOverride w:val="1"/>
    </w:lvlOverride>
  </w:num>
  <w:num w:numId="139">
    <w:abstractNumId w:val="5"/>
  </w:num>
  <w:num w:numId="140">
    <w:abstractNumId w:val="5"/>
  </w:num>
  <w:num w:numId="141">
    <w:abstractNumId w:val="2"/>
  </w:num>
  <w:num w:numId="142">
    <w:abstractNumId w:val="2"/>
  </w:num>
  <w:num w:numId="143">
    <w:abstractNumId w:val="2"/>
  </w:num>
  <w:num w:numId="144">
    <w:abstractNumId w:val="2"/>
  </w:num>
  <w:num w:numId="145">
    <w:abstractNumId w:val="2"/>
  </w:num>
  <w:num w:numId="146">
    <w:abstractNumId w:val="5"/>
    <w:lvlOverride w:ilvl="0">
      <w:startOverride w:val="1"/>
    </w:lvlOverride>
  </w:num>
  <w:num w:numId="147">
    <w:abstractNumId w:val="5"/>
  </w:num>
  <w:num w:numId="148">
    <w:abstractNumId w:val="5"/>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5"/>
    <w:lvlOverride w:ilvl="0">
      <w:startOverride w:val="1"/>
    </w:lvlOverride>
  </w:num>
  <w:num w:numId="168">
    <w:abstractNumId w:val="5"/>
  </w:num>
  <w:num w:numId="169">
    <w:abstractNumId w:val="5"/>
  </w:num>
  <w:num w:numId="170">
    <w:abstractNumId w:val="5"/>
  </w:num>
  <w:num w:numId="171">
    <w:abstractNumId w:val="5"/>
  </w:num>
  <w:num w:numId="172">
    <w:abstractNumId w:val="2"/>
  </w:num>
  <w:num w:numId="173">
    <w:abstractNumId w:val="2"/>
  </w:num>
  <w:num w:numId="174">
    <w:abstractNumId w:val="2"/>
  </w:num>
  <w:num w:numId="175">
    <w:abstractNumId w:val="5"/>
    <w:lvlOverride w:ilvl="0">
      <w:startOverride w:val="1"/>
    </w:lvlOverride>
  </w:num>
  <w:num w:numId="176">
    <w:abstractNumId w:val="5"/>
  </w:num>
  <w:num w:numId="177">
    <w:abstractNumId w:val="5"/>
  </w:num>
  <w:num w:numId="178">
    <w:abstractNumId w:val="5"/>
  </w:num>
  <w:num w:numId="179">
    <w:abstractNumId w:val="5"/>
  </w:num>
  <w:num w:numId="180">
    <w:abstractNumId w:val="5"/>
  </w:num>
  <w:num w:numId="181">
    <w:abstractNumId w:val="5"/>
    <w:lvlOverride w:ilvl="0">
      <w:startOverride w:val="1"/>
    </w:lvlOverride>
  </w:num>
  <w:num w:numId="182">
    <w:abstractNumId w:val="5"/>
  </w:num>
  <w:num w:numId="183">
    <w:abstractNumId w:val="5"/>
  </w:num>
  <w:num w:numId="184">
    <w:abstractNumId w:val="5"/>
  </w:num>
  <w:num w:numId="185">
    <w:abstractNumId w:val="5"/>
  </w:num>
  <w:num w:numId="186">
    <w:abstractNumId w:val="5"/>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2026-07-11T03:56:04Z</dcterms:created>
  <dc:creator/>
  <dc:description/>
  <dc:language>ja</dc:language>
  <cp:lastModifiedBy/>
  <dcterms:modified xsi:type="dcterms:W3CDTF">2026-07-11T03:56:04Z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2026-07-11</vt:lpwstr>
  </property>
  <property fmtid="{D5CDD505-2E9C-101B-9397-08002B2CF9AE}" pid="3" name="subtitle">
    <vt:lpwstr>第0.17版</vt:lpwstr>
  </property>
</Properties>
</file>