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FCE" w:rsidRPr="00CD7438" w:rsidRDefault="000E501A" w:rsidP="00D15449">
      <w:pPr>
        <w:pStyle w:val="Title"/>
        <w:rPr>
          <w:lang w:val="en-GB"/>
        </w:rPr>
      </w:pPr>
      <w:r w:rsidRPr="00CD7438">
        <w:rPr>
          <w:highlight w:val="yellow"/>
          <w:lang w:val="en-GB"/>
        </w:rPr>
        <w:t>Morphology-Inspired Word Segmentat</w:t>
      </w:r>
      <w:bookmarkStart w:id="0" w:name="_GoBack"/>
      <w:bookmarkEnd w:id="0"/>
      <w:r w:rsidRPr="00CD7438">
        <w:rPr>
          <w:highlight w:val="yellow"/>
          <w:lang w:val="en-GB"/>
        </w:rPr>
        <w:t>ion for Neural Machine Translation</w:t>
      </w:r>
    </w:p>
    <w:p w:rsidR="00DC0216" w:rsidRPr="00CD7438" w:rsidRDefault="00BB54A6" w:rsidP="00DC0216">
      <w:pPr>
        <w:pStyle w:val="author"/>
        <w:rPr>
          <w:vertAlign w:val="superscript"/>
          <w:lang w:val="en-GB"/>
        </w:rPr>
      </w:pPr>
      <w:r w:rsidRPr="00CD7438">
        <w:rPr>
          <w:lang w:val="en-GB"/>
        </w:rPr>
        <w:t>Jānis Zuters</w:t>
      </w:r>
      <w:r w:rsidR="00DC138A" w:rsidRPr="00CD7438">
        <w:rPr>
          <w:rStyle w:val="ORCID"/>
          <w:lang w:val="en-GB"/>
        </w:rPr>
        <w:t xml:space="preserve"> </w:t>
      </w:r>
      <w:r w:rsidR="00D15449" w:rsidRPr="00CD7438">
        <w:rPr>
          <w:rStyle w:val="ORCID"/>
          <w:lang w:val="en-GB"/>
        </w:rPr>
        <w:t xml:space="preserve">a, </w:t>
      </w:r>
      <w:r w:rsidR="00D15449" w:rsidRPr="00CD7438">
        <w:rPr>
          <w:rStyle w:val="FootnoteReference"/>
          <w:lang w:val="en-GB"/>
        </w:rPr>
        <w:footnoteReference w:id="1"/>
      </w:r>
      <w:r w:rsidR="00692FEA" w:rsidRPr="00CD7438">
        <w:rPr>
          <w:lang w:val="en-GB"/>
        </w:rPr>
        <w:t>, Gus Strazds</w:t>
      </w:r>
      <w:r w:rsidR="00DC138A" w:rsidRPr="00CD7438">
        <w:rPr>
          <w:rStyle w:val="ORCID"/>
          <w:lang w:val="en-GB"/>
        </w:rPr>
        <w:t xml:space="preserve"> </w:t>
      </w:r>
      <w:r w:rsidR="00D15449" w:rsidRPr="00CD7438">
        <w:rPr>
          <w:rStyle w:val="ORCID"/>
          <w:lang w:val="en-GB"/>
        </w:rPr>
        <w:t xml:space="preserve">a, </w:t>
      </w:r>
      <w:r w:rsidR="00D15449" w:rsidRPr="00CD7438">
        <w:rPr>
          <w:rStyle w:val="FootnoteReference"/>
          <w:lang w:val="en-GB"/>
        </w:rPr>
        <w:footnoteReference w:id="2"/>
      </w:r>
      <w:r w:rsidR="00692FEA" w:rsidRPr="00CD7438">
        <w:rPr>
          <w:lang w:val="en-GB"/>
        </w:rPr>
        <w:t>,</w:t>
      </w:r>
      <w:r w:rsidR="00D548A9" w:rsidRPr="00CD7438">
        <w:rPr>
          <w:lang w:val="en-GB"/>
        </w:rPr>
        <w:t xml:space="preserve"> </w:t>
      </w:r>
      <w:r w:rsidR="00692FEA" w:rsidRPr="00CD7438">
        <w:rPr>
          <w:lang w:val="en-GB"/>
        </w:rPr>
        <w:t>and</w:t>
      </w:r>
      <w:r w:rsidR="00E84A11" w:rsidRPr="00CD7438">
        <w:rPr>
          <w:lang w:val="en-GB"/>
        </w:rPr>
        <w:br/>
      </w:r>
      <w:r w:rsidR="00D15449" w:rsidRPr="00CD7438">
        <w:rPr>
          <w:lang w:val="en-GB"/>
        </w:rPr>
        <w:t>Viktorija Ļeonova</w:t>
      </w:r>
      <w:r w:rsidR="00D15449" w:rsidRPr="00CD7438">
        <w:rPr>
          <w:vertAlign w:val="superscript"/>
          <w:lang w:val="en-GB"/>
        </w:rPr>
        <w:t>a</w:t>
      </w:r>
      <w:r w:rsidR="00250BAD">
        <w:rPr>
          <w:vertAlign w:val="superscript"/>
          <w:lang w:val="en-GB"/>
        </w:rPr>
        <w:t xml:space="preserve">, </w:t>
      </w:r>
      <w:r w:rsidR="00250BAD" w:rsidRPr="00CD7438">
        <w:rPr>
          <w:rStyle w:val="FootnoteReference"/>
          <w:lang w:val="en-GB"/>
        </w:rPr>
        <w:footnoteReference w:id="3"/>
      </w:r>
    </w:p>
    <w:p w:rsidR="00DC0216" w:rsidRPr="00CD7438" w:rsidRDefault="00D15449" w:rsidP="00D15449">
      <w:pPr>
        <w:pStyle w:val="Affiliation"/>
        <w:rPr>
          <w:lang w:val="en-GB"/>
        </w:rPr>
      </w:pPr>
      <w:r w:rsidRPr="00CD7438">
        <w:rPr>
          <w:i w:val="0"/>
          <w:vertAlign w:val="superscript"/>
          <w:lang w:val="en-GB"/>
        </w:rPr>
        <w:t>a</w:t>
      </w:r>
      <w:r w:rsidRPr="00CD7438">
        <w:rPr>
          <w:sz w:val="8"/>
          <w:szCs w:val="8"/>
          <w:lang w:val="en-GB"/>
        </w:rPr>
        <w:t xml:space="preserve"> </w:t>
      </w:r>
      <w:r w:rsidR="009B2539" w:rsidRPr="00CD7438">
        <w:rPr>
          <w:lang w:val="en-GB"/>
        </w:rPr>
        <w:t>University</w:t>
      </w:r>
      <w:r w:rsidR="00BB54A6" w:rsidRPr="00CD7438">
        <w:rPr>
          <w:lang w:val="en-GB"/>
        </w:rPr>
        <w:t xml:space="preserve"> of Latvia</w:t>
      </w:r>
      <w:r w:rsidR="009B2539" w:rsidRPr="00CD7438">
        <w:rPr>
          <w:lang w:val="en-GB"/>
        </w:rPr>
        <w:t xml:space="preserve">, </w:t>
      </w:r>
      <w:r w:rsidR="00BB54A6" w:rsidRPr="00CD7438">
        <w:rPr>
          <w:lang w:val="en-GB"/>
        </w:rPr>
        <w:t>Raina blvd. 19, LV-1586 Riga, Latvia</w:t>
      </w:r>
    </w:p>
    <w:p w:rsidR="00DC0216" w:rsidRPr="00CD7438" w:rsidRDefault="009B2539" w:rsidP="00D15449">
      <w:pPr>
        <w:pStyle w:val="Abstract0"/>
        <w:rPr>
          <w:lang w:val="en-GB"/>
        </w:rPr>
      </w:pPr>
      <w:r w:rsidRPr="00CD7438">
        <w:rPr>
          <w:b/>
          <w:lang w:val="en-GB"/>
        </w:rPr>
        <w:t>Abstract.</w:t>
      </w:r>
      <w:r w:rsidRPr="00CD7438">
        <w:rPr>
          <w:lang w:val="en-GB"/>
        </w:rPr>
        <w:t xml:space="preserve"> </w:t>
      </w:r>
      <w:r w:rsidR="00BC180F" w:rsidRPr="00CD7438">
        <w:rPr>
          <w:lang w:val="en-GB"/>
        </w:rPr>
        <w:t xml:space="preserve">This paper proposes the Prefix-Root-Postfix-Encoding (PRPE) algorithm, which performs close-to-morphological segmentation of words as part of text pre-processing in machine translation. PRPE is a cross-language algorithm requiring only minor tweaking to adapt it for any particular language, a property which makes it potentially useful for morphologically rich languages with no morphological analysers available. As a key part of the proposed algorithm we introduce the ‘Root alignment’ principle to extract potential sub-words from a corpus, as well as a special technique for constructing words from potential sub-words. </w:t>
      </w:r>
      <w:r w:rsidR="000E501A" w:rsidRPr="00CD7438">
        <w:rPr>
          <w:highlight w:val="yellow"/>
          <w:lang w:val="en-GB"/>
        </w:rPr>
        <w:t>In addition, we supplemented the algorithm with a specific processing for named-entities based on transliteration.</w:t>
      </w:r>
      <w:r w:rsidR="000E501A" w:rsidRPr="00CD7438">
        <w:rPr>
          <w:lang w:val="en-GB"/>
        </w:rPr>
        <w:t xml:space="preserve"> </w:t>
      </w:r>
      <w:r w:rsidR="00BC180F" w:rsidRPr="00CD7438">
        <w:rPr>
          <w:lang w:val="en-GB"/>
        </w:rPr>
        <w:t>We conducted experiments with two different neural machine translation systems, training them on parallel corpora for English-Latvian and Latvian-English translation. Evaluation of translation quality showed improvements in BLEU scores when the data were pre</w:t>
      </w:r>
      <w:r w:rsidR="006E0448" w:rsidRPr="00CD7438">
        <w:rPr>
          <w:lang w:val="en-GB"/>
        </w:rPr>
        <w:t>-</w:t>
      </w:r>
      <w:r w:rsidR="00BC180F" w:rsidRPr="00CD7438">
        <w:rPr>
          <w:lang w:val="en-GB"/>
        </w:rPr>
        <w:t>processed using the proposed algorithm, compared to a couple of baseline word segmentation algorithms. Although we were able to demonstrate improvements in both translation directions and for both NMT systems, they were relatively minor, and our experiments show that machine translation with inflected languages remains challenging, especially with translation direction towards a highly inflected language.</w:t>
      </w:r>
    </w:p>
    <w:p w:rsidR="00DC0216" w:rsidRPr="00CD7438" w:rsidRDefault="009B2539" w:rsidP="00D15449">
      <w:pPr>
        <w:pStyle w:val="Keywords0"/>
        <w:rPr>
          <w:lang w:val="en-GB"/>
        </w:rPr>
      </w:pPr>
      <w:r w:rsidRPr="00CD7438">
        <w:rPr>
          <w:b/>
          <w:bCs/>
          <w:lang w:val="en-GB"/>
        </w:rPr>
        <w:t>Keywords:</w:t>
      </w:r>
      <w:r w:rsidRPr="00CD7438">
        <w:rPr>
          <w:lang w:val="en-GB"/>
        </w:rPr>
        <w:t xml:space="preserve"> </w:t>
      </w:r>
      <w:r w:rsidR="000E501A" w:rsidRPr="00CD7438">
        <w:rPr>
          <w:highlight w:val="yellow"/>
          <w:lang w:val="en-GB"/>
        </w:rPr>
        <w:t>Neural machine translation, Word segmentation, Named-entity processing</w:t>
      </w:r>
      <w:r w:rsidRPr="00CD7438">
        <w:rPr>
          <w:lang w:val="en-GB"/>
        </w:rPr>
        <w:t>.</w:t>
      </w:r>
    </w:p>
    <w:p w:rsidR="00751BE9" w:rsidRPr="00CD7438" w:rsidRDefault="00C73C8F" w:rsidP="00D15449">
      <w:pPr>
        <w:pStyle w:val="Heading1"/>
        <w:rPr>
          <w:lang w:val="en-GB"/>
        </w:rPr>
      </w:pPr>
      <w:r w:rsidRPr="00CD7438">
        <w:rPr>
          <w:lang w:val="en-GB"/>
        </w:rPr>
        <w:t>Introduction</w:t>
      </w:r>
    </w:p>
    <w:p w:rsidR="00751BE9" w:rsidRPr="00CD7438" w:rsidRDefault="00F36A68" w:rsidP="00751BE9">
      <w:pPr>
        <w:pStyle w:val="p1a"/>
        <w:rPr>
          <w:lang w:val="en-GB"/>
        </w:rPr>
      </w:pPr>
      <w:r w:rsidRPr="00CD7438">
        <w:rPr>
          <w:lang w:val="en-GB"/>
        </w:rPr>
        <w:t>During the last years, neural machine translation (NMT) has without a doubt become a de-facto standard for machine translation. However, it is not without a fault — up to the current moment, the translation quality strongly varies depending on the language pairs in question. This is in no small part due to different language features, as well as the availability of data — morphologically rich languages, especially the ones with relatively small volume of parallel training data available, present a significant challenge for NMT training due to data sparseness [1].</w:t>
      </w:r>
    </w:p>
    <w:p w:rsidR="00F36A68" w:rsidRPr="00CD7438" w:rsidRDefault="00F36A68" w:rsidP="00F36A68">
      <w:pPr>
        <w:rPr>
          <w:lang w:val="en-GB"/>
        </w:rPr>
      </w:pPr>
      <w:r w:rsidRPr="00CD7438">
        <w:rPr>
          <w:lang w:val="en-GB"/>
        </w:rPr>
        <w:lastRenderedPageBreak/>
        <w:t>Often, various means of pre-processing are employed in order to overcome data sparsity caused by the inflectedness of a language. One of the most common techniques is splitting words into segments (or sub-words) so the amount of unique input tokens would be reduced. This works as follows: morphologically rich languages contain a high number of lexicographically unique tokens as those include multiple inflected forms for each individual word. Splitting them into segments allows representing them as combinations constructed from a much shorter vocabulary of sub-word tokens, which allows for the subsequent reduction of the data sparseness.</w:t>
      </w:r>
      <w:r w:rsidR="00254388" w:rsidRPr="00CD7438">
        <w:rPr>
          <w:lang w:val="en-GB"/>
        </w:rPr>
        <w:t xml:space="preserve"> </w:t>
      </w:r>
      <w:r w:rsidRPr="00CD7438">
        <w:rPr>
          <w:lang w:val="en-GB"/>
        </w:rPr>
        <w:t xml:space="preserve">This essentially complies with the main notion of NMT where the text units </w:t>
      </w:r>
      <w:r w:rsidR="00254388" w:rsidRPr="00CD7438">
        <w:rPr>
          <w:lang w:val="en-GB"/>
        </w:rPr>
        <w:t>–</w:t>
      </w:r>
      <w:r w:rsidRPr="00CD7438">
        <w:rPr>
          <w:lang w:val="en-GB"/>
        </w:rPr>
        <w:t xml:space="preserve"> characters, sub-words or words </w:t>
      </w:r>
      <w:r w:rsidR="00254388" w:rsidRPr="00CD7438">
        <w:rPr>
          <w:lang w:val="en-GB"/>
        </w:rPr>
        <w:t>–</w:t>
      </w:r>
      <w:r w:rsidRPr="00CD7438">
        <w:rPr>
          <w:lang w:val="en-GB"/>
        </w:rPr>
        <w:t xml:space="preserve"> are transducted on a sequence-to-sequence basis. In this process, system perceives and process these units as indivisible tokens. The intended outcome of the segmentation in for the system to learn to generate correct output sequences, that is, correctly inflected word forms, for the input sequences independently of whether or not such sequences were present in training data. This can be achieved by the good segmentation into sub-word tokens </w:t>
      </w:r>
      <w:r w:rsidR="002D57BB" w:rsidRPr="00CD7438">
        <w:rPr>
          <w:lang w:val="en-GB"/>
        </w:rPr>
        <w:t>–</w:t>
      </w:r>
      <w:r w:rsidRPr="00CD7438">
        <w:rPr>
          <w:lang w:val="en-GB"/>
        </w:rPr>
        <w:t xml:space="preserve"> i.e. such, where the words forms completely absent from training data can nevertheless be represented as a sequence of sub-word tokens from the vocabulary derived from training data.</w:t>
      </w:r>
    </w:p>
    <w:p w:rsidR="00F36A68" w:rsidRPr="00CD7438" w:rsidRDefault="00F36A68" w:rsidP="00F36A68">
      <w:pPr>
        <w:rPr>
          <w:lang w:val="en-GB"/>
        </w:rPr>
      </w:pPr>
      <w:r w:rsidRPr="00CD7438">
        <w:rPr>
          <w:lang w:val="en-GB"/>
        </w:rPr>
        <w:t>The focus of this article is essentially a word segmentation technique that uses sub-word statistics (Prefix-Root-Postfix-Encoding algorithm, PRPE).The output resulting from such segmentation looks like words split morphologically; however, this algorithm makes no attempt at making a linguistically meaningful segmentation. [2] describes the approach where the well-motivated morphological splitting was performed; as such, it needed to be compared to a reference segmentation. As we are not following this approach, it is not necessary to spend a considerable effort to produce a corpus of reference segmentation and, prior to that, to develop a non-trivial model of the morphological structure of the language in question. Instead, the performance of the algorithm was assessed in experiments testing whether the application of PRPE application improves translation quality in comparison with baseline segmentation methods. In addition, we have introduced a new module for transliteration of named entities that were not present in the training set. By applying the segmentation to such named entities, we aim at using a correct grammatical form of said named entity while giving a viable transliteration.</w:t>
      </w:r>
    </w:p>
    <w:p w:rsidR="00751BE9" w:rsidRPr="00CD7438" w:rsidRDefault="00F36A68" w:rsidP="00F36A68">
      <w:pPr>
        <w:rPr>
          <w:lang w:val="en-GB"/>
        </w:rPr>
      </w:pPr>
      <w:r w:rsidRPr="00CD7438">
        <w:rPr>
          <w:lang w:val="en-GB"/>
        </w:rPr>
        <w:t>PRPE is by its nature virtually language-independent, and is easily adaptable to a new language with little work involved: changing a set of parameters to new values and adding or modifying several lines of code.</w:t>
      </w:r>
    </w:p>
    <w:p w:rsidR="00751BE9" w:rsidRPr="00CD7438" w:rsidRDefault="00776816" w:rsidP="00D15449">
      <w:pPr>
        <w:pStyle w:val="Heading1"/>
        <w:rPr>
          <w:lang w:val="en-GB"/>
        </w:rPr>
      </w:pPr>
      <w:r w:rsidRPr="00CD7438">
        <w:rPr>
          <w:lang w:val="en-GB"/>
        </w:rPr>
        <w:t>Related Work</w:t>
      </w:r>
    </w:p>
    <w:p w:rsidR="00776816" w:rsidRPr="00CD7438" w:rsidRDefault="00776816" w:rsidP="00776816">
      <w:pPr>
        <w:pStyle w:val="p1a"/>
        <w:rPr>
          <w:lang w:val="en-GB"/>
        </w:rPr>
      </w:pPr>
      <w:r w:rsidRPr="00CD7438">
        <w:rPr>
          <w:lang w:val="en-GB"/>
        </w:rPr>
        <w:t>This paper focuses on a particular approach of text pre-processing for NMT to overcome inflectedness of languages and the resultant problem of sparsity of specific word forms in training corpora – segmentation of text into sub-word units. This section gives a brief overview of some commonly used sub-word segmentation algorithms.</w:t>
      </w:r>
    </w:p>
    <w:p w:rsidR="00776816" w:rsidRPr="00CD7438" w:rsidRDefault="00776816" w:rsidP="00D15449">
      <w:pPr>
        <w:pStyle w:val="Heading2"/>
        <w:rPr>
          <w:lang w:val="en-GB"/>
        </w:rPr>
      </w:pPr>
      <w:r w:rsidRPr="00CD7438">
        <w:rPr>
          <w:lang w:val="en-GB"/>
        </w:rPr>
        <w:lastRenderedPageBreak/>
        <w:t>Byte Pair Encoding Based Segmentation Algorithm</w:t>
      </w:r>
    </w:p>
    <w:p w:rsidR="00776816" w:rsidRPr="00CD7438" w:rsidRDefault="00965D3F" w:rsidP="00776816">
      <w:pPr>
        <w:pStyle w:val="p1a"/>
        <w:rPr>
          <w:lang w:val="en-GB"/>
        </w:rPr>
      </w:pPr>
      <w:r w:rsidRPr="00CD7438">
        <w:rPr>
          <w:lang w:val="en-GB"/>
        </w:rPr>
        <w:t xml:space="preserve">Byte pair encoding based segmentation algorithm (BPE), proposed in </w:t>
      </w:r>
      <w:r w:rsidR="00F76FCD" w:rsidRPr="00CD7438">
        <w:rPr>
          <w:lang w:val="en-GB"/>
        </w:rPr>
        <w:t>[3]</w:t>
      </w:r>
      <w:r w:rsidRPr="00CD7438">
        <w:rPr>
          <w:lang w:val="en-GB"/>
        </w:rPr>
        <w:t>, utilizes the principle of iteratively finding the most frequent character sequences of the text to become potential segments</w:t>
      </w:r>
      <w:r w:rsidR="00790691" w:rsidRPr="00CD7438">
        <w:rPr>
          <w:lang w:val="en-GB"/>
        </w:rPr>
        <w:t xml:space="preserve"> (see a segmentation example in Table 1)</w:t>
      </w:r>
      <w:r w:rsidRPr="00CD7438">
        <w:rPr>
          <w:lang w:val="en-GB"/>
        </w:rPr>
        <w:t>.</w:t>
      </w:r>
    </w:p>
    <w:p w:rsidR="00965D3F" w:rsidRPr="00CD7438" w:rsidRDefault="00965D3F" w:rsidP="00965D3F">
      <w:pPr>
        <w:rPr>
          <w:lang w:val="en-GB"/>
        </w:rPr>
      </w:pPr>
      <w:r w:rsidRPr="00CD7438">
        <w:rPr>
          <w:lang w:val="en-GB"/>
        </w:rPr>
        <w:t>The algorithm consists of two phases: (a) the learning phase, in which the vocabulary of merge operations is obtained, (b) the apply phase, in which a specific text is segmented using the vocabulary.</w:t>
      </w:r>
    </w:p>
    <w:p w:rsidR="00965D3F" w:rsidRPr="00CD7438" w:rsidRDefault="00965D3F" w:rsidP="00965D3F">
      <w:pPr>
        <w:rPr>
          <w:lang w:val="en-GB"/>
        </w:rPr>
      </w:pPr>
      <w:r w:rsidRPr="00CD7438">
        <w:rPr>
          <w:lang w:val="en-GB"/>
        </w:rPr>
        <w:t>The learning phase starts with all words in the text represented as sequences of characters. Then, through an iterative process, the most frequent pairs of neighbouring symbols (initially, characters) are merged together and these pairs (or ‘merge operations’) are written to a special vocabulary. At each iteration, (a) the chosen merge operation is added to the vocabulary, (b) the merge operation is applied to the text. The process is continued until a predefined number of merge operations is reached.</w:t>
      </w:r>
    </w:p>
    <w:p w:rsidR="00965D3F" w:rsidRPr="00CD7438" w:rsidRDefault="00965D3F" w:rsidP="00965D3F">
      <w:pPr>
        <w:rPr>
          <w:lang w:val="en-GB"/>
        </w:rPr>
      </w:pPr>
      <w:r w:rsidRPr="00CD7438">
        <w:rPr>
          <w:lang w:val="en-GB"/>
        </w:rPr>
        <w:t>The apply phase transforms input text into segmented text according to the vocabulary of merge operations.</w:t>
      </w:r>
    </w:p>
    <w:p w:rsidR="00776816" w:rsidRPr="00CD7438" w:rsidRDefault="00965D3F" w:rsidP="00965D3F">
      <w:pPr>
        <w:rPr>
          <w:lang w:val="en-GB"/>
        </w:rPr>
      </w:pPr>
      <w:r w:rsidRPr="00CD7438">
        <w:rPr>
          <w:lang w:val="en-GB"/>
        </w:rPr>
        <w:t>BPE provides control over the effective size of the vocabulary for translation, since the vocabulary of unique tokens after applying BPE is less than or equal to the number of unique characters in the original input text plus the number of merge operations. A bounded vocabulary is essential for typical approaches to NMT, and since the introduction of the BPE algorithm adapte</w:t>
      </w:r>
      <w:r w:rsidR="00790691" w:rsidRPr="00CD7438">
        <w:rPr>
          <w:lang w:val="en-GB"/>
        </w:rPr>
        <w:t xml:space="preserve">d for this purpose in </w:t>
      </w:r>
      <w:r w:rsidR="00F76FCD" w:rsidRPr="00CD7438">
        <w:rPr>
          <w:lang w:val="en-GB"/>
        </w:rPr>
        <w:t>[3]</w:t>
      </w:r>
      <w:r w:rsidRPr="00CD7438">
        <w:rPr>
          <w:lang w:val="en-GB"/>
        </w:rPr>
        <w:t>, it has become something of a standard practice to pre-process input text for NMT by segmenting it with BPE.</w:t>
      </w:r>
    </w:p>
    <w:p w:rsidR="00B319F6" w:rsidRPr="00CD7438" w:rsidRDefault="00B319F6" w:rsidP="00965D3F">
      <w:pPr>
        <w:rPr>
          <w:lang w:val="en-GB"/>
        </w:rPr>
      </w:pPr>
    </w:p>
    <w:p w:rsidR="00790691" w:rsidRPr="00091914" w:rsidRDefault="00DA7F49" w:rsidP="00D15449">
      <w:pPr>
        <w:pStyle w:val="Table"/>
        <w:rPr>
          <w:highlight w:val="yellow"/>
          <w:lang w:val="en-GB"/>
        </w:rPr>
      </w:pPr>
      <w:r w:rsidRPr="00091914">
        <w:rPr>
          <w:b/>
          <w:highlight w:val="yellow"/>
          <w:lang w:val="en-GB"/>
        </w:rPr>
        <w:t>Table 1.</w:t>
      </w:r>
      <w:r w:rsidRPr="00091914">
        <w:rPr>
          <w:highlight w:val="yellow"/>
          <w:lang w:val="en-GB"/>
        </w:rPr>
        <w:t xml:space="preserve"> </w:t>
      </w:r>
      <w:r w:rsidR="00790691" w:rsidRPr="00091914">
        <w:rPr>
          <w:highlight w:val="yellow"/>
          <w:lang w:val="en-GB"/>
        </w:rPr>
        <w:t>A segmentation example with BPE.</w:t>
      </w:r>
    </w:p>
    <w:tbl>
      <w:tblPr>
        <w:tblW w:w="6886" w:type="dxa"/>
        <w:jc w:val="center"/>
        <w:tblLayout w:type="fixed"/>
        <w:tblCellMar>
          <w:left w:w="70" w:type="dxa"/>
          <w:right w:w="70" w:type="dxa"/>
        </w:tblCellMar>
        <w:tblLook w:val="0000" w:firstRow="0" w:lastRow="0" w:firstColumn="0" w:lastColumn="0" w:noHBand="0" w:noVBand="0"/>
      </w:tblPr>
      <w:tblGrid>
        <w:gridCol w:w="1118"/>
        <w:gridCol w:w="5768"/>
      </w:tblGrid>
      <w:tr w:rsidR="00790691" w:rsidRPr="00091914" w:rsidTr="00790691">
        <w:trPr>
          <w:jc w:val="center"/>
        </w:trPr>
        <w:tc>
          <w:tcPr>
            <w:tcW w:w="1118" w:type="dxa"/>
            <w:tcBorders>
              <w:top w:val="single" w:sz="12" w:space="0" w:color="000000"/>
              <w:bottom w:val="single" w:sz="6" w:space="0" w:color="000000"/>
            </w:tcBorders>
          </w:tcPr>
          <w:p w:rsidR="00790691" w:rsidRPr="00091914" w:rsidRDefault="00790691" w:rsidP="00D15449">
            <w:pPr>
              <w:pStyle w:val="Table"/>
              <w:rPr>
                <w:b/>
                <w:highlight w:val="yellow"/>
                <w:lang w:val="en-GB"/>
              </w:rPr>
            </w:pPr>
            <w:r w:rsidRPr="00091914">
              <w:rPr>
                <w:b/>
                <w:highlight w:val="yellow"/>
                <w:lang w:val="en-GB"/>
              </w:rPr>
              <w:t>Language</w:t>
            </w:r>
          </w:p>
        </w:tc>
        <w:tc>
          <w:tcPr>
            <w:tcW w:w="5768" w:type="dxa"/>
            <w:tcBorders>
              <w:top w:val="single" w:sz="12" w:space="0" w:color="000000"/>
              <w:bottom w:val="single" w:sz="6" w:space="0" w:color="000000"/>
            </w:tcBorders>
          </w:tcPr>
          <w:p w:rsidR="00790691" w:rsidRPr="00091914" w:rsidRDefault="004F22C8" w:rsidP="00D15449">
            <w:pPr>
              <w:pStyle w:val="Table"/>
              <w:rPr>
                <w:b/>
                <w:highlight w:val="yellow"/>
                <w:lang w:val="en-GB"/>
              </w:rPr>
            </w:pPr>
            <w:r w:rsidRPr="00091914">
              <w:rPr>
                <w:b/>
                <w:highlight w:val="yellow"/>
                <w:lang w:val="en-GB"/>
              </w:rPr>
              <w:t>Segmented</w:t>
            </w:r>
            <w:r w:rsidR="00CE4E3E" w:rsidRPr="00091914">
              <w:rPr>
                <w:b/>
                <w:highlight w:val="yellow"/>
                <w:lang w:val="en-GB"/>
              </w:rPr>
              <w:t xml:space="preserve"> Text</w:t>
            </w:r>
          </w:p>
        </w:tc>
      </w:tr>
      <w:tr w:rsidR="00790691" w:rsidRPr="00091914" w:rsidTr="00790691">
        <w:trPr>
          <w:trHeight w:val="284"/>
          <w:jc w:val="center"/>
        </w:trPr>
        <w:tc>
          <w:tcPr>
            <w:tcW w:w="1118" w:type="dxa"/>
            <w:vAlign w:val="center"/>
          </w:tcPr>
          <w:p w:rsidR="00790691" w:rsidRPr="00091914" w:rsidRDefault="00790691" w:rsidP="00D15449">
            <w:pPr>
              <w:pStyle w:val="Table"/>
              <w:rPr>
                <w:highlight w:val="yellow"/>
                <w:lang w:val="en-GB"/>
              </w:rPr>
            </w:pPr>
            <w:r w:rsidRPr="00091914">
              <w:rPr>
                <w:highlight w:val="yellow"/>
                <w:lang w:val="en-GB"/>
              </w:rPr>
              <w:t>English</w:t>
            </w:r>
          </w:p>
        </w:tc>
        <w:tc>
          <w:tcPr>
            <w:tcW w:w="5768" w:type="dxa"/>
            <w:vAlign w:val="center"/>
          </w:tcPr>
          <w:p w:rsidR="00790691" w:rsidRPr="00091914" w:rsidRDefault="008C027B" w:rsidP="00D15449">
            <w:pPr>
              <w:pStyle w:val="Table"/>
              <w:rPr>
                <w:highlight w:val="yellow"/>
                <w:lang w:val="en-GB"/>
              </w:rPr>
            </w:pPr>
            <w:r w:rsidRPr="00091914">
              <w:rPr>
                <w:highlight w:val="yellow"/>
                <w:lang w:val="en-GB"/>
              </w:rPr>
              <w:t>flu</w:t>
            </w:r>
            <w:r w:rsidR="00BC5728" w:rsidRPr="00091914">
              <w:rPr>
                <w:highlight w:val="yellow"/>
                <w:lang w:val="en-GB"/>
              </w:rPr>
              <w:t>–</w:t>
            </w:r>
            <w:r w:rsidRPr="00091914">
              <w:rPr>
                <w:highlight w:val="yellow"/>
                <w:lang w:val="en-GB"/>
              </w:rPr>
              <w:t>id was rapidly accum</w:t>
            </w:r>
            <w:r w:rsidR="00BC5728" w:rsidRPr="00091914">
              <w:rPr>
                <w:highlight w:val="yellow"/>
                <w:lang w:val="en-GB"/>
              </w:rPr>
              <w:t>–</w:t>
            </w:r>
            <w:r w:rsidRPr="00091914">
              <w:rPr>
                <w:highlight w:val="yellow"/>
                <w:lang w:val="en-GB"/>
              </w:rPr>
              <w:t>ulating in his brain , but all Latvian doctors would be able to do to help would be to make a bypass operation to divert excess flu</w:t>
            </w:r>
            <w:r w:rsidR="00BC5728" w:rsidRPr="00091914">
              <w:rPr>
                <w:highlight w:val="yellow"/>
                <w:lang w:val="en-GB"/>
              </w:rPr>
              <w:t>–</w:t>
            </w:r>
            <w:r w:rsidRPr="00091914">
              <w:rPr>
                <w:highlight w:val="yellow"/>
                <w:lang w:val="en-GB"/>
              </w:rPr>
              <w:t>id , since a direct sur</w:t>
            </w:r>
            <w:r w:rsidR="00BC5728" w:rsidRPr="00091914">
              <w:rPr>
                <w:highlight w:val="yellow"/>
                <w:lang w:val="en-GB"/>
              </w:rPr>
              <w:t>–</w:t>
            </w:r>
            <w:r w:rsidRPr="00091914">
              <w:rPr>
                <w:highlight w:val="yellow"/>
                <w:lang w:val="en-GB"/>
              </w:rPr>
              <w:t>gical operation on the t</w:t>
            </w:r>
            <w:r w:rsidR="00BC5728" w:rsidRPr="00091914">
              <w:rPr>
                <w:highlight w:val="yellow"/>
                <w:lang w:val="en-GB"/>
              </w:rPr>
              <w:t>–</w:t>
            </w:r>
            <w:r w:rsidRPr="00091914">
              <w:rPr>
                <w:highlight w:val="yellow"/>
                <w:lang w:val="en-GB"/>
              </w:rPr>
              <w:t>um</w:t>
            </w:r>
            <w:r w:rsidR="00BC5728" w:rsidRPr="00091914">
              <w:rPr>
                <w:highlight w:val="yellow"/>
                <w:lang w:val="en-GB"/>
              </w:rPr>
              <w:t>–</w:t>
            </w:r>
            <w:r w:rsidRPr="00091914">
              <w:rPr>
                <w:highlight w:val="yellow"/>
                <w:lang w:val="en-GB"/>
              </w:rPr>
              <w:t>our was practically unavailable .</w:t>
            </w:r>
          </w:p>
        </w:tc>
      </w:tr>
      <w:tr w:rsidR="00790691" w:rsidRPr="00CD7438" w:rsidTr="00790691">
        <w:trPr>
          <w:trHeight w:val="284"/>
          <w:jc w:val="center"/>
        </w:trPr>
        <w:tc>
          <w:tcPr>
            <w:tcW w:w="1118" w:type="dxa"/>
            <w:tcBorders>
              <w:bottom w:val="single" w:sz="12" w:space="0" w:color="000000"/>
            </w:tcBorders>
            <w:vAlign w:val="center"/>
          </w:tcPr>
          <w:p w:rsidR="00790691" w:rsidRPr="00091914" w:rsidRDefault="00790691" w:rsidP="00D15449">
            <w:pPr>
              <w:pStyle w:val="Table"/>
              <w:rPr>
                <w:highlight w:val="yellow"/>
                <w:lang w:val="en-GB"/>
              </w:rPr>
            </w:pPr>
            <w:r w:rsidRPr="00091914">
              <w:rPr>
                <w:highlight w:val="yellow"/>
                <w:lang w:val="en-GB"/>
              </w:rPr>
              <w:t>Latvian</w:t>
            </w:r>
          </w:p>
        </w:tc>
        <w:tc>
          <w:tcPr>
            <w:tcW w:w="5768" w:type="dxa"/>
            <w:tcBorders>
              <w:bottom w:val="single" w:sz="12" w:space="0" w:color="000000"/>
            </w:tcBorders>
            <w:vAlign w:val="center"/>
          </w:tcPr>
          <w:p w:rsidR="00790691" w:rsidRPr="00CD7438" w:rsidRDefault="00BC5728" w:rsidP="00D15449">
            <w:pPr>
              <w:pStyle w:val="Table"/>
              <w:rPr>
                <w:lang w:val="en-GB"/>
              </w:rPr>
            </w:pPr>
            <w:r w:rsidRPr="00091914">
              <w:rPr>
                <w:highlight w:val="yellow"/>
                <w:lang w:val="en-GB"/>
              </w:rPr>
              <w:t>strauji krā–jas šķidr–ums galvas sma–dz–en–ēs , bet viss , ko Latvijā ārsti var palīdzēt , ir veikt š–un–tēšanas operāciju lai no–vadītu liek–o šķidr–umu , jo tieš–ai ķir–ur–ģ–iskai darbībai audz–ējs praktiski nav pieejams .</w:t>
            </w:r>
          </w:p>
        </w:tc>
      </w:tr>
    </w:tbl>
    <w:p w:rsidR="001D3579" w:rsidRPr="00CD7438" w:rsidRDefault="001D3579" w:rsidP="00D15449">
      <w:pPr>
        <w:pStyle w:val="Heading2"/>
        <w:rPr>
          <w:lang w:val="en-GB"/>
        </w:rPr>
      </w:pPr>
      <w:r w:rsidRPr="00CD7438">
        <w:rPr>
          <w:lang w:val="en-GB"/>
        </w:rPr>
        <w:t>Morphology-Driven Splitting</w:t>
      </w:r>
    </w:p>
    <w:p w:rsidR="001D3579" w:rsidRPr="00CD7438" w:rsidRDefault="001D3579" w:rsidP="001D3579">
      <w:pPr>
        <w:pStyle w:val="p1a"/>
        <w:rPr>
          <w:lang w:val="en-GB"/>
        </w:rPr>
      </w:pPr>
      <w:r w:rsidRPr="00CD7438">
        <w:rPr>
          <w:lang w:val="en-GB"/>
        </w:rPr>
        <w:t>One of ideas for word segmentation for NMT is trying to separate root</w:t>
      </w:r>
      <w:r w:rsidR="0049265A" w:rsidRPr="00CD7438">
        <w:rPr>
          <w:lang w:val="en-GB"/>
        </w:rPr>
        <w:t>s</w:t>
      </w:r>
      <w:r w:rsidRPr="00CD7438">
        <w:rPr>
          <w:lang w:val="en-GB"/>
        </w:rPr>
        <w:t xml:space="preserve"> from affixes (especially suffixes in morphologically rich languages)</w:t>
      </w:r>
      <w:r w:rsidR="0049265A" w:rsidRPr="00CD7438">
        <w:rPr>
          <w:lang w:val="en-GB"/>
        </w:rPr>
        <w:t>, in the hope that doing so</w:t>
      </w:r>
      <w:r w:rsidRPr="00CD7438">
        <w:rPr>
          <w:lang w:val="en-GB"/>
        </w:rPr>
        <w:t xml:space="preserve"> will preserve more semantic information (words with common roots would also have the same segments).</w:t>
      </w:r>
    </w:p>
    <w:p w:rsidR="001D3579" w:rsidRPr="00CD7438" w:rsidRDefault="001D3579" w:rsidP="001D3579">
      <w:pPr>
        <w:rPr>
          <w:lang w:val="en-GB"/>
        </w:rPr>
      </w:pPr>
      <w:r w:rsidRPr="00CD7438">
        <w:rPr>
          <w:lang w:val="en-GB"/>
        </w:rPr>
        <w:t xml:space="preserve">In </w:t>
      </w:r>
      <w:r w:rsidR="00D548A9" w:rsidRPr="00CD7438">
        <w:rPr>
          <w:lang w:val="en-GB"/>
        </w:rPr>
        <w:t>[1]</w:t>
      </w:r>
      <w:r w:rsidRPr="00CD7438">
        <w:rPr>
          <w:lang w:val="en-GB"/>
        </w:rPr>
        <w:t xml:space="preserve"> a language-specific morphological splitting approach is described</w:t>
      </w:r>
      <w:r w:rsidR="00ED4177" w:rsidRPr="00CD7438">
        <w:rPr>
          <w:lang w:val="en-GB"/>
        </w:rPr>
        <w:t xml:space="preserve"> (see a segmentation example in Table 2)</w:t>
      </w:r>
      <w:r w:rsidRPr="00CD7438">
        <w:rPr>
          <w:lang w:val="en-GB"/>
        </w:rPr>
        <w:t>. To avoid over-segmentation of the text, morphological splitting is performed in a limited manner, i.e., not all affixes are separated (too many segments in a sequence reduces the quality of NMT).</w:t>
      </w:r>
    </w:p>
    <w:p w:rsidR="001D3579" w:rsidRPr="00CD7438" w:rsidRDefault="001D3579" w:rsidP="001D3579">
      <w:pPr>
        <w:rPr>
          <w:lang w:val="en-GB"/>
        </w:rPr>
      </w:pPr>
      <w:r w:rsidRPr="00CD7438">
        <w:rPr>
          <w:lang w:val="en-GB"/>
        </w:rPr>
        <w:t xml:space="preserve">For translation between English and Latvian, morphology-driven splitting was found to give a small improvement on translation quality (0.5-0.7 BLEU points, </w:t>
      </w:r>
      <w:r w:rsidR="00F76FCD" w:rsidRPr="00CD7438">
        <w:rPr>
          <w:lang w:val="en-GB"/>
        </w:rPr>
        <w:t>[4]</w:t>
      </w:r>
      <w:r w:rsidRPr="00CD7438">
        <w:rPr>
          <w:lang w:val="en-GB"/>
        </w:rPr>
        <w:t xml:space="preserve">) </w:t>
      </w:r>
      <w:r w:rsidRPr="00CD7438">
        <w:rPr>
          <w:lang w:val="en-GB"/>
        </w:rPr>
        <w:lastRenderedPageBreak/>
        <w:t>relative to BPE. The small improvement might be explained by a relatively small out-of-vocabulary rate given the training data used (especially in English).</w:t>
      </w:r>
    </w:p>
    <w:p w:rsidR="00BC5728" w:rsidRPr="00CD7438" w:rsidRDefault="00BC5728" w:rsidP="00C1669D">
      <w:pPr>
        <w:rPr>
          <w:lang w:val="en-GB"/>
        </w:rPr>
      </w:pPr>
    </w:p>
    <w:p w:rsidR="00D9423A" w:rsidRPr="00091914" w:rsidRDefault="00D9423A" w:rsidP="00B319F6">
      <w:pPr>
        <w:pStyle w:val="Table"/>
        <w:rPr>
          <w:highlight w:val="yellow"/>
          <w:lang w:val="en-GB"/>
        </w:rPr>
      </w:pPr>
      <w:r w:rsidRPr="00091914">
        <w:rPr>
          <w:b/>
          <w:highlight w:val="yellow"/>
          <w:lang w:val="en-GB"/>
        </w:rPr>
        <w:t>Table 2.</w:t>
      </w:r>
      <w:r w:rsidRPr="00091914">
        <w:rPr>
          <w:highlight w:val="yellow"/>
          <w:lang w:val="en-GB"/>
        </w:rPr>
        <w:t xml:space="preserve"> A segmentation example with morphology-driven splitting proposed by </w:t>
      </w:r>
      <w:r w:rsidR="00D548A9" w:rsidRPr="00091914">
        <w:rPr>
          <w:highlight w:val="yellow"/>
          <w:lang w:val="en-GB"/>
        </w:rPr>
        <w:t>[1]</w:t>
      </w:r>
      <w:r w:rsidRPr="00091914">
        <w:rPr>
          <w:highlight w:val="yellow"/>
          <w:lang w:val="en-GB"/>
        </w:rPr>
        <w:t>.</w:t>
      </w:r>
    </w:p>
    <w:tbl>
      <w:tblPr>
        <w:tblW w:w="6886" w:type="dxa"/>
        <w:jc w:val="center"/>
        <w:tblLayout w:type="fixed"/>
        <w:tblCellMar>
          <w:left w:w="70" w:type="dxa"/>
          <w:right w:w="70" w:type="dxa"/>
        </w:tblCellMar>
        <w:tblLook w:val="0000" w:firstRow="0" w:lastRow="0" w:firstColumn="0" w:lastColumn="0" w:noHBand="0" w:noVBand="0"/>
      </w:tblPr>
      <w:tblGrid>
        <w:gridCol w:w="1118"/>
        <w:gridCol w:w="5768"/>
      </w:tblGrid>
      <w:tr w:rsidR="00D9423A" w:rsidRPr="00091914" w:rsidTr="00DC0216">
        <w:trPr>
          <w:jc w:val="center"/>
        </w:trPr>
        <w:tc>
          <w:tcPr>
            <w:tcW w:w="1118" w:type="dxa"/>
            <w:tcBorders>
              <w:top w:val="single" w:sz="12" w:space="0" w:color="000000"/>
              <w:bottom w:val="single" w:sz="6" w:space="0" w:color="000000"/>
            </w:tcBorders>
          </w:tcPr>
          <w:p w:rsidR="00D9423A" w:rsidRPr="00091914" w:rsidRDefault="00D9423A" w:rsidP="00B319F6">
            <w:pPr>
              <w:pStyle w:val="Table"/>
              <w:rPr>
                <w:b/>
                <w:highlight w:val="yellow"/>
                <w:lang w:val="en-GB"/>
              </w:rPr>
            </w:pPr>
            <w:r w:rsidRPr="00091914">
              <w:rPr>
                <w:b/>
                <w:highlight w:val="yellow"/>
                <w:lang w:val="en-GB"/>
              </w:rPr>
              <w:t>Language</w:t>
            </w:r>
          </w:p>
        </w:tc>
        <w:tc>
          <w:tcPr>
            <w:tcW w:w="5768" w:type="dxa"/>
            <w:tcBorders>
              <w:top w:val="single" w:sz="12" w:space="0" w:color="000000"/>
              <w:bottom w:val="single" w:sz="6" w:space="0" w:color="000000"/>
            </w:tcBorders>
          </w:tcPr>
          <w:p w:rsidR="00D9423A" w:rsidRPr="00091914" w:rsidRDefault="00D9423A" w:rsidP="00B319F6">
            <w:pPr>
              <w:pStyle w:val="Table"/>
              <w:rPr>
                <w:b/>
                <w:highlight w:val="yellow"/>
                <w:lang w:val="en-GB"/>
              </w:rPr>
            </w:pPr>
            <w:r w:rsidRPr="00091914">
              <w:rPr>
                <w:b/>
                <w:highlight w:val="yellow"/>
                <w:lang w:val="en-GB"/>
              </w:rPr>
              <w:t>Segmented Text</w:t>
            </w:r>
          </w:p>
        </w:tc>
      </w:tr>
      <w:tr w:rsidR="00C1669D" w:rsidRPr="00091914" w:rsidTr="00DC0216">
        <w:trPr>
          <w:trHeight w:val="284"/>
          <w:jc w:val="center"/>
        </w:trPr>
        <w:tc>
          <w:tcPr>
            <w:tcW w:w="1118" w:type="dxa"/>
            <w:vAlign w:val="center"/>
          </w:tcPr>
          <w:p w:rsidR="00C1669D" w:rsidRPr="00091914" w:rsidRDefault="00C1669D" w:rsidP="00C1669D">
            <w:pPr>
              <w:pStyle w:val="Table"/>
              <w:rPr>
                <w:szCs w:val="16"/>
                <w:highlight w:val="yellow"/>
                <w:lang w:val="en-GB"/>
              </w:rPr>
            </w:pPr>
            <w:r w:rsidRPr="00091914">
              <w:rPr>
                <w:szCs w:val="16"/>
                <w:highlight w:val="yellow"/>
                <w:lang w:val="en-GB"/>
              </w:rPr>
              <w:t>English</w:t>
            </w:r>
          </w:p>
        </w:tc>
        <w:tc>
          <w:tcPr>
            <w:tcW w:w="5768" w:type="dxa"/>
            <w:vAlign w:val="center"/>
          </w:tcPr>
          <w:p w:rsidR="00C1669D" w:rsidRPr="00091914" w:rsidRDefault="00261B37" w:rsidP="00C1669D">
            <w:pPr>
              <w:pStyle w:val="Table"/>
              <w:rPr>
                <w:highlight w:val="yellow"/>
                <w:lang w:val="en-GB"/>
              </w:rPr>
            </w:pPr>
            <w:r w:rsidRPr="00091914">
              <w:rPr>
                <w:highlight w:val="yellow"/>
                <w:lang w:val="en-GB"/>
              </w:rPr>
              <w:t>fluid was rapid–ly accumulat–ing in his brain , but all Latvian doctors would be able to do to help would be to make a bypass operation to divert excess fluid , since a direct surgic–al operation on the tumour was practical–ly unavail–able .</w:t>
            </w:r>
          </w:p>
        </w:tc>
      </w:tr>
      <w:tr w:rsidR="00C1669D" w:rsidRPr="00CD7438" w:rsidTr="00DC0216">
        <w:trPr>
          <w:trHeight w:val="284"/>
          <w:jc w:val="center"/>
        </w:trPr>
        <w:tc>
          <w:tcPr>
            <w:tcW w:w="1118" w:type="dxa"/>
            <w:tcBorders>
              <w:bottom w:val="single" w:sz="12" w:space="0" w:color="000000"/>
            </w:tcBorders>
            <w:vAlign w:val="center"/>
          </w:tcPr>
          <w:p w:rsidR="00C1669D" w:rsidRPr="00091914" w:rsidRDefault="00C1669D" w:rsidP="00C1669D">
            <w:pPr>
              <w:pStyle w:val="Table"/>
              <w:rPr>
                <w:szCs w:val="16"/>
                <w:highlight w:val="yellow"/>
                <w:lang w:val="en-GB"/>
              </w:rPr>
            </w:pPr>
            <w:r w:rsidRPr="00091914">
              <w:rPr>
                <w:szCs w:val="16"/>
                <w:highlight w:val="yellow"/>
                <w:lang w:val="en-GB"/>
              </w:rPr>
              <w:t>Latvian</w:t>
            </w:r>
          </w:p>
        </w:tc>
        <w:tc>
          <w:tcPr>
            <w:tcW w:w="5768" w:type="dxa"/>
            <w:tcBorders>
              <w:bottom w:val="single" w:sz="12" w:space="0" w:color="000000"/>
            </w:tcBorders>
            <w:vAlign w:val="center"/>
          </w:tcPr>
          <w:p w:rsidR="00C1669D" w:rsidRPr="00CD7438" w:rsidRDefault="00261B37" w:rsidP="00C1669D">
            <w:pPr>
              <w:pStyle w:val="Table"/>
              <w:rPr>
                <w:lang w:val="en-GB"/>
              </w:rPr>
            </w:pPr>
            <w:r w:rsidRPr="00091914">
              <w:rPr>
                <w:highlight w:val="yellow"/>
                <w:lang w:val="en-GB"/>
              </w:rPr>
              <w:t>strauj–i krāj–as šķidrum–s galv–as smadzen–ēs , bet viss , ko Latvij–ā ārst–i var palīdzē–t , ir veik–t šuntēšanas operācij–u lai novadī–tu liek–o šķidrum–u , jo tieš–ai ķirurģisk–ai darbīb–ai audz–ējs praktisk–i nav pieej–ams .</w:t>
            </w:r>
          </w:p>
        </w:tc>
      </w:tr>
    </w:tbl>
    <w:p w:rsidR="00D9423A" w:rsidRPr="00CD7438" w:rsidRDefault="00D9423A" w:rsidP="001D3579">
      <w:pPr>
        <w:rPr>
          <w:lang w:val="en-GB"/>
        </w:rPr>
      </w:pPr>
    </w:p>
    <w:p w:rsidR="001D3579" w:rsidRPr="00CD7438" w:rsidRDefault="001D3579" w:rsidP="001D3579">
      <w:pPr>
        <w:rPr>
          <w:lang w:val="en-GB"/>
        </w:rPr>
      </w:pPr>
      <w:r w:rsidRPr="00CD7438">
        <w:rPr>
          <w:lang w:val="en-GB"/>
        </w:rPr>
        <w:t xml:space="preserve">Morphology-driven splitting is typically carried out using language-specific morphological </w:t>
      </w:r>
      <w:r w:rsidR="00071F64" w:rsidRPr="00CD7438">
        <w:rPr>
          <w:lang w:val="en-GB"/>
        </w:rPr>
        <w:t>analysers</w:t>
      </w:r>
      <w:r w:rsidRPr="00CD7438">
        <w:rPr>
          <w:lang w:val="en-GB"/>
        </w:rPr>
        <w:t xml:space="preserve">. Building such </w:t>
      </w:r>
      <w:r w:rsidR="00071F64" w:rsidRPr="00CD7438">
        <w:rPr>
          <w:lang w:val="en-GB"/>
        </w:rPr>
        <w:t>analysers</w:t>
      </w:r>
      <w:r w:rsidRPr="00CD7438">
        <w:rPr>
          <w:lang w:val="en-GB"/>
        </w:rPr>
        <w:t xml:space="preserve"> for inflective and agglutinative languages is more complicated than for English (see </w:t>
      </w:r>
      <w:r w:rsidR="00F76FCD" w:rsidRPr="00CD7438">
        <w:rPr>
          <w:lang w:val="en-GB"/>
        </w:rPr>
        <w:t>[5]</w:t>
      </w:r>
      <w:r w:rsidRPr="00CD7438">
        <w:rPr>
          <w:lang w:val="en-GB"/>
        </w:rPr>
        <w:t>). For example, for many languages morphological analysis must deal with a considerable amount of ambiguity, and therefore various disambiguation models are used (</w:t>
      </w:r>
      <w:r w:rsidR="00F76FCD" w:rsidRPr="00CD7438">
        <w:rPr>
          <w:lang w:val="en-GB"/>
        </w:rPr>
        <w:t>[6</w:t>
      </w:r>
      <w:r w:rsidR="00953FE8" w:rsidRPr="00CD7438">
        <w:rPr>
          <w:lang w:val="en-GB"/>
        </w:rPr>
        <w:t>], [</w:t>
      </w:r>
      <w:r w:rsidR="00F76FCD" w:rsidRPr="00CD7438">
        <w:rPr>
          <w:lang w:val="en-GB"/>
        </w:rPr>
        <w:t>7]</w:t>
      </w:r>
      <w:r w:rsidRPr="00CD7438">
        <w:rPr>
          <w:lang w:val="en-GB"/>
        </w:rPr>
        <w:t xml:space="preserve">). As morphological </w:t>
      </w:r>
      <w:r w:rsidR="00A07F66" w:rsidRPr="00CD7438">
        <w:rPr>
          <w:lang w:val="en-GB"/>
        </w:rPr>
        <w:t>analysers</w:t>
      </w:r>
      <w:r w:rsidRPr="00CD7438">
        <w:rPr>
          <w:lang w:val="en-GB"/>
        </w:rPr>
        <w:t xml:space="preserve"> are typically language specific, it takes a lot of effort to build such a tool for any given language (e.g. creating morphologically annotated corpora, developing language specific routines).</w:t>
      </w:r>
    </w:p>
    <w:p w:rsidR="000E501A" w:rsidRPr="00CD7438" w:rsidRDefault="000E501A" w:rsidP="000E501A">
      <w:pPr>
        <w:pStyle w:val="Heading2"/>
        <w:rPr>
          <w:highlight w:val="yellow"/>
          <w:lang w:val="en-GB"/>
        </w:rPr>
      </w:pPr>
      <w:r w:rsidRPr="00CD7438">
        <w:rPr>
          <w:highlight w:val="yellow"/>
          <w:lang w:val="en-GB"/>
        </w:rPr>
        <w:t xml:space="preserve">Named-entity </w:t>
      </w:r>
      <w:r w:rsidR="00181B0C" w:rsidRPr="00CD7438">
        <w:rPr>
          <w:highlight w:val="yellow"/>
          <w:lang w:val="en-GB"/>
        </w:rPr>
        <w:t>Processing for Machine Translation</w:t>
      </w:r>
    </w:p>
    <w:p w:rsidR="00D30E59" w:rsidRPr="00CD7438" w:rsidRDefault="000E501A" w:rsidP="000E501A">
      <w:pPr>
        <w:pStyle w:val="p1a"/>
        <w:rPr>
          <w:highlight w:val="yellow"/>
          <w:lang w:val="en-GB"/>
        </w:rPr>
      </w:pPr>
      <w:r w:rsidRPr="00CD7438">
        <w:rPr>
          <w:highlight w:val="yellow"/>
          <w:lang w:val="en-GB"/>
        </w:rPr>
        <w:t>In a machine translation task, translation of rare words, e.g. named</w:t>
      </w:r>
      <w:r w:rsidR="002D205A" w:rsidRPr="00CD7438">
        <w:rPr>
          <w:highlight w:val="yellow"/>
          <w:lang w:val="en-GB"/>
        </w:rPr>
        <w:t xml:space="preserve"> </w:t>
      </w:r>
      <w:r w:rsidRPr="00CD7438">
        <w:rPr>
          <w:highlight w:val="yellow"/>
          <w:lang w:val="en-GB"/>
        </w:rPr>
        <w:t xml:space="preserve">entities, is a </w:t>
      </w:r>
      <w:r w:rsidR="00181B0C" w:rsidRPr="00CD7438">
        <w:rPr>
          <w:highlight w:val="yellow"/>
          <w:lang w:val="en-GB"/>
        </w:rPr>
        <w:t>challenging</w:t>
      </w:r>
      <w:r w:rsidRPr="00CD7438">
        <w:rPr>
          <w:highlight w:val="yellow"/>
          <w:lang w:val="en-GB"/>
        </w:rPr>
        <w:t xml:space="preserve"> issue.</w:t>
      </w:r>
      <w:r w:rsidR="00D30E59" w:rsidRPr="00CD7438">
        <w:rPr>
          <w:highlight w:val="yellow"/>
          <w:lang w:val="en-GB"/>
        </w:rPr>
        <w:t xml:space="preserve"> Named entities require different approach to be translated. Examination of texts translated using neural systems show that translation of named entities yield worse results to compare to common words as a neural system tries to translate them through translating mechanically split subwords and then ‘sticking’ them together</w:t>
      </w:r>
      <w:r w:rsidR="001D2534" w:rsidRPr="00CD7438">
        <w:rPr>
          <w:highlight w:val="yellow"/>
          <w:lang w:val="en-GB"/>
        </w:rPr>
        <w:t>, thus generating new words unrelated to original ones.</w:t>
      </w:r>
      <w:r w:rsidR="002D205A" w:rsidRPr="00CD7438">
        <w:rPr>
          <w:highlight w:val="yellow"/>
          <w:lang w:val="en-GB"/>
        </w:rPr>
        <w:t xml:space="preserve"> Table 2a illustrates the issue of translation of named entities.</w:t>
      </w:r>
    </w:p>
    <w:p w:rsidR="002D205A" w:rsidRPr="00CD7438" w:rsidRDefault="002D205A" w:rsidP="002D205A">
      <w:pPr>
        <w:rPr>
          <w:lang w:val="en-GB"/>
        </w:rPr>
      </w:pPr>
    </w:p>
    <w:p w:rsidR="002D205A" w:rsidRPr="00CD7438" w:rsidRDefault="002D205A" w:rsidP="002D205A">
      <w:pPr>
        <w:pStyle w:val="Table"/>
        <w:rPr>
          <w:highlight w:val="yellow"/>
          <w:lang w:val="en-GB"/>
        </w:rPr>
      </w:pPr>
      <w:r w:rsidRPr="00CD7438">
        <w:rPr>
          <w:b/>
          <w:highlight w:val="yellow"/>
          <w:lang w:val="en-GB"/>
        </w:rPr>
        <w:t>Table 2a.</w:t>
      </w:r>
      <w:r w:rsidRPr="00CD7438">
        <w:rPr>
          <w:highlight w:val="yellow"/>
          <w:lang w:val="en-GB"/>
        </w:rPr>
        <w:t xml:space="preserve"> </w:t>
      </w:r>
      <w:r w:rsidR="00522050" w:rsidRPr="00CD7438">
        <w:rPr>
          <w:highlight w:val="yellow"/>
          <w:lang w:val="en-GB"/>
        </w:rPr>
        <w:t>Illustration of n</w:t>
      </w:r>
      <w:r w:rsidRPr="00CD7438">
        <w:rPr>
          <w:highlight w:val="yellow"/>
          <w:lang w:val="en-GB"/>
        </w:rPr>
        <w:t>amed-entity translation problem. Column #1 contain original English sentences, column #2 contain English sentences translated from the respective Latvian sentences.</w:t>
      </w:r>
    </w:p>
    <w:tbl>
      <w:tblPr>
        <w:tblW w:w="6886" w:type="dxa"/>
        <w:jc w:val="center"/>
        <w:tblLayout w:type="fixed"/>
        <w:tblCellMar>
          <w:left w:w="70" w:type="dxa"/>
          <w:right w:w="70" w:type="dxa"/>
        </w:tblCellMar>
        <w:tblLook w:val="0000" w:firstRow="0" w:lastRow="0" w:firstColumn="0" w:lastColumn="0" w:noHBand="0" w:noVBand="0"/>
      </w:tblPr>
      <w:tblGrid>
        <w:gridCol w:w="3443"/>
        <w:gridCol w:w="3443"/>
      </w:tblGrid>
      <w:tr w:rsidR="002D205A" w:rsidRPr="00CD7438" w:rsidTr="002D205A">
        <w:trPr>
          <w:jc w:val="center"/>
        </w:trPr>
        <w:tc>
          <w:tcPr>
            <w:tcW w:w="3443" w:type="dxa"/>
            <w:tcBorders>
              <w:top w:val="single" w:sz="12" w:space="0" w:color="000000"/>
              <w:bottom w:val="single" w:sz="6" w:space="0" w:color="000000"/>
            </w:tcBorders>
          </w:tcPr>
          <w:p w:rsidR="002D205A" w:rsidRPr="00CD7438" w:rsidRDefault="002D205A" w:rsidP="00A61AC7">
            <w:pPr>
              <w:pStyle w:val="Table"/>
              <w:rPr>
                <w:b/>
                <w:highlight w:val="yellow"/>
                <w:lang w:val="en-GB"/>
              </w:rPr>
            </w:pPr>
            <w:r w:rsidRPr="00CD7438">
              <w:rPr>
                <w:b/>
                <w:highlight w:val="yellow"/>
                <w:lang w:val="en-GB"/>
              </w:rPr>
              <w:t>Original English sentence</w:t>
            </w:r>
          </w:p>
        </w:tc>
        <w:tc>
          <w:tcPr>
            <w:tcW w:w="3443" w:type="dxa"/>
            <w:tcBorders>
              <w:top w:val="single" w:sz="12" w:space="0" w:color="000000"/>
              <w:bottom w:val="single" w:sz="6" w:space="0" w:color="000000"/>
            </w:tcBorders>
          </w:tcPr>
          <w:p w:rsidR="002D205A" w:rsidRPr="00CD7438" w:rsidRDefault="002D205A" w:rsidP="00A61AC7">
            <w:pPr>
              <w:pStyle w:val="Table"/>
              <w:rPr>
                <w:b/>
                <w:highlight w:val="yellow"/>
                <w:lang w:val="en-GB"/>
              </w:rPr>
            </w:pPr>
            <w:r w:rsidRPr="00CD7438">
              <w:rPr>
                <w:b/>
                <w:highlight w:val="yellow"/>
                <w:lang w:val="en-GB"/>
              </w:rPr>
              <w:t>Translated English sentence</w:t>
            </w:r>
          </w:p>
        </w:tc>
      </w:tr>
      <w:tr w:rsidR="00991A6A" w:rsidRPr="00CD7438" w:rsidTr="002D205A">
        <w:trPr>
          <w:trHeight w:val="284"/>
          <w:jc w:val="center"/>
        </w:trPr>
        <w:tc>
          <w:tcPr>
            <w:tcW w:w="3443" w:type="dxa"/>
            <w:vAlign w:val="center"/>
          </w:tcPr>
          <w:p w:rsidR="00991A6A" w:rsidRPr="00CD7438" w:rsidRDefault="001E0683" w:rsidP="00991A6A">
            <w:pPr>
              <w:pStyle w:val="Table"/>
              <w:rPr>
                <w:szCs w:val="16"/>
                <w:highlight w:val="yellow"/>
                <w:lang w:val="en-GB"/>
              </w:rPr>
            </w:pPr>
            <w:r w:rsidRPr="00CD7438">
              <w:rPr>
                <w:szCs w:val="16"/>
                <w:highlight w:val="yellow"/>
                <w:lang w:val="en-GB"/>
              </w:rPr>
              <w:t xml:space="preserve">Interior Minister </w:t>
            </w:r>
            <w:r w:rsidRPr="00CD7438">
              <w:rPr>
                <w:b/>
                <w:szCs w:val="16"/>
                <w:highlight w:val="yellow"/>
                <w:lang w:val="en-GB"/>
              </w:rPr>
              <w:t>Bernard Cazeneuve</w:t>
            </w:r>
            <w:r w:rsidRPr="00CD7438">
              <w:rPr>
                <w:szCs w:val="16"/>
                <w:highlight w:val="yellow"/>
                <w:lang w:val="en-GB"/>
              </w:rPr>
              <w:t xml:space="preserve"> is to inspect security arrangements on Saturday .</w:t>
            </w:r>
          </w:p>
        </w:tc>
        <w:tc>
          <w:tcPr>
            <w:tcW w:w="3443" w:type="dxa"/>
            <w:vAlign w:val="center"/>
          </w:tcPr>
          <w:p w:rsidR="00991A6A" w:rsidRPr="00CD7438" w:rsidRDefault="001E0683" w:rsidP="00991A6A">
            <w:pPr>
              <w:pStyle w:val="Table"/>
              <w:rPr>
                <w:szCs w:val="16"/>
                <w:highlight w:val="yellow"/>
                <w:lang w:val="en-GB"/>
              </w:rPr>
            </w:pPr>
            <w:r w:rsidRPr="00CD7438">
              <w:rPr>
                <w:szCs w:val="16"/>
                <w:highlight w:val="yellow"/>
                <w:lang w:val="en-GB"/>
              </w:rPr>
              <w:t xml:space="preserve">French Minister for the Interior , </w:t>
            </w:r>
            <w:r w:rsidRPr="00CD7438">
              <w:rPr>
                <w:b/>
                <w:szCs w:val="16"/>
                <w:highlight w:val="yellow"/>
                <w:lang w:val="en-GB"/>
              </w:rPr>
              <w:t>Bernard Kazulvs</w:t>
            </w:r>
            <w:r w:rsidRPr="00CD7438">
              <w:rPr>
                <w:szCs w:val="16"/>
                <w:highlight w:val="yellow"/>
                <w:lang w:val="en-GB"/>
              </w:rPr>
              <w:t xml:space="preserve"> , will examine the security measures on Saturday .</w:t>
            </w:r>
          </w:p>
        </w:tc>
      </w:tr>
      <w:tr w:rsidR="001E0683" w:rsidRPr="00CD7438" w:rsidTr="002D205A">
        <w:trPr>
          <w:trHeight w:val="284"/>
          <w:jc w:val="center"/>
        </w:trPr>
        <w:tc>
          <w:tcPr>
            <w:tcW w:w="3443" w:type="dxa"/>
            <w:vAlign w:val="center"/>
          </w:tcPr>
          <w:p w:rsidR="001E0683" w:rsidRPr="00CD7438" w:rsidRDefault="00522050" w:rsidP="00991A6A">
            <w:pPr>
              <w:pStyle w:val="Table"/>
              <w:rPr>
                <w:szCs w:val="16"/>
                <w:highlight w:val="yellow"/>
                <w:lang w:val="en-GB"/>
              </w:rPr>
            </w:pPr>
            <w:r w:rsidRPr="00CD7438">
              <w:rPr>
                <w:b/>
                <w:szCs w:val="16"/>
                <w:highlight w:val="yellow"/>
                <w:lang w:val="en-GB"/>
              </w:rPr>
              <w:t>Ryan Lochte</w:t>
            </w:r>
            <w:r w:rsidRPr="00CD7438">
              <w:rPr>
                <w:szCs w:val="16"/>
                <w:highlight w:val="yellow"/>
                <w:lang w:val="en-GB"/>
              </w:rPr>
              <w:t xml:space="preserve"> is going to beat </w:t>
            </w:r>
            <w:r w:rsidRPr="00CD7438">
              <w:rPr>
                <w:b/>
                <w:szCs w:val="16"/>
                <w:highlight w:val="yellow"/>
                <w:lang w:val="en-GB"/>
              </w:rPr>
              <w:t>Michael Phelps</w:t>
            </w:r>
            <w:r w:rsidRPr="00CD7438">
              <w:rPr>
                <w:szCs w:val="16"/>
                <w:highlight w:val="yellow"/>
                <w:lang w:val="en-GB"/>
              </w:rPr>
              <w:t xml:space="preserve"> in this event !</w:t>
            </w:r>
          </w:p>
        </w:tc>
        <w:tc>
          <w:tcPr>
            <w:tcW w:w="3443" w:type="dxa"/>
            <w:vAlign w:val="center"/>
          </w:tcPr>
          <w:p w:rsidR="001E0683" w:rsidRPr="00CD7438" w:rsidRDefault="00522050" w:rsidP="00991A6A">
            <w:pPr>
              <w:pStyle w:val="Table"/>
              <w:rPr>
                <w:szCs w:val="16"/>
                <w:highlight w:val="yellow"/>
                <w:lang w:val="en-GB"/>
              </w:rPr>
            </w:pPr>
            <w:r w:rsidRPr="00CD7438">
              <w:rPr>
                <w:b/>
                <w:szCs w:val="16"/>
                <w:highlight w:val="yellow"/>
                <w:lang w:val="en-GB"/>
              </w:rPr>
              <w:t>Lohte</w:t>
            </w:r>
            <w:r w:rsidRPr="00CD7438">
              <w:rPr>
                <w:szCs w:val="16"/>
                <w:highlight w:val="yellow"/>
                <w:lang w:val="en-GB"/>
              </w:rPr>
              <w:t xml:space="preserve"> is going to be the </w:t>
            </w:r>
            <w:r w:rsidRPr="00CD7438">
              <w:rPr>
                <w:b/>
                <w:szCs w:val="16"/>
                <w:highlight w:val="yellow"/>
                <w:lang w:val="en-GB"/>
              </w:rPr>
              <w:t>Make Felevs</w:t>
            </w:r>
            <w:r w:rsidRPr="00CD7438">
              <w:rPr>
                <w:szCs w:val="16"/>
                <w:highlight w:val="yellow"/>
                <w:lang w:val="en-GB"/>
              </w:rPr>
              <w:t xml:space="preserve"> in this competition .</w:t>
            </w:r>
          </w:p>
        </w:tc>
      </w:tr>
      <w:tr w:rsidR="00991A6A" w:rsidRPr="00CD7438" w:rsidTr="002D205A">
        <w:trPr>
          <w:trHeight w:val="284"/>
          <w:jc w:val="center"/>
        </w:trPr>
        <w:tc>
          <w:tcPr>
            <w:tcW w:w="3443" w:type="dxa"/>
            <w:tcBorders>
              <w:bottom w:val="single" w:sz="12" w:space="0" w:color="000000"/>
            </w:tcBorders>
            <w:vAlign w:val="center"/>
          </w:tcPr>
          <w:p w:rsidR="00991A6A" w:rsidRPr="00CD7438" w:rsidRDefault="001E0683" w:rsidP="00991A6A">
            <w:pPr>
              <w:pStyle w:val="Table"/>
              <w:rPr>
                <w:szCs w:val="16"/>
                <w:highlight w:val="yellow"/>
                <w:lang w:val="en-GB"/>
              </w:rPr>
            </w:pPr>
            <w:r w:rsidRPr="00CD7438">
              <w:rPr>
                <w:szCs w:val="16"/>
                <w:highlight w:val="yellow"/>
                <w:lang w:val="en-GB"/>
              </w:rPr>
              <w:t xml:space="preserve">British diver </w:t>
            </w:r>
            <w:r w:rsidRPr="00CD7438">
              <w:rPr>
                <w:b/>
                <w:szCs w:val="16"/>
                <w:highlight w:val="yellow"/>
                <w:lang w:val="en-GB"/>
              </w:rPr>
              <w:t>Tom Daley</w:t>
            </w:r>
            <w:r w:rsidRPr="00CD7438">
              <w:rPr>
                <w:szCs w:val="16"/>
                <w:highlight w:val="yellow"/>
                <w:lang w:val="en-GB"/>
              </w:rPr>
              <w:t xml:space="preserve"> , who won bronze in the synchro platform event , also commented on the state of the pool in a Twitter post .</w:t>
            </w:r>
          </w:p>
        </w:tc>
        <w:tc>
          <w:tcPr>
            <w:tcW w:w="3443" w:type="dxa"/>
            <w:tcBorders>
              <w:bottom w:val="single" w:sz="12" w:space="0" w:color="000000"/>
            </w:tcBorders>
            <w:vAlign w:val="center"/>
          </w:tcPr>
          <w:p w:rsidR="00991A6A" w:rsidRPr="00CD7438" w:rsidRDefault="001E0683" w:rsidP="00991A6A">
            <w:pPr>
              <w:pStyle w:val="Table"/>
              <w:rPr>
                <w:szCs w:val="16"/>
                <w:lang w:val="en-GB"/>
              </w:rPr>
            </w:pPr>
            <w:r w:rsidRPr="00CD7438">
              <w:rPr>
                <w:szCs w:val="16"/>
                <w:highlight w:val="yellow"/>
                <w:lang w:val="en-GB"/>
              </w:rPr>
              <w:t xml:space="preserve">the British woman , </w:t>
            </w:r>
            <w:r w:rsidRPr="00CD7438">
              <w:rPr>
                <w:b/>
                <w:szCs w:val="16"/>
                <w:highlight w:val="yellow"/>
                <w:lang w:val="en-GB"/>
              </w:rPr>
              <w:t>Tils Dilis</w:t>
            </w:r>
            <w:r w:rsidRPr="00CD7438">
              <w:rPr>
                <w:szCs w:val="16"/>
                <w:highlight w:val="yellow"/>
                <w:lang w:val="en-GB"/>
              </w:rPr>
              <w:t xml:space="preserve"> , who fought the basin of the bronze platform , was also a comment on the state of the basin .</w:t>
            </w:r>
          </w:p>
        </w:tc>
      </w:tr>
    </w:tbl>
    <w:p w:rsidR="002D205A" w:rsidRPr="00CD7438" w:rsidRDefault="002D205A" w:rsidP="002D205A">
      <w:pPr>
        <w:rPr>
          <w:lang w:val="en-GB"/>
        </w:rPr>
      </w:pPr>
    </w:p>
    <w:p w:rsidR="000E501A" w:rsidRPr="00CD7438" w:rsidRDefault="000E501A" w:rsidP="00D30E59">
      <w:pPr>
        <w:rPr>
          <w:lang w:val="en-GB"/>
        </w:rPr>
      </w:pPr>
      <w:r w:rsidRPr="00CD7438">
        <w:rPr>
          <w:highlight w:val="yellow"/>
          <w:lang w:val="en-GB"/>
        </w:rPr>
        <w:lastRenderedPageBreak/>
        <w:t>Paper [1] proposes to modify splitting algorithm by keeping together unknown parts of a word (i.e., without splitting them) to be able then to process them differently.</w:t>
      </w:r>
    </w:p>
    <w:p w:rsidR="00181B0C" w:rsidRPr="00CD7438" w:rsidRDefault="00181B0C" w:rsidP="00181B0C">
      <w:pPr>
        <w:rPr>
          <w:lang w:val="en-GB"/>
        </w:rPr>
      </w:pPr>
      <w:r w:rsidRPr="00CD7438">
        <w:rPr>
          <w:highlight w:val="yellow"/>
          <w:lang w:val="en-GB"/>
        </w:rPr>
        <w:t>One of the approaches for translation of named-entities is transliteration. In [trans2017], a successful use of neural networks for transliteration is described.</w:t>
      </w:r>
    </w:p>
    <w:p w:rsidR="00C848E5" w:rsidRPr="00CD7438" w:rsidRDefault="00C848E5" w:rsidP="00B319F6">
      <w:pPr>
        <w:pStyle w:val="Heading1"/>
        <w:rPr>
          <w:lang w:val="en-GB"/>
        </w:rPr>
      </w:pPr>
      <w:r w:rsidRPr="00CD7438">
        <w:rPr>
          <w:lang w:val="en-GB"/>
        </w:rPr>
        <w:t>PRPE Segmentation Algorithm</w:t>
      </w:r>
    </w:p>
    <w:p w:rsidR="00C848E5" w:rsidRPr="00CD7438" w:rsidRDefault="0024200C" w:rsidP="00B319F6">
      <w:pPr>
        <w:pStyle w:val="Heading2"/>
        <w:rPr>
          <w:lang w:val="en-GB"/>
        </w:rPr>
      </w:pPr>
      <w:r w:rsidRPr="00CD7438">
        <w:rPr>
          <w:lang w:val="en-GB"/>
        </w:rPr>
        <w:t>General Description</w:t>
      </w:r>
    </w:p>
    <w:p w:rsidR="00C848E5" w:rsidRPr="00CD7438" w:rsidRDefault="002324F2" w:rsidP="00C848E5">
      <w:pPr>
        <w:pStyle w:val="p1a"/>
        <w:rPr>
          <w:lang w:val="en-GB"/>
        </w:rPr>
      </w:pPr>
      <w:r w:rsidRPr="00CD7438">
        <w:rPr>
          <w:lang w:val="en-GB"/>
        </w:rPr>
        <w:t xml:space="preserve">This section describes the basic principles of the proposed Prefix-Root-Postfix-Encoding (PRPE) </w:t>
      </w:r>
      <w:r w:rsidR="00797CC6" w:rsidRPr="00CD7438">
        <w:rPr>
          <w:lang w:val="en-GB"/>
        </w:rPr>
        <w:t>algorithm</w:t>
      </w:r>
      <w:r w:rsidR="00D9423A" w:rsidRPr="00CD7438">
        <w:rPr>
          <w:rStyle w:val="FootnoteReference"/>
          <w:lang w:val="en-GB"/>
        </w:rPr>
        <w:footnoteReference w:id="4"/>
      </w:r>
      <w:r w:rsidR="00D9423A" w:rsidRPr="00CD7438">
        <w:rPr>
          <w:lang w:val="en-GB"/>
        </w:rPr>
        <w:t xml:space="preserve"> </w:t>
      </w:r>
      <w:r w:rsidR="00797CC6" w:rsidRPr="00CD7438">
        <w:rPr>
          <w:lang w:val="en-GB"/>
        </w:rPr>
        <w:t>(see a segmentation example in Table 4)</w:t>
      </w:r>
      <w:r w:rsidR="00071F64" w:rsidRPr="00CD7438">
        <w:rPr>
          <w:lang w:val="en-GB"/>
        </w:rPr>
        <w:t xml:space="preserve"> </w:t>
      </w:r>
      <w:r w:rsidR="00071F64" w:rsidRPr="00CD7438">
        <w:rPr>
          <w:highlight w:val="yellow"/>
          <w:lang w:val="en-GB"/>
        </w:rPr>
        <w:t>as well as a prototype of specific named</w:t>
      </w:r>
      <w:r w:rsidR="00E53AA2" w:rsidRPr="00CD7438">
        <w:rPr>
          <w:highlight w:val="yellow"/>
          <w:lang w:val="en-GB"/>
        </w:rPr>
        <w:t>-</w:t>
      </w:r>
      <w:r w:rsidR="00071F64" w:rsidRPr="00CD7438">
        <w:rPr>
          <w:highlight w:val="yellow"/>
          <w:lang w:val="en-GB"/>
        </w:rPr>
        <w:t>entit</w:t>
      </w:r>
      <w:r w:rsidR="00E53AA2" w:rsidRPr="00CD7438">
        <w:rPr>
          <w:highlight w:val="yellow"/>
          <w:lang w:val="en-GB"/>
        </w:rPr>
        <w:t>y</w:t>
      </w:r>
      <w:r w:rsidR="00071F64" w:rsidRPr="00CD7438">
        <w:rPr>
          <w:highlight w:val="yellow"/>
          <w:lang w:val="en-GB"/>
        </w:rPr>
        <w:t xml:space="preserve"> </w:t>
      </w:r>
      <w:r w:rsidR="00E53AA2" w:rsidRPr="00CD7438">
        <w:rPr>
          <w:highlight w:val="yellow"/>
          <w:lang w:val="en-GB"/>
        </w:rPr>
        <w:t>processing</w:t>
      </w:r>
      <w:r w:rsidR="00071F64" w:rsidRPr="00CD7438">
        <w:rPr>
          <w:rStyle w:val="FootnoteReference"/>
          <w:highlight w:val="yellow"/>
          <w:lang w:val="en-GB"/>
        </w:rPr>
        <w:footnoteReference w:id="5"/>
      </w:r>
      <w:r w:rsidR="00797CC6" w:rsidRPr="00CD7438">
        <w:rPr>
          <w:lang w:val="en-GB"/>
        </w:rPr>
        <w:t xml:space="preserve">. </w:t>
      </w:r>
      <w:r w:rsidRPr="00CD7438">
        <w:rPr>
          <w:lang w:val="en-GB"/>
        </w:rPr>
        <w:t>The main motivation for the algorithm is the belief that splitting away roots from words would produce more meaningful parallel sequences for machine translation (as with morphology-driven splitting, see section 2.2)</w:t>
      </w:r>
      <w:r w:rsidR="0049265A" w:rsidRPr="00CD7438">
        <w:rPr>
          <w:lang w:val="en-GB"/>
        </w:rPr>
        <w:t>,</w:t>
      </w:r>
      <w:r w:rsidRPr="00CD7438">
        <w:rPr>
          <w:lang w:val="en-GB"/>
        </w:rPr>
        <w:t xml:space="preserve"> thus increasing the quality of machine translation. But the goal of PRPE is to obtain such a segmentation based primarily on the statistics of the training data, using a bare minimum of language specific knowledge (contrast this with a language-specific morphological analyser, which would be hand-crafted using a large number of language-specific rules based on a linguistically motivated analysis of the morphological processes at work in a given language).</w:t>
      </w:r>
    </w:p>
    <w:p w:rsidR="002324F2" w:rsidRPr="00CD7438" w:rsidRDefault="002324F2" w:rsidP="002324F2">
      <w:pPr>
        <w:rPr>
          <w:lang w:val="en-GB"/>
        </w:rPr>
      </w:pPr>
      <w:r w:rsidRPr="00CD7438">
        <w:rPr>
          <w:lang w:val="en-GB"/>
        </w:rPr>
        <w:t>The basic principle underlying PRPE comes from the BPE algorithm – to learn the most frequent character sequences and then use them to segment words in a text. The main idea added is to take the most frequent left and right substrings of words instead of any character sequences</w:t>
      </w:r>
      <w:r w:rsidR="0049265A" w:rsidRPr="00CD7438">
        <w:rPr>
          <w:lang w:val="en-GB"/>
        </w:rPr>
        <w:t>,</w:t>
      </w:r>
      <w:r w:rsidRPr="00CD7438">
        <w:rPr>
          <w:lang w:val="en-GB"/>
        </w:rPr>
        <w:t xml:space="preserve"> regarding left substrings as potential prefixes and roots, but right substrings as potential postfixes. Then these potential building blocks (prefixes, roots, postfixes) are combined together in a special way to constitute words</w:t>
      </w:r>
      <w:r w:rsidR="0049265A" w:rsidRPr="00CD7438">
        <w:rPr>
          <w:lang w:val="en-GB"/>
        </w:rPr>
        <w:t xml:space="preserve"> </w:t>
      </w:r>
      <w:r w:rsidR="00A724DA" w:rsidRPr="00CD7438">
        <w:rPr>
          <w:lang w:val="en-GB"/>
        </w:rPr>
        <w:t>–</w:t>
      </w:r>
      <w:r w:rsidRPr="00CD7438">
        <w:rPr>
          <w:lang w:val="en-GB"/>
        </w:rPr>
        <w:t xml:space="preserve"> thus performing segmentation. As a result, a close-to-morphological segmentation is obtained. For better results, the PRPE algorithm should be complemented with a small language specific part. Instead of complicated probability computations, in PRPE we use substring frequencies and lists of substrings specifically ranked according to frequencies.</w:t>
      </w:r>
    </w:p>
    <w:p w:rsidR="00B319F6" w:rsidRPr="00CD7438" w:rsidRDefault="00B319F6" w:rsidP="002324F2">
      <w:pPr>
        <w:rPr>
          <w:lang w:val="en-GB"/>
        </w:rPr>
      </w:pPr>
    </w:p>
    <w:p w:rsidR="00797CC6" w:rsidRPr="00091914" w:rsidRDefault="00797CC6" w:rsidP="00B319F6">
      <w:pPr>
        <w:pStyle w:val="Table"/>
        <w:rPr>
          <w:highlight w:val="yellow"/>
          <w:lang w:val="en-GB"/>
        </w:rPr>
      </w:pPr>
      <w:r w:rsidRPr="00091914">
        <w:rPr>
          <w:b/>
          <w:highlight w:val="yellow"/>
          <w:lang w:val="en-GB"/>
        </w:rPr>
        <w:t>Table 4.</w:t>
      </w:r>
      <w:r w:rsidRPr="00091914">
        <w:rPr>
          <w:highlight w:val="yellow"/>
          <w:lang w:val="en-GB"/>
        </w:rPr>
        <w:t xml:space="preserve"> A segmentation example with PRPE.</w:t>
      </w:r>
      <w:r w:rsidR="00810039" w:rsidRPr="00091914">
        <w:rPr>
          <w:highlight w:val="yellow"/>
          <w:lang w:val="en-GB"/>
        </w:rPr>
        <w:t xml:space="preserve"> </w:t>
      </w:r>
      <w:r w:rsidR="002051B5" w:rsidRPr="00091914">
        <w:rPr>
          <w:highlight w:val="yellow"/>
          <w:lang w:val="en-GB"/>
        </w:rPr>
        <w:t>Linguistically, morphological splitting is similar in Latvian and English. The two main differences for Latvian: 1) substantially more inflectedness = many more systematically varying word endings; and 2) word roots almost always end with a consonant.</w:t>
      </w:r>
    </w:p>
    <w:tbl>
      <w:tblPr>
        <w:tblW w:w="6886" w:type="dxa"/>
        <w:jc w:val="center"/>
        <w:tblLayout w:type="fixed"/>
        <w:tblCellMar>
          <w:left w:w="70" w:type="dxa"/>
          <w:right w:w="70" w:type="dxa"/>
        </w:tblCellMar>
        <w:tblLook w:val="0000" w:firstRow="0" w:lastRow="0" w:firstColumn="0" w:lastColumn="0" w:noHBand="0" w:noVBand="0"/>
      </w:tblPr>
      <w:tblGrid>
        <w:gridCol w:w="1118"/>
        <w:gridCol w:w="5768"/>
      </w:tblGrid>
      <w:tr w:rsidR="00797CC6" w:rsidRPr="00091914" w:rsidTr="00DC0216">
        <w:trPr>
          <w:jc w:val="center"/>
        </w:trPr>
        <w:tc>
          <w:tcPr>
            <w:tcW w:w="1118" w:type="dxa"/>
            <w:tcBorders>
              <w:top w:val="single" w:sz="12" w:space="0" w:color="000000"/>
              <w:bottom w:val="single" w:sz="6" w:space="0" w:color="000000"/>
            </w:tcBorders>
          </w:tcPr>
          <w:p w:rsidR="00797CC6" w:rsidRPr="00091914" w:rsidRDefault="00797CC6" w:rsidP="00B319F6">
            <w:pPr>
              <w:pStyle w:val="Table"/>
              <w:rPr>
                <w:b/>
                <w:highlight w:val="yellow"/>
                <w:lang w:val="en-GB"/>
              </w:rPr>
            </w:pPr>
            <w:r w:rsidRPr="00091914">
              <w:rPr>
                <w:b/>
                <w:highlight w:val="yellow"/>
                <w:lang w:val="en-GB"/>
              </w:rPr>
              <w:t>Language</w:t>
            </w:r>
          </w:p>
        </w:tc>
        <w:tc>
          <w:tcPr>
            <w:tcW w:w="5768" w:type="dxa"/>
            <w:tcBorders>
              <w:top w:val="single" w:sz="12" w:space="0" w:color="000000"/>
              <w:bottom w:val="single" w:sz="6" w:space="0" w:color="000000"/>
            </w:tcBorders>
          </w:tcPr>
          <w:p w:rsidR="00797CC6" w:rsidRPr="00091914" w:rsidRDefault="00797CC6" w:rsidP="00B319F6">
            <w:pPr>
              <w:pStyle w:val="Table"/>
              <w:rPr>
                <w:b/>
                <w:highlight w:val="yellow"/>
                <w:lang w:val="en-GB"/>
              </w:rPr>
            </w:pPr>
            <w:r w:rsidRPr="00091914">
              <w:rPr>
                <w:b/>
                <w:highlight w:val="yellow"/>
                <w:lang w:val="en-GB"/>
              </w:rPr>
              <w:t>Segmented Text</w:t>
            </w:r>
          </w:p>
        </w:tc>
      </w:tr>
      <w:tr w:rsidR="007C2BA3" w:rsidRPr="00091914" w:rsidTr="00DC0216">
        <w:trPr>
          <w:trHeight w:val="284"/>
          <w:jc w:val="center"/>
        </w:trPr>
        <w:tc>
          <w:tcPr>
            <w:tcW w:w="1118" w:type="dxa"/>
            <w:vAlign w:val="center"/>
          </w:tcPr>
          <w:p w:rsidR="007C2BA3" w:rsidRPr="00091914" w:rsidRDefault="007C2BA3" w:rsidP="007C2BA3">
            <w:pPr>
              <w:pStyle w:val="Table"/>
              <w:rPr>
                <w:highlight w:val="yellow"/>
                <w:lang w:val="en-GB"/>
              </w:rPr>
            </w:pPr>
            <w:r w:rsidRPr="00091914">
              <w:rPr>
                <w:highlight w:val="yellow"/>
                <w:lang w:val="en-GB"/>
              </w:rPr>
              <w:t>English</w:t>
            </w:r>
          </w:p>
        </w:tc>
        <w:tc>
          <w:tcPr>
            <w:tcW w:w="5768" w:type="dxa"/>
            <w:vAlign w:val="center"/>
          </w:tcPr>
          <w:p w:rsidR="007C2BA3" w:rsidRPr="00091914" w:rsidRDefault="007C2BA3" w:rsidP="007C2BA3">
            <w:pPr>
              <w:pStyle w:val="Table"/>
              <w:rPr>
                <w:highlight w:val="yellow"/>
                <w:lang w:val="en-GB"/>
              </w:rPr>
            </w:pPr>
            <w:r w:rsidRPr="00091914">
              <w:rPr>
                <w:highlight w:val="yellow"/>
                <w:lang w:val="en-GB"/>
              </w:rPr>
              <w:t>fluid was rapidly accumulat–ing in his brain , but all Latvian doctors would be able to do to help would be to make a bypass operation to divert excess fluid , since a direct surgic–al operation on the tumour was practically un–avail–able .</w:t>
            </w:r>
          </w:p>
        </w:tc>
      </w:tr>
      <w:tr w:rsidR="007C2BA3" w:rsidRPr="00CD7438" w:rsidTr="00DC0216">
        <w:trPr>
          <w:trHeight w:val="284"/>
          <w:jc w:val="center"/>
        </w:trPr>
        <w:tc>
          <w:tcPr>
            <w:tcW w:w="1118" w:type="dxa"/>
            <w:tcBorders>
              <w:bottom w:val="single" w:sz="12" w:space="0" w:color="000000"/>
            </w:tcBorders>
            <w:vAlign w:val="center"/>
          </w:tcPr>
          <w:p w:rsidR="007C2BA3" w:rsidRPr="00091914" w:rsidRDefault="007C2BA3" w:rsidP="007C2BA3">
            <w:pPr>
              <w:pStyle w:val="Table"/>
              <w:rPr>
                <w:highlight w:val="yellow"/>
                <w:lang w:val="en-GB"/>
              </w:rPr>
            </w:pPr>
            <w:r w:rsidRPr="00091914">
              <w:rPr>
                <w:highlight w:val="yellow"/>
                <w:lang w:val="en-GB"/>
              </w:rPr>
              <w:t>Latvian</w:t>
            </w:r>
          </w:p>
        </w:tc>
        <w:tc>
          <w:tcPr>
            <w:tcW w:w="5768" w:type="dxa"/>
            <w:tcBorders>
              <w:bottom w:val="single" w:sz="12" w:space="0" w:color="000000"/>
            </w:tcBorders>
            <w:vAlign w:val="center"/>
          </w:tcPr>
          <w:p w:rsidR="007C2BA3" w:rsidRPr="00CD7438" w:rsidRDefault="007C2BA3" w:rsidP="007C2BA3">
            <w:pPr>
              <w:pStyle w:val="Table"/>
              <w:rPr>
                <w:lang w:val="en-GB"/>
              </w:rPr>
            </w:pPr>
            <w:r w:rsidRPr="00091914">
              <w:rPr>
                <w:highlight w:val="yellow"/>
                <w:lang w:val="en-GB"/>
              </w:rPr>
              <w:t>strauji krāj–as šķidr–ums galv–as smadzen–ēs , bet viss , ko Latvijā ārst–i var palīdzēt , ir veikt šuntēšan–as operāciju lai novad–ītu liek–o šķidr–umu , jo tieš–ai ķirurģisk–ai darbībai audz–ējs praktiski nav pieejams .</w:t>
            </w:r>
          </w:p>
        </w:tc>
      </w:tr>
    </w:tbl>
    <w:p w:rsidR="00797CC6" w:rsidRPr="00CD7438" w:rsidRDefault="00797CC6" w:rsidP="00797CC6">
      <w:pPr>
        <w:rPr>
          <w:lang w:val="en-GB"/>
        </w:rPr>
      </w:pPr>
    </w:p>
    <w:p w:rsidR="002324F2" w:rsidRPr="00CD7438" w:rsidRDefault="002324F2" w:rsidP="002324F2">
      <w:pPr>
        <w:spacing w:before="120"/>
        <w:rPr>
          <w:lang w:val="en-GB"/>
        </w:rPr>
      </w:pPr>
      <w:r w:rsidRPr="00CD7438">
        <w:rPr>
          <w:lang w:val="en-GB"/>
        </w:rPr>
        <w:t>PRPE has two phases:</w:t>
      </w:r>
    </w:p>
    <w:p w:rsidR="002324F2" w:rsidRPr="00CD7438" w:rsidRDefault="002324F2" w:rsidP="008F3734">
      <w:pPr>
        <w:pStyle w:val="Listbul"/>
        <w:rPr>
          <w:lang w:val="en-GB"/>
        </w:rPr>
      </w:pPr>
      <w:r w:rsidRPr="00CD7438">
        <w:rPr>
          <w:lang w:val="en-GB"/>
        </w:rPr>
        <w:t xml:space="preserve">The </w:t>
      </w:r>
      <w:r w:rsidRPr="00CD7438">
        <w:rPr>
          <w:b/>
          <w:lang w:val="en-GB"/>
        </w:rPr>
        <w:t>lea</w:t>
      </w:r>
      <w:r w:rsidRPr="00CD7438">
        <w:rPr>
          <w:lang w:val="en-GB"/>
        </w:rPr>
        <w:t>rning phase, in which ranked lists of main building blocks (potential prefixes, roots and postfixes) are obtained;</w:t>
      </w:r>
    </w:p>
    <w:p w:rsidR="002324F2" w:rsidRPr="00CD7438" w:rsidRDefault="002324F2" w:rsidP="008F3734">
      <w:pPr>
        <w:pStyle w:val="Listbul"/>
        <w:rPr>
          <w:lang w:val="en-GB"/>
        </w:rPr>
      </w:pPr>
      <w:r w:rsidRPr="00CD7438">
        <w:rPr>
          <w:lang w:val="en-GB"/>
        </w:rPr>
        <w:t>The appl</w:t>
      </w:r>
      <w:r w:rsidRPr="00CD7438">
        <w:rPr>
          <w:b/>
          <w:lang w:val="en-GB"/>
        </w:rPr>
        <w:t>ication phase</w:t>
      </w:r>
      <w:r w:rsidRPr="00CD7438">
        <w:rPr>
          <w:lang w:val="en-GB"/>
        </w:rPr>
        <w:t>, in which segmentation is performed using obtained building blocks.</w:t>
      </w:r>
    </w:p>
    <w:p w:rsidR="002324F2" w:rsidRPr="00CD7438" w:rsidRDefault="002324F2" w:rsidP="002324F2">
      <w:pPr>
        <w:rPr>
          <w:lang w:val="en-GB"/>
        </w:rPr>
      </w:pPr>
      <w:r w:rsidRPr="00CD7438">
        <w:rPr>
          <w:lang w:val="en-GB"/>
        </w:rPr>
        <w:t>From the algorithmic perspective, PRPE contributes two main ideas:</w:t>
      </w:r>
    </w:p>
    <w:p w:rsidR="002324F2" w:rsidRPr="00CD7438" w:rsidRDefault="002324F2" w:rsidP="008F3734">
      <w:pPr>
        <w:pStyle w:val="Listbul"/>
        <w:rPr>
          <w:lang w:val="en-GB"/>
        </w:rPr>
      </w:pPr>
      <w:r w:rsidRPr="00CD7438">
        <w:rPr>
          <w:lang w:val="en-GB"/>
        </w:rPr>
        <w:t>The ‘Root alignment’ principle to extract potential roots and other sub-words in the learning phase;</w:t>
      </w:r>
    </w:p>
    <w:p w:rsidR="00C848E5" w:rsidRPr="00CD7438" w:rsidRDefault="002324F2" w:rsidP="008F3734">
      <w:pPr>
        <w:pStyle w:val="Listbul"/>
        <w:rPr>
          <w:lang w:val="en-GB"/>
        </w:rPr>
      </w:pPr>
      <w:r w:rsidRPr="00CD7438">
        <w:rPr>
          <w:lang w:val="en-GB"/>
        </w:rPr>
        <w:t>A special technique to construct words from obtained potential sub-words thus accomplishing word segmentation.</w:t>
      </w:r>
    </w:p>
    <w:p w:rsidR="00E07D8A" w:rsidRPr="00CD7438" w:rsidRDefault="00E07D8A" w:rsidP="00B319F6">
      <w:pPr>
        <w:pStyle w:val="Heading2"/>
        <w:rPr>
          <w:lang w:val="en-GB"/>
        </w:rPr>
      </w:pPr>
      <w:r w:rsidRPr="00CD7438">
        <w:rPr>
          <w:lang w:val="en-GB"/>
        </w:rPr>
        <w:t>Obtaining Potential Segments</w:t>
      </w:r>
    </w:p>
    <w:p w:rsidR="00E07D8A" w:rsidRPr="00CD7438" w:rsidRDefault="00E07D8A" w:rsidP="00E07D8A">
      <w:pPr>
        <w:pStyle w:val="p1a"/>
        <w:rPr>
          <w:lang w:val="en-GB"/>
        </w:rPr>
      </w:pPr>
      <w:r w:rsidRPr="00CD7438">
        <w:rPr>
          <w:lang w:val="en-GB"/>
        </w:rPr>
        <w:t>The main goal of the learning phase of PRPE is to obtain lists of potential prefixes, roots and postfixes (suffixes and endings) from a single-language corpus.</w:t>
      </w:r>
    </w:p>
    <w:bookmarkStart w:id="1" w:name="_MON_1454154330"/>
    <w:bookmarkEnd w:id="1"/>
    <w:p w:rsidR="00DA7F49" w:rsidRPr="00CD7438" w:rsidRDefault="00417FC0" w:rsidP="00DA7F49">
      <w:pPr>
        <w:spacing w:before="360"/>
        <w:ind w:firstLine="0"/>
        <w:jc w:val="center"/>
        <w:rPr>
          <w:lang w:val="en-GB"/>
        </w:rPr>
      </w:pPr>
      <w:r w:rsidRPr="00CD7438">
        <w:rPr>
          <w:noProof/>
          <w:lang w:val="en-GB"/>
        </w:rPr>
        <w:object w:dxaOrig="4549" w:dyaOrig="1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9.35pt;height:40.65pt;mso-width-percent:0;mso-height-percent:0;mso-width-percent:0;mso-height-percent:0" o:ole="">
            <v:imagedata r:id="rId8" o:title="" cropbottom="9712f"/>
          </v:shape>
          <o:OLEObject Type="Embed" ProgID="Word.Picture.8" ShapeID="_x0000_i1025" DrawAspect="Content" ObjectID="_1601474405" r:id="rId9"/>
        </w:object>
      </w:r>
    </w:p>
    <w:p w:rsidR="00DA7F49" w:rsidRPr="00CD7438" w:rsidRDefault="00B319F6" w:rsidP="00B319F6">
      <w:pPr>
        <w:pStyle w:val="figurecaption"/>
        <w:rPr>
          <w:sz w:val="16"/>
          <w:szCs w:val="16"/>
          <w:lang w:val="en-GB"/>
        </w:rPr>
      </w:pPr>
      <w:r w:rsidRPr="00CD7438">
        <w:rPr>
          <w:b/>
          <w:sz w:val="16"/>
          <w:szCs w:val="16"/>
          <w:lang w:val="en-GB"/>
        </w:rPr>
        <w:t>Figure</w:t>
      </w:r>
      <w:r w:rsidR="00DA7F49" w:rsidRPr="00CD7438">
        <w:rPr>
          <w:b/>
          <w:sz w:val="16"/>
          <w:szCs w:val="16"/>
          <w:lang w:val="en-GB"/>
        </w:rPr>
        <w:t xml:space="preserve"> </w:t>
      </w:r>
      <w:r w:rsidR="00DA7F49" w:rsidRPr="00CD7438">
        <w:rPr>
          <w:b/>
          <w:sz w:val="16"/>
          <w:szCs w:val="16"/>
          <w:lang w:val="en-GB"/>
        </w:rPr>
        <w:fldChar w:fldCharType="begin"/>
      </w:r>
      <w:r w:rsidR="00DA7F49" w:rsidRPr="00CD7438">
        <w:rPr>
          <w:b/>
          <w:sz w:val="16"/>
          <w:szCs w:val="16"/>
          <w:lang w:val="en-GB"/>
        </w:rPr>
        <w:instrText xml:space="preserve"> SEQ "Figure" \* MERGEFORMAT </w:instrText>
      </w:r>
      <w:r w:rsidR="00DA7F49" w:rsidRPr="00CD7438">
        <w:rPr>
          <w:b/>
          <w:sz w:val="16"/>
          <w:szCs w:val="16"/>
          <w:lang w:val="en-GB"/>
        </w:rPr>
        <w:fldChar w:fldCharType="separate"/>
      </w:r>
      <w:r w:rsidR="00BF388A" w:rsidRPr="00CD7438">
        <w:rPr>
          <w:b/>
          <w:sz w:val="16"/>
          <w:szCs w:val="16"/>
          <w:lang w:val="en-GB"/>
        </w:rPr>
        <w:t>1</w:t>
      </w:r>
      <w:r w:rsidR="00DA7F49" w:rsidRPr="00CD7438">
        <w:rPr>
          <w:b/>
          <w:sz w:val="16"/>
          <w:szCs w:val="16"/>
          <w:lang w:val="en-GB"/>
        </w:rPr>
        <w:fldChar w:fldCharType="end"/>
      </w:r>
      <w:r w:rsidR="00DA7F49" w:rsidRPr="00CD7438">
        <w:rPr>
          <w:sz w:val="16"/>
          <w:szCs w:val="16"/>
          <w:lang w:val="en-GB"/>
        </w:rPr>
        <w:t>. Illustration of the building blocks used in PRPE for the word “unbelievables”.</w:t>
      </w:r>
    </w:p>
    <w:p w:rsidR="00E07D8A" w:rsidRPr="00CD7438" w:rsidRDefault="00E07D8A" w:rsidP="00E07D8A">
      <w:pPr>
        <w:rPr>
          <w:lang w:val="en-GB"/>
        </w:rPr>
      </w:pPr>
      <w:r w:rsidRPr="00CD7438">
        <w:rPr>
          <w:lang w:val="en-GB"/>
        </w:rPr>
        <w:t>The key idea of the algorithm is the ‘Root alignment’ principle (see illustrations in Fig. 1 and Fig. 2, and example of implementation in Fig. 3):</w:t>
      </w:r>
    </w:p>
    <w:p w:rsidR="00E07D8A" w:rsidRPr="00CD7438" w:rsidRDefault="00E07D8A" w:rsidP="008F3734">
      <w:pPr>
        <w:pStyle w:val="Listbul"/>
        <w:rPr>
          <w:lang w:val="en-GB"/>
        </w:rPr>
      </w:pPr>
      <w:r w:rsidRPr="00CD7438">
        <w:rPr>
          <w:lang w:val="en-GB"/>
        </w:rPr>
        <w:t>Left substrings of words are considered potential roots;</w:t>
      </w:r>
    </w:p>
    <w:p w:rsidR="00E07D8A" w:rsidRPr="00CD7438" w:rsidRDefault="00E07D8A" w:rsidP="008F3734">
      <w:pPr>
        <w:pStyle w:val="Listbul"/>
        <w:rPr>
          <w:lang w:val="en-GB"/>
        </w:rPr>
      </w:pPr>
      <w:r w:rsidRPr="00CD7438">
        <w:rPr>
          <w:lang w:val="en-GB"/>
        </w:rPr>
        <w:t>Aligning potential roots with the middle parts of words allows extracting potential prefixes and postfixes.</w:t>
      </w:r>
    </w:p>
    <w:bookmarkStart w:id="2" w:name="_MON_1581776591"/>
    <w:bookmarkEnd w:id="2"/>
    <w:p w:rsidR="00160F39" w:rsidRPr="00CD7438" w:rsidRDefault="00417FC0" w:rsidP="00160F39">
      <w:pPr>
        <w:spacing w:before="360"/>
        <w:ind w:firstLine="0"/>
        <w:jc w:val="center"/>
        <w:rPr>
          <w:lang w:val="en-GB"/>
        </w:rPr>
      </w:pPr>
      <w:r w:rsidRPr="00CD7438">
        <w:rPr>
          <w:noProof/>
          <w:lang w:val="en-GB"/>
        </w:rPr>
        <w:object w:dxaOrig="5825" w:dyaOrig="2022">
          <v:shape id="_x0000_i1026" type="#_x0000_t75" alt="" style="width:267.7pt;height:78.2pt;mso-width-percent:0;mso-height-percent:0;mso-width-percent:0;mso-height-percent:0" o:ole="">
            <v:imagedata r:id="rId10" o:title="" cropbottom="9712f"/>
          </v:shape>
          <o:OLEObject Type="Embed" ProgID="Word.Picture.8" ShapeID="_x0000_i1026" DrawAspect="Content" ObjectID="_1601474406" r:id="rId11"/>
        </w:object>
      </w:r>
    </w:p>
    <w:p w:rsidR="00160F39" w:rsidRPr="00CD7438" w:rsidRDefault="00B319F6" w:rsidP="00F61A5E">
      <w:pPr>
        <w:pStyle w:val="figurecaption"/>
        <w:jc w:val="both"/>
        <w:rPr>
          <w:sz w:val="16"/>
          <w:szCs w:val="16"/>
          <w:lang w:val="en-GB"/>
        </w:rPr>
      </w:pPr>
      <w:r w:rsidRPr="00CD7438">
        <w:rPr>
          <w:b/>
          <w:sz w:val="16"/>
          <w:szCs w:val="16"/>
          <w:lang w:val="en-GB"/>
        </w:rPr>
        <w:t>Figure</w:t>
      </w:r>
      <w:r w:rsidR="00F61A5E" w:rsidRPr="00CD7438">
        <w:rPr>
          <w:b/>
          <w:sz w:val="16"/>
          <w:szCs w:val="16"/>
          <w:lang w:val="en-GB"/>
        </w:rPr>
        <w:t xml:space="preserve"> </w:t>
      </w:r>
      <w:r w:rsidR="00F61A5E" w:rsidRPr="00CD7438">
        <w:rPr>
          <w:b/>
          <w:sz w:val="16"/>
          <w:szCs w:val="16"/>
          <w:lang w:val="en-GB"/>
        </w:rPr>
        <w:fldChar w:fldCharType="begin"/>
      </w:r>
      <w:r w:rsidR="00F61A5E" w:rsidRPr="00CD7438">
        <w:rPr>
          <w:b/>
          <w:sz w:val="16"/>
          <w:szCs w:val="16"/>
          <w:lang w:val="en-GB"/>
        </w:rPr>
        <w:instrText xml:space="preserve"> SEQ "Figure" \* MERGEFORMAT </w:instrText>
      </w:r>
      <w:r w:rsidR="00F61A5E" w:rsidRPr="00CD7438">
        <w:rPr>
          <w:b/>
          <w:sz w:val="16"/>
          <w:szCs w:val="16"/>
          <w:lang w:val="en-GB"/>
        </w:rPr>
        <w:fldChar w:fldCharType="separate"/>
      </w:r>
      <w:r w:rsidR="00BF388A" w:rsidRPr="00CD7438">
        <w:rPr>
          <w:b/>
          <w:noProof/>
          <w:sz w:val="16"/>
          <w:szCs w:val="16"/>
          <w:lang w:val="en-GB"/>
        </w:rPr>
        <w:t>2</w:t>
      </w:r>
      <w:r w:rsidR="00F61A5E" w:rsidRPr="00CD7438">
        <w:rPr>
          <w:b/>
          <w:sz w:val="16"/>
          <w:szCs w:val="16"/>
          <w:lang w:val="en-GB"/>
        </w:rPr>
        <w:fldChar w:fldCharType="end"/>
      </w:r>
      <w:r w:rsidR="00F61A5E" w:rsidRPr="00CD7438">
        <w:rPr>
          <w:b/>
          <w:sz w:val="16"/>
          <w:szCs w:val="16"/>
          <w:lang w:val="en-GB"/>
        </w:rPr>
        <w:t>.</w:t>
      </w:r>
      <w:r w:rsidR="00F61A5E" w:rsidRPr="00CD7438">
        <w:rPr>
          <w:sz w:val="16"/>
          <w:szCs w:val="16"/>
          <w:lang w:val="en-GB"/>
        </w:rPr>
        <w:t xml:space="preserve"> </w:t>
      </w:r>
      <w:r w:rsidR="00160F39" w:rsidRPr="00CD7438">
        <w:rPr>
          <w:sz w:val="16"/>
          <w:szCs w:val="16"/>
          <w:lang w:val="en-GB"/>
        </w:rPr>
        <w:t>The illustration of the ‘Root alignment’ principle in word “unbelievables”: potential roots aligned with the middle part of the word to collect statistics for prefix “un”.</w:t>
      </w:r>
    </w:p>
    <w:p w:rsidR="00E07D8A" w:rsidRPr="00CD7438" w:rsidRDefault="00E07D8A" w:rsidP="00126D83">
      <w:pPr>
        <w:rPr>
          <w:lang w:val="en-GB"/>
        </w:rPr>
      </w:pPr>
      <w:r w:rsidRPr="00CD7438">
        <w:rPr>
          <w:lang w:val="en-GB"/>
        </w:rPr>
        <w:t>Obtaining potential segments is carried out in four steps:</w:t>
      </w:r>
    </w:p>
    <w:p w:rsidR="00E07D8A" w:rsidRPr="00CD7438" w:rsidRDefault="00E07D8A" w:rsidP="00034FA6">
      <w:pPr>
        <w:pStyle w:val="numitem"/>
        <w:rPr>
          <w:lang w:val="en-GB"/>
        </w:rPr>
      </w:pPr>
      <w:r w:rsidRPr="00CD7438">
        <w:rPr>
          <w:lang w:val="en-GB"/>
        </w:rPr>
        <w:t>Collecting frequency statistics of left and right substrings of words. For instance, among the most frequent left substrings in English we can found “the”, “ther”, “re”, “commis”, but among the most popular right substrings – “s”, “es”, “tion”, “ation”.;</w:t>
      </w:r>
    </w:p>
    <w:p w:rsidR="00E07D8A" w:rsidRPr="00CD7438" w:rsidRDefault="00E07D8A" w:rsidP="00034FA6">
      <w:pPr>
        <w:pStyle w:val="numitem"/>
        <w:rPr>
          <w:lang w:val="en-GB"/>
        </w:rPr>
      </w:pPr>
      <w:r w:rsidRPr="00CD7438">
        <w:rPr>
          <w:lang w:val="en-GB"/>
        </w:rPr>
        <w:lastRenderedPageBreak/>
        <w:t>Extracting potential prefixes from left substrings through aligning other left substrings as potential roots with the middle part of word:</w:t>
      </w:r>
    </w:p>
    <w:p w:rsidR="00E07D8A" w:rsidRPr="00CD7438" w:rsidRDefault="00E07D8A" w:rsidP="00034FA6">
      <w:pPr>
        <w:pStyle w:val="numitem"/>
        <w:numPr>
          <w:ilvl w:val="1"/>
          <w:numId w:val="6"/>
        </w:numPr>
        <w:rPr>
          <w:lang w:val="en-GB"/>
        </w:rPr>
      </w:pPr>
      <w:r w:rsidRPr="00CD7438">
        <w:rPr>
          <w:lang w:val="en-GB"/>
        </w:rPr>
        <w:t>obtain prefix statistics,</w:t>
      </w:r>
    </w:p>
    <w:p w:rsidR="00E07D8A" w:rsidRPr="00CD7438" w:rsidRDefault="00E07D8A" w:rsidP="00034FA6">
      <w:pPr>
        <w:pStyle w:val="numitem"/>
        <w:numPr>
          <w:ilvl w:val="1"/>
          <w:numId w:val="6"/>
        </w:numPr>
        <w:rPr>
          <w:lang w:val="en-GB"/>
        </w:rPr>
      </w:pPr>
      <w:r w:rsidRPr="00CD7438">
        <w:rPr>
          <w:lang w:val="en-GB"/>
        </w:rPr>
        <w:t>select the most frequent prefixes to become potential prefixes in segmentation;</w:t>
      </w:r>
    </w:p>
    <w:p w:rsidR="00E07D8A" w:rsidRPr="00CD7438" w:rsidRDefault="00E07D8A" w:rsidP="00034FA6">
      <w:pPr>
        <w:pStyle w:val="numitem"/>
        <w:rPr>
          <w:lang w:val="en-GB"/>
        </w:rPr>
      </w:pPr>
      <w:r w:rsidRPr="00CD7438">
        <w:rPr>
          <w:lang w:val="en-GB"/>
        </w:rPr>
        <w:t>Extracting potential postfixes from right substrings through aligning other left substrings as potential roots with the middle part of word:</w:t>
      </w:r>
    </w:p>
    <w:p w:rsidR="00E07D8A" w:rsidRPr="00CD7438" w:rsidRDefault="00E07D8A" w:rsidP="00EA1BA7">
      <w:pPr>
        <w:pStyle w:val="numitem"/>
        <w:numPr>
          <w:ilvl w:val="1"/>
          <w:numId w:val="6"/>
        </w:numPr>
        <w:rPr>
          <w:lang w:val="en-GB"/>
        </w:rPr>
      </w:pPr>
      <w:r w:rsidRPr="00CD7438">
        <w:rPr>
          <w:lang w:val="en-GB"/>
        </w:rPr>
        <w:t>obtain postfix statistics (in a similar way as for prefixes),</w:t>
      </w:r>
    </w:p>
    <w:p w:rsidR="00E07D8A" w:rsidRPr="00CD7438" w:rsidRDefault="00E07D8A" w:rsidP="00EA1BA7">
      <w:pPr>
        <w:pStyle w:val="numitem"/>
        <w:numPr>
          <w:ilvl w:val="1"/>
          <w:numId w:val="6"/>
        </w:numPr>
        <w:rPr>
          <w:lang w:val="en-GB"/>
        </w:rPr>
      </w:pPr>
      <w:r w:rsidRPr="00CD7438">
        <w:rPr>
          <w:lang w:val="en-GB"/>
        </w:rPr>
        <w:t>select endings from postfixes according predefined rules to become potential endings in segmentation;</w:t>
      </w:r>
    </w:p>
    <w:p w:rsidR="00E07D8A" w:rsidRPr="00CD7438" w:rsidRDefault="00E07D8A" w:rsidP="00EA1BA7">
      <w:pPr>
        <w:pStyle w:val="numitem"/>
        <w:numPr>
          <w:ilvl w:val="1"/>
          <w:numId w:val="6"/>
        </w:numPr>
        <w:rPr>
          <w:lang w:val="en-GB"/>
        </w:rPr>
      </w:pPr>
      <w:r w:rsidRPr="00CD7438">
        <w:rPr>
          <w:lang w:val="en-GB"/>
        </w:rPr>
        <w:t>extract and select the most frequent suffixes from postfixes by splitting away collected endings – to become potential suffixes in segmentation;</w:t>
      </w:r>
    </w:p>
    <w:p w:rsidR="00E07D8A" w:rsidRPr="00CD7438" w:rsidRDefault="00E07D8A" w:rsidP="00034FA6">
      <w:pPr>
        <w:pStyle w:val="numitem"/>
        <w:rPr>
          <w:lang w:val="en-GB"/>
        </w:rPr>
      </w:pPr>
      <w:r w:rsidRPr="00CD7438">
        <w:rPr>
          <w:lang w:val="en-GB"/>
        </w:rPr>
        <w:t>Extracting potential roots from left substrings through aligning them with the middle part of word considering already collected prefixes and postfixes. Here longer roots are also assigned bigger weight coefficients to better compete with smaller roots in the segmentation phase.</w:t>
      </w:r>
    </w:p>
    <w:p w:rsidR="00E07D8A" w:rsidRPr="00CD7438" w:rsidRDefault="00E07D8A" w:rsidP="00E07D8A">
      <w:pPr>
        <w:rPr>
          <w:lang w:val="en-GB"/>
        </w:rPr>
      </w:pPr>
      <w:r w:rsidRPr="00CD7438">
        <w:rPr>
          <w:lang w:val="en-GB"/>
        </w:rPr>
        <w:t>All the obtained lists of potential sub</w:t>
      </w:r>
      <w:r w:rsidR="00EA1BA7" w:rsidRPr="00CD7438">
        <w:rPr>
          <w:lang w:val="en-GB"/>
        </w:rPr>
        <w:t>-</w:t>
      </w:r>
      <w:r w:rsidRPr="00CD7438">
        <w:rPr>
          <w:lang w:val="en-GB"/>
        </w:rPr>
        <w:t>words are ranked, and the predefined hyper-parameters determine how many of the respective sub</w:t>
      </w:r>
      <w:r w:rsidR="00EA1BA7" w:rsidRPr="00CD7438">
        <w:rPr>
          <w:lang w:val="en-GB"/>
        </w:rPr>
        <w:t>-</w:t>
      </w:r>
      <w:r w:rsidRPr="00CD7438">
        <w:rPr>
          <w:lang w:val="en-GB"/>
        </w:rPr>
        <w:t>words will become final building blocks. Ranking numbers (1, 2, 3, etc.) will be then used to calculate the best segmentation.</w:t>
      </w:r>
    </w:p>
    <w:p w:rsidR="00E07D8A" w:rsidRPr="00CD7438" w:rsidRDefault="00E07D8A" w:rsidP="00E07D8A">
      <w:pPr>
        <w:rPr>
          <w:lang w:val="en-GB"/>
        </w:rPr>
      </w:pPr>
      <w:r w:rsidRPr="00CD7438">
        <w:rPr>
          <w:lang w:val="en-GB"/>
        </w:rPr>
        <w:t>As postfixes are split into suffixes and endings (which is not so important for English, but matters for morphologically rich languages), the output of the learning phase consists of four ranked lists: prefixes, roots, suffixes and endings.</w:t>
      </w:r>
    </w:p>
    <w:p w:rsidR="00F61A5E" w:rsidRPr="00CD7438" w:rsidRDefault="00F61A5E" w:rsidP="00F61A5E">
      <w:pPr>
        <w:rPr>
          <w:lang w:val="en-GB"/>
        </w:rPr>
      </w:pPr>
    </w:p>
    <w:tbl>
      <w:tblPr>
        <w:tblW w:w="7054" w:type="dxa"/>
        <w:tblBorders>
          <w:top w:val="single" w:sz="4" w:space="0" w:color="000000"/>
          <w:bottom w:val="single" w:sz="4" w:space="0" w:color="000000"/>
          <w:insideH w:val="single" w:sz="4" w:space="0" w:color="000000"/>
        </w:tblBorders>
        <w:tblLayout w:type="fixed"/>
        <w:tblLook w:val="0000" w:firstRow="0" w:lastRow="0" w:firstColumn="0" w:lastColumn="0" w:noHBand="0" w:noVBand="0"/>
      </w:tblPr>
      <w:tblGrid>
        <w:gridCol w:w="7054"/>
      </w:tblGrid>
      <w:tr w:rsidR="00F61A5E" w:rsidRPr="00CD7438" w:rsidTr="00DC0216">
        <w:tc>
          <w:tcPr>
            <w:tcW w:w="7054" w:type="dxa"/>
            <w:tcBorders>
              <w:top w:val="single" w:sz="4" w:space="0" w:color="000000"/>
              <w:left w:val="single" w:sz="4" w:space="0" w:color="000000"/>
              <w:bottom w:val="single" w:sz="4" w:space="0" w:color="000000"/>
              <w:right w:val="single" w:sz="4" w:space="0" w:color="000000"/>
            </w:tcBorders>
          </w:tcPr>
          <w:p w:rsidR="00F61A5E" w:rsidRPr="00CD7438" w:rsidRDefault="00F61A5E" w:rsidP="00CD4BDB">
            <w:pPr>
              <w:pStyle w:val="programcode"/>
              <w:rPr>
                <w:sz w:val="16"/>
                <w:lang w:val="en-GB"/>
              </w:rPr>
            </w:pPr>
            <w:r w:rsidRPr="00CD7438">
              <w:rPr>
                <w:b/>
                <w:sz w:val="16"/>
                <w:lang w:val="en-GB"/>
              </w:rPr>
              <w:t>module</w:t>
            </w:r>
            <w:r w:rsidRPr="00CD7438">
              <w:rPr>
                <w:sz w:val="16"/>
                <w:lang w:val="en-GB"/>
              </w:rPr>
              <w:t xml:space="preserve"> extract_potential_prefixes (</w:t>
            </w:r>
            <w:r w:rsidRPr="00CD7438">
              <w:rPr>
                <w:i/>
                <w:sz w:val="16"/>
                <w:lang w:val="en-GB"/>
              </w:rPr>
              <w:t>vocab</w:t>
            </w:r>
            <w:r w:rsidRPr="00CD7438">
              <w:rPr>
                <w:sz w:val="16"/>
                <w:lang w:val="en-GB"/>
              </w:rPr>
              <w:t xml:space="preserve">, </w:t>
            </w:r>
            <w:r w:rsidRPr="00CD7438">
              <w:rPr>
                <w:i/>
                <w:sz w:val="16"/>
                <w:lang w:val="en-GB"/>
              </w:rPr>
              <w:t>leftstat</w:t>
            </w:r>
            <w:r w:rsidRPr="00CD7438">
              <w:rPr>
                <w:sz w:val="16"/>
                <w:lang w:val="en-GB"/>
              </w:rPr>
              <w:t>):</w:t>
            </w:r>
          </w:p>
          <w:p w:rsidR="00F61A5E" w:rsidRPr="00CD7438" w:rsidRDefault="00F61A5E" w:rsidP="00CD4BDB">
            <w:pPr>
              <w:pStyle w:val="programcode"/>
              <w:rPr>
                <w:sz w:val="16"/>
                <w:lang w:val="en-GB"/>
              </w:rPr>
            </w:pPr>
            <w:r w:rsidRPr="00CD7438">
              <w:rPr>
                <w:sz w:val="16"/>
                <w:lang w:val="en-GB"/>
              </w:rPr>
              <w:tab/>
            </w:r>
            <w:r w:rsidRPr="00CD7438">
              <w:rPr>
                <w:i/>
                <w:sz w:val="16"/>
                <w:lang w:val="en-GB"/>
              </w:rPr>
              <w:t>vocab</w:t>
            </w:r>
            <w:r w:rsidRPr="00CD7438">
              <w:rPr>
                <w:sz w:val="16"/>
                <w:lang w:val="en-GB"/>
              </w:rPr>
              <w:t xml:space="preserve"> – list of all words found in the text corpus</w:t>
            </w:r>
          </w:p>
          <w:p w:rsidR="00F61A5E" w:rsidRPr="00CD7438" w:rsidRDefault="00F61A5E" w:rsidP="00CD4BDB">
            <w:pPr>
              <w:pStyle w:val="programcode"/>
              <w:rPr>
                <w:sz w:val="16"/>
                <w:lang w:val="en-GB"/>
              </w:rPr>
            </w:pPr>
            <w:r w:rsidRPr="00CD7438">
              <w:rPr>
                <w:sz w:val="16"/>
                <w:lang w:val="en-GB"/>
              </w:rPr>
              <w:tab/>
            </w:r>
            <w:r w:rsidRPr="00CD7438">
              <w:rPr>
                <w:i/>
                <w:sz w:val="16"/>
                <w:lang w:val="en-GB"/>
              </w:rPr>
              <w:t>leftstat</w:t>
            </w:r>
            <w:r w:rsidRPr="00CD7438">
              <w:rPr>
                <w:sz w:val="16"/>
                <w:lang w:val="en-GB"/>
              </w:rPr>
              <w:t xml:space="preserve"> – statistics of frequencies of left substrings</w:t>
            </w:r>
          </w:p>
          <w:p w:rsidR="00F61A5E" w:rsidRPr="00CD7438" w:rsidRDefault="00F61A5E" w:rsidP="00CD4BDB">
            <w:pPr>
              <w:pStyle w:val="programcode"/>
              <w:rPr>
                <w:sz w:val="16"/>
                <w:lang w:val="en-GB"/>
              </w:rPr>
            </w:pPr>
            <w:r w:rsidRPr="00CD7438">
              <w:rPr>
                <w:sz w:val="16"/>
                <w:lang w:val="en-GB"/>
              </w:rPr>
              <w:tab/>
            </w:r>
            <w:r w:rsidRPr="00CD7438">
              <w:rPr>
                <w:i/>
                <w:sz w:val="16"/>
                <w:lang w:val="en-GB"/>
              </w:rPr>
              <w:t>prefstat</w:t>
            </w:r>
            <w:r w:rsidRPr="00CD7438">
              <w:rPr>
                <w:sz w:val="16"/>
                <w:lang w:val="en-GB"/>
              </w:rPr>
              <w:t xml:space="preserve"> – prefix statistics to be calculated</w:t>
            </w:r>
          </w:p>
          <w:p w:rsidR="00F61A5E" w:rsidRPr="00CD7438" w:rsidRDefault="00F61A5E" w:rsidP="00CD4BDB">
            <w:pPr>
              <w:pStyle w:val="programcode"/>
              <w:rPr>
                <w:sz w:val="16"/>
                <w:lang w:val="en-GB"/>
              </w:rPr>
            </w:pPr>
            <w:r w:rsidRPr="00CD7438">
              <w:rPr>
                <w:sz w:val="16"/>
                <w:lang w:val="en-GB"/>
              </w:rPr>
              <w:tab/>
            </w:r>
            <w:r w:rsidRPr="00CD7438">
              <w:rPr>
                <w:b/>
                <w:sz w:val="16"/>
                <w:lang w:val="en-GB"/>
              </w:rPr>
              <w:t xml:space="preserve">for each </w:t>
            </w:r>
            <w:r w:rsidRPr="00CD7438">
              <w:rPr>
                <w:sz w:val="16"/>
                <w:lang w:val="en-GB"/>
              </w:rPr>
              <w:t xml:space="preserve">word </w:t>
            </w:r>
            <w:r w:rsidRPr="00CD7438">
              <w:rPr>
                <w:b/>
                <w:i/>
                <w:sz w:val="16"/>
                <w:lang w:val="en-GB"/>
              </w:rPr>
              <w:t>w</w:t>
            </w:r>
            <w:r w:rsidRPr="00CD7438">
              <w:rPr>
                <w:sz w:val="16"/>
                <w:lang w:val="en-GB"/>
              </w:rPr>
              <w:t xml:space="preserve"> in the vocabulary </w:t>
            </w:r>
            <w:r w:rsidRPr="00CD7438">
              <w:rPr>
                <w:i/>
                <w:sz w:val="16"/>
                <w:lang w:val="en-GB"/>
              </w:rPr>
              <w:t>vocab</w:t>
            </w:r>
            <w:r w:rsidRPr="00CD7438">
              <w:rPr>
                <w:sz w:val="16"/>
                <w:lang w:val="en-GB"/>
              </w:rPr>
              <w:t>:</w:t>
            </w:r>
          </w:p>
          <w:p w:rsidR="00F61A5E" w:rsidRPr="00CD7438" w:rsidRDefault="00F61A5E" w:rsidP="00CD4BDB">
            <w:pPr>
              <w:pStyle w:val="programcode"/>
              <w:rPr>
                <w:i/>
                <w:sz w:val="16"/>
                <w:lang w:val="en-GB"/>
              </w:rPr>
            </w:pPr>
            <w:r w:rsidRPr="00CD7438">
              <w:rPr>
                <w:sz w:val="16"/>
                <w:lang w:val="en-GB"/>
              </w:rPr>
              <w:tab/>
            </w:r>
            <w:r w:rsidRPr="00CD7438">
              <w:rPr>
                <w:sz w:val="16"/>
                <w:lang w:val="en-GB"/>
              </w:rPr>
              <w:tab/>
            </w:r>
            <w:r w:rsidRPr="00CD7438">
              <w:rPr>
                <w:b/>
                <w:sz w:val="16"/>
                <w:lang w:val="en-GB"/>
              </w:rPr>
              <w:t>for each</w:t>
            </w:r>
            <w:r w:rsidRPr="00CD7438">
              <w:rPr>
                <w:sz w:val="16"/>
                <w:lang w:val="en-GB"/>
              </w:rPr>
              <w:t xml:space="preserve"> left substring </w:t>
            </w:r>
            <w:r w:rsidRPr="00CD7438">
              <w:rPr>
                <w:b/>
                <w:i/>
                <w:sz w:val="16"/>
                <w:lang w:val="en-GB"/>
              </w:rPr>
              <w:t>p</w:t>
            </w:r>
            <w:r w:rsidRPr="00CD7438">
              <w:rPr>
                <w:sz w:val="16"/>
                <w:lang w:val="en-GB"/>
              </w:rPr>
              <w:t xml:space="preserve"> </w:t>
            </w:r>
            <w:r w:rsidRPr="00CD7438">
              <w:rPr>
                <w:b/>
                <w:sz w:val="16"/>
                <w:lang w:val="en-GB"/>
              </w:rPr>
              <w:t>in</w:t>
            </w:r>
            <w:r w:rsidRPr="00CD7438">
              <w:rPr>
                <w:sz w:val="16"/>
                <w:lang w:val="en-GB"/>
              </w:rPr>
              <w:t xml:space="preserve"> </w:t>
            </w:r>
            <w:r w:rsidRPr="00CD7438">
              <w:rPr>
                <w:b/>
                <w:i/>
                <w:sz w:val="16"/>
                <w:lang w:val="en-GB"/>
              </w:rPr>
              <w:t>w</w:t>
            </w:r>
            <w:r w:rsidRPr="00CD7438">
              <w:rPr>
                <w:sz w:val="16"/>
                <w:lang w:val="en-GB"/>
              </w:rPr>
              <w:t xml:space="preserve">: </w:t>
            </w:r>
            <w:r w:rsidRPr="00CD7438">
              <w:rPr>
                <w:i/>
                <w:sz w:val="16"/>
                <w:lang w:val="en-GB"/>
              </w:rPr>
              <w:t># a potential prefix</w:t>
            </w:r>
          </w:p>
          <w:p w:rsidR="00F61A5E" w:rsidRPr="00CD7438" w:rsidRDefault="00F61A5E" w:rsidP="00CD4BDB">
            <w:pPr>
              <w:pStyle w:val="programcode"/>
              <w:rPr>
                <w:sz w:val="16"/>
                <w:lang w:val="en-GB"/>
              </w:rPr>
            </w:pPr>
            <w:r w:rsidRPr="00CD7438">
              <w:rPr>
                <w:sz w:val="16"/>
                <w:lang w:val="en-GB"/>
              </w:rPr>
              <w:tab/>
            </w:r>
            <w:r w:rsidRPr="00CD7438">
              <w:rPr>
                <w:sz w:val="16"/>
                <w:lang w:val="en-GB"/>
              </w:rPr>
              <w:tab/>
            </w:r>
            <w:r w:rsidRPr="00CD7438">
              <w:rPr>
                <w:sz w:val="16"/>
                <w:lang w:val="en-GB"/>
              </w:rPr>
              <w:tab/>
            </w:r>
            <w:r w:rsidRPr="00CD7438">
              <w:rPr>
                <w:b/>
                <w:sz w:val="16"/>
                <w:lang w:val="en-GB"/>
              </w:rPr>
              <w:t>if</w:t>
            </w:r>
            <w:r w:rsidRPr="00CD7438">
              <w:rPr>
                <w:sz w:val="16"/>
                <w:lang w:val="en-GB"/>
              </w:rPr>
              <w:t xml:space="preserve"> </w:t>
            </w:r>
            <w:r w:rsidRPr="00CD7438">
              <w:rPr>
                <w:b/>
                <w:i/>
                <w:sz w:val="16"/>
                <w:lang w:val="en-GB"/>
              </w:rPr>
              <w:t>p</w:t>
            </w:r>
            <w:r w:rsidRPr="00CD7438">
              <w:rPr>
                <w:sz w:val="16"/>
                <w:lang w:val="en-GB"/>
              </w:rPr>
              <w:t xml:space="preserve"> is a valid prefix according to a hardcoded control:</w:t>
            </w:r>
          </w:p>
          <w:p w:rsidR="00CD4BDB" w:rsidRPr="00CD7438" w:rsidRDefault="00CD4BDB" w:rsidP="00CD4BDB">
            <w:pPr>
              <w:pStyle w:val="programcode"/>
              <w:rPr>
                <w:i/>
                <w:sz w:val="16"/>
                <w:lang w:val="en-GB"/>
              </w:rPr>
            </w:pPr>
            <w:r w:rsidRPr="00CD7438">
              <w:rPr>
                <w:sz w:val="16"/>
                <w:lang w:val="en-GB"/>
              </w:rPr>
              <w:tab/>
            </w:r>
            <w:r w:rsidRPr="00CD7438">
              <w:rPr>
                <w:sz w:val="16"/>
                <w:lang w:val="en-GB"/>
              </w:rPr>
              <w:tab/>
            </w:r>
            <w:r w:rsidRPr="00CD7438">
              <w:rPr>
                <w:sz w:val="16"/>
                <w:lang w:val="en-GB"/>
              </w:rPr>
              <w:tab/>
            </w:r>
            <w:r w:rsidR="00E4703B" w:rsidRPr="00CD7438">
              <w:rPr>
                <w:sz w:val="16"/>
                <w:lang w:val="en-GB"/>
              </w:rPr>
              <w:tab/>
            </w:r>
            <w:r w:rsidR="00E4703B" w:rsidRPr="00CD7438">
              <w:rPr>
                <w:sz w:val="16"/>
                <w:lang w:val="en-GB"/>
              </w:rPr>
              <w:tab/>
            </w:r>
            <w:r w:rsidRPr="00CD7438">
              <w:rPr>
                <w:i/>
                <w:sz w:val="16"/>
                <w:lang w:val="en-GB"/>
              </w:rPr>
              <w:t># a potential root in the middle of w</w:t>
            </w:r>
            <w:r w:rsidR="00E4703B" w:rsidRPr="00CD7438">
              <w:rPr>
                <w:i/>
                <w:sz w:val="16"/>
                <w:lang w:val="en-GB"/>
              </w:rPr>
              <w:t>:</w:t>
            </w:r>
          </w:p>
          <w:p w:rsidR="00F61A5E" w:rsidRPr="00CD7438" w:rsidRDefault="00F61A5E" w:rsidP="00CD4BDB">
            <w:pPr>
              <w:pStyle w:val="programcode"/>
              <w:rPr>
                <w:sz w:val="16"/>
                <w:lang w:val="en-GB"/>
              </w:rPr>
            </w:pPr>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b/>
                <w:sz w:val="16"/>
                <w:lang w:val="en-GB"/>
              </w:rPr>
              <w:t>for each</w:t>
            </w:r>
            <w:r w:rsidRPr="00CD7438">
              <w:rPr>
                <w:sz w:val="16"/>
                <w:lang w:val="en-GB"/>
              </w:rPr>
              <w:t xml:space="preserve"> substring </w:t>
            </w:r>
            <w:r w:rsidRPr="00CD7438">
              <w:rPr>
                <w:b/>
                <w:sz w:val="16"/>
                <w:lang w:val="en-GB"/>
              </w:rPr>
              <w:t>r</w:t>
            </w:r>
            <w:r w:rsidRPr="00CD7438">
              <w:rPr>
                <w:sz w:val="16"/>
                <w:lang w:val="en-GB"/>
              </w:rPr>
              <w:t xml:space="preserve"> </w:t>
            </w:r>
            <w:r w:rsidRPr="00CD7438">
              <w:rPr>
                <w:b/>
                <w:sz w:val="16"/>
                <w:lang w:val="en-GB"/>
              </w:rPr>
              <w:t>in</w:t>
            </w:r>
            <w:r w:rsidRPr="00CD7438">
              <w:rPr>
                <w:sz w:val="16"/>
                <w:lang w:val="en-GB"/>
              </w:rPr>
              <w:t xml:space="preserve"> </w:t>
            </w:r>
            <w:r w:rsidRPr="00CD7438">
              <w:rPr>
                <w:b/>
                <w:sz w:val="16"/>
                <w:lang w:val="en-GB"/>
              </w:rPr>
              <w:t>w</w:t>
            </w:r>
            <w:r w:rsidRPr="00CD7438">
              <w:rPr>
                <w:sz w:val="16"/>
                <w:lang w:val="en-GB"/>
              </w:rPr>
              <w:t xml:space="preserve"> just after </w:t>
            </w:r>
            <w:r w:rsidRPr="00CD7438">
              <w:rPr>
                <w:b/>
                <w:sz w:val="16"/>
                <w:lang w:val="en-GB"/>
              </w:rPr>
              <w:t>p</w:t>
            </w:r>
            <w:r w:rsidR="00CD4BDB" w:rsidRPr="00CD7438">
              <w:rPr>
                <w:sz w:val="16"/>
                <w:lang w:val="en-GB"/>
              </w:rPr>
              <w:t>:</w:t>
            </w:r>
          </w:p>
          <w:p w:rsidR="00F61A5E" w:rsidRPr="00CD7438" w:rsidRDefault="00F61A5E" w:rsidP="00CD4BDB">
            <w:pPr>
              <w:pStyle w:val="programcode"/>
              <w:rPr>
                <w:sz w:val="16"/>
                <w:lang w:val="en-GB"/>
              </w:rPr>
            </w:pPr>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b/>
                <w:sz w:val="16"/>
                <w:lang w:val="en-GB"/>
              </w:rPr>
              <w:t>if</w:t>
            </w:r>
            <w:r w:rsidRPr="00CD7438">
              <w:rPr>
                <w:sz w:val="16"/>
                <w:lang w:val="en-GB"/>
              </w:rPr>
              <w:t xml:space="preserve"> </w:t>
            </w:r>
            <w:r w:rsidRPr="00CD7438">
              <w:rPr>
                <w:b/>
                <w:i/>
                <w:sz w:val="16"/>
                <w:lang w:val="en-GB"/>
              </w:rPr>
              <w:t>r</w:t>
            </w:r>
            <w:r w:rsidRPr="00CD7438">
              <w:rPr>
                <w:sz w:val="16"/>
                <w:lang w:val="en-GB"/>
              </w:rPr>
              <w:t xml:space="preserve"> is a valid root according to a hardcoded control</w:t>
            </w:r>
          </w:p>
          <w:p w:rsidR="00F61A5E" w:rsidRPr="00CD7438" w:rsidRDefault="00F61A5E" w:rsidP="00CD4BDB">
            <w:pPr>
              <w:pStyle w:val="programcode"/>
              <w:rPr>
                <w:sz w:val="16"/>
                <w:lang w:val="en-GB"/>
              </w:rPr>
            </w:pPr>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b/>
                <w:sz w:val="16"/>
                <w:lang w:val="en-GB"/>
              </w:rPr>
              <w:t>and</w:t>
            </w:r>
            <w:r w:rsidRPr="00CD7438">
              <w:rPr>
                <w:sz w:val="16"/>
                <w:lang w:val="en-GB"/>
              </w:rPr>
              <w:t xml:space="preserve"> </w:t>
            </w:r>
            <w:r w:rsidRPr="00CD7438">
              <w:rPr>
                <w:b/>
                <w:i/>
                <w:sz w:val="16"/>
                <w:lang w:val="en-GB"/>
              </w:rPr>
              <w:t>r</w:t>
            </w:r>
            <w:r w:rsidRPr="00CD7438">
              <w:rPr>
                <w:sz w:val="16"/>
                <w:lang w:val="en-GB"/>
              </w:rPr>
              <w:t xml:space="preserve"> is found </w:t>
            </w:r>
            <w:r w:rsidRPr="00CD7438">
              <w:rPr>
                <w:b/>
                <w:sz w:val="16"/>
                <w:lang w:val="en-GB"/>
              </w:rPr>
              <w:t>in</w:t>
            </w:r>
            <w:r w:rsidRPr="00CD7438">
              <w:rPr>
                <w:sz w:val="16"/>
                <w:lang w:val="en-GB"/>
              </w:rPr>
              <w:t xml:space="preserve"> </w:t>
            </w:r>
            <w:r w:rsidRPr="00CD7438">
              <w:rPr>
                <w:i/>
                <w:sz w:val="16"/>
                <w:lang w:val="en-GB"/>
              </w:rPr>
              <w:t>leftstat</w:t>
            </w:r>
            <w:r w:rsidRPr="00CD7438">
              <w:rPr>
                <w:sz w:val="16"/>
                <w:lang w:val="en-GB"/>
              </w:rPr>
              <w:t>:</w:t>
            </w:r>
          </w:p>
          <w:p w:rsidR="00F61A5E" w:rsidRPr="00CD7438" w:rsidRDefault="00F61A5E" w:rsidP="00CD4BDB">
            <w:pPr>
              <w:pStyle w:val="programcode"/>
              <w:rPr>
                <w:sz w:val="16"/>
                <w:lang w:val="en-GB"/>
              </w:rPr>
            </w:pPr>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sz w:val="16"/>
                <w:lang w:val="en-GB"/>
              </w:rPr>
              <w:tab/>
              <w:t>prefstat[</w:t>
            </w:r>
            <w:r w:rsidRPr="00CD7438">
              <w:rPr>
                <w:b/>
                <w:sz w:val="16"/>
                <w:lang w:val="en-GB"/>
              </w:rPr>
              <w:t>p</w:t>
            </w:r>
            <w:r w:rsidRPr="00CD7438">
              <w:rPr>
                <w:sz w:val="16"/>
                <w:lang w:val="en-GB"/>
              </w:rPr>
              <w:t>] = prefstat[</w:t>
            </w:r>
            <w:r w:rsidRPr="00CD7438">
              <w:rPr>
                <w:b/>
                <w:sz w:val="16"/>
                <w:lang w:val="en-GB"/>
              </w:rPr>
              <w:t>p</w:t>
            </w:r>
            <w:r w:rsidRPr="00CD7438">
              <w:rPr>
                <w:sz w:val="16"/>
                <w:lang w:val="en-GB"/>
              </w:rPr>
              <w:t>] + leftstat[</w:t>
            </w:r>
            <w:r w:rsidRPr="00CD7438">
              <w:rPr>
                <w:b/>
                <w:sz w:val="16"/>
                <w:lang w:val="en-GB"/>
              </w:rPr>
              <w:t>r</w:t>
            </w:r>
            <w:r w:rsidRPr="00CD7438">
              <w:rPr>
                <w:sz w:val="16"/>
                <w:lang w:val="en-GB"/>
              </w:rPr>
              <w:t>]</w:t>
            </w:r>
          </w:p>
          <w:p w:rsidR="00F61A5E" w:rsidRPr="00CD7438" w:rsidRDefault="00F61A5E" w:rsidP="00E4703B">
            <w:pPr>
              <w:pStyle w:val="programcode"/>
              <w:rPr>
                <w:lang w:val="en-GB"/>
              </w:rPr>
            </w:pPr>
            <w:r w:rsidRPr="00CD7438">
              <w:rPr>
                <w:sz w:val="16"/>
                <w:lang w:val="en-GB"/>
              </w:rPr>
              <w:tab/>
            </w:r>
            <w:r w:rsidRPr="00CD7438">
              <w:rPr>
                <w:b/>
                <w:sz w:val="16"/>
                <w:lang w:val="en-GB"/>
              </w:rPr>
              <w:t>return</w:t>
            </w:r>
            <w:r w:rsidRPr="00CD7438">
              <w:rPr>
                <w:sz w:val="16"/>
                <w:lang w:val="en-GB"/>
              </w:rPr>
              <w:t xml:space="preserve"> </w:t>
            </w:r>
            <w:r w:rsidRPr="00CD7438">
              <w:rPr>
                <w:i/>
                <w:sz w:val="16"/>
                <w:lang w:val="en-GB"/>
              </w:rPr>
              <w:t>prefstat</w:t>
            </w:r>
          </w:p>
        </w:tc>
      </w:tr>
    </w:tbl>
    <w:p w:rsidR="00D37574" w:rsidRPr="00CD7438" w:rsidRDefault="00F61A5E" w:rsidP="00B319F6">
      <w:pPr>
        <w:pStyle w:val="figurecaption"/>
        <w:rPr>
          <w:sz w:val="16"/>
          <w:szCs w:val="16"/>
          <w:lang w:val="en-GB"/>
        </w:rPr>
      </w:pPr>
      <w:r w:rsidRPr="00CD7438">
        <w:rPr>
          <w:b/>
          <w:sz w:val="16"/>
          <w:szCs w:val="16"/>
          <w:lang w:val="en-GB"/>
        </w:rPr>
        <w:t>Fig</w:t>
      </w:r>
      <w:r w:rsidR="00B319F6" w:rsidRPr="00CD7438">
        <w:rPr>
          <w:b/>
          <w:sz w:val="16"/>
          <w:szCs w:val="16"/>
          <w:lang w:val="en-GB"/>
        </w:rPr>
        <w:t>ure</w:t>
      </w:r>
      <w:r w:rsidRPr="00CD7438">
        <w:rPr>
          <w:b/>
          <w:sz w:val="16"/>
          <w:szCs w:val="16"/>
          <w:lang w:val="en-GB"/>
        </w:rPr>
        <w:t xml:space="preserve"> </w:t>
      </w:r>
      <w:r w:rsidRPr="00CD7438">
        <w:rPr>
          <w:b/>
          <w:sz w:val="16"/>
          <w:szCs w:val="16"/>
          <w:lang w:val="en-GB"/>
        </w:rPr>
        <w:fldChar w:fldCharType="begin"/>
      </w:r>
      <w:r w:rsidRPr="00CD7438">
        <w:rPr>
          <w:b/>
          <w:sz w:val="16"/>
          <w:szCs w:val="16"/>
          <w:lang w:val="en-GB"/>
        </w:rPr>
        <w:instrText xml:space="preserve"> SEQ "Figure" \* MERGEFORMAT </w:instrText>
      </w:r>
      <w:r w:rsidRPr="00CD7438">
        <w:rPr>
          <w:b/>
          <w:sz w:val="16"/>
          <w:szCs w:val="16"/>
          <w:lang w:val="en-GB"/>
        </w:rPr>
        <w:fldChar w:fldCharType="separate"/>
      </w:r>
      <w:r w:rsidR="00BF388A" w:rsidRPr="00CD7438">
        <w:rPr>
          <w:b/>
          <w:sz w:val="16"/>
          <w:szCs w:val="16"/>
          <w:lang w:val="en-GB"/>
        </w:rPr>
        <w:t>3</w:t>
      </w:r>
      <w:r w:rsidRPr="00CD7438">
        <w:rPr>
          <w:b/>
          <w:sz w:val="16"/>
          <w:szCs w:val="16"/>
          <w:lang w:val="en-GB"/>
        </w:rPr>
        <w:fldChar w:fldCharType="end"/>
      </w:r>
      <w:r w:rsidRPr="00CD7438">
        <w:rPr>
          <w:sz w:val="16"/>
          <w:szCs w:val="16"/>
          <w:lang w:val="en-GB"/>
        </w:rPr>
        <w:t>. Prefix extraction module to algorithmically illustrate the ‘Root alignment’ principle: trying to locate potential roots (frequent left substrings) in the middle of a word to extract potential prefixes. Extracting postfixes is designed using the same approach.</w:t>
      </w:r>
    </w:p>
    <w:p w:rsidR="00642817" w:rsidRPr="00CD7438" w:rsidRDefault="00642817" w:rsidP="00B319F6">
      <w:pPr>
        <w:pStyle w:val="Heading2"/>
        <w:rPr>
          <w:lang w:val="en-GB"/>
        </w:rPr>
      </w:pPr>
      <w:r w:rsidRPr="00CD7438">
        <w:rPr>
          <w:lang w:val="en-GB"/>
        </w:rPr>
        <w:t>Segmenting Words Using Obtained Potential Segments</w:t>
      </w:r>
    </w:p>
    <w:p w:rsidR="00642817" w:rsidRPr="00CD7438" w:rsidRDefault="007D1CAE" w:rsidP="00642817">
      <w:pPr>
        <w:pStyle w:val="p1a"/>
        <w:rPr>
          <w:lang w:val="en-GB"/>
        </w:rPr>
      </w:pPr>
      <w:r w:rsidRPr="00CD7438">
        <w:rPr>
          <w:lang w:val="en-GB"/>
        </w:rPr>
        <w:t>The s</w:t>
      </w:r>
      <w:r w:rsidR="00BD5EB8" w:rsidRPr="00CD7438">
        <w:rPr>
          <w:lang w:val="en-GB"/>
        </w:rPr>
        <w:t>egmentation phase uses ranked lists (prefixes, roots, suffixes and endings) to segment words. Ranking numbers are used to calculate the best segmentation candidate.</w:t>
      </w:r>
    </w:p>
    <w:p w:rsidR="00BD5EB8" w:rsidRPr="00CD7438" w:rsidRDefault="00BD5EB8" w:rsidP="00BD5EB8">
      <w:pPr>
        <w:spacing w:before="120"/>
        <w:rPr>
          <w:lang w:val="en-GB"/>
        </w:rPr>
      </w:pPr>
      <w:r w:rsidRPr="00CD7438">
        <w:rPr>
          <w:lang w:val="en-GB"/>
        </w:rPr>
        <w:t>Segmenting a word is carried out in the following way:</w:t>
      </w:r>
    </w:p>
    <w:p w:rsidR="00BD5EB8" w:rsidRPr="00CD7438" w:rsidRDefault="00BD5EB8" w:rsidP="00B319F6">
      <w:pPr>
        <w:pStyle w:val="LISTnum"/>
        <w:rPr>
          <w:lang w:val="en-GB"/>
        </w:rPr>
      </w:pPr>
      <w:r w:rsidRPr="00CD7438">
        <w:rPr>
          <w:lang w:val="en-GB"/>
        </w:rPr>
        <w:t>All possible segmentations for the word are obtained;</w:t>
      </w:r>
    </w:p>
    <w:p w:rsidR="00BD5EB8" w:rsidRPr="00CD7438" w:rsidRDefault="00BD5EB8" w:rsidP="00B319F6">
      <w:pPr>
        <w:pStyle w:val="LISTnum"/>
        <w:rPr>
          <w:lang w:val="en-GB"/>
        </w:rPr>
      </w:pPr>
      <w:r w:rsidRPr="00CD7438">
        <w:rPr>
          <w:lang w:val="en-GB"/>
        </w:rPr>
        <w:lastRenderedPageBreak/>
        <w:t>The highest ranked candidate segmentation wins.</w:t>
      </w:r>
    </w:p>
    <w:p w:rsidR="00BD5EB8" w:rsidRPr="00CD7438" w:rsidRDefault="00BD5EB8" w:rsidP="00B319F6">
      <w:pPr>
        <w:pStyle w:val="Heading3"/>
        <w:rPr>
          <w:lang w:val="en-GB"/>
        </w:rPr>
      </w:pPr>
      <w:r w:rsidRPr="00CD7438">
        <w:rPr>
          <w:rStyle w:val="heading30"/>
          <w:lang w:val="en-GB"/>
        </w:rPr>
        <w:t>Collecting all possible segmentations</w:t>
      </w:r>
      <w:r w:rsidRPr="00CD7438">
        <w:rPr>
          <w:rStyle w:val="heading30"/>
          <w:b w:val="0"/>
          <w:lang w:val="en-GB"/>
        </w:rPr>
        <w:t xml:space="preserve">. </w:t>
      </w:r>
      <w:r w:rsidRPr="00CD7438">
        <w:rPr>
          <w:lang w:val="en-GB"/>
        </w:rPr>
        <w:t>Four ranked lists of potential segments available (P: prefixes, R: roots, S: suffixes and E: endings) for segmentation. Each candidate segmentation is built in the following form:</w:t>
      </w:r>
    </w:p>
    <w:p w:rsidR="00BD5EB8" w:rsidRPr="00CD7438" w:rsidRDefault="00BD5EB8" w:rsidP="00BD5EB8">
      <w:pPr>
        <w:pStyle w:val="equation"/>
        <w:rPr>
          <w:lang w:val="en-GB"/>
        </w:rPr>
      </w:pPr>
      <w:r w:rsidRPr="00CD7438">
        <w:rPr>
          <w:i/>
          <w:lang w:val="en-GB"/>
        </w:rPr>
        <w:tab/>
        <w:t>([p] [p] r [s] [e</w:t>
      </w:r>
      <w:r w:rsidR="00953FE8" w:rsidRPr="00CD7438">
        <w:rPr>
          <w:i/>
          <w:lang w:val="en-GB"/>
        </w:rPr>
        <w:t>]) +</w:t>
      </w:r>
      <w:r w:rsidRPr="00CD7438">
        <w:rPr>
          <w:i/>
          <w:lang w:val="en-GB"/>
        </w:rPr>
        <w:t>,</w:t>
      </w:r>
      <w:r w:rsidRPr="00CD7438">
        <w:rPr>
          <w:lang w:val="en-GB"/>
        </w:rPr>
        <w:tab/>
        <w:t>(</w:t>
      </w:r>
      <w:r w:rsidRPr="00CD7438">
        <w:rPr>
          <w:lang w:val="en-GB"/>
        </w:rPr>
        <w:fldChar w:fldCharType="begin"/>
      </w:r>
      <w:r w:rsidRPr="00CD7438">
        <w:rPr>
          <w:lang w:val="en-GB"/>
        </w:rPr>
        <w:instrText xml:space="preserve"> SEQ "Equation" \n \* MERGEFORMAT </w:instrText>
      </w:r>
      <w:r w:rsidRPr="00CD7438">
        <w:rPr>
          <w:lang w:val="en-GB"/>
        </w:rPr>
        <w:fldChar w:fldCharType="separate"/>
      </w:r>
      <w:r w:rsidR="00BF388A" w:rsidRPr="00CD7438">
        <w:rPr>
          <w:noProof/>
          <w:lang w:val="en-GB"/>
        </w:rPr>
        <w:t>1</w:t>
      </w:r>
      <w:r w:rsidRPr="00CD7438">
        <w:rPr>
          <w:noProof/>
          <w:lang w:val="en-GB"/>
        </w:rPr>
        <w:fldChar w:fldCharType="end"/>
      </w:r>
      <w:r w:rsidRPr="00CD7438">
        <w:rPr>
          <w:lang w:val="en-GB"/>
        </w:rPr>
        <w:t>)</w:t>
      </w:r>
    </w:p>
    <w:p w:rsidR="00BD5EB8" w:rsidRPr="00CD7438" w:rsidRDefault="00BD5EB8" w:rsidP="00BD5EB8">
      <w:pPr>
        <w:rPr>
          <w:lang w:val="en-GB"/>
        </w:rPr>
      </w:pPr>
      <w:r w:rsidRPr="00CD7438">
        <w:rPr>
          <w:lang w:val="en-GB"/>
        </w:rPr>
        <w:t xml:space="preserve">where </w:t>
      </w:r>
      <w:r w:rsidRPr="00CD7438">
        <w:rPr>
          <w:i/>
          <w:lang w:val="en-GB"/>
        </w:rPr>
        <w:t>p</w:t>
      </w:r>
      <w:r w:rsidRPr="00CD7438">
        <w:rPr>
          <w:lang w:val="en-GB"/>
        </w:rPr>
        <w:t>ϵP, rϵR, sϵS, eϵE.</w:t>
      </w:r>
    </w:p>
    <w:p w:rsidR="00BD5EB8" w:rsidRPr="00CD7438" w:rsidRDefault="00BD5EB8" w:rsidP="00BD5EB8">
      <w:pPr>
        <w:rPr>
          <w:lang w:val="en-GB"/>
        </w:rPr>
      </w:pPr>
      <w:r w:rsidRPr="00CD7438">
        <w:rPr>
          <w:lang w:val="en-GB"/>
        </w:rPr>
        <w:t xml:space="preserve">This means that one segmentation is one or more ‘root blocks’ (as root is the only mandatory block in </w:t>
      </w:r>
      <w:r w:rsidR="007B6094" w:rsidRPr="00CD7438">
        <w:rPr>
          <w:lang w:val="en-GB"/>
        </w:rPr>
        <w:t>the big block)</w:t>
      </w:r>
      <w:r w:rsidR="006F4FB6" w:rsidRPr="00CD7438">
        <w:rPr>
          <w:lang w:val="en-GB"/>
        </w:rPr>
        <w:t xml:space="preserve">. </w:t>
      </w:r>
      <w:r w:rsidR="00D5192E" w:rsidRPr="00CD7438">
        <w:rPr>
          <w:lang w:val="en-GB"/>
        </w:rPr>
        <w:t>We search for two prefixes because the two prefix case is quite common in Latvian (an example from English would be “non-re-active”).</w:t>
      </w:r>
    </w:p>
    <w:p w:rsidR="00BD5EB8" w:rsidRPr="00CD7438" w:rsidRDefault="00BD5EB8" w:rsidP="00BD5EB8">
      <w:pPr>
        <w:rPr>
          <w:lang w:val="en-GB"/>
        </w:rPr>
      </w:pPr>
      <w:r w:rsidRPr="00CD7438">
        <w:rPr>
          <w:lang w:val="en-GB"/>
        </w:rPr>
        <w:t>Example of segmentation candidates for word “unbelieve” (‘/’ marks boundary of two candidate ‘root blocks’):</w:t>
      </w:r>
    </w:p>
    <w:p w:rsidR="00BD5EB8" w:rsidRPr="00CD7438" w:rsidRDefault="00BD5EB8" w:rsidP="00B319F6">
      <w:pPr>
        <w:pStyle w:val="Listbul"/>
        <w:rPr>
          <w:lang w:val="en-GB"/>
        </w:rPr>
      </w:pPr>
      <w:r w:rsidRPr="00CD7438">
        <w:rPr>
          <w:lang w:val="en-GB"/>
        </w:rPr>
        <w:t xml:space="preserve">un–bel–ieve </w:t>
      </w:r>
    </w:p>
    <w:p w:rsidR="00BD5EB8" w:rsidRPr="00CD7438" w:rsidRDefault="00BD5EB8" w:rsidP="00B319F6">
      <w:pPr>
        <w:pStyle w:val="Listbul"/>
        <w:rPr>
          <w:lang w:val="en-GB"/>
        </w:rPr>
      </w:pPr>
      <w:r w:rsidRPr="00CD7438">
        <w:rPr>
          <w:lang w:val="en-GB"/>
        </w:rPr>
        <w:t xml:space="preserve">un–bel–i / eve </w:t>
      </w:r>
    </w:p>
    <w:p w:rsidR="00BD5EB8" w:rsidRPr="00CD7438" w:rsidRDefault="00BD5EB8" w:rsidP="00B319F6">
      <w:pPr>
        <w:pStyle w:val="Listbul"/>
        <w:rPr>
          <w:lang w:val="en-GB"/>
        </w:rPr>
      </w:pPr>
      <w:r w:rsidRPr="00CD7438">
        <w:rPr>
          <w:lang w:val="en-GB"/>
        </w:rPr>
        <w:t xml:space="preserve">un–believ–e </w:t>
      </w:r>
    </w:p>
    <w:p w:rsidR="00BD5EB8" w:rsidRPr="00CD7438" w:rsidRDefault="00BD5EB8" w:rsidP="00B319F6">
      <w:pPr>
        <w:pStyle w:val="Listbul"/>
        <w:rPr>
          <w:lang w:val="en-GB"/>
        </w:rPr>
      </w:pPr>
      <w:r w:rsidRPr="00CD7438">
        <w:rPr>
          <w:lang w:val="en-GB"/>
        </w:rPr>
        <w:t xml:space="preserve">un–believe </w:t>
      </w:r>
    </w:p>
    <w:p w:rsidR="00BD5EB8" w:rsidRPr="00CD7438" w:rsidRDefault="00BD5EB8" w:rsidP="006A13BE">
      <w:pPr>
        <w:pStyle w:val="Heading3"/>
        <w:rPr>
          <w:b/>
          <w:lang w:val="en-GB"/>
        </w:rPr>
      </w:pPr>
      <w:r w:rsidRPr="00CD7438">
        <w:rPr>
          <w:rStyle w:val="heading30"/>
          <w:lang w:val="en-GB"/>
        </w:rPr>
        <w:t>Calculating the best segmentation.</w:t>
      </w:r>
      <w:r w:rsidR="006A13BE" w:rsidRPr="00CD7438">
        <w:rPr>
          <w:rStyle w:val="heading30"/>
          <w:lang w:val="en-GB"/>
        </w:rPr>
        <w:t xml:space="preserve"> </w:t>
      </w:r>
      <w:r w:rsidRPr="00CD7438">
        <w:rPr>
          <w:lang w:val="en-GB"/>
        </w:rPr>
        <w:t>The best segmentation is the highest ranked segmentation from those with the smallest number of ‘root blocks’, and the rank of the segment is</w:t>
      </w:r>
      <w:r w:rsidR="007D1CAE" w:rsidRPr="00CD7438">
        <w:rPr>
          <w:lang w:val="en-GB"/>
        </w:rPr>
        <w:t xml:space="preserve"> the</w:t>
      </w:r>
      <w:r w:rsidRPr="00CD7438">
        <w:rPr>
          <w:lang w:val="en-GB"/>
        </w:rPr>
        <w:t xml:space="preserve"> sum of ranks of individual blocks. In the example above the segmentation #2 is of two ‘root blocks’, i.e., out of competition.</w:t>
      </w:r>
    </w:p>
    <w:p w:rsidR="00071F64" w:rsidRPr="00CD7438" w:rsidRDefault="00071F64" w:rsidP="00071F64">
      <w:pPr>
        <w:pStyle w:val="Heading2"/>
        <w:rPr>
          <w:highlight w:val="yellow"/>
          <w:lang w:val="en-GB"/>
        </w:rPr>
      </w:pPr>
      <w:r w:rsidRPr="00CD7438">
        <w:rPr>
          <w:highlight w:val="yellow"/>
          <w:lang w:val="en-GB"/>
        </w:rPr>
        <w:t>Named</w:t>
      </w:r>
      <w:r w:rsidR="008F3734" w:rsidRPr="00CD7438">
        <w:rPr>
          <w:highlight w:val="yellow"/>
          <w:lang w:val="en-GB"/>
        </w:rPr>
        <w:t>-</w:t>
      </w:r>
      <w:r w:rsidRPr="00CD7438">
        <w:rPr>
          <w:highlight w:val="yellow"/>
          <w:lang w:val="en-GB"/>
        </w:rPr>
        <w:t>Entity Processing</w:t>
      </w:r>
    </w:p>
    <w:p w:rsidR="0006383F" w:rsidRPr="00CD7438" w:rsidRDefault="0006383F" w:rsidP="0006383F">
      <w:pPr>
        <w:pStyle w:val="p1a"/>
        <w:rPr>
          <w:highlight w:val="yellow"/>
          <w:lang w:val="en-GB"/>
        </w:rPr>
      </w:pPr>
      <w:r w:rsidRPr="00CD7438">
        <w:rPr>
          <w:highlight w:val="yellow"/>
          <w:lang w:val="en-GB"/>
        </w:rPr>
        <w:t xml:space="preserve">To examine specific processing for named entities, an auxiliary </w:t>
      </w:r>
      <w:r w:rsidR="00B111E9" w:rsidRPr="00CD7438">
        <w:rPr>
          <w:highlight w:val="yellow"/>
          <w:lang w:val="en-GB"/>
        </w:rPr>
        <w:t xml:space="preserve">unit </w:t>
      </w:r>
      <w:r w:rsidRPr="00CD7438">
        <w:rPr>
          <w:highlight w:val="yellow"/>
          <w:lang w:val="en-GB"/>
        </w:rPr>
        <w:t>has been added to the main segmentation algorithm PRPE.</w:t>
      </w:r>
      <w:r w:rsidR="00B111E9" w:rsidRPr="00CD7438">
        <w:rPr>
          <w:highlight w:val="yellow"/>
          <w:lang w:val="en-GB"/>
        </w:rPr>
        <w:t xml:space="preserve"> The named-entity unit stands apart from named-entity recognition problem. Instead, only a subset of named entities undergo processing (ones easier to extract) in order to show the impact of specific segmentation of named entities on NMT process</w:t>
      </w:r>
      <w:r w:rsidR="003F5B25" w:rsidRPr="00CD7438">
        <w:rPr>
          <w:highlight w:val="yellow"/>
          <w:lang w:val="en-GB"/>
        </w:rPr>
        <w:t>.</w:t>
      </w:r>
    </w:p>
    <w:p w:rsidR="003F5B25" w:rsidRPr="00CD7438" w:rsidRDefault="003F5B25" w:rsidP="003F5B25">
      <w:pPr>
        <w:spacing w:before="120"/>
        <w:rPr>
          <w:highlight w:val="yellow"/>
          <w:lang w:val="en-GB"/>
        </w:rPr>
      </w:pPr>
      <w:r w:rsidRPr="00CD7438">
        <w:rPr>
          <w:highlight w:val="yellow"/>
          <w:lang w:val="en-GB"/>
        </w:rPr>
        <w:t>For that, PRPE is complemented the following way (see Section 3.1.)</w:t>
      </w:r>
      <w:r w:rsidRPr="00CD7438">
        <w:rPr>
          <w:highlight w:val="yellow"/>
          <w:lang w:val="en-GB"/>
        </w:rPr>
        <w:t>:</w:t>
      </w:r>
    </w:p>
    <w:p w:rsidR="003F5B25" w:rsidRPr="00CD7438" w:rsidRDefault="003F5B25" w:rsidP="008F3734">
      <w:pPr>
        <w:pStyle w:val="Listbul"/>
        <w:rPr>
          <w:highlight w:val="yellow"/>
          <w:lang w:val="en-GB"/>
        </w:rPr>
      </w:pPr>
      <w:r w:rsidRPr="00CD7438">
        <w:rPr>
          <w:highlight w:val="yellow"/>
          <w:lang w:val="en-GB"/>
        </w:rPr>
        <w:t xml:space="preserve">The </w:t>
      </w:r>
      <w:r w:rsidRPr="00CD7438">
        <w:rPr>
          <w:b/>
          <w:highlight w:val="yellow"/>
          <w:lang w:val="en-GB"/>
        </w:rPr>
        <w:t>learn</w:t>
      </w:r>
      <w:r w:rsidRPr="00CD7438">
        <w:rPr>
          <w:highlight w:val="yellow"/>
          <w:lang w:val="en-GB"/>
        </w:rPr>
        <w:t>ing phase</w:t>
      </w:r>
      <w:r w:rsidRPr="00CD7438">
        <w:rPr>
          <w:highlight w:val="yellow"/>
          <w:lang w:val="en-GB"/>
        </w:rPr>
        <w:t xml:space="preserve"> stays unchanged</w:t>
      </w:r>
      <w:r w:rsidRPr="00CD7438">
        <w:rPr>
          <w:highlight w:val="yellow"/>
          <w:lang w:val="en-GB"/>
        </w:rPr>
        <w:t>;</w:t>
      </w:r>
    </w:p>
    <w:p w:rsidR="003F5B25" w:rsidRPr="00CD7438" w:rsidRDefault="003F5B25" w:rsidP="008F3734">
      <w:pPr>
        <w:pStyle w:val="Listbul"/>
        <w:rPr>
          <w:highlight w:val="yellow"/>
          <w:lang w:val="en-GB"/>
        </w:rPr>
      </w:pPr>
      <w:r w:rsidRPr="00CD7438">
        <w:rPr>
          <w:highlight w:val="yellow"/>
          <w:lang w:val="en-GB"/>
        </w:rPr>
        <w:t>In t</w:t>
      </w:r>
      <w:r w:rsidRPr="00CD7438">
        <w:rPr>
          <w:highlight w:val="yellow"/>
          <w:lang w:val="en-GB"/>
        </w:rPr>
        <w:t>he appli</w:t>
      </w:r>
      <w:r w:rsidRPr="00CD7438">
        <w:rPr>
          <w:b/>
          <w:highlight w:val="yellow"/>
          <w:lang w:val="en-GB"/>
        </w:rPr>
        <w:t>cation phase</w:t>
      </w:r>
      <w:r w:rsidRPr="00CD7438">
        <w:rPr>
          <w:highlight w:val="yellow"/>
          <w:lang w:val="en-GB"/>
        </w:rPr>
        <w:t xml:space="preserve">, </w:t>
      </w:r>
      <w:r w:rsidRPr="00CD7438">
        <w:rPr>
          <w:highlight w:val="yellow"/>
          <w:lang w:val="en-GB"/>
        </w:rPr>
        <w:t xml:space="preserve">segmentation is carried out </w:t>
      </w:r>
      <w:r w:rsidR="009A18C3" w:rsidRPr="00CD7438">
        <w:rPr>
          <w:highlight w:val="yellow"/>
          <w:lang w:val="en-GB"/>
        </w:rPr>
        <w:t>through putting named entities into separate lines split into characters</w:t>
      </w:r>
      <w:r w:rsidRPr="00CD7438">
        <w:rPr>
          <w:highlight w:val="yellow"/>
          <w:lang w:val="en-GB"/>
        </w:rPr>
        <w:t>.</w:t>
      </w:r>
    </w:p>
    <w:p w:rsidR="009A18C3" w:rsidRPr="00CD7438" w:rsidRDefault="008F3734" w:rsidP="009A18C3">
      <w:pPr>
        <w:spacing w:before="120"/>
        <w:rPr>
          <w:highlight w:val="yellow"/>
          <w:lang w:val="en-GB"/>
        </w:rPr>
      </w:pPr>
      <w:r w:rsidRPr="00CD7438">
        <w:rPr>
          <w:highlight w:val="yellow"/>
          <w:lang w:val="en-GB"/>
        </w:rPr>
        <w:t>I</w:t>
      </w:r>
      <w:r w:rsidR="009A18C3" w:rsidRPr="00CD7438">
        <w:rPr>
          <w:highlight w:val="yellow"/>
          <w:lang w:val="en-GB"/>
        </w:rPr>
        <w:t>f a named entity is recognized in the sentence,</w:t>
      </w:r>
    </w:p>
    <w:p w:rsidR="009A18C3" w:rsidRPr="00CD7438" w:rsidRDefault="009A18C3" w:rsidP="000822C9">
      <w:pPr>
        <w:pStyle w:val="Listbul"/>
        <w:rPr>
          <w:highlight w:val="yellow"/>
          <w:lang w:val="en-GB"/>
        </w:rPr>
      </w:pPr>
      <w:r w:rsidRPr="00CD7438">
        <w:rPr>
          <w:highlight w:val="yellow"/>
          <w:lang w:val="en-GB"/>
        </w:rPr>
        <w:t>it is split into the main part and the ending</w:t>
      </w:r>
      <w:r w:rsidR="000822C9" w:rsidRPr="00CD7438">
        <w:rPr>
          <w:highlight w:val="yellow"/>
          <w:lang w:val="en-GB"/>
        </w:rPr>
        <w:t xml:space="preserve"> (by distinguishing between </w:t>
      </w:r>
      <w:r w:rsidR="00FB3695" w:rsidRPr="00CD7438">
        <w:rPr>
          <w:highlight w:val="yellow"/>
          <w:lang w:val="en-GB"/>
        </w:rPr>
        <w:t xml:space="preserve">the </w:t>
      </w:r>
      <w:r w:rsidR="000822C9" w:rsidRPr="00CD7438">
        <w:rPr>
          <w:highlight w:val="yellow"/>
          <w:lang w:val="en-GB"/>
        </w:rPr>
        <w:t xml:space="preserve">ending and the rest of the word we aim at </w:t>
      </w:r>
      <w:r w:rsidR="00FB3695" w:rsidRPr="00CD7438">
        <w:rPr>
          <w:highlight w:val="yellow"/>
          <w:lang w:val="en-GB"/>
        </w:rPr>
        <w:t>transliteration while keeping</w:t>
      </w:r>
      <w:r w:rsidR="000822C9" w:rsidRPr="00CD7438">
        <w:rPr>
          <w:highlight w:val="yellow"/>
          <w:lang w:val="en-GB"/>
        </w:rPr>
        <w:t xml:space="preserve"> a correct grammatical form </w:t>
      </w:r>
      <w:r w:rsidR="00FB3695" w:rsidRPr="00CD7438">
        <w:rPr>
          <w:highlight w:val="yellow"/>
          <w:lang w:val="en-GB"/>
        </w:rPr>
        <w:t xml:space="preserve">a </w:t>
      </w:r>
      <w:r w:rsidR="000822C9" w:rsidRPr="00CD7438">
        <w:rPr>
          <w:highlight w:val="yellow"/>
          <w:lang w:val="en-GB"/>
        </w:rPr>
        <w:t>named entity</w:t>
      </w:r>
      <w:r w:rsidR="00FB3695" w:rsidRPr="00CD7438">
        <w:rPr>
          <w:highlight w:val="yellow"/>
          <w:lang w:val="en-GB"/>
        </w:rPr>
        <w:t xml:space="preserve"> which matters for morphologically rich languages</w:t>
      </w:r>
      <w:r w:rsidR="000822C9" w:rsidRPr="00CD7438">
        <w:rPr>
          <w:highlight w:val="yellow"/>
          <w:lang w:val="en-GB"/>
        </w:rPr>
        <w:t>)</w:t>
      </w:r>
      <w:r w:rsidR="008F3734" w:rsidRPr="00CD7438">
        <w:rPr>
          <w:highlight w:val="yellow"/>
          <w:lang w:val="en-GB"/>
        </w:rPr>
        <w:t>,</w:t>
      </w:r>
    </w:p>
    <w:p w:rsidR="008F3734" w:rsidRPr="00CD7438" w:rsidRDefault="008F3734" w:rsidP="00895236">
      <w:pPr>
        <w:pStyle w:val="Listbul"/>
        <w:rPr>
          <w:highlight w:val="yellow"/>
          <w:lang w:val="en-GB"/>
        </w:rPr>
      </w:pPr>
      <w:r w:rsidRPr="00CD7438">
        <w:rPr>
          <w:highlight w:val="yellow"/>
          <w:lang w:val="en-GB"/>
        </w:rPr>
        <w:t>the main part is split into characters and put in a separate line above the sentence,</w:t>
      </w:r>
    </w:p>
    <w:p w:rsidR="008F3734" w:rsidRPr="00CD7438" w:rsidRDefault="008F3734" w:rsidP="00895236">
      <w:pPr>
        <w:pStyle w:val="Listbul"/>
        <w:rPr>
          <w:highlight w:val="yellow"/>
          <w:lang w:val="en-GB"/>
        </w:rPr>
      </w:pPr>
      <w:r w:rsidRPr="00CD7438">
        <w:rPr>
          <w:highlight w:val="yellow"/>
          <w:lang w:val="en-GB"/>
        </w:rPr>
        <w:t xml:space="preserve">the main part of the named entity in the sentence is replaced by a </w:t>
      </w:r>
      <w:r w:rsidR="00895236" w:rsidRPr="00CD7438">
        <w:rPr>
          <w:highlight w:val="yellow"/>
          <w:lang w:val="en-GB"/>
        </w:rPr>
        <w:t>placeholder,</w:t>
      </w:r>
    </w:p>
    <w:p w:rsidR="00895236" w:rsidRPr="00CD7438" w:rsidRDefault="00895236" w:rsidP="00895236">
      <w:pPr>
        <w:pStyle w:val="Listbul"/>
        <w:rPr>
          <w:highlight w:val="yellow"/>
          <w:lang w:val="en-GB"/>
        </w:rPr>
      </w:pPr>
      <w:r w:rsidRPr="00CD7438">
        <w:rPr>
          <w:highlight w:val="yellow"/>
          <w:lang w:val="en-GB"/>
        </w:rPr>
        <w:lastRenderedPageBreak/>
        <w:t>in the translated text, the translated main part of a named entity is put back to replace the placeholder.</w:t>
      </w:r>
    </w:p>
    <w:p w:rsidR="00895236" w:rsidRPr="00CD7438" w:rsidRDefault="00895236" w:rsidP="009A18C3">
      <w:pPr>
        <w:spacing w:before="120"/>
        <w:rPr>
          <w:highlight w:val="yellow"/>
          <w:lang w:val="en-GB"/>
        </w:rPr>
      </w:pPr>
      <w:r w:rsidRPr="00CD7438">
        <w:rPr>
          <w:highlight w:val="yellow"/>
          <w:lang w:val="en-GB"/>
        </w:rPr>
        <w:t>For parallel training corpora, the described segmentation of named entities in sentences is carried out only if pairs of aligned named entities are recognized.</w:t>
      </w:r>
    </w:p>
    <w:p w:rsidR="00CD7438" w:rsidRPr="00CD7438" w:rsidRDefault="00CD7438" w:rsidP="009A18C3">
      <w:pPr>
        <w:spacing w:before="120"/>
        <w:rPr>
          <w:highlight w:val="yellow"/>
          <w:lang w:val="en-GB"/>
        </w:rPr>
      </w:pPr>
      <w:r w:rsidRPr="00CD7438">
        <w:rPr>
          <w:highlight w:val="yellow"/>
          <w:lang w:val="en-GB"/>
        </w:rPr>
        <w:t>Tables 4a and 4b illustrate the applied approach for segmentation sentences containing named entities.</w:t>
      </w:r>
    </w:p>
    <w:p w:rsidR="00895236" w:rsidRPr="00CD7438" w:rsidRDefault="00895236" w:rsidP="00895236">
      <w:pPr>
        <w:rPr>
          <w:highlight w:val="yellow"/>
          <w:lang w:val="en-GB"/>
        </w:rPr>
      </w:pPr>
    </w:p>
    <w:p w:rsidR="00CF7C3C" w:rsidRPr="00CD7438" w:rsidRDefault="00CF7C3C" w:rsidP="00CF7C3C">
      <w:pPr>
        <w:pStyle w:val="Table"/>
        <w:rPr>
          <w:highlight w:val="yellow"/>
          <w:lang w:val="en-GB"/>
        </w:rPr>
      </w:pPr>
      <w:r w:rsidRPr="00CD7438">
        <w:rPr>
          <w:b/>
          <w:highlight w:val="yellow"/>
          <w:lang w:val="en-GB"/>
        </w:rPr>
        <w:t>Table 4a.</w:t>
      </w:r>
      <w:r w:rsidRPr="00CD7438">
        <w:rPr>
          <w:highlight w:val="yellow"/>
          <w:lang w:val="en-GB"/>
        </w:rPr>
        <w:t xml:space="preserve"> Segmentation example of a sentence containing a named entity in an English sentence (without ending in the named entity</w:t>
      </w:r>
      <w:r w:rsidRPr="00CD7438">
        <w:rPr>
          <w:highlight w:val="yellow"/>
          <w:lang w:val="en-GB"/>
        </w:rPr>
        <w:t>)</w:t>
      </w:r>
      <w:r w:rsidRPr="00CD7438">
        <w:rPr>
          <w:highlight w:val="yellow"/>
          <w:lang w:val="en-GB"/>
        </w:rPr>
        <w:t>.</w:t>
      </w:r>
    </w:p>
    <w:tbl>
      <w:tblPr>
        <w:tblW w:w="6886" w:type="dxa"/>
        <w:jc w:val="center"/>
        <w:tblLayout w:type="fixed"/>
        <w:tblCellMar>
          <w:left w:w="70" w:type="dxa"/>
          <w:right w:w="70" w:type="dxa"/>
        </w:tblCellMar>
        <w:tblLook w:val="0000" w:firstRow="0" w:lastRow="0" w:firstColumn="0" w:lastColumn="0" w:noHBand="0" w:noVBand="0"/>
      </w:tblPr>
      <w:tblGrid>
        <w:gridCol w:w="1544"/>
        <w:gridCol w:w="5342"/>
      </w:tblGrid>
      <w:tr w:rsidR="00CF7C3C" w:rsidRPr="00CD7438" w:rsidTr="00A61AC7">
        <w:trPr>
          <w:jc w:val="center"/>
        </w:trPr>
        <w:tc>
          <w:tcPr>
            <w:tcW w:w="1544" w:type="dxa"/>
            <w:tcBorders>
              <w:top w:val="single" w:sz="12" w:space="0" w:color="000000"/>
              <w:bottom w:val="single" w:sz="6" w:space="0" w:color="000000"/>
            </w:tcBorders>
          </w:tcPr>
          <w:p w:rsidR="00CF7C3C" w:rsidRPr="00CD7438" w:rsidRDefault="00CF7C3C" w:rsidP="00A61AC7">
            <w:pPr>
              <w:pStyle w:val="Table"/>
              <w:rPr>
                <w:b/>
                <w:highlight w:val="yellow"/>
                <w:lang w:val="en-GB"/>
              </w:rPr>
            </w:pPr>
            <w:r w:rsidRPr="00CD7438">
              <w:rPr>
                <w:b/>
                <w:highlight w:val="yellow"/>
                <w:lang w:val="en-GB"/>
              </w:rPr>
              <w:t>Segmentation</w:t>
            </w:r>
            <w:r w:rsidRPr="00CD7438">
              <w:rPr>
                <w:b/>
                <w:highlight w:val="yellow"/>
                <w:lang w:val="en-GB"/>
              </w:rPr>
              <w:br/>
              <w:t>information</w:t>
            </w:r>
          </w:p>
        </w:tc>
        <w:tc>
          <w:tcPr>
            <w:tcW w:w="5342" w:type="dxa"/>
            <w:tcBorders>
              <w:top w:val="single" w:sz="12" w:space="0" w:color="000000"/>
              <w:bottom w:val="single" w:sz="6" w:space="0" w:color="000000"/>
            </w:tcBorders>
          </w:tcPr>
          <w:p w:rsidR="00CF7C3C" w:rsidRPr="00CD7438" w:rsidRDefault="00CF7C3C" w:rsidP="00A61AC7">
            <w:pPr>
              <w:pStyle w:val="Table"/>
              <w:rPr>
                <w:b/>
                <w:highlight w:val="yellow"/>
                <w:lang w:val="en-GB"/>
              </w:rPr>
            </w:pPr>
            <w:r w:rsidRPr="00CD7438">
              <w:rPr>
                <w:b/>
                <w:highlight w:val="yellow"/>
                <w:lang w:val="en-GB"/>
              </w:rPr>
              <w:t>Segmented Text</w:t>
            </w:r>
          </w:p>
        </w:tc>
      </w:tr>
      <w:tr w:rsidR="00CF7C3C" w:rsidRPr="00CD7438" w:rsidTr="00A61AC7">
        <w:trPr>
          <w:trHeight w:val="284"/>
          <w:jc w:val="center"/>
        </w:trPr>
        <w:tc>
          <w:tcPr>
            <w:tcW w:w="1544" w:type="dxa"/>
            <w:vAlign w:val="center"/>
          </w:tcPr>
          <w:p w:rsidR="00CF7C3C" w:rsidRPr="00CD7438" w:rsidRDefault="00CF7C3C" w:rsidP="00A61AC7">
            <w:pPr>
              <w:pStyle w:val="Table"/>
              <w:rPr>
                <w:szCs w:val="16"/>
                <w:highlight w:val="yellow"/>
                <w:lang w:val="en-GB"/>
              </w:rPr>
            </w:pPr>
            <w:r w:rsidRPr="00CD7438">
              <w:rPr>
                <w:szCs w:val="16"/>
                <w:highlight w:val="yellow"/>
                <w:lang w:val="en-GB"/>
              </w:rPr>
              <w:t>Original sentence</w:t>
            </w:r>
          </w:p>
        </w:tc>
        <w:tc>
          <w:tcPr>
            <w:tcW w:w="5342" w:type="dxa"/>
            <w:vAlign w:val="center"/>
          </w:tcPr>
          <w:p w:rsidR="00CF7C3C" w:rsidRPr="00CD7438" w:rsidRDefault="00CF7C3C" w:rsidP="00A61AC7">
            <w:pPr>
              <w:pStyle w:val="Table"/>
              <w:rPr>
                <w:highlight w:val="yellow"/>
                <w:lang w:val="en-GB"/>
              </w:rPr>
            </w:pPr>
            <w:r w:rsidRPr="00CD7438">
              <w:rPr>
                <w:highlight w:val="yellow"/>
                <w:lang w:val="en-GB"/>
              </w:rPr>
              <w:t xml:space="preserve">a city tour at </w:t>
            </w:r>
            <w:r w:rsidRPr="00CD7438">
              <w:rPr>
                <w:b/>
                <w:highlight w:val="yellow"/>
                <w:lang w:val="en-GB"/>
              </w:rPr>
              <w:t>Zadar</w:t>
            </w:r>
            <w:r w:rsidRPr="00CD7438">
              <w:rPr>
                <w:highlight w:val="yellow"/>
                <w:lang w:val="en-GB"/>
              </w:rPr>
              <w:t xml:space="preserve"> reveals remains of a Roman forum and a sea organ which plays music like the moan of a caged sea monster , through pipes set in the stone fabric of the promenade and open to the water .</w:t>
            </w:r>
          </w:p>
        </w:tc>
      </w:tr>
      <w:tr w:rsidR="00CF7C3C" w:rsidRPr="00CD7438" w:rsidTr="00A61AC7">
        <w:trPr>
          <w:trHeight w:val="284"/>
          <w:jc w:val="center"/>
        </w:trPr>
        <w:tc>
          <w:tcPr>
            <w:tcW w:w="1544" w:type="dxa"/>
            <w:vAlign w:val="center"/>
          </w:tcPr>
          <w:p w:rsidR="00CF7C3C" w:rsidRPr="00CD7438" w:rsidRDefault="00CF7C3C" w:rsidP="00A61AC7">
            <w:pPr>
              <w:pStyle w:val="Table"/>
              <w:rPr>
                <w:szCs w:val="16"/>
                <w:highlight w:val="yellow"/>
                <w:lang w:val="en-GB"/>
              </w:rPr>
            </w:pPr>
            <w:r w:rsidRPr="00CD7438">
              <w:rPr>
                <w:szCs w:val="16"/>
                <w:highlight w:val="yellow"/>
                <w:lang w:val="en-GB"/>
              </w:rPr>
              <w:t>Segmented named entity put before the sentence</w:t>
            </w:r>
          </w:p>
        </w:tc>
        <w:tc>
          <w:tcPr>
            <w:tcW w:w="5342" w:type="dxa"/>
            <w:vAlign w:val="center"/>
          </w:tcPr>
          <w:p w:rsidR="00CF7C3C" w:rsidRPr="00CD7438" w:rsidRDefault="00CF7C3C" w:rsidP="00A61AC7">
            <w:pPr>
              <w:pStyle w:val="Table"/>
              <w:rPr>
                <w:highlight w:val="yellow"/>
                <w:lang w:val="en-GB"/>
              </w:rPr>
            </w:pPr>
            <w:r w:rsidRPr="00CD7438">
              <w:rPr>
                <w:highlight w:val="yellow"/>
                <w:lang w:val="en-GB"/>
              </w:rPr>
              <w:t>Z–a–d–a–r–.</w:t>
            </w:r>
          </w:p>
        </w:tc>
      </w:tr>
      <w:tr w:rsidR="00CF7C3C" w:rsidRPr="00CD7438" w:rsidTr="00A61AC7">
        <w:trPr>
          <w:trHeight w:val="284"/>
          <w:jc w:val="center"/>
        </w:trPr>
        <w:tc>
          <w:tcPr>
            <w:tcW w:w="1544" w:type="dxa"/>
            <w:tcBorders>
              <w:bottom w:val="single" w:sz="12" w:space="0" w:color="000000"/>
            </w:tcBorders>
            <w:vAlign w:val="center"/>
          </w:tcPr>
          <w:p w:rsidR="00CF7C3C" w:rsidRPr="00CD7438" w:rsidRDefault="00CF7C3C" w:rsidP="00A61AC7">
            <w:pPr>
              <w:pStyle w:val="Table"/>
              <w:rPr>
                <w:szCs w:val="16"/>
                <w:highlight w:val="yellow"/>
                <w:lang w:val="en-GB"/>
              </w:rPr>
            </w:pPr>
            <w:r w:rsidRPr="00CD7438">
              <w:rPr>
                <w:szCs w:val="16"/>
                <w:highlight w:val="yellow"/>
                <w:lang w:val="en-GB"/>
              </w:rPr>
              <w:t>Segmented sentence</w:t>
            </w:r>
          </w:p>
        </w:tc>
        <w:tc>
          <w:tcPr>
            <w:tcW w:w="5342" w:type="dxa"/>
            <w:tcBorders>
              <w:bottom w:val="single" w:sz="12" w:space="0" w:color="000000"/>
            </w:tcBorders>
            <w:vAlign w:val="center"/>
          </w:tcPr>
          <w:p w:rsidR="00CF7C3C" w:rsidRPr="00CD7438" w:rsidRDefault="00CF7C3C" w:rsidP="00A61AC7">
            <w:pPr>
              <w:pStyle w:val="Table"/>
              <w:rPr>
                <w:highlight w:val="yellow"/>
                <w:lang w:val="en-GB"/>
              </w:rPr>
            </w:pPr>
            <w:r w:rsidRPr="00CD7438">
              <w:rPr>
                <w:highlight w:val="yellow"/>
                <w:lang w:val="en-GB"/>
              </w:rPr>
              <w:t>a city tour at &lt;PLACEHOLDER&gt;–. reveals remains of a Roman forum and a sea organ which plays music like the moan of a cag–ed sea monster , through pipe–s set in the stone fabric of the promen–ade and open to the water .</w:t>
            </w:r>
          </w:p>
        </w:tc>
      </w:tr>
    </w:tbl>
    <w:p w:rsidR="00CF7C3C" w:rsidRPr="00CD7438" w:rsidRDefault="00CF7C3C" w:rsidP="00CF7C3C">
      <w:pPr>
        <w:rPr>
          <w:highlight w:val="yellow"/>
          <w:lang w:val="en-GB"/>
        </w:rPr>
      </w:pPr>
    </w:p>
    <w:p w:rsidR="00CF7C3C" w:rsidRPr="00CD7438" w:rsidRDefault="00CF7C3C" w:rsidP="00CF7C3C">
      <w:pPr>
        <w:pStyle w:val="Table"/>
        <w:rPr>
          <w:highlight w:val="yellow"/>
          <w:lang w:val="en-GB"/>
        </w:rPr>
      </w:pPr>
      <w:r w:rsidRPr="00CD7438">
        <w:rPr>
          <w:b/>
          <w:highlight w:val="yellow"/>
          <w:lang w:val="en-GB"/>
        </w:rPr>
        <w:t>Table 4</w:t>
      </w:r>
      <w:r w:rsidRPr="00CD7438">
        <w:rPr>
          <w:b/>
          <w:highlight w:val="yellow"/>
          <w:lang w:val="en-GB"/>
        </w:rPr>
        <w:t>b</w:t>
      </w:r>
      <w:r w:rsidRPr="00CD7438">
        <w:rPr>
          <w:b/>
          <w:highlight w:val="yellow"/>
          <w:lang w:val="en-GB"/>
        </w:rPr>
        <w:t>.</w:t>
      </w:r>
      <w:r w:rsidRPr="00CD7438">
        <w:rPr>
          <w:highlight w:val="yellow"/>
          <w:lang w:val="en-GB"/>
        </w:rPr>
        <w:t xml:space="preserve"> Segmentation example of a sentence containing a named entity in </w:t>
      </w:r>
      <w:r w:rsidRPr="00CD7438">
        <w:rPr>
          <w:highlight w:val="yellow"/>
          <w:lang w:val="en-GB"/>
        </w:rPr>
        <w:t>a Latvian</w:t>
      </w:r>
      <w:r w:rsidRPr="00CD7438">
        <w:rPr>
          <w:highlight w:val="yellow"/>
          <w:lang w:val="en-GB"/>
        </w:rPr>
        <w:t xml:space="preserve"> sentence (with ending in the named entity</w:t>
      </w:r>
      <w:r w:rsidRPr="00CD7438">
        <w:rPr>
          <w:highlight w:val="yellow"/>
          <w:lang w:val="en-GB"/>
        </w:rPr>
        <w:t>)</w:t>
      </w:r>
      <w:r w:rsidRPr="00CD7438">
        <w:rPr>
          <w:highlight w:val="yellow"/>
          <w:lang w:val="en-GB"/>
        </w:rPr>
        <w:t>.</w:t>
      </w:r>
    </w:p>
    <w:tbl>
      <w:tblPr>
        <w:tblW w:w="6886" w:type="dxa"/>
        <w:jc w:val="center"/>
        <w:tblLayout w:type="fixed"/>
        <w:tblCellMar>
          <w:left w:w="70" w:type="dxa"/>
          <w:right w:w="70" w:type="dxa"/>
        </w:tblCellMar>
        <w:tblLook w:val="0000" w:firstRow="0" w:lastRow="0" w:firstColumn="0" w:lastColumn="0" w:noHBand="0" w:noVBand="0"/>
      </w:tblPr>
      <w:tblGrid>
        <w:gridCol w:w="1544"/>
        <w:gridCol w:w="5342"/>
      </w:tblGrid>
      <w:tr w:rsidR="00CF7C3C" w:rsidRPr="00CD7438" w:rsidTr="00A61AC7">
        <w:trPr>
          <w:jc w:val="center"/>
        </w:trPr>
        <w:tc>
          <w:tcPr>
            <w:tcW w:w="1544" w:type="dxa"/>
            <w:tcBorders>
              <w:top w:val="single" w:sz="12" w:space="0" w:color="000000"/>
              <w:bottom w:val="single" w:sz="6" w:space="0" w:color="000000"/>
            </w:tcBorders>
          </w:tcPr>
          <w:p w:rsidR="00CF7C3C" w:rsidRPr="00CD7438" w:rsidRDefault="00CF7C3C" w:rsidP="00A61AC7">
            <w:pPr>
              <w:pStyle w:val="Table"/>
              <w:rPr>
                <w:b/>
                <w:highlight w:val="yellow"/>
                <w:lang w:val="en-GB"/>
              </w:rPr>
            </w:pPr>
            <w:r w:rsidRPr="00CD7438">
              <w:rPr>
                <w:b/>
                <w:highlight w:val="yellow"/>
                <w:lang w:val="en-GB"/>
              </w:rPr>
              <w:t>Segmentation</w:t>
            </w:r>
            <w:r w:rsidRPr="00CD7438">
              <w:rPr>
                <w:b/>
                <w:highlight w:val="yellow"/>
                <w:lang w:val="en-GB"/>
              </w:rPr>
              <w:br/>
              <w:t>information</w:t>
            </w:r>
          </w:p>
        </w:tc>
        <w:tc>
          <w:tcPr>
            <w:tcW w:w="5342" w:type="dxa"/>
            <w:tcBorders>
              <w:top w:val="single" w:sz="12" w:space="0" w:color="000000"/>
              <w:bottom w:val="single" w:sz="6" w:space="0" w:color="000000"/>
            </w:tcBorders>
          </w:tcPr>
          <w:p w:rsidR="00CF7C3C" w:rsidRPr="00CD7438" w:rsidRDefault="00CF7C3C" w:rsidP="00A61AC7">
            <w:pPr>
              <w:pStyle w:val="Table"/>
              <w:rPr>
                <w:b/>
                <w:highlight w:val="yellow"/>
                <w:lang w:val="en-GB"/>
              </w:rPr>
            </w:pPr>
            <w:r w:rsidRPr="00CD7438">
              <w:rPr>
                <w:b/>
                <w:highlight w:val="yellow"/>
                <w:lang w:val="en-GB"/>
              </w:rPr>
              <w:t>Segmented Text</w:t>
            </w:r>
          </w:p>
        </w:tc>
      </w:tr>
      <w:tr w:rsidR="00CF7C3C" w:rsidRPr="00CD7438" w:rsidTr="00A61AC7">
        <w:trPr>
          <w:trHeight w:val="284"/>
          <w:jc w:val="center"/>
        </w:trPr>
        <w:tc>
          <w:tcPr>
            <w:tcW w:w="1544" w:type="dxa"/>
            <w:vAlign w:val="center"/>
          </w:tcPr>
          <w:p w:rsidR="00CF7C3C" w:rsidRPr="00CD7438" w:rsidRDefault="00CF7C3C" w:rsidP="00A61AC7">
            <w:pPr>
              <w:pStyle w:val="Table"/>
              <w:rPr>
                <w:szCs w:val="16"/>
                <w:highlight w:val="yellow"/>
                <w:lang w:val="en-GB"/>
              </w:rPr>
            </w:pPr>
            <w:r w:rsidRPr="00CD7438">
              <w:rPr>
                <w:szCs w:val="16"/>
                <w:highlight w:val="yellow"/>
                <w:lang w:val="en-GB"/>
              </w:rPr>
              <w:t>Original sentence</w:t>
            </w:r>
          </w:p>
        </w:tc>
        <w:tc>
          <w:tcPr>
            <w:tcW w:w="5342" w:type="dxa"/>
            <w:vAlign w:val="center"/>
          </w:tcPr>
          <w:p w:rsidR="00CF7C3C" w:rsidRPr="00CD7438" w:rsidRDefault="00D84627" w:rsidP="00A61AC7">
            <w:pPr>
              <w:pStyle w:val="Table"/>
              <w:rPr>
                <w:highlight w:val="yellow"/>
                <w:lang w:val="en-GB"/>
              </w:rPr>
            </w:pPr>
            <w:r w:rsidRPr="00CD7438">
              <w:rPr>
                <w:highlight w:val="yellow"/>
                <w:lang w:val="en-GB"/>
              </w:rPr>
              <w:t xml:space="preserve">pilsētas apskatē </w:t>
            </w:r>
            <w:r w:rsidRPr="00CD7438">
              <w:rPr>
                <w:b/>
                <w:highlight w:val="yellow"/>
                <w:lang w:val="en-GB"/>
              </w:rPr>
              <w:t>Zadarā</w:t>
            </w:r>
            <w:r w:rsidRPr="00CD7438">
              <w:rPr>
                <w:highlight w:val="yellow"/>
                <w:lang w:val="en-GB"/>
              </w:rPr>
              <w:t xml:space="preserve"> atklājas romiešu forums un jūras ērģeles , kas spēlē mūziku , kas skan kā ieslodzīta jūras briesmoņa vaids , caur akmenī iestrādātām caurulēm promenādē un atvērtām ūdenī .</w:t>
            </w:r>
          </w:p>
        </w:tc>
      </w:tr>
      <w:tr w:rsidR="00CF7C3C" w:rsidRPr="00CD7438" w:rsidTr="00A61AC7">
        <w:trPr>
          <w:trHeight w:val="284"/>
          <w:jc w:val="center"/>
        </w:trPr>
        <w:tc>
          <w:tcPr>
            <w:tcW w:w="1544" w:type="dxa"/>
            <w:vAlign w:val="center"/>
          </w:tcPr>
          <w:p w:rsidR="00CF7C3C" w:rsidRPr="00CD7438" w:rsidRDefault="00CF7C3C" w:rsidP="00A61AC7">
            <w:pPr>
              <w:pStyle w:val="Table"/>
              <w:rPr>
                <w:szCs w:val="16"/>
                <w:highlight w:val="yellow"/>
                <w:lang w:val="en-GB"/>
              </w:rPr>
            </w:pPr>
            <w:r w:rsidRPr="00CD7438">
              <w:rPr>
                <w:szCs w:val="16"/>
                <w:highlight w:val="yellow"/>
                <w:lang w:val="en-GB"/>
              </w:rPr>
              <w:t>Segmented named entity put before the sentence</w:t>
            </w:r>
          </w:p>
        </w:tc>
        <w:tc>
          <w:tcPr>
            <w:tcW w:w="5342" w:type="dxa"/>
            <w:vAlign w:val="center"/>
          </w:tcPr>
          <w:p w:rsidR="00CF7C3C" w:rsidRPr="00CD7438" w:rsidRDefault="00CF7C3C" w:rsidP="00A61AC7">
            <w:pPr>
              <w:pStyle w:val="Table"/>
              <w:rPr>
                <w:highlight w:val="yellow"/>
                <w:lang w:val="en-GB"/>
              </w:rPr>
            </w:pPr>
            <w:r w:rsidRPr="00CD7438">
              <w:rPr>
                <w:highlight w:val="yellow"/>
                <w:lang w:val="en-GB"/>
              </w:rPr>
              <w:t>Z–a–d–a–r–.</w:t>
            </w:r>
          </w:p>
        </w:tc>
      </w:tr>
      <w:tr w:rsidR="00CF7C3C" w:rsidRPr="00CD7438" w:rsidTr="00A61AC7">
        <w:trPr>
          <w:trHeight w:val="284"/>
          <w:jc w:val="center"/>
        </w:trPr>
        <w:tc>
          <w:tcPr>
            <w:tcW w:w="1544" w:type="dxa"/>
            <w:tcBorders>
              <w:bottom w:val="single" w:sz="12" w:space="0" w:color="000000"/>
            </w:tcBorders>
            <w:vAlign w:val="center"/>
          </w:tcPr>
          <w:p w:rsidR="00CF7C3C" w:rsidRPr="00CD7438" w:rsidRDefault="00CF7C3C" w:rsidP="00A61AC7">
            <w:pPr>
              <w:pStyle w:val="Table"/>
              <w:rPr>
                <w:szCs w:val="16"/>
                <w:highlight w:val="yellow"/>
                <w:lang w:val="en-GB"/>
              </w:rPr>
            </w:pPr>
            <w:r w:rsidRPr="00CD7438">
              <w:rPr>
                <w:szCs w:val="16"/>
                <w:highlight w:val="yellow"/>
                <w:lang w:val="en-GB"/>
              </w:rPr>
              <w:t>Segmented sentence</w:t>
            </w:r>
          </w:p>
        </w:tc>
        <w:tc>
          <w:tcPr>
            <w:tcW w:w="5342" w:type="dxa"/>
            <w:tcBorders>
              <w:bottom w:val="single" w:sz="12" w:space="0" w:color="000000"/>
            </w:tcBorders>
            <w:vAlign w:val="center"/>
          </w:tcPr>
          <w:p w:rsidR="00CF7C3C" w:rsidRPr="00CD7438" w:rsidRDefault="00164008" w:rsidP="00A61AC7">
            <w:pPr>
              <w:pStyle w:val="Table"/>
              <w:rPr>
                <w:lang w:val="en-GB"/>
              </w:rPr>
            </w:pPr>
            <w:r w:rsidRPr="00CD7438">
              <w:rPr>
                <w:highlight w:val="yellow"/>
                <w:lang w:val="en-GB"/>
              </w:rPr>
              <w:t>pilsētas apskat–ē &lt;PLACEHOLDER&gt;–ā–. atkl–ājas rom–iešu forums un jūras ērģeles , kas spēl–ē mūzik–u , kas skan kā ieslodz–īta jūras briesmoņ–a vaid–s , caur akmen–ī iestrād–ātām caurulēm promen–ād–ē un atvērt–ām ūden–ī .</w:t>
            </w:r>
          </w:p>
        </w:tc>
      </w:tr>
    </w:tbl>
    <w:p w:rsidR="00CF7C3C" w:rsidRPr="00CD7438" w:rsidRDefault="00CF7C3C" w:rsidP="00CF7C3C">
      <w:pPr>
        <w:rPr>
          <w:lang w:val="en-GB"/>
        </w:rPr>
      </w:pPr>
    </w:p>
    <w:p w:rsidR="00B254A6" w:rsidRPr="00CD7438" w:rsidRDefault="00B254A6" w:rsidP="00B319F6">
      <w:pPr>
        <w:pStyle w:val="Heading2"/>
        <w:rPr>
          <w:lang w:val="en-GB"/>
        </w:rPr>
      </w:pPr>
      <w:r w:rsidRPr="00CD7438">
        <w:rPr>
          <w:lang w:val="en-GB"/>
        </w:rPr>
        <w:lastRenderedPageBreak/>
        <w:t>A</w:t>
      </w:r>
      <w:r w:rsidR="00BD5EB8" w:rsidRPr="00CD7438">
        <w:rPr>
          <w:lang w:val="en-GB"/>
        </w:rPr>
        <w:t xml:space="preserve">dditional </w:t>
      </w:r>
      <w:r w:rsidRPr="00CD7438">
        <w:rPr>
          <w:lang w:val="en-GB"/>
        </w:rPr>
        <w:t>H</w:t>
      </w:r>
      <w:r w:rsidR="00DB4758" w:rsidRPr="00CD7438">
        <w:rPr>
          <w:lang w:val="en-GB"/>
        </w:rPr>
        <w:t>euristics</w:t>
      </w:r>
    </w:p>
    <w:p w:rsidR="00BD5EB8" w:rsidRPr="00CD7438" w:rsidRDefault="006A13BE" w:rsidP="00B254A6">
      <w:pPr>
        <w:pStyle w:val="Heading3"/>
        <w:spacing w:before="120"/>
        <w:rPr>
          <w:lang w:val="en-GB"/>
        </w:rPr>
      </w:pPr>
      <w:r w:rsidRPr="00CD7438">
        <w:rPr>
          <w:rStyle w:val="heading30"/>
          <w:b w:val="0"/>
          <w:lang w:val="en-GB"/>
        </w:rPr>
        <w:t>Several addition heuristics were used to tune the algorithm for better results.</w:t>
      </w:r>
    </w:p>
    <w:p w:rsidR="00BD5EB8" w:rsidRPr="00CD7438" w:rsidRDefault="00BD5EB8" w:rsidP="006A13BE">
      <w:pPr>
        <w:pStyle w:val="Heading4"/>
        <w:rPr>
          <w:lang w:val="en-GB"/>
        </w:rPr>
      </w:pPr>
      <w:r w:rsidRPr="00CD7438">
        <w:rPr>
          <w:rStyle w:val="heading40"/>
          <w:lang w:val="en-GB"/>
        </w:rPr>
        <w:t xml:space="preserve">Most frequent words unsegmented. To reduce the final number of segments, a predefined number of the most frequent words stay unsegmented (see </w:t>
      </w:r>
      <w:r w:rsidR="00B254A6" w:rsidRPr="00CD7438">
        <w:rPr>
          <w:rStyle w:val="heading40"/>
          <w:lang w:val="en-GB"/>
        </w:rPr>
        <w:t>‘</w:t>
      </w:r>
      <w:r w:rsidRPr="00CD7438">
        <w:rPr>
          <w:rStyle w:val="heading40"/>
          <w:lang w:val="en-GB"/>
        </w:rPr>
        <w:t>leave-out rate</w:t>
      </w:r>
      <w:r w:rsidR="00B254A6" w:rsidRPr="00CD7438">
        <w:rPr>
          <w:rStyle w:val="heading40"/>
          <w:lang w:val="en-GB"/>
        </w:rPr>
        <w:t>’</w:t>
      </w:r>
      <w:r w:rsidRPr="00CD7438">
        <w:rPr>
          <w:rStyle w:val="heading40"/>
          <w:lang w:val="en-GB"/>
        </w:rPr>
        <w:t xml:space="preserve"> in the results).</w:t>
      </w:r>
    </w:p>
    <w:p w:rsidR="00BD5EB8" w:rsidRPr="00CD7438" w:rsidRDefault="00BD5EB8" w:rsidP="006A13BE">
      <w:pPr>
        <w:pStyle w:val="Heading4"/>
        <w:rPr>
          <w:lang w:val="en-GB"/>
        </w:rPr>
      </w:pPr>
      <w:r w:rsidRPr="00CD7438">
        <w:rPr>
          <w:rStyle w:val="heading40"/>
          <w:lang w:val="en-GB"/>
        </w:rPr>
        <w:t>Optimization of the segmentation.</w:t>
      </w:r>
      <w:r w:rsidRPr="00CD7438">
        <w:rPr>
          <w:lang w:val="en-GB"/>
        </w:rPr>
        <w:t xml:space="preserve"> To reduce the final number of segments, several heuristics are used to join back some segments, e.g.:</w:t>
      </w:r>
    </w:p>
    <w:p w:rsidR="00BD5EB8" w:rsidRPr="00CD7438" w:rsidRDefault="00BD5EB8" w:rsidP="00BC180F">
      <w:pPr>
        <w:pStyle w:val="bulletitem"/>
        <w:rPr>
          <w:lang w:val="en-GB"/>
        </w:rPr>
      </w:pPr>
      <w:r w:rsidRPr="00CD7438">
        <w:rPr>
          <w:lang w:val="en-GB"/>
        </w:rPr>
        <w:t>prefixes not split away,</w:t>
      </w:r>
    </w:p>
    <w:p w:rsidR="00BD5EB8" w:rsidRPr="00CD7438" w:rsidRDefault="00BD5EB8" w:rsidP="00BC180F">
      <w:pPr>
        <w:pStyle w:val="bulletitem"/>
        <w:rPr>
          <w:lang w:val="en-GB"/>
        </w:rPr>
      </w:pPr>
      <w:r w:rsidRPr="00CD7438">
        <w:rPr>
          <w:lang w:val="en-GB"/>
        </w:rPr>
        <w:t>suffixes not split away between roots.</w:t>
      </w:r>
    </w:p>
    <w:p w:rsidR="00BD5EB8" w:rsidRPr="00CD7438" w:rsidRDefault="00BD5EB8" w:rsidP="006A13BE">
      <w:pPr>
        <w:pStyle w:val="Heading4"/>
        <w:rPr>
          <w:lang w:val="en-GB"/>
        </w:rPr>
      </w:pPr>
      <w:r w:rsidRPr="00CD7438">
        <w:rPr>
          <w:rStyle w:val="heading40"/>
          <w:lang w:val="en-GB"/>
        </w:rPr>
        <w:t xml:space="preserve">No segmentation candidates. If there </w:t>
      </w:r>
      <w:r w:rsidR="007D1CAE" w:rsidRPr="00CD7438">
        <w:rPr>
          <w:rStyle w:val="heading40"/>
          <w:lang w:val="en-GB"/>
        </w:rPr>
        <w:t>are</w:t>
      </w:r>
      <w:r w:rsidRPr="00CD7438">
        <w:rPr>
          <w:rStyle w:val="heading40"/>
          <w:lang w:val="en-GB"/>
        </w:rPr>
        <w:t xml:space="preserve"> no segmentations candidates (i.e.</w:t>
      </w:r>
      <w:r w:rsidRPr="00CD7438">
        <w:rPr>
          <w:lang w:val="en-GB"/>
        </w:rPr>
        <w:t>, a word cannot be built using available blocks), only the best postfix is split away.</w:t>
      </w:r>
    </w:p>
    <w:p w:rsidR="00BD5EB8" w:rsidRPr="00CD7438" w:rsidRDefault="00BD5EB8" w:rsidP="006A13BE">
      <w:pPr>
        <w:pStyle w:val="Heading4"/>
        <w:rPr>
          <w:i w:val="0"/>
          <w:lang w:val="en-GB"/>
        </w:rPr>
      </w:pPr>
      <w:r w:rsidRPr="00CD7438">
        <w:rPr>
          <w:rStyle w:val="heading40"/>
          <w:lang w:val="en-GB"/>
        </w:rPr>
        <w:t>Uppercase marking. A word starting with uppercase and the rest symbols in lowercase converted to lowercase</w:t>
      </w:r>
      <w:r w:rsidR="007D1CAE" w:rsidRPr="00CD7438">
        <w:rPr>
          <w:rStyle w:val="heading40"/>
          <w:lang w:val="en-GB"/>
        </w:rPr>
        <w:t xml:space="preserve"> and </w:t>
      </w:r>
      <w:r w:rsidR="00953FE8" w:rsidRPr="00CD7438">
        <w:rPr>
          <w:rStyle w:val="heading40"/>
          <w:lang w:val="en-GB"/>
        </w:rPr>
        <w:t>a</w:t>
      </w:r>
      <w:r w:rsidRPr="00CD7438">
        <w:rPr>
          <w:rStyle w:val="heading40"/>
          <w:lang w:val="en-GB"/>
        </w:rPr>
        <w:t xml:space="preserve"> </w:t>
      </w:r>
      <w:r w:rsidR="007D1CAE" w:rsidRPr="00CD7438">
        <w:rPr>
          <w:rStyle w:val="heading40"/>
          <w:lang w:val="en-GB"/>
        </w:rPr>
        <w:t xml:space="preserve">special </w:t>
      </w:r>
      <w:r w:rsidRPr="00CD7438">
        <w:rPr>
          <w:rStyle w:val="heading40"/>
          <w:lang w:val="en-GB"/>
        </w:rPr>
        <w:t xml:space="preserve">uppercase marker </w:t>
      </w:r>
      <w:r w:rsidR="007D1CAE" w:rsidRPr="00CD7438">
        <w:rPr>
          <w:rStyle w:val="heading40"/>
          <w:lang w:val="en-GB"/>
        </w:rPr>
        <w:t xml:space="preserve">is inserted </w:t>
      </w:r>
      <w:r w:rsidRPr="00CD7438">
        <w:rPr>
          <w:rStyle w:val="heading40"/>
          <w:lang w:val="en-GB"/>
        </w:rPr>
        <w:t>before it.</w:t>
      </w:r>
    </w:p>
    <w:p w:rsidR="00E07D8A" w:rsidRPr="00CD7438" w:rsidRDefault="00175EBD" w:rsidP="00B319F6">
      <w:pPr>
        <w:pStyle w:val="Heading2"/>
        <w:rPr>
          <w:lang w:val="en-GB"/>
        </w:rPr>
      </w:pPr>
      <w:r w:rsidRPr="00CD7438">
        <w:rPr>
          <w:lang w:val="en-GB"/>
        </w:rPr>
        <w:t>A</w:t>
      </w:r>
      <w:r w:rsidR="007D4C25" w:rsidRPr="00CD7438">
        <w:rPr>
          <w:lang w:val="en-GB"/>
        </w:rPr>
        <w:t>dapting the Algorithm to a Particular Language</w:t>
      </w:r>
    </w:p>
    <w:p w:rsidR="00E07D8A" w:rsidRPr="00CD7438" w:rsidRDefault="00175EBD" w:rsidP="00E07D8A">
      <w:pPr>
        <w:pStyle w:val="p1a"/>
        <w:rPr>
          <w:lang w:val="en-GB"/>
        </w:rPr>
      </w:pPr>
      <w:r w:rsidRPr="00CD7438">
        <w:rPr>
          <w:lang w:val="en-GB"/>
        </w:rPr>
        <w:t>As the algorithm is not fully language-independent, some minor adaptation should be carried out for a particular language:</w:t>
      </w:r>
    </w:p>
    <w:p w:rsidR="00175EBD" w:rsidRPr="00CD7438" w:rsidRDefault="00175EBD" w:rsidP="00B319F6">
      <w:pPr>
        <w:pStyle w:val="LISTnum"/>
        <w:numPr>
          <w:ilvl w:val="0"/>
          <w:numId w:val="22"/>
        </w:numPr>
        <w:rPr>
          <w:lang w:val="en-GB"/>
        </w:rPr>
      </w:pPr>
      <w:r w:rsidRPr="00CD7438">
        <w:rPr>
          <w:lang w:val="en-GB"/>
        </w:rPr>
        <w:t>Add a small amount of language-specific source code (candidate word parts are additionally screened by a small number of hand-coded routines/rules);</w:t>
      </w:r>
    </w:p>
    <w:p w:rsidR="00175EBD" w:rsidRPr="00CD7438" w:rsidRDefault="00175EBD" w:rsidP="00B319F6">
      <w:pPr>
        <w:pStyle w:val="LISTnum"/>
        <w:numPr>
          <w:ilvl w:val="0"/>
          <w:numId w:val="22"/>
        </w:numPr>
        <w:rPr>
          <w:lang w:val="en-GB"/>
        </w:rPr>
      </w:pPr>
      <w:r w:rsidRPr="00CD7438">
        <w:rPr>
          <w:lang w:val="en-GB"/>
        </w:rPr>
        <w:t>Tune hyperparameters (e.g., how many prefixes should be selected as potential prefixes, minimum length of prefixes).</w:t>
      </w:r>
    </w:p>
    <w:p w:rsidR="00E07D8A" w:rsidRPr="00CD7438" w:rsidRDefault="00175EBD" w:rsidP="00175EBD">
      <w:pPr>
        <w:rPr>
          <w:lang w:val="en-GB"/>
        </w:rPr>
      </w:pPr>
      <w:r w:rsidRPr="00CD7438">
        <w:rPr>
          <w:lang w:val="en-GB"/>
        </w:rPr>
        <w:t>According to the experiments, adapting to a particular language noticeably increases the segmentation quality.</w:t>
      </w:r>
    </w:p>
    <w:p w:rsidR="00D21EB2" w:rsidRPr="00CD7438" w:rsidRDefault="00D21EB2" w:rsidP="00B319F6">
      <w:pPr>
        <w:pStyle w:val="Heading1"/>
        <w:rPr>
          <w:lang w:val="en-GB"/>
        </w:rPr>
      </w:pPr>
      <w:r w:rsidRPr="00CD7438">
        <w:rPr>
          <w:lang w:val="en-GB"/>
        </w:rPr>
        <w:t>Experiments and Results</w:t>
      </w:r>
    </w:p>
    <w:p w:rsidR="00D21EB2" w:rsidRPr="00CD7438" w:rsidRDefault="00D21EB2" w:rsidP="00D21EB2">
      <w:pPr>
        <w:pStyle w:val="p1a"/>
        <w:rPr>
          <w:lang w:val="en-GB"/>
        </w:rPr>
      </w:pPr>
      <w:r w:rsidRPr="00CD7438">
        <w:rPr>
          <w:lang w:val="en-GB"/>
        </w:rPr>
        <w:t>The main idea for the experiments was to show that pre-processing corpora with PRPE yields better machine translation results, relative to baseline segmentation schemes.</w:t>
      </w:r>
    </w:p>
    <w:p w:rsidR="00244270" w:rsidRPr="00CD7438" w:rsidRDefault="00244270" w:rsidP="00244270">
      <w:pPr>
        <w:rPr>
          <w:lang w:val="en-GB"/>
        </w:rPr>
      </w:pPr>
      <w:r w:rsidRPr="00CD7438">
        <w:rPr>
          <w:lang w:val="en-GB"/>
        </w:rPr>
        <w:t>For our experiments, we used the English-Latvian dataset provided in the WMT 2017</w:t>
      </w:r>
      <w:r w:rsidR="00B31775" w:rsidRPr="00CD7438">
        <w:rPr>
          <w:rStyle w:val="FootnoteReference"/>
          <w:lang w:val="en-GB"/>
        </w:rPr>
        <w:footnoteReference w:id="6"/>
      </w:r>
      <w:r w:rsidRPr="00CD7438">
        <w:rPr>
          <w:lang w:val="en-GB"/>
        </w:rPr>
        <w:t xml:space="preserve"> shared task in news translation. The approximate size of each of the parallel corpora – 1.6M sentences. We use as a starting point the data as pre-processed (filtered, normalised, tokenised) by the authors of </w:t>
      </w:r>
      <w:r w:rsidR="00DA6FFF" w:rsidRPr="00CD7438">
        <w:rPr>
          <w:lang w:val="en-GB"/>
        </w:rPr>
        <w:t>[12]</w:t>
      </w:r>
      <w:r w:rsidRPr="00CD7438">
        <w:rPr>
          <w:lang w:val="en-GB"/>
        </w:rPr>
        <w:t xml:space="preserve"> for their experiments.</w:t>
      </w:r>
    </w:p>
    <w:p w:rsidR="00BB4F9C" w:rsidRDefault="00244270" w:rsidP="00244270">
      <w:pPr>
        <w:spacing w:before="120"/>
        <w:rPr>
          <w:lang w:val="en-GB"/>
        </w:rPr>
      </w:pPr>
      <w:r w:rsidRPr="00CD7438">
        <w:rPr>
          <w:lang w:val="en-GB"/>
        </w:rPr>
        <w:t>We obtained sub-word-segmented versions of both the English and Latvian texts using various configuration of PRPE</w:t>
      </w:r>
      <w:r w:rsidR="00BB4F9C">
        <w:rPr>
          <w:lang w:val="en-GB"/>
        </w:rPr>
        <w:t>, including:</w:t>
      </w:r>
    </w:p>
    <w:p w:rsidR="00BB4F9C" w:rsidRPr="00CD7438" w:rsidRDefault="00BB4F9C" w:rsidP="00BB4F9C">
      <w:pPr>
        <w:pStyle w:val="LISTnum"/>
        <w:numPr>
          <w:ilvl w:val="0"/>
          <w:numId w:val="23"/>
        </w:numPr>
        <w:rPr>
          <w:lang w:val="en-GB"/>
        </w:rPr>
      </w:pPr>
      <w:r>
        <w:rPr>
          <w:lang w:val="en-GB"/>
        </w:rPr>
        <w:t>without specialized named-entity processing</w:t>
      </w:r>
      <w:r w:rsidRPr="00CD7438">
        <w:rPr>
          <w:lang w:val="en-GB"/>
        </w:rPr>
        <w:t>;</w:t>
      </w:r>
    </w:p>
    <w:p w:rsidR="00BB4F9C" w:rsidRDefault="00BB4F9C" w:rsidP="00BB4F9C">
      <w:pPr>
        <w:pStyle w:val="LISTnum"/>
        <w:numPr>
          <w:ilvl w:val="0"/>
          <w:numId w:val="23"/>
        </w:numPr>
        <w:rPr>
          <w:lang w:val="en-GB"/>
        </w:rPr>
      </w:pPr>
      <w:r>
        <w:rPr>
          <w:lang w:val="en-GB"/>
        </w:rPr>
        <w:t>with specialized named-entity processing</w:t>
      </w:r>
      <w:r>
        <w:rPr>
          <w:lang w:val="en-GB"/>
        </w:rPr>
        <w:t>,</w:t>
      </w:r>
    </w:p>
    <w:p w:rsidR="00244270" w:rsidRPr="00CD7438" w:rsidRDefault="00244270" w:rsidP="00244270">
      <w:pPr>
        <w:spacing w:before="120"/>
        <w:rPr>
          <w:lang w:val="en-GB"/>
        </w:rPr>
      </w:pPr>
      <w:r w:rsidRPr="00CD7438">
        <w:rPr>
          <w:lang w:val="en-GB"/>
        </w:rPr>
        <w:t xml:space="preserve">as well as </w:t>
      </w:r>
      <w:r w:rsidR="002B1BCF" w:rsidRPr="00CD7438">
        <w:rPr>
          <w:lang w:val="en-GB"/>
        </w:rPr>
        <w:t>two</w:t>
      </w:r>
      <w:r w:rsidRPr="00CD7438">
        <w:rPr>
          <w:lang w:val="en-GB"/>
        </w:rPr>
        <w:t xml:space="preserve"> baseline segmentation algorithms:</w:t>
      </w:r>
    </w:p>
    <w:p w:rsidR="00244270" w:rsidRPr="00BB4F9C" w:rsidRDefault="00244270" w:rsidP="00BB4F9C">
      <w:pPr>
        <w:pStyle w:val="LISTnum"/>
        <w:numPr>
          <w:ilvl w:val="0"/>
          <w:numId w:val="31"/>
        </w:numPr>
        <w:rPr>
          <w:lang w:val="en-GB"/>
        </w:rPr>
      </w:pPr>
      <w:r w:rsidRPr="00BB4F9C">
        <w:rPr>
          <w:lang w:val="en-GB"/>
        </w:rPr>
        <w:lastRenderedPageBreak/>
        <w:t>BPE (</w:t>
      </w:r>
      <w:r w:rsidR="00F76FCD" w:rsidRPr="00BB4F9C">
        <w:rPr>
          <w:lang w:val="en-GB"/>
        </w:rPr>
        <w:t>[3]</w:t>
      </w:r>
      <w:r w:rsidRPr="00BB4F9C">
        <w:rPr>
          <w:lang w:val="en-GB"/>
        </w:rPr>
        <w:t>)</w:t>
      </w:r>
      <w:r w:rsidR="00B31775" w:rsidRPr="00CD7438">
        <w:rPr>
          <w:rStyle w:val="FootnoteReference"/>
          <w:lang w:val="en-GB"/>
        </w:rPr>
        <w:footnoteReference w:id="7"/>
      </w:r>
      <w:r w:rsidRPr="00BB4F9C">
        <w:rPr>
          <w:lang w:val="en-GB"/>
        </w:rPr>
        <w:t>;</w:t>
      </w:r>
    </w:p>
    <w:p w:rsidR="00244270" w:rsidRPr="00CD7438" w:rsidRDefault="00244270" w:rsidP="00364FF6">
      <w:pPr>
        <w:pStyle w:val="LISTnum"/>
        <w:rPr>
          <w:lang w:val="en-GB"/>
        </w:rPr>
      </w:pPr>
      <w:r w:rsidRPr="00CD7438">
        <w:rPr>
          <w:lang w:val="en-GB"/>
        </w:rPr>
        <w:t xml:space="preserve">Tilde’s Morphologically segmented version of the same dataset, also provided to us by the authors of </w:t>
      </w:r>
      <w:r w:rsidR="00D548A9" w:rsidRPr="00CD7438">
        <w:rPr>
          <w:lang w:val="en-GB"/>
        </w:rPr>
        <w:t>[1</w:t>
      </w:r>
      <w:r w:rsidR="00953FE8" w:rsidRPr="00CD7438">
        <w:rPr>
          <w:lang w:val="en-GB"/>
        </w:rPr>
        <w:t>], [</w:t>
      </w:r>
      <w:r w:rsidR="00DA6FFF" w:rsidRPr="00CD7438">
        <w:rPr>
          <w:lang w:val="en-GB"/>
        </w:rPr>
        <w:t>12]</w:t>
      </w:r>
      <w:r w:rsidRPr="00CD7438">
        <w:rPr>
          <w:lang w:val="en-GB"/>
        </w:rPr>
        <w:t>;</w:t>
      </w:r>
    </w:p>
    <w:p w:rsidR="00244270" w:rsidRPr="00CD7438" w:rsidRDefault="00244270" w:rsidP="00244270">
      <w:pPr>
        <w:rPr>
          <w:lang w:val="en-GB"/>
        </w:rPr>
      </w:pPr>
      <w:r w:rsidRPr="00CD7438">
        <w:rPr>
          <w:lang w:val="en-GB"/>
        </w:rPr>
        <w:t>All the non-BPE segmentations were also post-processed using BPE to better support open-vocabulary translation (by ensuring full coverage of the word vocabulary in the training data, since that is not an explicit goal/guarantee of the alternative segmentation schemes). In all cases, both languages were segmented similarly, using the same algorithm with one set of configuration parameters per experiment.</w:t>
      </w:r>
    </w:p>
    <w:p w:rsidR="00244270" w:rsidRPr="00CD7438" w:rsidRDefault="00244270" w:rsidP="00244270">
      <w:pPr>
        <w:rPr>
          <w:lang w:val="en-GB"/>
        </w:rPr>
      </w:pPr>
      <w:r w:rsidRPr="00CD7438">
        <w:rPr>
          <w:lang w:val="en-GB"/>
        </w:rPr>
        <w:t>To evaluate the impact of PRPE on machine translation, we then used these various sub-word-segmented parallel corpora to train English-to-Latvian (en-lv) and Latvian-to-English (lv-en) translation models using two architecturally quite different NMT systems:</w:t>
      </w:r>
    </w:p>
    <w:p w:rsidR="00244270" w:rsidRPr="00CD7438" w:rsidRDefault="00244270" w:rsidP="00C74D9B">
      <w:pPr>
        <w:pStyle w:val="LISTnum"/>
        <w:numPr>
          <w:ilvl w:val="0"/>
          <w:numId w:val="24"/>
        </w:numPr>
        <w:rPr>
          <w:lang w:val="en-GB"/>
        </w:rPr>
      </w:pPr>
      <w:r w:rsidRPr="00CD7438">
        <w:rPr>
          <w:lang w:val="en-GB"/>
        </w:rPr>
        <w:t>Nematus (</w:t>
      </w:r>
      <w:r w:rsidR="00DA6FFF" w:rsidRPr="00CD7438">
        <w:rPr>
          <w:lang w:val="en-GB"/>
        </w:rPr>
        <w:t>[14]</w:t>
      </w:r>
      <w:r w:rsidRPr="00CD7438">
        <w:rPr>
          <w:lang w:val="en-GB"/>
        </w:rPr>
        <w:t>)</w:t>
      </w:r>
      <w:r w:rsidR="00B31775" w:rsidRPr="00CD7438">
        <w:rPr>
          <w:rStyle w:val="FootnoteReference"/>
          <w:lang w:val="en-GB"/>
        </w:rPr>
        <w:footnoteReference w:id="8"/>
      </w:r>
      <w:r w:rsidR="00B254A6" w:rsidRPr="00CD7438">
        <w:rPr>
          <w:lang w:val="en-GB"/>
        </w:rPr>
        <w:t xml:space="preserve"> is a framework for NMT based on what has become essentially the standard reference architecture for learning sequence to sequence translation tasks: encoder-decoder using recurrent neural networks, with an attention mechanism that gives the decoder access to richer information about the input sequence than what the encoder can encode into a fixed-length vector. For our primary baseline, we chose a relatively basic, straightforward configuration of the many options supported by Nematus: Hidden layer size=1024, word embedding dimensions=500, batch_size=60, max length for input sequences=80, no dropout, optimization using Adadelta, with early stopping after loss computed on a cross-validation dataset fails to improve for 10 x 10,000 batches. Default values were used for the depth of the recurrence transitions in the encoder and decoder (= 1 and 2, respectively).</w:t>
      </w:r>
    </w:p>
    <w:p w:rsidR="00244270" w:rsidRPr="00CD7438" w:rsidRDefault="00244270" w:rsidP="00C74D9B">
      <w:pPr>
        <w:pStyle w:val="LISTnum"/>
        <w:numPr>
          <w:ilvl w:val="0"/>
          <w:numId w:val="24"/>
        </w:numPr>
        <w:rPr>
          <w:lang w:val="en-GB"/>
        </w:rPr>
      </w:pPr>
      <w:r w:rsidRPr="00CD7438">
        <w:rPr>
          <w:lang w:val="en-GB"/>
        </w:rPr>
        <w:t>ConvS2S (</w:t>
      </w:r>
      <w:r w:rsidR="00EF259A" w:rsidRPr="00CD7438">
        <w:rPr>
          <w:lang w:val="en-GB"/>
        </w:rPr>
        <w:t>“Convolutional Sequence to Sequence”</w:t>
      </w:r>
      <w:r w:rsidR="00D64461" w:rsidRPr="00CD7438">
        <w:rPr>
          <w:lang w:val="en-GB"/>
        </w:rPr>
        <w:t>,</w:t>
      </w:r>
      <w:r w:rsidR="00EF259A" w:rsidRPr="00CD7438">
        <w:rPr>
          <w:lang w:val="en-GB"/>
        </w:rPr>
        <w:t xml:space="preserve"> </w:t>
      </w:r>
      <w:r w:rsidR="00DA6FFF" w:rsidRPr="00CD7438">
        <w:rPr>
          <w:lang w:val="en-GB"/>
        </w:rPr>
        <w:t>[15]</w:t>
      </w:r>
      <w:r w:rsidRPr="00CD7438">
        <w:rPr>
          <w:lang w:val="en-GB"/>
        </w:rPr>
        <w:t>)</w:t>
      </w:r>
      <w:r w:rsidR="00B31775" w:rsidRPr="00CD7438">
        <w:rPr>
          <w:rStyle w:val="FootnoteReference"/>
          <w:lang w:val="en-GB"/>
        </w:rPr>
        <w:footnoteReference w:id="9"/>
      </w:r>
      <w:r w:rsidR="006E7822" w:rsidRPr="00CD7438">
        <w:rPr>
          <w:lang w:val="en-GB"/>
        </w:rPr>
        <w:t xml:space="preserve"> is a newer architecture that has recently posted some new state-of-the results for NMT. Instead of recurrent neural networks</w:t>
      </w:r>
      <w:r w:rsidR="00FE248A" w:rsidRPr="00CD7438">
        <w:rPr>
          <w:lang w:val="en-GB"/>
        </w:rPr>
        <w:t>,</w:t>
      </w:r>
      <w:r w:rsidR="006E7822" w:rsidRPr="00CD7438">
        <w:rPr>
          <w:lang w:val="en-GB"/>
        </w:rPr>
        <w:t xml:space="preserve"> it uses convolutional networks for its encoder and decoder, a design choice which </w:t>
      </w:r>
      <w:r w:rsidR="00FE248A" w:rsidRPr="00CD7438">
        <w:rPr>
          <w:lang w:val="en-GB"/>
        </w:rPr>
        <w:t>allows for</w:t>
      </w:r>
      <w:r w:rsidR="006E7822" w:rsidRPr="00CD7438">
        <w:rPr>
          <w:lang w:val="en-GB"/>
        </w:rPr>
        <w:t xml:space="preserve"> greater parallelism when training the model (enabling significantly faster training). For our baseline configuration we simply used one of the default configurations included with the framework: </w:t>
      </w:r>
      <w:r w:rsidR="00FE248A" w:rsidRPr="00CD7438">
        <w:rPr>
          <w:lang w:val="en-GB"/>
        </w:rPr>
        <w:t>“fconv_wmt_en_ro”, a configuration originally used for an English-&gt;Romanian NMT model. It is a fairly deep model, with 20 layers in each of its encoder and decoder neworks, word embedding dimensions=512, hidden layer size=512.</w:t>
      </w:r>
    </w:p>
    <w:p w:rsidR="00244270" w:rsidRPr="00CD7438" w:rsidRDefault="00244270" w:rsidP="00244270">
      <w:pPr>
        <w:rPr>
          <w:lang w:val="en-GB"/>
        </w:rPr>
      </w:pPr>
      <w:r w:rsidRPr="00CD7438">
        <w:rPr>
          <w:lang w:val="en-GB"/>
        </w:rPr>
        <w:t xml:space="preserve">Training even a relatively small NMT model on one or two GPUs takes a minimum of several days, so resource and time constraints precluded our doing much in the way of search over the space of potential configuration and training hyperparameters for the NMT systems we used. But since our goal was not to find optimal configurations and maximize translation BLEU scores, but instead to test for incremental benefits from using our proposed sub-word segmentation scheme, we chose an initial set of NMT configuration and training parameters (yielding reasonably good baseline results), and then used them unchanged for all subsequent experiments. We did, however, try various settings of the internal parameters of the PRPE algorithm, and found that different settings yielded best results for Nematus vs. ConvS2S. This leads to the </w:t>
      </w:r>
      <w:r w:rsidRPr="00CD7438">
        <w:rPr>
          <w:lang w:val="en-GB"/>
        </w:rPr>
        <w:lastRenderedPageBreak/>
        <w:t xml:space="preserve">observation that PRPE configuration should be tuned in concert with other hyperparameters when training an NMT system. (This is completely analogous to selecting the number of merge operations for BPE.) In particular, the “leave-out rate” seems to be the most important tunable parameter for PRPE. </w:t>
      </w:r>
    </w:p>
    <w:p w:rsidR="00244270" w:rsidRPr="00CD7438" w:rsidRDefault="0091380C" w:rsidP="00244270">
      <w:pPr>
        <w:rPr>
          <w:lang w:val="en-GB"/>
        </w:rPr>
      </w:pPr>
      <w:r w:rsidRPr="00CD7438">
        <w:rPr>
          <w:lang w:val="en-GB"/>
        </w:rPr>
        <w:t>Previous results</w:t>
      </w:r>
      <w:r w:rsidR="00820965" w:rsidRPr="00CD7438">
        <w:rPr>
          <w:rStyle w:val="FootnoteReference"/>
          <w:lang w:val="en-GB"/>
        </w:rPr>
        <w:footnoteReference w:id="10"/>
      </w:r>
      <w:r w:rsidRPr="00CD7438">
        <w:rPr>
          <w:lang w:val="en-GB"/>
        </w:rPr>
        <w:t xml:space="preserve"> </w:t>
      </w:r>
      <w:r w:rsidR="00244270" w:rsidRPr="00CD7438">
        <w:rPr>
          <w:lang w:val="en-GB"/>
        </w:rPr>
        <w:t>have shown that the translation direction English-to-Latvian generally yields worse scores than Latvian-to-English, and in all cases our results were consistent with this finding. This could be explained by the supposition that translation towards a morphologically more rich language is a more challenging task. That’s why we hoped to obtain improvements in this particular direction. Unfortunately</w:t>
      </w:r>
      <w:r w:rsidR="00FE248A" w:rsidRPr="00CD7438">
        <w:rPr>
          <w:lang w:val="en-GB"/>
        </w:rPr>
        <w:t>,</w:t>
      </w:r>
      <w:r w:rsidR="00244270" w:rsidRPr="00CD7438">
        <w:rPr>
          <w:lang w:val="en-GB"/>
        </w:rPr>
        <w:t xml:space="preserve"> with Nematus, the best configuration of PRPE gave a minor (but not statistically significant</w:t>
      </w:r>
      <w:r w:rsidR="00E91670" w:rsidRPr="00CD7438">
        <w:rPr>
          <w:rStyle w:val="FootnoteReference"/>
          <w:lang w:val="en-GB"/>
        </w:rPr>
        <w:footnoteReference w:id="11"/>
      </w:r>
      <w:r w:rsidR="00244270" w:rsidRPr="00CD7438">
        <w:rPr>
          <w:lang w:val="en-GB"/>
        </w:rPr>
        <w:t xml:space="preserve">) improvement in BLEU score for lv-en (Latvian-to-English) translation, but in the en-lv direction produced almost identical scores to the morphologically segmented baseline (see Table 5). With ConvS2S we observed statistically significant improvements in both directions (see Table 6). </w:t>
      </w:r>
    </w:p>
    <w:p w:rsidR="004E1EDE" w:rsidRPr="00CD7438" w:rsidRDefault="004E1EDE" w:rsidP="007972F8">
      <w:pPr>
        <w:pStyle w:val="tablecaption"/>
        <w:rPr>
          <w:lang w:val="en-GB"/>
        </w:rPr>
      </w:pPr>
      <w:r w:rsidRPr="00CD7438">
        <w:rPr>
          <w:b/>
          <w:lang w:val="en-GB"/>
        </w:rPr>
        <w:t>Table 5.</w:t>
      </w:r>
      <w:r w:rsidRPr="00CD7438">
        <w:rPr>
          <w:lang w:val="en-GB"/>
        </w:rPr>
        <w:t xml:space="preserve"> Translation results with Nematus </w:t>
      </w:r>
      <w:r w:rsidRPr="007972F8">
        <w:rPr>
          <w:b/>
          <w:lang w:val="en-GB"/>
        </w:rPr>
        <w:t>system</w:t>
      </w:r>
      <w:r w:rsidRPr="00CD7438">
        <w:rPr>
          <w:lang w:val="en-GB"/>
        </w:rPr>
        <w:t xml:space="preserve"> using various segmentation techniques.</w:t>
      </w:r>
    </w:p>
    <w:tbl>
      <w:tblPr>
        <w:tblW w:w="7068" w:type="dxa"/>
        <w:jc w:val="center"/>
        <w:tblLayout w:type="fixed"/>
        <w:tblCellMar>
          <w:left w:w="70" w:type="dxa"/>
          <w:right w:w="70" w:type="dxa"/>
        </w:tblCellMar>
        <w:tblLook w:val="0000" w:firstRow="0" w:lastRow="0" w:firstColumn="0" w:lastColumn="0" w:noHBand="0" w:noVBand="0"/>
      </w:tblPr>
      <w:tblGrid>
        <w:gridCol w:w="784"/>
        <w:gridCol w:w="1571"/>
        <w:gridCol w:w="1571"/>
        <w:gridCol w:w="1571"/>
        <w:gridCol w:w="1571"/>
      </w:tblGrid>
      <w:tr w:rsidR="004E1EDE" w:rsidRPr="00CD7438" w:rsidTr="00DC0216">
        <w:trPr>
          <w:jc w:val="center"/>
        </w:trPr>
        <w:tc>
          <w:tcPr>
            <w:tcW w:w="784" w:type="dxa"/>
            <w:vMerge w:val="restart"/>
            <w:tcBorders>
              <w:top w:val="single" w:sz="12" w:space="0" w:color="000000"/>
            </w:tcBorders>
          </w:tcPr>
          <w:p w:rsidR="004E1EDE" w:rsidRPr="00CD7438" w:rsidRDefault="004E1EDE" w:rsidP="00C74D9B">
            <w:pPr>
              <w:pStyle w:val="Table"/>
              <w:rPr>
                <w:b/>
                <w:szCs w:val="16"/>
                <w:lang w:val="en-GB"/>
              </w:rPr>
            </w:pPr>
          </w:p>
        </w:tc>
        <w:tc>
          <w:tcPr>
            <w:tcW w:w="1571" w:type="dxa"/>
            <w:vMerge w:val="restart"/>
            <w:tcBorders>
              <w:top w:val="single" w:sz="12" w:space="0" w:color="000000"/>
            </w:tcBorders>
          </w:tcPr>
          <w:p w:rsidR="004E1EDE" w:rsidRPr="00CD7438" w:rsidRDefault="004E1EDE" w:rsidP="00C74D9B">
            <w:pPr>
              <w:pStyle w:val="Table"/>
              <w:rPr>
                <w:b/>
                <w:szCs w:val="16"/>
                <w:lang w:val="en-GB"/>
              </w:rPr>
            </w:pPr>
            <w:r w:rsidRPr="00CD7438">
              <w:rPr>
                <w:b/>
                <w:szCs w:val="16"/>
                <w:lang w:val="en-GB"/>
              </w:rPr>
              <w:t>BPE</w:t>
            </w:r>
            <w:r w:rsidRPr="00CD7438">
              <w:rPr>
                <w:b/>
                <w:szCs w:val="16"/>
                <w:lang w:val="en-GB"/>
              </w:rPr>
              <w:br/>
              <w:t>(BLEU)</w:t>
            </w:r>
          </w:p>
        </w:tc>
        <w:tc>
          <w:tcPr>
            <w:tcW w:w="1571" w:type="dxa"/>
            <w:vMerge w:val="restart"/>
            <w:tcBorders>
              <w:top w:val="single" w:sz="12" w:space="0" w:color="000000"/>
            </w:tcBorders>
          </w:tcPr>
          <w:p w:rsidR="004E1EDE" w:rsidRPr="00CD7438" w:rsidRDefault="004E1EDE" w:rsidP="00C74D9B">
            <w:pPr>
              <w:pStyle w:val="Table"/>
              <w:rPr>
                <w:b/>
                <w:szCs w:val="16"/>
                <w:lang w:val="en-GB"/>
              </w:rPr>
            </w:pPr>
            <w:r w:rsidRPr="00CD7438">
              <w:rPr>
                <w:b/>
                <w:szCs w:val="16"/>
                <w:lang w:val="en-GB"/>
              </w:rPr>
              <w:t>Tilde’s morph (BLEU)</w:t>
            </w:r>
          </w:p>
        </w:tc>
        <w:tc>
          <w:tcPr>
            <w:tcW w:w="3142" w:type="dxa"/>
            <w:gridSpan w:val="2"/>
            <w:tcBorders>
              <w:top w:val="single" w:sz="12" w:space="0" w:color="000000"/>
              <w:bottom w:val="single" w:sz="6" w:space="0" w:color="000000"/>
            </w:tcBorders>
          </w:tcPr>
          <w:p w:rsidR="004E1EDE" w:rsidRPr="00CD7438" w:rsidRDefault="004E1EDE" w:rsidP="00C74D9B">
            <w:pPr>
              <w:pStyle w:val="Table"/>
              <w:rPr>
                <w:b/>
                <w:szCs w:val="16"/>
                <w:lang w:val="en-GB"/>
              </w:rPr>
            </w:pPr>
            <w:r w:rsidRPr="00CD7438">
              <w:rPr>
                <w:b/>
                <w:szCs w:val="16"/>
                <w:lang w:val="en-GB"/>
              </w:rPr>
              <w:t>PRPE (leave-out rate = 5000)</w:t>
            </w:r>
          </w:p>
        </w:tc>
      </w:tr>
      <w:tr w:rsidR="004E1EDE" w:rsidRPr="00CD7438" w:rsidTr="00DC0216">
        <w:trPr>
          <w:jc w:val="center"/>
        </w:trPr>
        <w:tc>
          <w:tcPr>
            <w:tcW w:w="784" w:type="dxa"/>
            <w:vMerge/>
            <w:tcBorders>
              <w:bottom w:val="single" w:sz="6" w:space="0" w:color="000000"/>
            </w:tcBorders>
          </w:tcPr>
          <w:p w:rsidR="004E1EDE" w:rsidRPr="00CD7438" w:rsidRDefault="004E1EDE" w:rsidP="00C74D9B">
            <w:pPr>
              <w:pStyle w:val="Table"/>
              <w:rPr>
                <w:b/>
                <w:szCs w:val="16"/>
                <w:lang w:val="en-GB"/>
              </w:rPr>
            </w:pPr>
          </w:p>
        </w:tc>
        <w:tc>
          <w:tcPr>
            <w:tcW w:w="1571" w:type="dxa"/>
            <w:vMerge/>
            <w:tcBorders>
              <w:bottom w:val="single" w:sz="6" w:space="0" w:color="000000"/>
            </w:tcBorders>
          </w:tcPr>
          <w:p w:rsidR="004E1EDE" w:rsidRPr="00CD7438" w:rsidRDefault="004E1EDE" w:rsidP="00C74D9B">
            <w:pPr>
              <w:pStyle w:val="Table"/>
              <w:rPr>
                <w:b/>
                <w:szCs w:val="16"/>
                <w:lang w:val="en-GB"/>
              </w:rPr>
            </w:pPr>
          </w:p>
        </w:tc>
        <w:tc>
          <w:tcPr>
            <w:tcW w:w="1571" w:type="dxa"/>
            <w:vMerge/>
            <w:tcBorders>
              <w:bottom w:val="single" w:sz="6" w:space="0" w:color="000000"/>
            </w:tcBorders>
          </w:tcPr>
          <w:p w:rsidR="004E1EDE" w:rsidRPr="00CD7438" w:rsidRDefault="004E1EDE" w:rsidP="00C74D9B">
            <w:pPr>
              <w:pStyle w:val="Table"/>
              <w:rPr>
                <w:b/>
                <w:szCs w:val="16"/>
                <w:lang w:val="en-GB"/>
              </w:rPr>
            </w:pPr>
          </w:p>
        </w:tc>
        <w:tc>
          <w:tcPr>
            <w:tcW w:w="1571" w:type="dxa"/>
            <w:tcBorders>
              <w:top w:val="single" w:sz="6" w:space="0" w:color="000000"/>
              <w:bottom w:val="single" w:sz="6" w:space="0" w:color="000000"/>
            </w:tcBorders>
          </w:tcPr>
          <w:p w:rsidR="004E1EDE" w:rsidRPr="00CD7438" w:rsidRDefault="004E1EDE" w:rsidP="00C74D9B">
            <w:pPr>
              <w:pStyle w:val="Table"/>
              <w:rPr>
                <w:b/>
                <w:szCs w:val="16"/>
                <w:lang w:val="en-GB"/>
              </w:rPr>
            </w:pPr>
            <w:r w:rsidRPr="00CD7438">
              <w:rPr>
                <w:b/>
                <w:szCs w:val="16"/>
                <w:lang w:val="en-GB"/>
              </w:rPr>
              <w:t>BLEU</w:t>
            </w:r>
          </w:p>
        </w:tc>
        <w:tc>
          <w:tcPr>
            <w:tcW w:w="1571" w:type="dxa"/>
            <w:tcBorders>
              <w:top w:val="single" w:sz="6" w:space="0" w:color="000000"/>
              <w:bottom w:val="single" w:sz="6" w:space="0" w:color="000000"/>
            </w:tcBorders>
          </w:tcPr>
          <w:p w:rsidR="004E1EDE" w:rsidRPr="00CD7438" w:rsidRDefault="004E1EDE" w:rsidP="00C74D9B">
            <w:pPr>
              <w:pStyle w:val="Table"/>
              <w:rPr>
                <w:b/>
                <w:szCs w:val="16"/>
                <w:lang w:val="en-GB"/>
              </w:rPr>
            </w:pPr>
            <w:r w:rsidRPr="00CD7438">
              <w:rPr>
                <w:b/>
                <w:szCs w:val="16"/>
                <w:lang w:val="en-GB"/>
              </w:rPr>
              <w:t>p-val vs BPE</w:t>
            </w:r>
          </w:p>
        </w:tc>
      </w:tr>
      <w:tr w:rsidR="004E1EDE" w:rsidRPr="00CD7438" w:rsidTr="00DC0216">
        <w:trPr>
          <w:trHeight w:val="284"/>
          <w:jc w:val="center"/>
        </w:trPr>
        <w:tc>
          <w:tcPr>
            <w:tcW w:w="784" w:type="dxa"/>
          </w:tcPr>
          <w:p w:rsidR="004E1EDE" w:rsidRPr="00CD7438" w:rsidRDefault="004E1EDE" w:rsidP="00C74D9B">
            <w:pPr>
              <w:pStyle w:val="Table"/>
              <w:rPr>
                <w:szCs w:val="16"/>
                <w:lang w:val="en-GB"/>
              </w:rPr>
            </w:pPr>
            <w:r w:rsidRPr="00CD7438">
              <w:rPr>
                <w:szCs w:val="16"/>
                <w:lang w:val="en-GB"/>
              </w:rPr>
              <w:t>en-lv</w:t>
            </w:r>
          </w:p>
        </w:tc>
        <w:tc>
          <w:tcPr>
            <w:tcW w:w="1571" w:type="dxa"/>
          </w:tcPr>
          <w:p w:rsidR="004E1EDE" w:rsidRPr="00CD7438" w:rsidRDefault="004E1EDE" w:rsidP="00C74D9B">
            <w:pPr>
              <w:pStyle w:val="Table"/>
              <w:rPr>
                <w:szCs w:val="16"/>
                <w:lang w:val="en-GB"/>
              </w:rPr>
            </w:pPr>
            <w:r w:rsidRPr="00CD7438">
              <w:rPr>
                <w:szCs w:val="16"/>
                <w:lang w:val="en-GB"/>
              </w:rPr>
              <w:t>17.05</w:t>
            </w:r>
          </w:p>
        </w:tc>
        <w:tc>
          <w:tcPr>
            <w:tcW w:w="1571" w:type="dxa"/>
          </w:tcPr>
          <w:p w:rsidR="004E1EDE" w:rsidRPr="00CD7438" w:rsidRDefault="004E1EDE" w:rsidP="00C74D9B">
            <w:pPr>
              <w:pStyle w:val="Table"/>
              <w:rPr>
                <w:szCs w:val="16"/>
                <w:lang w:val="en-GB"/>
              </w:rPr>
            </w:pPr>
            <w:r w:rsidRPr="00CD7438">
              <w:rPr>
                <w:szCs w:val="16"/>
                <w:lang w:val="en-GB"/>
              </w:rPr>
              <w:t>17.15</w:t>
            </w:r>
          </w:p>
        </w:tc>
        <w:tc>
          <w:tcPr>
            <w:tcW w:w="1571" w:type="dxa"/>
          </w:tcPr>
          <w:p w:rsidR="004E1EDE" w:rsidRPr="00CD7438" w:rsidRDefault="004E1EDE" w:rsidP="00C74D9B">
            <w:pPr>
              <w:pStyle w:val="Table"/>
              <w:rPr>
                <w:b/>
                <w:szCs w:val="16"/>
                <w:lang w:val="en-GB"/>
              </w:rPr>
            </w:pPr>
            <w:r w:rsidRPr="00CD7438">
              <w:rPr>
                <w:b/>
                <w:szCs w:val="16"/>
                <w:lang w:val="en-GB"/>
              </w:rPr>
              <w:t>17.16</w:t>
            </w:r>
          </w:p>
        </w:tc>
        <w:tc>
          <w:tcPr>
            <w:tcW w:w="1571" w:type="dxa"/>
          </w:tcPr>
          <w:p w:rsidR="004E1EDE" w:rsidRPr="00CD7438" w:rsidRDefault="004E1EDE" w:rsidP="00C74D9B">
            <w:pPr>
              <w:pStyle w:val="Table"/>
              <w:rPr>
                <w:szCs w:val="16"/>
                <w:lang w:val="en-GB"/>
              </w:rPr>
            </w:pPr>
            <w:r w:rsidRPr="00CD7438">
              <w:rPr>
                <w:szCs w:val="16"/>
                <w:lang w:val="en-GB"/>
              </w:rPr>
              <w:t>0.23</w:t>
            </w:r>
          </w:p>
        </w:tc>
      </w:tr>
      <w:tr w:rsidR="004E1EDE" w:rsidRPr="00CD7438" w:rsidTr="00DC0216">
        <w:trPr>
          <w:trHeight w:val="284"/>
          <w:jc w:val="center"/>
        </w:trPr>
        <w:tc>
          <w:tcPr>
            <w:tcW w:w="784" w:type="dxa"/>
            <w:tcBorders>
              <w:bottom w:val="single" w:sz="12" w:space="0" w:color="000000"/>
            </w:tcBorders>
          </w:tcPr>
          <w:p w:rsidR="004E1EDE" w:rsidRPr="00CD7438" w:rsidRDefault="004E1EDE" w:rsidP="00C74D9B">
            <w:pPr>
              <w:pStyle w:val="Table"/>
              <w:rPr>
                <w:szCs w:val="16"/>
                <w:lang w:val="en-GB"/>
              </w:rPr>
            </w:pPr>
            <w:r w:rsidRPr="00CD7438">
              <w:rPr>
                <w:szCs w:val="16"/>
                <w:lang w:val="en-GB"/>
              </w:rPr>
              <w:t>lv-en</w:t>
            </w:r>
          </w:p>
        </w:tc>
        <w:tc>
          <w:tcPr>
            <w:tcW w:w="1571" w:type="dxa"/>
            <w:tcBorders>
              <w:bottom w:val="single" w:sz="12" w:space="0" w:color="000000"/>
            </w:tcBorders>
          </w:tcPr>
          <w:p w:rsidR="004E1EDE" w:rsidRPr="00CD7438" w:rsidRDefault="004E1EDE" w:rsidP="00C74D9B">
            <w:pPr>
              <w:pStyle w:val="Table"/>
              <w:rPr>
                <w:szCs w:val="16"/>
                <w:lang w:val="en-GB"/>
              </w:rPr>
            </w:pPr>
            <w:r w:rsidRPr="00CD7438">
              <w:rPr>
                <w:szCs w:val="16"/>
                <w:lang w:val="en-GB"/>
              </w:rPr>
              <w:t>18.66</w:t>
            </w:r>
          </w:p>
        </w:tc>
        <w:tc>
          <w:tcPr>
            <w:tcW w:w="1571" w:type="dxa"/>
            <w:tcBorders>
              <w:bottom w:val="single" w:sz="12" w:space="0" w:color="000000"/>
            </w:tcBorders>
          </w:tcPr>
          <w:p w:rsidR="004E1EDE" w:rsidRPr="00CD7438" w:rsidRDefault="004E1EDE" w:rsidP="00C74D9B">
            <w:pPr>
              <w:pStyle w:val="Table"/>
              <w:rPr>
                <w:szCs w:val="16"/>
                <w:lang w:val="en-GB"/>
              </w:rPr>
            </w:pPr>
            <w:r w:rsidRPr="00CD7438">
              <w:rPr>
                <w:szCs w:val="16"/>
                <w:lang w:val="en-GB"/>
              </w:rPr>
              <w:t>18.67</w:t>
            </w:r>
          </w:p>
        </w:tc>
        <w:tc>
          <w:tcPr>
            <w:tcW w:w="1571" w:type="dxa"/>
            <w:tcBorders>
              <w:bottom w:val="single" w:sz="12" w:space="0" w:color="000000"/>
            </w:tcBorders>
          </w:tcPr>
          <w:p w:rsidR="004E1EDE" w:rsidRPr="00CD7438" w:rsidRDefault="004E1EDE" w:rsidP="00C74D9B">
            <w:pPr>
              <w:pStyle w:val="Table"/>
              <w:rPr>
                <w:b/>
                <w:szCs w:val="16"/>
                <w:lang w:val="en-GB"/>
              </w:rPr>
            </w:pPr>
            <w:r w:rsidRPr="00CD7438">
              <w:rPr>
                <w:b/>
                <w:szCs w:val="16"/>
                <w:lang w:val="en-GB"/>
              </w:rPr>
              <w:t>18.90</w:t>
            </w:r>
          </w:p>
        </w:tc>
        <w:tc>
          <w:tcPr>
            <w:tcW w:w="1571" w:type="dxa"/>
            <w:tcBorders>
              <w:bottom w:val="single" w:sz="12" w:space="0" w:color="000000"/>
            </w:tcBorders>
          </w:tcPr>
          <w:p w:rsidR="004E1EDE" w:rsidRPr="00CD7438" w:rsidRDefault="004E1EDE" w:rsidP="00C74D9B">
            <w:pPr>
              <w:pStyle w:val="Table"/>
              <w:rPr>
                <w:szCs w:val="16"/>
                <w:lang w:val="en-GB"/>
              </w:rPr>
            </w:pPr>
            <w:r w:rsidRPr="00CD7438">
              <w:rPr>
                <w:szCs w:val="16"/>
                <w:lang w:val="en-GB"/>
              </w:rPr>
              <w:t>0.13</w:t>
            </w:r>
          </w:p>
        </w:tc>
      </w:tr>
    </w:tbl>
    <w:p w:rsidR="004E1EDE" w:rsidRPr="00CD7438" w:rsidRDefault="004E1EDE" w:rsidP="004E1EDE">
      <w:pPr>
        <w:jc w:val="center"/>
        <w:rPr>
          <w:sz w:val="18"/>
          <w:szCs w:val="18"/>
          <w:lang w:val="en-GB"/>
        </w:rPr>
      </w:pPr>
    </w:p>
    <w:p w:rsidR="007E76E1" w:rsidRPr="00CD7438" w:rsidRDefault="007E76E1" w:rsidP="007E76E1">
      <w:pPr>
        <w:pStyle w:val="tablecaption"/>
        <w:rPr>
          <w:lang w:val="en-GB"/>
        </w:rPr>
      </w:pPr>
      <w:r w:rsidRPr="00CD7438">
        <w:rPr>
          <w:b/>
          <w:lang w:val="en-GB"/>
        </w:rPr>
        <w:t>Table 6.</w:t>
      </w:r>
      <w:r w:rsidRPr="00CD7438">
        <w:rPr>
          <w:lang w:val="en-GB"/>
        </w:rPr>
        <w:t xml:space="preserve"> Translation results with ConvS2S system using various segmentation techniques.</w:t>
      </w:r>
    </w:p>
    <w:tbl>
      <w:tblPr>
        <w:tblW w:w="7068" w:type="dxa"/>
        <w:jc w:val="center"/>
        <w:tblLayout w:type="fixed"/>
        <w:tblCellMar>
          <w:left w:w="70" w:type="dxa"/>
          <w:right w:w="70" w:type="dxa"/>
        </w:tblCellMar>
        <w:tblLook w:val="0000" w:firstRow="0" w:lastRow="0" w:firstColumn="0" w:lastColumn="0" w:noHBand="0" w:noVBand="0"/>
      </w:tblPr>
      <w:tblGrid>
        <w:gridCol w:w="784"/>
        <w:gridCol w:w="1571"/>
        <w:gridCol w:w="1571"/>
        <w:gridCol w:w="1571"/>
        <w:gridCol w:w="1571"/>
      </w:tblGrid>
      <w:tr w:rsidR="007E76E1" w:rsidRPr="00CD7438" w:rsidTr="00DC0216">
        <w:trPr>
          <w:jc w:val="center"/>
        </w:trPr>
        <w:tc>
          <w:tcPr>
            <w:tcW w:w="784" w:type="dxa"/>
            <w:vMerge w:val="restart"/>
            <w:tcBorders>
              <w:top w:val="single" w:sz="12" w:space="0" w:color="000000"/>
            </w:tcBorders>
          </w:tcPr>
          <w:p w:rsidR="007E76E1" w:rsidRPr="00CD7438" w:rsidRDefault="007E76E1" w:rsidP="007E76E1">
            <w:pPr>
              <w:ind w:firstLine="0"/>
              <w:jc w:val="center"/>
              <w:rPr>
                <w:sz w:val="18"/>
                <w:szCs w:val="18"/>
                <w:lang w:val="en-GB"/>
              </w:rPr>
            </w:pPr>
          </w:p>
        </w:tc>
        <w:tc>
          <w:tcPr>
            <w:tcW w:w="1571" w:type="dxa"/>
            <w:vMerge w:val="restart"/>
            <w:tcBorders>
              <w:top w:val="single" w:sz="12" w:space="0" w:color="000000"/>
            </w:tcBorders>
          </w:tcPr>
          <w:p w:rsidR="007E76E1" w:rsidRPr="00CD7438" w:rsidRDefault="007E76E1" w:rsidP="007E76E1">
            <w:pPr>
              <w:ind w:firstLine="0"/>
              <w:jc w:val="center"/>
              <w:rPr>
                <w:sz w:val="18"/>
                <w:szCs w:val="18"/>
                <w:lang w:val="en-GB"/>
              </w:rPr>
            </w:pPr>
            <w:r w:rsidRPr="00CD7438">
              <w:rPr>
                <w:sz w:val="18"/>
                <w:szCs w:val="18"/>
                <w:lang w:val="en-GB"/>
              </w:rPr>
              <w:t>BPE</w:t>
            </w:r>
            <w:r w:rsidRPr="00CD7438">
              <w:rPr>
                <w:sz w:val="18"/>
                <w:szCs w:val="18"/>
                <w:lang w:val="en-GB"/>
              </w:rPr>
              <w:br/>
              <w:t>(BLEU)</w:t>
            </w:r>
          </w:p>
        </w:tc>
        <w:tc>
          <w:tcPr>
            <w:tcW w:w="1571" w:type="dxa"/>
            <w:vMerge w:val="restart"/>
            <w:tcBorders>
              <w:top w:val="single" w:sz="12" w:space="0" w:color="000000"/>
            </w:tcBorders>
          </w:tcPr>
          <w:p w:rsidR="007E76E1" w:rsidRPr="00CD7438" w:rsidRDefault="007E76E1" w:rsidP="007E76E1">
            <w:pPr>
              <w:ind w:firstLine="0"/>
              <w:jc w:val="center"/>
              <w:rPr>
                <w:sz w:val="18"/>
                <w:szCs w:val="18"/>
                <w:lang w:val="en-GB"/>
              </w:rPr>
            </w:pPr>
            <w:r w:rsidRPr="00CD7438">
              <w:rPr>
                <w:sz w:val="18"/>
                <w:szCs w:val="18"/>
                <w:lang w:val="en-GB"/>
              </w:rPr>
              <w:t>Tilde’s morph (BLEU)</w:t>
            </w:r>
          </w:p>
        </w:tc>
        <w:tc>
          <w:tcPr>
            <w:tcW w:w="3142" w:type="dxa"/>
            <w:gridSpan w:val="2"/>
            <w:tcBorders>
              <w:top w:val="single" w:sz="12" w:space="0" w:color="000000"/>
              <w:bottom w:val="single" w:sz="6" w:space="0" w:color="000000"/>
            </w:tcBorders>
          </w:tcPr>
          <w:p w:rsidR="007E76E1" w:rsidRPr="00CD7438" w:rsidRDefault="007E76E1" w:rsidP="007E76E1">
            <w:pPr>
              <w:ind w:firstLine="0"/>
              <w:jc w:val="center"/>
              <w:rPr>
                <w:sz w:val="18"/>
                <w:szCs w:val="18"/>
                <w:lang w:val="en-GB"/>
              </w:rPr>
            </w:pPr>
            <w:r w:rsidRPr="00CD7438">
              <w:rPr>
                <w:sz w:val="18"/>
                <w:szCs w:val="18"/>
                <w:lang w:val="en-GB"/>
              </w:rPr>
              <w:t>PRPE (leave-out rate = 5000)</w:t>
            </w:r>
          </w:p>
        </w:tc>
      </w:tr>
      <w:tr w:rsidR="007E76E1" w:rsidRPr="00CD7438" w:rsidTr="00DC0216">
        <w:trPr>
          <w:jc w:val="center"/>
        </w:trPr>
        <w:tc>
          <w:tcPr>
            <w:tcW w:w="784" w:type="dxa"/>
            <w:vMerge/>
            <w:tcBorders>
              <w:bottom w:val="single" w:sz="6" w:space="0" w:color="000000"/>
            </w:tcBorders>
          </w:tcPr>
          <w:p w:rsidR="007E76E1" w:rsidRPr="00CD7438" w:rsidRDefault="007E76E1" w:rsidP="007E76E1">
            <w:pPr>
              <w:ind w:firstLine="0"/>
              <w:jc w:val="center"/>
              <w:rPr>
                <w:sz w:val="18"/>
                <w:szCs w:val="18"/>
                <w:lang w:val="en-GB"/>
              </w:rPr>
            </w:pPr>
          </w:p>
        </w:tc>
        <w:tc>
          <w:tcPr>
            <w:tcW w:w="1571" w:type="dxa"/>
            <w:vMerge/>
            <w:tcBorders>
              <w:bottom w:val="single" w:sz="6" w:space="0" w:color="000000"/>
            </w:tcBorders>
          </w:tcPr>
          <w:p w:rsidR="007E76E1" w:rsidRPr="00CD7438" w:rsidRDefault="007E76E1" w:rsidP="007E76E1">
            <w:pPr>
              <w:ind w:firstLine="0"/>
              <w:jc w:val="center"/>
              <w:rPr>
                <w:sz w:val="18"/>
                <w:szCs w:val="18"/>
                <w:lang w:val="en-GB"/>
              </w:rPr>
            </w:pPr>
          </w:p>
        </w:tc>
        <w:tc>
          <w:tcPr>
            <w:tcW w:w="1571" w:type="dxa"/>
            <w:vMerge/>
            <w:tcBorders>
              <w:bottom w:val="single" w:sz="6" w:space="0" w:color="000000"/>
            </w:tcBorders>
          </w:tcPr>
          <w:p w:rsidR="007E76E1" w:rsidRPr="00CD7438" w:rsidRDefault="007E76E1" w:rsidP="007E76E1">
            <w:pPr>
              <w:ind w:firstLine="0"/>
              <w:jc w:val="center"/>
              <w:rPr>
                <w:sz w:val="18"/>
                <w:szCs w:val="18"/>
                <w:lang w:val="en-GB"/>
              </w:rPr>
            </w:pPr>
          </w:p>
        </w:tc>
        <w:tc>
          <w:tcPr>
            <w:tcW w:w="1571" w:type="dxa"/>
            <w:tcBorders>
              <w:top w:val="single" w:sz="6" w:space="0" w:color="000000"/>
              <w:bottom w:val="single" w:sz="6" w:space="0" w:color="000000"/>
            </w:tcBorders>
          </w:tcPr>
          <w:p w:rsidR="007E76E1" w:rsidRPr="00CD7438" w:rsidRDefault="007E76E1" w:rsidP="007E76E1">
            <w:pPr>
              <w:ind w:firstLine="0"/>
              <w:jc w:val="center"/>
              <w:rPr>
                <w:sz w:val="18"/>
                <w:szCs w:val="18"/>
                <w:lang w:val="en-GB"/>
              </w:rPr>
            </w:pPr>
            <w:r w:rsidRPr="00CD7438">
              <w:rPr>
                <w:sz w:val="18"/>
                <w:szCs w:val="18"/>
                <w:lang w:val="en-GB"/>
              </w:rPr>
              <w:t>BLEU</w:t>
            </w:r>
          </w:p>
        </w:tc>
        <w:tc>
          <w:tcPr>
            <w:tcW w:w="1571" w:type="dxa"/>
            <w:tcBorders>
              <w:top w:val="single" w:sz="6" w:space="0" w:color="000000"/>
              <w:bottom w:val="single" w:sz="6" w:space="0" w:color="000000"/>
            </w:tcBorders>
          </w:tcPr>
          <w:p w:rsidR="007E76E1" w:rsidRPr="00CD7438" w:rsidRDefault="007E76E1" w:rsidP="007E76E1">
            <w:pPr>
              <w:ind w:firstLine="0"/>
              <w:jc w:val="center"/>
              <w:rPr>
                <w:sz w:val="18"/>
                <w:szCs w:val="18"/>
                <w:lang w:val="en-GB"/>
              </w:rPr>
            </w:pPr>
            <w:r w:rsidRPr="00CD7438">
              <w:rPr>
                <w:sz w:val="18"/>
                <w:szCs w:val="18"/>
                <w:lang w:val="en-GB"/>
              </w:rPr>
              <w:t>p-val vs BPE</w:t>
            </w:r>
          </w:p>
        </w:tc>
      </w:tr>
      <w:tr w:rsidR="007E76E1" w:rsidRPr="00CD7438" w:rsidTr="00DC0216">
        <w:trPr>
          <w:trHeight w:val="284"/>
          <w:jc w:val="center"/>
        </w:trPr>
        <w:tc>
          <w:tcPr>
            <w:tcW w:w="784" w:type="dxa"/>
          </w:tcPr>
          <w:p w:rsidR="007E76E1" w:rsidRPr="00CD7438" w:rsidRDefault="007E76E1" w:rsidP="007E76E1">
            <w:pPr>
              <w:ind w:firstLine="0"/>
              <w:jc w:val="center"/>
              <w:rPr>
                <w:sz w:val="18"/>
                <w:szCs w:val="18"/>
                <w:lang w:val="en-GB"/>
              </w:rPr>
            </w:pPr>
            <w:r w:rsidRPr="00CD7438">
              <w:rPr>
                <w:sz w:val="18"/>
                <w:szCs w:val="18"/>
                <w:lang w:val="en-GB"/>
              </w:rPr>
              <w:t>en-lv</w:t>
            </w:r>
          </w:p>
        </w:tc>
        <w:tc>
          <w:tcPr>
            <w:tcW w:w="1571" w:type="dxa"/>
          </w:tcPr>
          <w:p w:rsidR="007E76E1" w:rsidRPr="00CD7438" w:rsidRDefault="007E76E1" w:rsidP="007E76E1">
            <w:pPr>
              <w:ind w:firstLine="0"/>
              <w:jc w:val="center"/>
              <w:rPr>
                <w:sz w:val="18"/>
                <w:szCs w:val="18"/>
                <w:lang w:val="en-GB"/>
              </w:rPr>
            </w:pPr>
            <w:r w:rsidRPr="00CD7438">
              <w:rPr>
                <w:sz w:val="18"/>
                <w:szCs w:val="18"/>
                <w:lang w:val="en-GB"/>
              </w:rPr>
              <w:t>20.30</w:t>
            </w:r>
          </w:p>
        </w:tc>
        <w:tc>
          <w:tcPr>
            <w:tcW w:w="1571" w:type="dxa"/>
          </w:tcPr>
          <w:p w:rsidR="007E76E1" w:rsidRPr="00CD7438" w:rsidRDefault="007E76E1" w:rsidP="007E76E1">
            <w:pPr>
              <w:ind w:firstLine="0"/>
              <w:jc w:val="center"/>
              <w:rPr>
                <w:sz w:val="18"/>
                <w:szCs w:val="18"/>
                <w:lang w:val="en-GB"/>
              </w:rPr>
            </w:pPr>
            <w:r w:rsidRPr="00CD7438">
              <w:rPr>
                <w:sz w:val="18"/>
                <w:szCs w:val="18"/>
                <w:lang w:val="en-GB"/>
              </w:rPr>
              <w:t>21.26</w:t>
            </w:r>
          </w:p>
        </w:tc>
        <w:tc>
          <w:tcPr>
            <w:tcW w:w="1571" w:type="dxa"/>
          </w:tcPr>
          <w:p w:rsidR="007E76E1" w:rsidRPr="00CD7438" w:rsidRDefault="007E76E1" w:rsidP="007E76E1">
            <w:pPr>
              <w:ind w:firstLine="0"/>
              <w:jc w:val="center"/>
              <w:rPr>
                <w:b/>
                <w:sz w:val="18"/>
                <w:szCs w:val="18"/>
                <w:lang w:val="en-GB"/>
              </w:rPr>
            </w:pPr>
            <w:r w:rsidRPr="00CD7438">
              <w:rPr>
                <w:b/>
                <w:sz w:val="18"/>
                <w:szCs w:val="18"/>
                <w:lang w:val="en-GB"/>
              </w:rPr>
              <w:t>21.33</w:t>
            </w:r>
          </w:p>
        </w:tc>
        <w:tc>
          <w:tcPr>
            <w:tcW w:w="1571" w:type="dxa"/>
          </w:tcPr>
          <w:p w:rsidR="007E76E1" w:rsidRPr="00CD7438" w:rsidRDefault="007E76E1" w:rsidP="007E76E1">
            <w:pPr>
              <w:ind w:firstLine="0"/>
              <w:jc w:val="center"/>
              <w:rPr>
                <w:sz w:val="18"/>
                <w:szCs w:val="18"/>
                <w:lang w:val="en-GB"/>
              </w:rPr>
            </w:pPr>
            <w:r w:rsidRPr="00CD7438">
              <w:rPr>
                <w:sz w:val="18"/>
                <w:szCs w:val="18"/>
                <w:lang w:val="en-GB"/>
              </w:rPr>
              <w:t>0.00</w:t>
            </w:r>
          </w:p>
        </w:tc>
      </w:tr>
      <w:tr w:rsidR="007E76E1" w:rsidRPr="00CD7438" w:rsidTr="00DC0216">
        <w:trPr>
          <w:trHeight w:val="284"/>
          <w:jc w:val="center"/>
        </w:trPr>
        <w:tc>
          <w:tcPr>
            <w:tcW w:w="784" w:type="dxa"/>
            <w:tcBorders>
              <w:bottom w:val="single" w:sz="12" w:space="0" w:color="000000"/>
            </w:tcBorders>
          </w:tcPr>
          <w:p w:rsidR="007E76E1" w:rsidRPr="00CD7438" w:rsidRDefault="007E76E1" w:rsidP="007E76E1">
            <w:pPr>
              <w:ind w:firstLine="0"/>
              <w:jc w:val="center"/>
              <w:rPr>
                <w:sz w:val="18"/>
                <w:szCs w:val="18"/>
                <w:lang w:val="en-GB"/>
              </w:rPr>
            </w:pPr>
            <w:r w:rsidRPr="00CD7438">
              <w:rPr>
                <w:sz w:val="18"/>
                <w:szCs w:val="18"/>
                <w:lang w:val="en-GB"/>
              </w:rPr>
              <w:t>lv-en</w:t>
            </w:r>
          </w:p>
        </w:tc>
        <w:tc>
          <w:tcPr>
            <w:tcW w:w="1571" w:type="dxa"/>
            <w:tcBorders>
              <w:bottom w:val="single" w:sz="12" w:space="0" w:color="000000"/>
            </w:tcBorders>
          </w:tcPr>
          <w:p w:rsidR="007E76E1" w:rsidRPr="00CD7438" w:rsidRDefault="007E76E1" w:rsidP="007E76E1">
            <w:pPr>
              <w:ind w:firstLine="0"/>
              <w:jc w:val="center"/>
              <w:rPr>
                <w:sz w:val="18"/>
                <w:szCs w:val="18"/>
                <w:lang w:val="en-GB"/>
              </w:rPr>
            </w:pPr>
            <w:r w:rsidRPr="00CD7438">
              <w:rPr>
                <w:sz w:val="18"/>
                <w:szCs w:val="18"/>
                <w:lang w:val="en-GB"/>
              </w:rPr>
              <w:t>21.93</w:t>
            </w:r>
          </w:p>
        </w:tc>
        <w:tc>
          <w:tcPr>
            <w:tcW w:w="1571" w:type="dxa"/>
            <w:tcBorders>
              <w:bottom w:val="single" w:sz="12" w:space="0" w:color="000000"/>
            </w:tcBorders>
          </w:tcPr>
          <w:p w:rsidR="007E76E1" w:rsidRPr="00CD7438" w:rsidRDefault="007E76E1" w:rsidP="007E76E1">
            <w:pPr>
              <w:ind w:firstLine="0"/>
              <w:jc w:val="center"/>
              <w:rPr>
                <w:sz w:val="18"/>
                <w:szCs w:val="18"/>
                <w:lang w:val="en-GB"/>
              </w:rPr>
            </w:pPr>
            <w:r w:rsidRPr="00CD7438">
              <w:rPr>
                <w:sz w:val="18"/>
                <w:szCs w:val="18"/>
                <w:lang w:val="en-GB"/>
              </w:rPr>
              <w:t>22.05</w:t>
            </w:r>
          </w:p>
        </w:tc>
        <w:tc>
          <w:tcPr>
            <w:tcW w:w="1571" w:type="dxa"/>
            <w:tcBorders>
              <w:bottom w:val="single" w:sz="12" w:space="0" w:color="000000"/>
            </w:tcBorders>
          </w:tcPr>
          <w:p w:rsidR="007E76E1" w:rsidRPr="00CD7438" w:rsidRDefault="007E76E1" w:rsidP="007E76E1">
            <w:pPr>
              <w:ind w:firstLine="0"/>
              <w:jc w:val="center"/>
              <w:rPr>
                <w:b/>
                <w:sz w:val="18"/>
                <w:szCs w:val="18"/>
                <w:lang w:val="en-GB"/>
              </w:rPr>
            </w:pPr>
            <w:r w:rsidRPr="00CD7438">
              <w:rPr>
                <w:b/>
                <w:sz w:val="18"/>
                <w:szCs w:val="18"/>
                <w:lang w:val="en-GB"/>
              </w:rPr>
              <w:t>22.61</w:t>
            </w:r>
          </w:p>
        </w:tc>
        <w:tc>
          <w:tcPr>
            <w:tcW w:w="1571" w:type="dxa"/>
            <w:tcBorders>
              <w:bottom w:val="single" w:sz="12" w:space="0" w:color="000000"/>
            </w:tcBorders>
          </w:tcPr>
          <w:p w:rsidR="007E76E1" w:rsidRPr="00CD7438" w:rsidRDefault="007E76E1" w:rsidP="007E76E1">
            <w:pPr>
              <w:ind w:firstLine="0"/>
              <w:jc w:val="center"/>
              <w:rPr>
                <w:sz w:val="18"/>
                <w:szCs w:val="18"/>
                <w:lang w:val="en-GB"/>
              </w:rPr>
            </w:pPr>
            <w:r w:rsidRPr="00CD7438">
              <w:rPr>
                <w:sz w:val="18"/>
                <w:szCs w:val="18"/>
                <w:lang w:val="en-GB"/>
              </w:rPr>
              <w:t>0.01</w:t>
            </w:r>
          </w:p>
        </w:tc>
      </w:tr>
    </w:tbl>
    <w:p w:rsidR="007E76E1" w:rsidRPr="00CD7438" w:rsidRDefault="007E76E1" w:rsidP="007E76E1">
      <w:pPr>
        <w:jc w:val="center"/>
        <w:rPr>
          <w:sz w:val="18"/>
          <w:szCs w:val="18"/>
          <w:lang w:val="en-GB"/>
        </w:rPr>
      </w:pPr>
    </w:p>
    <w:p w:rsidR="007E76E1" w:rsidRPr="00CD7438" w:rsidRDefault="007E76E1" w:rsidP="007E76E1">
      <w:pPr>
        <w:pStyle w:val="tablecaption"/>
        <w:rPr>
          <w:lang w:val="en-GB"/>
        </w:rPr>
      </w:pPr>
      <w:r w:rsidRPr="00CD7438">
        <w:rPr>
          <w:b/>
          <w:lang w:val="en-GB"/>
        </w:rPr>
        <w:t>Table 7.</w:t>
      </w:r>
      <w:r w:rsidRPr="00CD7438">
        <w:rPr>
          <w:lang w:val="en-GB"/>
        </w:rPr>
        <w:t xml:space="preserve"> Translation results using deeper Nematus models.</w:t>
      </w:r>
    </w:p>
    <w:tbl>
      <w:tblPr>
        <w:tblW w:w="5497" w:type="dxa"/>
        <w:jc w:val="center"/>
        <w:tblLayout w:type="fixed"/>
        <w:tblCellMar>
          <w:left w:w="70" w:type="dxa"/>
          <w:right w:w="70" w:type="dxa"/>
        </w:tblCellMar>
        <w:tblLook w:val="0000" w:firstRow="0" w:lastRow="0" w:firstColumn="0" w:lastColumn="0" w:noHBand="0" w:noVBand="0"/>
      </w:tblPr>
      <w:tblGrid>
        <w:gridCol w:w="784"/>
        <w:gridCol w:w="1571"/>
        <w:gridCol w:w="1571"/>
        <w:gridCol w:w="1571"/>
      </w:tblGrid>
      <w:tr w:rsidR="007E76E1" w:rsidRPr="00CD7438" w:rsidTr="007E76E1">
        <w:trPr>
          <w:jc w:val="center"/>
        </w:trPr>
        <w:tc>
          <w:tcPr>
            <w:tcW w:w="784" w:type="dxa"/>
            <w:vMerge w:val="restart"/>
            <w:tcBorders>
              <w:top w:val="single" w:sz="12" w:space="0" w:color="000000"/>
            </w:tcBorders>
          </w:tcPr>
          <w:p w:rsidR="007E76E1" w:rsidRPr="00CD7438" w:rsidRDefault="007E76E1" w:rsidP="00DC0216">
            <w:pPr>
              <w:ind w:firstLine="0"/>
              <w:jc w:val="center"/>
              <w:rPr>
                <w:sz w:val="18"/>
                <w:szCs w:val="18"/>
                <w:lang w:val="en-GB"/>
              </w:rPr>
            </w:pPr>
          </w:p>
        </w:tc>
        <w:tc>
          <w:tcPr>
            <w:tcW w:w="1571" w:type="dxa"/>
            <w:vMerge w:val="restart"/>
            <w:tcBorders>
              <w:top w:val="single" w:sz="12" w:space="0" w:color="000000"/>
            </w:tcBorders>
          </w:tcPr>
          <w:p w:rsidR="007E76E1" w:rsidRPr="00CD7438" w:rsidRDefault="007E76E1" w:rsidP="007E76E1">
            <w:pPr>
              <w:ind w:firstLine="0"/>
              <w:jc w:val="center"/>
              <w:rPr>
                <w:sz w:val="18"/>
                <w:szCs w:val="18"/>
                <w:lang w:val="en-GB"/>
              </w:rPr>
            </w:pPr>
            <w:r w:rsidRPr="00CD7438">
              <w:rPr>
                <w:sz w:val="18"/>
                <w:szCs w:val="18"/>
                <w:lang w:val="en-GB"/>
              </w:rPr>
              <w:t>BPE</w:t>
            </w:r>
            <w:r w:rsidRPr="00CD7438">
              <w:rPr>
                <w:sz w:val="18"/>
                <w:szCs w:val="18"/>
                <w:lang w:val="en-GB"/>
              </w:rPr>
              <w:br/>
              <w:t>(BLEU)</w:t>
            </w:r>
          </w:p>
        </w:tc>
        <w:tc>
          <w:tcPr>
            <w:tcW w:w="3142" w:type="dxa"/>
            <w:gridSpan w:val="2"/>
            <w:tcBorders>
              <w:top w:val="single" w:sz="12" w:space="0" w:color="000000"/>
              <w:bottom w:val="single" w:sz="6" w:space="0" w:color="000000"/>
            </w:tcBorders>
          </w:tcPr>
          <w:p w:rsidR="007E76E1" w:rsidRPr="00CD7438" w:rsidRDefault="007E76E1" w:rsidP="007E76E1">
            <w:pPr>
              <w:ind w:firstLine="0"/>
              <w:jc w:val="center"/>
              <w:rPr>
                <w:sz w:val="18"/>
                <w:szCs w:val="18"/>
                <w:lang w:val="en-GB"/>
              </w:rPr>
            </w:pPr>
            <w:r w:rsidRPr="00CD7438">
              <w:rPr>
                <w:sz w:val="18"/>
                <w:szCs w:val="18"/>
                <w:lang w:val="en-GB"/>
              </w:rPr>
              <w:t>PRPE (leave-out rate = 5000)</w:t>
            </w:r>
          </w:p>
        </w:tc>
      </w:tr>
      <w:tr w:rsidR="007E76E1" w:rsidRPr="00CD7438" w:rsidTr="007E76E1">
        <w:trPr>
          <w:jc w:val="center"/>
        </w:trPr>
        <w:tc>
          <w:tcPr>
            <w:tcW w:w="784" w:type="dxa"/>
            <w:vMerge/>
            <w:tcBorders>
              <w:bottom w:val="single" w:sz="6" w:space="0" w:color="000000"/>
            </w:tcBorders>
          </w:tcPr>
          <w:p w:rsidR="007E76E1" w:rsidRPr="00CD7438" w:rsidRDefault="007E76E1" w:rsidP="00DC0216">
            <w:pPr>
              <w:ind w:firstLine="0"/>
              <w:jc w:val="center"/>
              <w:rPr>
                <w:sz w:val="18"/>
                <w:szCs w:val="18"/>
                <w:lang w:val="en-GB"/>
              </w:rPr>
            </w:pPr>
          </w:p>
        </w:tc>
        <w:tc>
          <w:tcPr>
            <w:tcW w:w="1571" w:type="dxa"/>
            <w:vMerge/>
            <w:tcBorders>
              <w:bottom w:val="single" w:sz="6" w:space="0" w:color="000000"/>
            </w:tcBorders>
          </w:tcPr>
          <w:p w:rsidR="007E76E1" w:rsidRPr="00CD7438" w:rsidRDefault="007E76E1" w:rsidP="007E76E1">
            <w:pPr>
              <w:ind w:firstLine="0"/>
              <w:jc w:val="center"/>
              <w:rPr>
                <w:sz w:val="18"/>
                <w:szCs w:val="18"/>
                <w:lang w:val="en-GB"/>
              </w:rPr>
            </w:pPr>
          </w:p>
        </w:tc>
        <w:tc>
          <w:tcPr>
            <w:tcW w:w="1571" w:type="dxa"/>
            <w:tcBorders>
              <w:top w:val="single" w:sz="6" w:space="0" w:color="000000"/>
              <w:bottom w:val="single" w:sz="6" w:space="0" w:color="000000"/>
            </w:tcBorders>
          </w:tcPr>
          <w:p w:rsidR="007E76E1" w:rsidRPr="00CD7438" w:rsidRDefault="007E76E1" w:rsidP="007E76E1">
            <w:pPr>
              <w:ind w:firstLine="0"/>
              <w:jc w:val="center"/>
              <w:rPr>
                <w:sz w:val="18"/>
                <w:szCs w:val="18"/>
                <w:lang w:val="en-GB"/>
              </w:rPr>
            </w:pPr>
            <w:r w:rsidRPr="00CD7438">
              <w:rPr>
                <w:sz w:val="18"/>
                <w:szCs w:val="18"/>
                <w:lang w:val="en-GB"/>
              </w:rPr>
              <w:t>BLEU</w:t>
            </w:r>
          </w:p>
        </w:tc>
        <w:tc>
          <w:tcPr>
            <w:tcW w:w="1571" w:type="dxa"/>
            <w:tcBorders>
              <w:top w:val="single" w:sz="6" w:space="0" w:color="000000"/>
              <w:bottom w:val="single" w:sz="6" w:space="0" w:color="000000"/>
            </w:tcBorders>
          </w:tcPr>
          <w:p w:rsidR="007E76E1" w:rsidRPr="00CD7438" w:rsidRDefault="007E76E1" w:rsidP="007E76E1">
            <w:pPr>
              <w:ind w:firstLine="0"/>
              <w:jc w:val="center"/>
              <w:rPr>
                <w:sz w:val="18"/>
                <w:szCs w:val="18"/>
                <w:lang w:val="en-GB"/>
              </w:rPr>
            </w:pPr>
            <w:r w:rsidRPr="00CD7438">
              <w:rPr>
                <w:sz w:val="18"/>
                <w:szCs w:val="18"/>
                <w:lang w:val="en-GB"/>
              </w:rPr>
              <w:t>p-val vs BPE</w:t>
            </w:r>
          </w:p>
        </w:tc>
      </w:tr>
      <w:tr w:rsidR="007E76E1" w:rsidRPr="00CD7438" w:rsidTr="007E76E1">
        <w:trPr>
          <w:trHeight w:val="284"/>
          <w:jc w:val="center"/>
        </w:trPr>
        <w:tc>
          <w:tcPr>
            <w:tcW w:w="784" w:type="dxa"/>
          </w:tcPr>
          <w:p w:rsidR="007E76E1" w:rsidRPr="00CD7438" w:rsidRDefault="007E76E1" w:rsidP="00DC0216">
            <w:pPr>
              <w:ind w:firstLine="0"/>
              <w:jc w:val="center"/>
              <w:rPr>
                <w:sz w:val="18"/>
                <w:szCs w:val="18"/>
                <w:lang w:val="en-GB"/>
              </w:rPr>
            </w:pPr>
            <w:r w:rsidRPr="00CD7438">
              <w:rPr>
                <w:sz w:val="18"/>
                <w:szCs w:val="18"/>
                <w:lang w:val="en-GB"/>
              </w:rPr>
              <w:t>en-lv</w:t>
            </w:r>
          </w:p>
        </w:tc>
        <w:tc>
          <w:tcPr>
            <w:tcW w:w="1571" w:type="dxa"/>
          </w:tcPr>
          <w:p w:rsidR="007E76E1" w:rsidRPr="00CD7438" w:rsidRDefault="007E76E1" w:rsidP="007E76E1">
            <w:pPr>
              <w:ind w:firstLine="0"/>
              <w:jc w:val="center"/>
              <w:rPr>
                <w:sz w:val="18"/>
                <w:szCs w:val="18"/>
                <w:lang w:val="en-GB"/>
              </w:rPr>
            </w:pPr>
            <w:r w:rsidRPr="00CD7438">
              <w:rPr>
                <w:sz w:val="18"/>
                <w:szCs w:val="18"/>
                <w:lang w:val="en-GB"/>
              </w:rPr>
              <w:t>19.13</w:t>
            </w:r>
          </w:p>
        </w:tc>
        <w:tc>
          <w:tcPr>
            <w:tcW w:w="1571" w:type="dxa"/>
          </w:tcPr>
          <w:p w:rsidR="007E76E1" w:rsidRPr="00CD7438" w:rsidRDefault="007E76E1" w:rsidP="007E76E1">
            <w:pPr>
              <w:ind w:firstLine="0"/>
              <w:jc w:val="center"/>
              <w:rPr>
                <w:b/>
                <w:sz w:val="18"/>
                <w:szCs w:val="18"/>
                <w:lang w:val="en-GB"/>
              </w:rPr>
            </w:pPr>
            <w:r w:rsidRPr="00CD7438">
              <w:rPr>
                <w:b/>
                <w:sz w:val="18"/>
                <w:szCs w:val="18"/>
                <w:lang w:val="en-GB"/>
              </w:rPr>
              <w:t>19.55</w:t>
            </w:r>
          </w:p>
        </w:tc>
        <w:tc>
          <w:tcPr>
            <w:tcW w:w="1571" w:type="dxa"/>
          </w:tcPr>
          <w:p w:rsidR="007E76E1" w:rsidRPr="00CD7438" w:rsidRDefault="007E76E1" w:rsidP="007E76E1">
            <w:pPr>
              <w:ind w:firstLine="0"/>
              <w:jc w:val="center"/>
              <w:rPr>
                <w:sz w:val="18"/>
                <w:szCs w:val="18"/>
                <w:lang w:val="en-GB"/>
              </w:rPr>
            </w:pPr>
            <w:r w:rsidRPr="00CD7438">
              <w:rPr>
                <w:sz w:val="18"/>
                <w:szCs w:val="18"/>
                <w:lang w:val="en-GB"/>
              </w:rPr>
              <w:t>0.06</w:t>
            </w:r>
          </w:p>
        </w:tc>
      </w:tr>
      <w:tr w:rsidR="007E76E1" w:rsidRPr="00CD7438" w:rsidTr="007E76E1">
        <w:trPr>
          <w:trHeight w:val="284"/>
          <w:jc w:val="center"/>
        </w:trPr>
        <w:tc>
          <w:tcPr>
            <w:tcW w:w="784" w:type="dxa"/>
            <w:tcBorders>
              <w:bottom w:val="single" w:sz="12" w:space="0" w:color="000000"/>
            </w:tcBorders>
          </w:tcPr>
          <w:p w:rsidR="007E76E1" w:rsidRPr="00CD7438" w:rsidRDefault="007E76E1" w:rsidP="00DC0216">
            <w:pPr>
              <w:ind w:firstLine="0"/>
              <w:jc w:val="center"/>
              <w:rPr>
                <w:sz w:val="18"/>
                <w:szCs w:val="18"/>
                <w:lang w:val="en-GB"/>
              </w:rPr>
            </w:pPr>
            <w:r w:rsidRPr="00CD7438">
              <w:rPr>
                <w:sz w:val="18"/>
                <w:szCs w:val="18"/>
                <w:lang w:val="en-GB"/>
              </w:rPr>
              <w:t>lv-en</w:t>
            </w:r>
          </w:p>
        </w:tc>
        <w:tc>
          <w:tcPr>
            <w:tcW w:w="1571" w:type="dxa"/>
            <w:tcBorders>
              <w:bottom w:val="single" w:sz="12" w:space="0" w:color="000000"/>
            </w:tcBorders>
          </w:tcPr>
          <w:p w:rsidR="007E76E1" w:rsidRPr="00CD7438" w:rsidRDefault="007E76E1" w:rsidP="007E76E1">
            <w:pPr>
              <w:ind w:firstLine="0"/>
              <w:jc w:val="center"/>
              <w:rPr>
                <w:sz w:val="18"/>
                <w:szCs w:val="18"/>
                <w:lang w:val="en-GB"/>
              </w:rPr>
            </w:pPr>
            <w:r w:rsidRPr="00CD7438">
              <w:rPr>
                <w:sz w:val="18"/>
                <w:szCs w:val="18"/>
                <w:lang w:val="en-GB"/>
              </w:rPr>
              <w:t>20.90</w:t>
            </w:r>
          </w:p>
        </w:tc>
        <w:tc>
          <w:tcPr>
            <w:tcW w:w="1571" w:type="dxa"/>
            <w:tcBorders>
              <w:bottom w:val="single" w:sz="12" w:space="0" w:color="000000"/>
            </w:tcBorders>
          </w:tcPr>
          <w:p w:rsidR="007E76E1" w:rsidRPr="00CD7438" w:rsidRDefault="007E76E1" w:rsidP="007E76E1">
            <w:pPr>
              <w:ind w:firstLine="0"/>
              <w:jc w:val="center"/>
              <w:rPr>
                <w:b/>
                <w:sz w:val="18"/>
                <w:szCs w:val="18"/>
                <w:lang w:val="en-GB"/>
              </w:rPr>
            </w:pPr>
            <w:r w:rsidRPr="00CD7438">
              <w:rPr>
                <w:b/>
                <w:sz w:val="18"/>
                <w:szCs w:val="18"/>
                <w:lang w:val="en-GB"/>
              </w:rPr>
              <w:t>21.46</w:t>
            </w:r>
          </w:p>
        </w:tc>
        <w:tc>
          <w:tcPr>
            <w:tcW w:w="1571" w:type="dxa"/>
            <w:tcBorders>
              <w:bottom w:val="single" w:sz="12" w:space="0" w:color="000000"/>
            </w:tcBorders>
          </w:tcPr>
          <w:p w:rsidR="007E76E1" w:rsidRPr="00CD7438" w:rsidRDefault="007E76E1" w:rsidP="007E76E1">
            <w:pPr>
              <w:ind w:firstLine="0"/>
              <w:jc w:val="center"/>
              <w:rPr>
                <w:sz w:val="18"/>
                <w:szCs w:val="18"/>
                <w:lang w:val="en-GB"/>
              </w:rPr>
            </w:pPr>
            <w:r w:rsidRPr="00CD7438">
              <w:rPr>
                <w:sz w:val="18"/>
                <w:szCs w:val="18"/>
                <w:lang w:val="en-GB"/>
              </w:rPr>
              <w:t>0.01</w:t>
            </w:r>
          </w:p>
        </w:tc>
      </w:tr>
    </w:tbl>
    <w:p w:rsidR="00126D83" w:rsidRPr="00CD7438" w:rsidRDefault="00126D83" w:rsidP="00126D83">
      <w:pPr>
        <w:pStyle w:val="p1a"/>
        <w:rPr>
          <w:lang w:val="en-GB"/>
        </w:rPr>
      </w:pPr>
    </w:p>
    <w:p w:rsidR="00126D83" w:rsidRDefault="00126D83" w:rsidP="00126D83">
      <w:pPr>
        <w:rPr>
          <w:lang w:val="en-GB"/>
        </w:rPr>
      </w:pPr>
      <w:r w:rsidRPr="00CD7438">
        <w:rPr>
          <w:lang w:val="en-GB"/>
        </w:rPr>
        <w:t xml:space="preserve">Note that the baseline scores that we obtained using ConvS2S were 3-4 BLEU points higher than the corresponding scores obtained using Nematus with the same datasets. We conjecture that this might be to a large extent because we were using a relatively basic (shallow) configuration of Nematus, with less modeling capacity than </w:t>
      </w:r>
      <w:r w:rsidRPr="00CD7438">
        <w:rPr>
          <w:lang w:val="en-GB"/>
        </w:rPr>
        <w:lastRenderedPageBreak/>
        <w:t xml:space="preserve">the large and deep default configuration we chose for ConvS2S. To test this conjecture </w:t>
      </w:r>
      <w:r w:rsidRPr="00CD7438">
        <w:rPr>
          <w:rFonts w:ascii="Ebrima" w:hAnsi="Ebrima"/>
          <w:lang w:val="en-GB"/>
        </w:rPr>
        <w:t>–</w:t>
      </w:r>
      <w:r w:rsidRPr="00CD7438">
        <w:rPr>
          <w:lang w:val="en-GB"/>
        </w:rPr>
        <w:t xml:space="preserve"> and the possibility that deeper networks might be better able to make use of more sophisticated sub-word segmentation schemes (as suggested by the bigger boost from PRPE that we saw with ConvS2S vs. Nematus) – we ran a few additional experiments using a configuration for Nematus based on training scripts provided by Edinburgh University</w:t>
      </w:r>
      <w:r w:rsidRPr="00CD7438">
        <w:rPr>
          <w:rStyle w:val="FootnoteReference"/>
          <w:lang w:val="en-GB"/>
        </w:rPr>
        <w:footnoteReference w:id="12"/>
      </w:r>
      <w:r w:rsidRPr="00CD7438">
        <w:rPr>
          <w:lang w:val="en-GB"/>
        </w:rPr>
        <w:t xml:space="preserve"> [16], which make use of some Nematus features that allow for using deeper network configurations in its encoder and decoder [17]. Initial results (see Table 7) seem to confirm these conjectures, but, due to time constraints, a more systematic exploration will have to await future work.</w:t>
      </w:r>
    </w:p>
    <w:p w:rsidR="007972F8" w:rsidRPr="0022576A" w:rsidRDefault="007972F8" w:rsidP="00126D83">
      <w:pPr>
        <w:rPr>
          <w:highlight w:val="yellow"/>
          <w:lang w:val="en-GB"/>
        </w:rPr>
      </w:pPr>
      <w:r w:rsidRPr="0022576A">
        <w:rPr>
          <w:highlight w:val="yellow"/>
          <w:lang w:val="en-GB"/>
        </w:rPr>
        <w:t xml:space="preserve">As experiments on text segmentation with named-entity processing </w:t>
      </w:r>
      <w:r w:rsidRPr="0022576A">
        <w:rPr>
          <w:highlight w:val="yellow"/>
          <w:lang w:val="en-GB"/>
        </w:rPr>
        <w:t>were started later</w:t>
      </w:r>
      <w:r w:rsidRPr="0022576A">
        <w:rPr>
          <w:highlight w:val="yellow"/>
          <w:lang w:val="en-GB"/>
        </w:rPr>
        <w:t>, and they</w:t>
      </w:r>
      <w:r w:rsidRPr="0022576A">
        <w:rPr>
          <w:highlight w:val="yellow"/>
          <w:lang w:val="en-GB"/>
        </w:rPr>
        <w:t xml:space="preserve"> </w:t>
      </w:r>
      <w:r w:rsidRPr="0022576A">
        <w:rPr>
          <w:highlight w:val="yellow"/>
          <w:lang w:val="en-GB"/>
        </w:rPr>
        <w:t xml:space="preserve">strongly depend on named-entity recognition capability (which lies beyond the scope of this research), we have obtained just initial qualitative </w:t>
      </w:r>
      <w:r w:rsidR="00E25C75" w:rsidRPr="0022576A">
        <w:rPr>
          <w:highlight w:val="yellow"/>
          <w:lang w:val="en-GB"/>
        </w:rPr>
        <w:t>results</w:t>
      </w:r>
      <w:r w:rsidRPr="0022576A">
        <w:rPr>
          <w:highlight w:val="yellow"/>
          <w:lang w:val="en-GB"/>
        </w:rPr>
        <w:t xml:space="preserve"> of that approach (see Table 7a) which show it to be promising but with some technical issues to be solved first.</w:t>
      </w:r>
    </w:p>
    <w:p w:rsidR="00E25C75" w:rsidRPr="0022576A" w:rsidRDefault="00E25C75" w:rsidP="00E25C75">
      <w:pPr>
        <w:rPr>
          <w:highlight w:val="yellow"/>
          <w:lang w:val="en-GB"/>
        </w:rPr>
      </w:pPr>
    </w:p>
    <w:p w:rsidR="00E25C75" w:rsidRPr="0022576A" w:rsidRDefault="00E25C75" w:rsidP="00E25C75">
      <w:pPr>
        <w:pStyle w:val="Table"/>
        <w:rPr>
          <w:highlight w:val="yellow"/>
          <w:lang w:val="en-GB"/>
        </w:rPr>
      </w:pPr>
      <w:r w:rsidRPr="0022576A">
        <w:rPr>
          <w:b/>
          <w:highlight w:val="yellow"/>
          <w:lang w:val="en-GB"/>
        </w:rPr>
        <w:t xml:space="preserve">Table </w:t>
      </w:r>
      <w:r w:rsidRPr="0022576A">
        <w:rPr>
          <w:b/>
          <w:highlight w:val="yellow"/>
          <w:lang w:val="en-GB"/>
        </w:rPr>
        <w:t>7</w:t>
      </w:r>
      <w:r w:rsidRPr="0022576A">
        <w:rPr>
          <w:b/>
          <w:highlight w:val="yellow"/>
          <w:lang w:val="en-GB"/>
        </w:rPr>
        <w:t>a.</w:t>
      </w:r>
      <w:r w:rsidRPr="0022576A">
        <w:rPr>
          <w:highlight w:val="yellow"/>
          <w:lang w:val="en-GB"/>
        </w:rPr>
        <w:t xml:space="preserve"> </w:t>
      </w:r>
      <w:r w:rsidR="005B534A" w:rsidRPr="0022576A">
        <w:rPr>
          <w:highlight w:val="yellow"/>
          <w:lang w:val="en-GB"/>
        </w:rPr>
        <w:t>Selected e</w:t>
      </w:r>
      <w:r w:rsidRPr="0022576A">
        <w:rPr>
          <w:highlight w:val="yellow"/>
          <w:lang w:val="en-GB"/>
        </w:rPr>
        <w:t>xamples of machine translation to English to illustrate specific segmentation for named entities</w:t>
      </w:r>
      <w:r w:rsidR="00855EC7" w:rsidRPr="0022576A">
        <w:rPr>
          <w:highlight w:val="yellow"/>
          <w:lang w:val="en-GB"/>
        </w:rPr>
        <w:t xml:space="preserve"> (named entities highlighted)</w:t>
      </w:r>
      <w:r w:rsidRPr="0022576A">
        <w:rPr>
          <w:highlight w:val="yellow"/>
          <w:lang w:val="en-GB"/>
        </w:rPr>
        <w:t>.</w:t>
      </w:r>
    </w:p>
    <w:tbl>
      <w:tblPr>
        <w:tblW w:w="6874" w:type="dxa"/>
        <w:jc w:val="center"/>
        <w:tblLayout w:type="fixed"/>
        <w:tblCellMar>
          <w:left w:w="70" w:type="dxa"/>
          <w:right w:w="70" w:type="dxa"/>
        </w:tblCellMar>
        <w:tblLook w:val="0000" w:firstRow="0" w:lastRow="0" w:firstColumn="0" w:lastColumn="0" w:noHBand="0" w:noVBand="0"/>
      </w:tblPr>
      <w:tblGrid>
        <w:gridCol w:w="2291"/>
        <w:gridCol w:w="2291"/>
        <w:gridCol w:w="2292"/>
      </w:tblGrid>
      <w:tr w:rsidR="00E25C75" w:rsidRPr="0022576A" w:rsidTr="00E25C75">
        <w:trPr>
          <w:jc w:val="center"/>
        </w:trPr>
        <w:tc>
          <w:tcPr>
            <w:tcW w:w="2291" w:type="dxa"/>
            <w:tcBorders>
              <w:top w:val="single" w:sz="12" w:space="0" w:color="000000"/>
              <w:bottom w:val="single" w:sz="6" w:space="0" w:color="000000"/>
            </w:tcBorders>
          </w:tcPr>
          <w:p w:rsidR="00E25C75" w:rsidRPr="0022576A" w:rsidRDefault="00E25C75" w:rsidP="00E25C75">
            <w:pPr>
              <w:pStyle w:val="Table"/>
              <w:rPr>
                <w:b/>
                <w:highlight w:val="yellow"/>
                <w:lang w:val="en-GB"/>
              </w:rPr>
            </w:pPr>
            <w:r w:rsidRPr="0022576A">
              <w:rPr>
                <w:b/>
                <w:highlight w:val="yellow"/>
                <w:lang w:val="en-GB"/>
              </w:rPr>
              <w:t>Expected sentence</w:t>
            </w:r>
          </w:p>
        </w:tc>
        <w:tc>
          <w:tcPr>
            <w:tcW w:w="2291" w:type="dxa"/>
            <w:tcBorders>
              <w:top w:val="single" w:sz="12" w:space="0" w:color="000000"/>
              <w:bottom w:val="single" w:sz="6" w:space="0" w:color="000000"/>
            </w:tcBorders>
          </w:tcPr>
          <w:p w:rsidR="00E25C75" w:rsidRPr="0022576A" w:rsidRDefault="00E25C75" w:rsidP="00E25C75">
            <w:pPr>
              <w:pStyle w:val="Table"/>
              <w:rPr>
                <w:b/>
                <w:highlight w:val="yellow"/>
                <w:lang w:val="en-GB"/>
              </w:rPr>
            </w:pPr>
            <w:r w:rsidRPr="0022576A">
              <w:rPr>
                <w:b/>
                <w:highlight w:val="yellow"/>
                <w:lang w:val="en-GB"/>
              </w:rPr>
              <w:t>Sentence obtained without specific named-entity processing in segmentation</w:t>
            </w:r>
          </w:p>
        </w:tc>
        <w:tc>
          <w:tcPr>
            <w:tcW w:w="2292" w:type="dxa"/>
            <w:tcBorders>
              <w:top w:val="single" w:sz="12" w:space="0" w:color="000000"/>
              <w:bottom w:val="single" w:sz="6" w:space="0" w:color="000000"/>
            </w:tcBorders>
          </w:tcPr>
          <w:p w:rsidR="00E25C75" w:rsidRPr="0022576A" w:rsidRDefault="00E25C75" w:rsidP="00E25C75">
            <w:pPr>
              <w:pStyle w:val="Table"/>
              <w:rPr>
                <w:b/>
                <w:highlight w:val="yellow"/>
                <w:lang w:val="en-GB"/>
              </w:rPr>
            </w:pPr>
            <w:r w:rsidRPr="0022576A">
              <w:rPr>
                <w:b/>
                <w:highlight w:val="yellow"/>
                <w:lang w:val="en-GB"/>
              </w:rPr>
              <w:t>Sentence obtained with specific named-entity processing in segmentation</w:t>
            </w:r>
          </w:p>
        </w:tc>
      </w:tr>
      <w:tr w:rsidR="00E25C75" w:rsidRPr="0022576A" w:rsidTr="00E25C75">
        <w:trPr>
          <w:trHeight w:val="284"/>
          <w:jc w:val="center"/>
        </w:trPr>
        <w:tc>
          <w:tcPr>
            <w:tcW w:w="2291" w:type="dxa"/>
            <w:vAlign w:val="center"/>
          </w:tcPr>
          <w:p w:rsidR="00E25C75" w:rsidRPr="0022576A" w:rsidRDefault="00855EC7" w:rsidP="00E25C75">
            <w:pPr>
              <w:pStyle w:val="Table"/>
              <w:rPr>
                <w:szCs w:val="16"/>
                <w:highlight w:val="yellow"/>
                <w:lang w:val="en-GB"/>
              </w:rPr>
            </w:pPr>
            <w:r w:rsidRPr="0022576A">
              <w:rPr>
                <w:szCs w:val="16"/>
                <w:highlight w:val="yellow"/>
                <w:lang w:val="en-GB"/>
              </w:rPr>
              <w:t xml:space="preserve">he told her : “ </w:t>
            </w:r>
            <w:r w:rsidRPr="0022576A">
              <w:rPr>
                <w:b/>
                <w:szCs w:val="16"/>
                <w:highlight w:val="yellow"/>
                <w:lang w:val="en-GB"/>
              </w:rPr>
              <w:t>Joshua</w:t>
            </w:r>
            <w:r w:rsidRPr="0022576A">
              <w:rPr>
                <w:szCs w:val="16"/>
                <w:highlight w:val="yellow"/>
                <w:lang w:val="en-GB"/>
              </w:rPr>
              <w:t xml:space="preserve"> isn 't breathing properly , come home right away . ”</w:t>
            </w:r>
          </w:p>
        </w:tc>
        <w:tc>
          <w:tcPr>
            <w:tcW w:w="2291" w:type="dxa"/>
            <w:vAlign w:val="center"/>
          </w:tcPr>
          <w:p w:rsidR="00E25C75" w:rsidRPr="0022576A" w:rsidRDefault="00855EC7" w:rsidP="00E25C75">
            <w:pPr>
              <w:pStyle w:val="Table"/>
              <w:rPr>
                <w:szCs w:val="16"/>
                <w:highlight w:val="yellow"/>
                <w:lang w:val="en-GB"/>
              </w:rPr>
            </w:pPr>
            <w:r w:rsidRPr="0022576A">
              <w:rPr>
                <w:szCs w:val="16"/>
                <w:highlight w:val="yellow"/>
                <w:lang w:val="en-GB"/>
              </w:rPr>
              <w:t>he told her she said : “ They 're not alarmless , even come home . ”</w:t>
            </w:r>
          </w:p>
        </w:tc>
        <w:tc>
          <w:tcPr>
            <w:tcW w:w="2292" w:type="dxa"/>
            <w:vAlign w:val="center"/>
          </w:tcPr>
          <w:p w:rsidR="00E25C75" w:rsidRPr="0022576A" w:rsidRDefault="00855EC7" w:rsidP="00E25C75">
            <w:pPr>
              <w:pStyle w:val="Table"/>
              <w:rPr>
                <w:highlight w:val="yellow"/>
                <w:lang w:val="en-GB"/>
              </w:rPr>
            </w:pPr>
            <w:r w:rsidRPr="0022576A">
              <w:rPr>
                <w:highlight w:val="yellow"/>
                <w:lang w:val="en-GB"/>
              </w:rPr>
              <w:t xml:space="preserve">he told her : “ </w:t>
            </w:r>
            <w:r w:rsidRPr="0022576A">
              <w:rPr>
                <w:b/>
                <w:highlight w:val="yellow"/>
                <w:lang w:val="en-GB"/>
              </w:rPr>
              <w:t>Josha</w:t>
            </w:r>
            <w:r w:rsidRPr="0022576A">
              <w:rPr>
                <w:highlight w:val="yellow"/>
                <w:lang w:val="en-GB"/>
              </w:rPr>
              <w:t xml:space="preserve"> don 't breathe like coming , right immediately at home . ”</w:t>
            </w:r>
          </w:p>
        </w:tc>
      </w:tr>
      <w:tr w:rsidR="00E25C75" w:rsidRPr="0022576A" w:rsidTr="00E25C75">
        <w:trPr>
          <w:trHeight w:val="284"/>
          <w:jc w:val="center"/>
        </w:trPr>
        <w:tc>
          <w:tcPr>
            <w:tcW w:w="2291" w:type="dxa"/>
            <w:vAlign w:val="center"/>
          </w:tcPr>
          <w:p w:rsidR="00E25C75" w:rsidRPr="0022576A" w:rsidRDefault="005C55C6" w:rsidP="00E25C75">
            <w:pPr>
              <w:pStyle w:val="Table"/>
              <w:rPr>
                <w:szCs w:val="16"/>
                <w:highlight w:val="yellow"/>
                <w:lang w:val="en-GB"/>
              </w:rPr>
            </w:pPr>
            <w:r w:rsidRPr="0022576A">
              <w:rPr>
                <w:szCs w:val="16"/>
                <w:highlight w:val="yellow"/>
                <w:lang w:val="en-GB"/>
              </w:rPr>
              <w:t xml:space="preserve">with regard to the fact that members are not satisfied with my work , up to now only one example has been mentioned , in regards to the aforementioned coach </w:t>
            </w:r>
            <w:r w:rsidRPr="0022576A">
              <w:rPr>
                <w:b/>
                <w:szCs w:val="16"/>
                <w:highlight w:val="yellow"/>
                <w:lang w:val="en-GB"/>
              </w:rPr>
              <w:t>Jakubovskis</w:t>
            </w:r>
            <w:r w:rsidRPr="0022576A">
              <w:rPr>
                <w:szCs w:val="16"/>
                <w:highlight w:val="yellow"/>
                <w:lang w:val="en-GB"/>
              </w:rPr>
              <w:t xml:space="preserve"> , who has expressed his dissatisfaction .</w:t>
            </w:r>
          </w:p>
        </w:tc>
        <w:tc>
          <w:tcPr>
            <w:tcW w:w="2291" w:type="dxa"/>
            <w:vAlign w:val="center"/>
          </w:tcPr>
          <w:p w:rsidR="00E25C75" w:rsidRPr="0022576A" w:rsidRDefault="005C55C6" w:rsidP="00E25C75">
            <w:pPr>
              <w:pStyle w:val="Table"/>
              <w:rPr>
                <w:szCs w:val="16"/>
                <w:highlight w:val="yellow"/>
                <w:lang w:val="en-GB"/>
              </w:rPr>
            </w:pPr>
            <w:r w:rsidRPr="0022576A">
              <w:rPr>
                <w:szCs w:val="16"/>
                <w:highlight w:val="yellow"/>
                <w:lang w:val="en-GB"/>
              </w:rPr>
              <w:t xml:space="preserve">with regard to the fact that the members are dissatisfied with my work , until now , there has been only one case , with </w:t>
            </w:r>
            <w:r w:rsidRPr="0022576A">
              <w:rPr>
                <w:b/>
                <w:szCs w:val="16"/>
                <w:highlight w:val="yellow"/>
                <w:lang w:val="en-GB"/>
              </w:rPr>
              <w:t>Julika</w:t>
            </w:r>
            <w:r w:rsidRPr="0022576A">
              <w:rPr>
                <w:szCs w:val="16"/>
                <w:highlight w:val="yellow"/>
                <w:lang w:val="en-GB"/>
              </w:rPr>
              <w:t xml:space="preserve"> </w:t>
            </w:r>
            <w:r w:rsidRPr="0022576A">
              <w:rPr>
                <w:b/>
                <w:szCs w:val="16"/>
                <w:highlight w:val="yellow"/>
                <w:lang w:val="en-GB"/>
              </w:rPr>
              <w:t>Juliovski</w:t>
            </w:r>
            <w:r w:rsidRPr="0022576A">
              <w:rPr>
                <w:szCs w:val="16"/>
                <w:highlight w:val="yellow"/>
                <w:lang w:val="en-GB"/>
              </w:rPr>
              <w:t xml:space="preserve"> , where there is something unsatisfactory .</w:t>
            </w:r>
          </w:p>
        </w:tc>
        <w:tc>
          <w:tcPr>
            <w:tcW w:w="2292" w:type="dxa"/>
            <w:vAlign w:val="center"/>
          </w:tcPr>
          <w:p w:rsidR="00E25C75" w:rsidRPr="0022576A" w:rsidRDefault="005C55C6" w:rsidP="00E25C75">
            <w:pPr>
              <w:pStyle w:val="Table"/>
              <w:rPr>
                <w:highlight w:val="yellow"/>
                <w:lang w:val="en-GB"/>
              </w:rPr>
            </w:pPr>
            <w:r w:rsidRPr="0022576A">
              <w:rPr>
                <w:highlight w:val="yellow"/>
                <w:lang w:val="en-GB"/>
              </w:rPr>
              <w:t xml:space="preserve">regarding the fact that the members are dissatisfied with my work , there has been only one case so far , with the </w:t>
            </w:r>
            <w:r w:rsidRPr="0022576A">
              <w:rPr>
                <w:b/>
                <w:highlight w:val="yellow"/>
                <w:lang w:val="en-GB"/>
              </w:rPr>
              <w:t>Jakubovski</w:t>
            </w:r>
            <w:r w:rsidRPr="0022576A">
              <w:rPr>
                <w:highlight w:val="yellow"/>
                <w:lang w:val="en-GB"/>
              </w:rPr>
              <w:t xml:space="preserve"> that has already been mentioned , when there is some unsatisfaction .</w:t>
            </w:r>
          </w:p>
        </w:tc>
      </w:tr>
      <w:tr w:rsidR="00E25C75" w:rsidRPr="00E25C75" w:rsidTr="00E25C75">
        <w:trPr>
          <w:trHeight w:val="284"/>
          <w:jc w:val="center"/>
        </w:trPr>
        <w:tc>
          <w:tcPr>
            <w:tcW w:w="2291" w:type="dxa"/>
            <w:tcBorders>
              <w:bottom w:val="single" w:sz="12" w:space="0" w:color="000000"/>
            </w:tcBorders>
            <w:vAlign w:val="center"/>
          </w:tcPr>
          <w:p w:rsidR="00E25C75" w:rsidRPr="0022576A" w:rsidRDefault="00475C68" w:rsidP="00E25C75">
            <w:pPr>
              <w:pStyle w:val="Table"/>
              <w:rPr>
                <w:szCs w:val="16"/>
                <w:highlight w:val="yellow"/>
                <w:lang w:val="en-GB"/>
              </w:rPr>
            </w:pPr>
            <w:r w:rsidRPr="0022576A">
              <w:rPr>
                <w:szCs w:val="16"/>
                <w:highlight w:val="yellow"/>
                <w:lang w:val="en-GB"/>
              </w:rPr>
              <w:t xml:space="preserve">koushik </w:t>
            </w:r>
            <w:r w:rsidRPr="0022576A">
              <w:rPr>
                <w:b/>
                <w:szCs w:val="16"/>
                <w:highlight w:val="yellow"/>
                <w:lang w:val="en-GB"/>
              </w:rPr>
              <w:t>Chatterjee</w:t>
            </w:r>
            <w:r w:rsidRPr="0022576A">
              <w:rPr>
                <w:szCs w:val="16"/>
                <w:highlight w:val="yellow"/>
                <w:lang w:val="en-GB"/>
              </w:rPr>
              <w:t xml:space="preserve"> , executive director of Tata Steel Europe , said the Indian conglomerate wants to make its steel business “ more sustainable . ”</w:t>
            </w:r>
          </w:p>
        </w:tc>
        <w:tc>
          <w:tcPr>
            <w:tcW w:w="2291" w:type="dxa"/>
            <w:tcBorders>
              <w:bottom w:val="single" w:sz="12" w:space="0" w:color="000000"/>
            </w:tcBorders>
            <w:vAlign w:val="center"/>
          </w:tcPr>
          <w:p w:rsidR="00E25C75" w:rsidRPr="0022576A" w:rsidRDefault="00475C68" w:rsidP="00E25C75">
            <w:pPr>
              <w:pStyle w:val="Table"/>
              <w:rPr>
                <w:szCs w:val="16"/>
                <w:highlight w:val="yellow"/>
                <w:lang w:val="en-GB"/>
              </w:rPr>
            </w:pPr>
            <w:r w:rsidRPr="0022576A">
              <w:rPr>
                <w:szCs w:val="16"/>
                <w:highlight w:val="yellow"/>
                <w:lang w:val="en-GB"/>
              </w:rPr>
              <w:t>the Executive Director of Trainei , Tata Steel Europe 's Executive Director , said that the Indian conglomerate wants to make its steel business not “ more sustainable ” .</w:t>
            </w:r>
          </w:p>
        </w:tc>
        <w:tc>
          <w:tcPr>
            <w:tcW w:w="2292" w:type="dxa"/>
            <w:tcBorders>
              <w:bottom w:val="single" w:sz="12" w:space="0" w:color="000000"/>
            </w:tcBorders>
            <w:vAlign w:val="center"/>
          </w:tcPr>
          <w:p w:rsidR="00E25C75" w:rsidRPr="00E25C75" w:rsidRDefault="00475C68" w:rsidP="00E25C75">
            <w:pPr>
              <w:pStyle w:val="Table"/>
              <w:rPr>
                <w:lang w:val="en-GB"/>
              </w:rPr>
            </w:pPr>
            <w:r w:rsidRPr="0022576A">
              <w:rPr>
                <w:highlight w:val="yellow"/>
                <w:lang w:val="en-GB"/>
              </w:rPr>
              <w:t xml:space="preserve">the </w:t>
            </w:r>
            <w:r w:rsidRPr="0022576A">
              <w:rPr>
                <w:b/>
                <w:highlight w:val="yellow"/>
                <w:lang w:val="en-GB"/>
              </w:rPr>
              <w:t>Chatera</w:t>
            </w:r>
            <w:r w:rsidRPr="0022576A">
              <w:rPr>
                <w:highlight w:val="yellow"/>
                <w:lang w:val="en-GB"/>
              </w:rPr>
              <w:t xml:space="preserve"> , Tati Steel Europe 's executive director , said that the Indian conglomerates wanted to make the steel business more sustainable .</w:t>
            </w:r>
          </w:p>
        </w:tc>
      </w:tr>
    </w:tbl>
    <w:p w:rsidR="00E25C75" w:rsidRPr="00CD7438" w:rsidRDefault="00E25C75" w:rsidP="0022576A">
      <w:pPr>
        <w:ind w:firstLine="0"/>
        <w:rPr>
          <w:lang w:val="en-GB"/>
        </w:rPr>
      </w:pPr>
    </w:p>
    <w:p w:rsidR="003A09E4" w:rsidRPr="00CD7438" w:rsidRDefault="003A09E4" w:rsidP="00C74D9B">
      <w:pPr>
        <w:pStyle w:val="Heading1"/>
        <w:rPr>
          <w:lang w:val="en-GB"/>
        </w:rPr>
      </w:pPr>
      <w:r w:rsidRPr="00CD7438">
        <w:rPr>
          <w:lang w:val="en-GB"/>
        </w:rPr>
        <w:t>Conclusion</w:t>
      </w:r>
    </w:p>
    <w:p w:rsidR="003A09E4" w:rsidRPr="00CD7438" w:rsidRDefault="003A09E4" w:rsidP="003A09E4">
      <w:pPr>
        <w:pStyle w:val="p1a"/>
        <w:rPr>
          <w:lang w:val="en-GB"/>
        </w:rPr>
      </w:pPr>
      <w:r w:rsidRPr="00CD7438">
        <w:rPr>
          <w:lang w:val="en-GB"/>
        </w:rPr>
        <w:t>In this paper, we propose an algorithm for close-to-morphological word segmentation for machine translation without requiring the availability of language specific morphologically labelled data. Experimental results demonstrated that PRPE pre</w:t>
      </w:r>
      <w:r w:rsidR="000C017F" w:rsidRPr="00CD7438">
        <w:rPr>
          <w:lang w:val="en-GB"/>
        </w:rPr>
        <w:t>-</w:t>
      </w:r>
      <w:r w:rsidRPr="00CD7438">
        <w:rPr>
          <w:lang w:val="en-GB"/>
        </w:rPr>
        <w:t>processing of training data for NMT can yield small improvements in translation output, relative to pre</w:t>
      </w:r>
      <w:r w:rsidR="000C017F" w:rsidRPr="00CD7438">
        <w:rPr>
          <w:lang w:val="en-GB"/>
        </w:rPr>
        <w:t>-</w:t>
      </w:r>
      <w:r w:rsidRPr="00CD7438">
        <w:rPr>
          <w:lang w:val="en-GB"/>
        </w:rPr>
        <w:t>processing with baseline sub</w:t>
      </w:r>
      <w:r w:rsidR="000C017F" w:rsidRPr="00CD7438">
        <w:rPr>
          <w:lang w:val="en-GB"/>
        </w:rPr>
        <w:t>-</w:t>
      </w:r>
      <w:r w:rsidRPr="00CD7438">
        <w:rPr>
          <w:lang w:val="en-GB"/>
        </w:rPr>
        <w:t xml:space="preserve">word segmentation algorithms. But </w:t>
      </w:r>
      <w:r w:rsidRPr="00CD7438">
        <w:rPr>
          <w:lang w:val="en-GB"/>
        </w:rPr>
        <w:lastRenderedPageBreak/>
        <w:t>the results also show that machine translation with inflected languages remains a big challenge, especially with translation direction towards a highly inflected language.</w:t>
      </w:r>
    </w:p>
    <w:p w:rsidR="003A09E4" w:rsidRPr="00CD7438" w:rsidRDefault="00FE248A" w:rsidP="003A09E4">
      <w:pPr>
        <w:rPr>
          <w:lang w:val="en-GB"/>
        </w:rPr>
      </w:pPr>
      <w:r w:rsidRPr="00CD7438">
        <w:rPr>
          <w:lang w:val="en-GB"/>
        </w:rPr>
        <w:t xml:space="preserve">The </w:t>
      </w:r>
      <w:r w:rsidR="003A09E4" w:rsidRPr="00CD7438">
        <w:rPr>
          <w:lang w:val="en-GB"/>
        </w:rPr>
        <w:t>PRPE algorithm exploits the ‘Root alignment’ principle to extract potential sub</w:t>
      </w:r>
      <w:r w:rsidR="000C017F" w:rsidRPr="00CD7438">
        <w:rPr>
          <w:lang w:val="en-GB"/>
        </w:rPr>
        <w:t>-</w:t>
      </w:r>
      <w:r w:rsidR="003A09E4" w:rsidRPr="00CD7438">
        <w:rPr>
          <w:lang w:val="en-GB"/>
        </w:rPr>
        <w:t>words</w:t>
      </w:r>
      <w:r w:rsidRPr="00CD7438">
        <w:rPr>
          <w:lang w:val="en-GB"/>
        </w:rPr>
        <w:t>,</w:t>
      </w:r>
      <w:r w:rsidR="003A09E4" w:rsidRPr="00CD7438">
        <w:rPr>
          <w:lang w:val="en-GB"/>
        </w:rPr>
        <w:t xml:space="preserve"> as well as a special technique to construct words from potential sub</w:t>
      </w:r>
      <w:r w:rsidR="000C017F" w:rsidRPr="00CD7438">
        <w:rPr>
          <w:lang w:val="en-GB"/>
        </w:rPr>
        <w:t>-</w:t>
      </w:r>
      <w:r w:rsidR="003A09E4" w:rsidRPr="00CD7438">
        <w:rPr>
          <w:lang w:val="en-GB"/>
        </w:rPr>
        <w:t>words.</w:t>
      </w:r>
    </w:p>
    <w:p w:rsidR="003A09E4" w:rsidRPr="00CD7438" w:rsidRDefault="003A09E4" w:rsidP="003A09E4">
      <w:pPr>
        <w:rPr>
          <w:lang w:val="en-GB"/>
        </w:rPr>
      </w:pPr>
      <w:r w:rsidRPr="00CD7438">
        <w:rPr>
          <w:lang w:val="en-GB"/>
        </w:rPr>
        <w:t>In addition, the experiments showed that fully splitting all affixes is counter-productive, in that it produces too long sequences of sub-words, and the translation quality grows worse. The best results were achieved with only compound splitting plus splitting postfixes from the end of a word, as well as leaving up to 5000 of the most frequently encountered words unsegmented.</w:t>
      </w:r>
    </w:p>
    <w:p w:rsidR="003A09E4" w:rsidRPr="00CD7438" w:rsidRDefault="003A09E4" w:rsidP="003A09E4">
      <w:pPr>
        <w:rPr>
          <w:lang w:val="en-GB"/>
        </w:rPr>
      </w:pPr>
      <w:r w:rsidRPr="00CD7438">
        <w:rPr>
          <w:lang w:val="en-GB"/>
        </w:rPr>
        <w:t xml:space="preserve">Obtained improvements in translation quality from PRPE pre-processing were not particularly large, in some cases falling below a commonly used threshold for statistical significance, which might be a signal that the approach of autonomous (without using syntactic and semantic context) pre-processing </w:t>
      </w:r>
      <w:r w:rsidR="005B1126" w:rsidRPr="00CD7438">
        <w:rPr>
          <w:lang w:val="en-GB"/>
        </w:rPr>
        <w:t>to do</w:t>
      </w:r>
      <w:r w:rsidRPr="00CD7438">
        <w:rPr>
          <w:lang w:val="en-GB"/>
        </w:rPr>
        <w:t xml:space="preserve"> sub</w:t>
      </w:r>
      <w:r w:rsidR="000C017F" w:rsidRPr="00CD7438">
        <w:rPr>
          <w:lang w:val="en-GB"/>
        </w:rPr>
        <w:t>-</w:t>
      </w:r>
      <w:r w:rsidRPr="00CD7438">
        <w:rPr>
          <w:lang w:val="en-GB"/>
        </w:rPr>
        <w:t>word segmentation might be near its limits for potential improvements.</w:t>
      </w:r>
    </w:p>
    <w:p w:rsidR="002276A2" w:rsidRPr="00CD7438" w:rsidRDefault="002276A2" w:rsidP="00C74D9B">
      <w:pPr>
        <w:pStyle w:val="Heading1"/>
        <w:numPr>
          <w:ilvl w:val="0"/>
          <w:numId w:val="0"/>
        </w:numPr>
        <w:ind w:left="454" w:hanging="454"/>
        <w:rPr>
          <w:lang w:val="en-GB"/>
        </w:rPr>
      </w:pPr>
      <w:r w:rsidRPr="00CD7438">
        <w:rPr>
          <w:lang w:val="en-GB"/>
        </w:rPr>
        <w:t>Acknowledgements</w:t>
      </w:r>
    </w:p>
    <w:p w:rsidR="002276A2" w:rsidRPr="00CD7438" w:rsidRDefault="002276A2" w:rsidP="002276A2">
      <w:pPr>
        <w:pStyle w:val="p1a"/>
        <w:rPr>
          <w:lang w:val="en-GB"/>
        </w:rPr>
      </w:pPr>
      <w:r w:rsidRPr="00CD7438">
        <w:rPr>
          <w:lang w:val="en-GB"/>
        </w:rPr>
        <w:t>The research has been supported by the European Regional Development Fund within the research project “Neural Network Modelling for Inflected Natural Languages” No. 1.1.1.1/16/A/215, and the Faculty of Computing, University of Latvia.</w:t>
      </w:r>
    </w:p>
    <w:p w:rsidR="00DC0216" w:rsidRPr="00CD7438" w:rsidRDefault="009B2539" w:rsidP="00C74D9B">
      <w:pPr>
        <w:pStyle w:val="Heading1"/>
        <w:numPr>
          <w:ilvl w:val="0"/>
          <w:numId w:val="0"/>
        </w:numPr>
        <w:ind w:left="454" w:hanging="454"/>
        <w:rPr>
          <w:lang w:val="en-GB"/>
        </w:rPr>
      </w:pPr>
      <w:r w:rsidRPr="00CD7438">
        <w:rPr>
          <w:lang w:val="en-GB"/>
        </w:rPr>
        <w:t>References</w:t>
      </w:r>
    </w:p>
    <w:p w:rsidR="00D2423E" w:rsidRPr="00CD7438" w:rsidRDefault="000F64DC" w:rsidP="002F7BC8">
      <w:pPr>
        <w:pStyle w:val="References"/>
        <w:rPr>
          <w:lang w:val="en-GB"/>
        </w:rPr>
      </w:pPr>
      <w:r w:rsidRPr="00CD7438">
        <w:rPr>
          <w:lang w:val="en-GB"/>
        </w:rPr>
        <w:t>[</w:t>
      </w:r>
      <w:r w:rsidR="00D2423E" w:rsidRPr="00CD7438">
        <w:rPr>
          <w:lang w:val="en-GB"/>
        </w:rPr>
        <w:t>1</w:t>
      </w:r>
      <w:r w:rsidRPr="00CD7438">
        <w:rPr>
          <w:lang w:val="en-GB"/>
        </w:rPr>
        <w:t>]</w:t>
      </w:r>
      <w:r w:rsidR="00D2423E" w:rsidRPr="00CD7438">
        <w:rPr>
          <w:lang w:val="en-GB"/>
        </w:rPr>
        <w:tab/>
      </w:r>
      <w:r w:rsidRPr="00CD7438">
        <w:rPr>
          <w:lang w:val="en-GB"/>
        </w:rPr>
        <w:t xml:space="preserve">M. </w:t>
      </w:r>
      <w:r w:rsidR="00D2423E" w:rsidRPr="00CD7438">
        <w:rPr>
          <w:lang w:val="en-GB"/>
        </w:rPr>
        <w:t xml:space="preserve">Pinnis, </w:t>
      </w:r>
      <w:r w:rsidRPr="00CD7438">
        <w:rPr>
          <w:lang w:val="en-GB"/>
        </w:rPr>
        <w:t xml:space="preserve">R. </w:t>
      </w:r>
      <w:r w:rsidR="00D2423E" w:rsidRPr="00CD7438">
        <w:rPr>
          <w:lang w:val="en-GB"/>
        </w:rPr>
        <w:t xml:space="preserve">Krišlauks, </w:t>
      </w:r>
      <w:r w:rsidRPr="00CD7438">
        <w:rPr>
          <w:lang w:val="en-GB"/>
        </w:rPr>
        <w:t xml:space="preserve">D. </w:t>
      </w:r>
      <w:r w:rsidR="00D2423E" w:rsidRPr="00CD7438">
        <w:rPr>
          <w:lang w:val="en-GB"/>
        </w:rPr>
        <w:t xml:space="preserve">Deksne, </w:t>
      </w:r>
      <w:r w:rsidRPr="00CD7438">
        <w:rPr>
          <w:lang w:val="en-GB"/>
        </w:rPr>
        <w:t xml:space="preserve">T. </w:t>
      </w:r>
      <w:r w:rsidR="00D2423E" w:rsidRPr="00CD7438">
        <w:rPr>
          <w:lang w:val="en-GB"/>
        </w:rPr>
        <w:t>Miks</w:t>
      </w:r>
      <w:r w:rsidR="00BD7A01" w:rsidRPr="00CD7438">
        <w:rPr>
          <w:lang w:val="en-GB"/>
        </w:rPr>
        <w:t>,</w:t>
      </w:r>
      <w:r w:rsidR="00D2423E" w:rsidRPr="00CD7438">
        <w:rPr>
          <w:lang w:val="en-GB"/>
        </w:rPr>
        <w:t xml:space="preserve"> Neural Machine Translation for Morphologically Rich Languages with Improved Sub-word Units and Synthetic Data. </w:t>
      </w:r>
      <w:r w:rsidR="00D2423E" w:rsidRPr="00CD7438">
        <w:rPr>
          <w:i/>
          <w:lang w:val="en-GB"/>
        </w:rPr>
        <w:t>Ekštein K., Matoušek V. (eds) Text, Speech, and Dialogue. TSD 2017. Lecture Notes in Computer Science</w:t>
      </w:r>
      <w:r w:rsidR="00D2423E" w:rsidRPr="00CD7438">
        <w:rPr>
          <w:lang w:val="en-GB"/>
        </w:rPr>
        <w:t xml:space="preserve">, </w:t>
      </w:r>
      <w:r w:rsidR="00D2423E" w:rsidRPr="00CD7438">
        <w:rPr>
          <w:i/>
          <w:lang w:val="en-GB"/>
        </w:rPr>
        <w:t>vol. 10415</w:t>
      </w:r>
      <w:r w:rsidR="00D2423E" w:rsidRPr="00CD7438">
        <w:rPr>
          <w:lang w:val="en-GB"/>
        </w:rPr>
        <w:t>. Springer, Cham (2017).</w:t>
      </w:r>
    </w:p>
    <w:p w:rsidR="00D2423E" w:rsidRPr="00CD7438" w:rsidRDefault="000F64DC" w:rsidP="002F7BC8">
      <w:pPr>
        <w:pStyle w:val="References"/>
        <w:rPr>
          <w:lang w:val="en-GB"/>
        </w:rPr>
      </w:pPr>
      <w:r w:rsidRPr="00CD7438">
        <w:rPr>
          <w:lang w:val="en-GB"/>
        </w:rPr>
        <w:t>[2]</w:t>
      </w:r>
      <w:r w:rsidR="00D2423E" w:rsidRPr="00CD7438">
        <w:rPr>
          <w:lang w:val="en-GB"/>
        </w:rPr>
        <w:tab/>
      </w:r>
      <w:r w:rsidRPr="00CD7438">
        <w:rPr>
          <w:lang w:val="en-GB"/>
        </w:rPr>
        <w:t xml:space="preserve">T. </w:t>
      </w:r>
      <w:r w:rsidR="00D2423E" w:rsidRPr="00CD7438">
        <w:rPr>
          <w:lang w:val="en-GB"/>
        </w:rPr>
        <w:t xml:space="preserve">Ruokolainen, </w:t>
      </w:r>
      <w:r w:rsidRPr="00CD7438">
        <w:rPr>
          <w:lang w:val="en-GB"/>
        </w:rPr>
        <w:t xml:space="preserve">O. </w:t>
      </w:r>
      <w:r w:rsidR="00D2423E" w:rsidRPr="00CD7438">
        <w:rPr>
          <w:lang w:val="en-GB"/>
        </w:rPr>
        <w:t xml:space="preserve">Kohonen, </w:t>
      </w:r>
      <w:r w:rsidRPr="00CD7438">
        <w:rPr>
          <w:lang w:val="en-GB"/>
        </w:rPr>
        <w:t xml:space="preserve">K. </w:t>
      </w:r>
      <w:r w:rsidR="00D2423E" w:rsidRPr="00CD7438">
        <w:rPr>
          <w:lang w:val="en-GB"/>
        </w:rPr>
        <w:t xml:space="preserve">Sirts, </w:t>
      </w:r>
      <w:r w:rsidRPr="00CD7438">
        <w:rPr>
          <w:lang w:val="en-GB"/>
        </w:rPr>
        <w:t xml:space="preserve">A. </w:t>
      </w:r>
      <w:r w:rsidR="00D2423E" w:rsidRPr="00CD7438">
        <w:rPr>
          <w:lang w:val="en-GB"/>
        </w:rPr>
        <w:t xml:space="preserve">Grönroos, </w:t>
      </w:r>
      <w:r w:rsidRPr="00CD7438">
        <w:rPr>
          <w:lang w:val="en-GB"/>
        </w:rPr>
        <w:t xml:space="preserve">M. </w:t>
      </w:r>
      <w:r w:rsidR="00D2423E" w:rsidRPr="00CD7438">
        <w:rPr>
          <w:lang w:val="en-GB"/>
        </w:rPr>
        <w:t xml:space="preserve">Kurimo, </w:t>
      </w:r>
      <w:r w:rsidRPr="00CD7438">
        <w:rPr>
          <w:lang w:val="en-GB"/>
        </w:rPr>
        <w:t xml:space="preserve">S. </w:t>
      </w:r>
      <w:r w:rsidR="00D2423E" w:rsidRPr="00CD7438">
        <w:rPr>
          <w:lang w:val="en-GB"/>
        </w:rPr>
        <w:t>Virpioja</w:t>
      </w:r>
      <w:r w:rsidR="00BD7A01" w:rsidRPr="00CD7438">
        <w:rPr>
          <w:lang w:val="en-GB"/>
        </w:rPr>
        <w:t>,</w:t>
      </w:r>
      <w:r w:rsidR="00D2423E" w:rsidRPr="00CD7438">
        <w:rPr>
          <w:lang w:val="en-GB"/>
        </w:rPr>
        <w:t xml:space="preserve"> A Comparative Study of Minimally Supervised Morphological Segmentation</w:t>
      </w:r>
      <w:r w:rsidRPr="00CD7438">
        <w:rPr>
          <w:lang w:val="en-GB"/>
        </w:rPr>
        <w:t>.</w:t>
      </w:r>
      <w:r w:rsidR="00D2423E" w:rsidRPr="00CD7438">
        <w:rPr>
          <w:lang w:val="en-GB"/>
        </w:rPr>
        <w:t xml:space="preserve"> </w:t>
      </w:r>
      <w:r w:rsidR="00D2423E" w:rsidRPr="00CD7438">
        <w:rPr>
          <w:i/>
          <w:lang w:val="en-GB"/>
        </w:rPr>
        <w:t>Computational Linguistics</w:t>
      </w:r>
      <w:r w:rsidR="00FE34BB" w:rsidRPr="00CD7438">
        <w:rPr>
          <w:i/>
          <w:lang w:val="en-GB"/>
        </w:rPr>
        <w:t xml:space="preserve"> </w:t>
      </w:r>
      <w:r w:rsidR="00D2423E" w:rsidRPr="00CD7438">
        <w:rPr>
          <w:b/>
          <w:lang w:val="en-GB"/>
        </w:rPr>
        <w:t>42</w:t>
      </w:r>
      <w:r w:rsidR="00D2423E" w:rsidRPr="00CD7438">
        <w:rPr>
          <w:lang w:val="en-GB"/>
        </w:rPr>
        <w:t>, issue 1</w:t>
      </w:r>
      <w:r w:rsidRPr="00CD7438">
        <w:rPr>
          <w:b/>
          <w:lang w:val="en-GB"/>
        </w:rPr>
        <w:t xml:space="preserve"> </w:t>
      </w:r>
      <w:r w:rsidRPr="00CD7438">
        <w:rPr>
          <w:lang w:val="en-GB"/>
        </w:rPr>
        <w:t>(2016)</w:t>
      </w:r>
      <w:r w:rsidR="00D2423E" w:rsidRPr="00CD7438">
        <w:rPr>
          <w:lang w:val="en-GB"/>
        </w:rPr>
        <w:t>, 91-120.</w:t>
      </w:r>
    </w:p>
    <w:p w:rsidR="00D2423E" w:rsidRPr="00CD7438" w:rsidRDefault="000F64DC" w:rsidP="002F7BC8">
      <w:pPr>
        <w:pStyle w:val="References"/>
        <w:rPr>
          <w:lang w:val="en-GB"/>
        </w:rPr>
      </w:pPr>
      <w:r w:rsidRPr="00CD7438">
        <w:rPr>
          <w:lang w:val="en-GB"/>
        </w:rPr>
        <w:t>[</w:t>
      </w:r>
      <w:r w:rsidR="00D2423E" w:rsidRPr="00CD7438">
        <w:rPr>
          <w:lang w:val="en-GB"/>
        </w:rPr>
        <w:t>3</w:t>
      </w:r>
      <w:r w:rsidRPr="00CD7438">
        <w:rPr>
          <w:lang w:val="en-GB"/>
        </w:rPr>
        <w:t>]</w:t>
      </w:r>
      <w:r w:rsidR="00D2423E" w:rsidRPr="00CD7438">
        <w:rPr>
          <w:lang w:val="en-GB"/>
        </w:rPr>
        <w:tab/>
      </w:r>
      <w:r w:rsidRPr="00CD7438">
        <w:rPr>
          <w:lang w:val="en-GB"/>
        </w:rPr>
        <w:t xml:space="preserve">R. </w:t>
      </w:r>
      <w:r w:rsidR="00D2423E" w:rsidRPr="00CD7438">
        <w:rPr>
          <w:lang w:val="en-GB"/>
        </w:rPr>
        <w:t xml:space="preserve">Sennrich, </w:t>
      </w:r>
      <w:r w:rsidRPr="00CD7438">
        <w:rPr>
          <w:lang w:val="en-GB"/>
        </w:rPr>
        <w:t xml:space="preserve">B. </w:t>
      </w:r>
      <w:r w:rsidR="00D2423E" w:rsidRPr="00CD7438">
        <w:rPr>
          <w:lang w:val="en-GB"/>
        </w:rPr>
        <w:t xml:space="preserve">Haddow, </w:t>
      </w:r>
      <w:r w:rsidRPr="00CD7438">
        <w:rPr>
          <w:lang w:val="en-GB"/>
        </w:rPr>
        <w:t xml:space="preserve">A. </w:t>
      </w:r>
      <w:r w:rsidR="00D2423E" w:rsidRPr="00CD7438">
        <w:rPr>
          <w:lang w:val="en-GB"/>
        </w:rPr>
        <w:t>Birch</w:t>
      </w:r>
      <w:r w:rsidR="00BD7A01" w:rsidRPr="00CD7438">
        <w:rPr>
          <w:lang w:val="en-GB"/>
        </w:rPr>
        <w:t>,</w:t>
      </w:r>
      <w:r w:rsidR="00D2423E" w:rsidRPr="00CD7438">
        <w:rPr>
          <w:lang w:val="en-GB"/>
        </w:rPr>
        <w:t xml:space="preserve"> Neural Machine Translation of Rare Words with Subword Units. </w:t>
      </w:r>
      <w:r w:rsidR="00D2423E" w:rsidRPr="00CD7438">
        <w:rPr>
          <w:i/>
          <w:lang w:val="en-GB"/>
        </w:rPr>
        <w:t>Proceedings of the 54th Annual Meeting of the Association for Computational Linguistics</w:t>
      </w:r>
      <w:r w:rsidR="00733370" w:rsidRPr="00CD7438">
        <w:rPr>
          <w:i/>
          <w:lang w:val="en-GB"/>
        </w:rPr>
        <w:t xml:space="preserve"> (ACL2016)</w:t>
      </w:r>
      <w:r w:rsidR="00733370" w:rsidRPr="00CD7438">
        <w:rPr>
          <w:lang w:val="en-GB"/>
        </w:rPr>
        <w:t xml:space="preserve"> </w:t>
      </w:r>
      <w:r w:rsidR="00733370" w:rsidRPr="00CD7438">
        <w:rPr>
          <w:b/>
          <w:lang w:val="en-GB"/>
        </w:rPr>
        <w:t>1</w:t>
      </w:r>
      <w:r w:rsidR="00733370" w:rsidRPr="00CD7438">
        <w:rPr>
          <w:lang w:val="en-GB"/>
        </w:rPr>
        <w:t>,</w:t>
      </w:r>
      <w:r w:rsidR="00D2423E" w:rsidRPr="00CD7438">
        <w:rPr>
          <w:lang w:val="en-GB"/>
        </w:rPr>
        <w:t xml:space="preserve"> </w:t>
      </w:r>
      <w:r w:rsidR="00733370" w:rsidRPr="00CD7438">
        <w:rPr>
          <w:lang w:val="en-GB"/>
        </w:rPr>
        <w:t xml:space="preserve">(2016), </w:t>
      </w:r>
      <w:r w:rsidR="00A07F66" w:rsidRPr="00CD7438">
        <w:rPr>
          <w:lang w:val="en-GB"/>
        </w:rPr>
        <w:t xml:space="preserve">Berlin, </w:t>
      </w:r>
      <w:r w:rsidR="002A61C1" w:rsidRPr="00CD7438">
        <w:rPr>
          <w:lang w:val="en-GB"/>
        </w:rPr>
        <w:t xml:space="preserve">Germany, </w:t>
      </w:r>
      <w:r w:rsidR="00733370" w:rsidRPr="00CD7438">
        <w:rPr>
          <w:lang w:val="en-GB"/>
        </w:rPr>
        <w:t>1715–1725</w:t>
      </w:r>
      <w:r w:rsidR="00D2423E" w:rsidRPr="00CD7438">
        <w:rPr>
          <w:lang w:val="en-GB"/>
        </w:rPr>
        <w:t>.</w:t>
      </w:r>
    </w:p>
    <w:p w:rsidR="00D2423E" w:rsidRPr="00CD7438" w:rsidRDefault="000F64DC" w:rsidP="002F7BC8">
      <w:pPr>
        <w:pStyle w:val="References"/>
        <w:rPr>
          <w:lang w:val="en-GB"/>
        </w:rPr>
      </w:pPr>
      <w:r w:rsidRPr="00CD7438">
        <w:rPr>
          <w:lang w:val="en-GB"/>
        </w:rPr>
        <w:t>[</w:t>
      </w:r>
      <w:r w:rsidR="00D2423E" w:rsidRPr="00CD7438">
        <w:rPr>
          <w:lang w:val="en-GB"/>
        </w:rPr>
        <w:t>4</w:t>
      </w:r>
      <w:r w:rsidRPr="00CD7438">
        <w:rPr>
          <w:lang w:val="en-GB"/>
        </w:rPr>
        <w:t>]</w:t>
      </w:r>
      <w:r w:rsidR="00D2423E" w:rsidRPr="00CD7438">
        <w:rPr>
          <w:lang w:val="en-GB"/>
        </w:rPr>
        <w:tab/>
      </w:r>
      <w:r w:rsidR="00733370" w:rsidRPr="00CD7438">
        <w:rPr>
          <w:lang w:val="en-GB"/>
        </w:rPr>
        <w:t xml:space="preserve">K. </w:t>
      </w:r>
      <w:r w:rsidR="00D2423E" w:rsidRPr="00CD7438">
        <w:rPr>
          <w:lang w:val="en-GB"/>
        </w:rPr>
        <w:t>Papineni</w:t>
      </w:r>
      <w:r w:rsidR="0022715B" w:rsidRPr="00CD7438">
        <w:rPr>
          <w:lang w:val="en-GB"/>
        </w:rPr>
        <w:t>,</w:t>
      </w:r>
      <w:r w:rsidR="00D2423E" w:rsidRPr="00CD7438">
        <w:rPr>
          <w:lang w:val="en-GB"/>
        </w:rPr>
        <w:t xml:space="preserve"> </w:t>
      </w:r>
      <w:r w:rsidR="00733370" w:rsidRPr="00CD7438">
        <w:rPr>
          <w:lang w:val="en-GB"/>
        </w:rPr>
        <w:t xml:space="preserve">S. </w:t>
      </w:r>
      <w:r w:rsidR="00D2423E" w:rsidRPr="00CD7438">
        <w:rPr>
          <w:lang w:val="en-GB"/>
        </w:rPr>
        <w:t>Roukos</w:t>
      </w:r>
      <w:r w:rsidR="0022715B" w:rsidRPr="00CD7438">
        <w:rPr>
          <w:lang w:val="en-GB"/>
        </w:rPr>
        <w:t>,</w:t>
      </w:r>
      <w:r w:rsidR="00D2423E" w:rsidRPr="00CD7438">
        <w:rPr>
          <w:lang w:val="en-GB"/>
        </w:rPr>
        <w:t xml:space="preserve"> </w:t>
      </w:r>
      <w:r w:rsidR="00733370" w:rsidRPr="00CD7438">
        <w:rPr>
          <w:lang w:val="en-GB"/>
        </w:rPr>
        <w:t xml:space="preserve">T. </w:t>
      </w:r>
      <w:r w:rsidR="00D2423E" w:rsidRPr="00CD7438">
        <w:rPr>
          <w:lang w:val="en-GB"/>
        </w:rPr>
        <w:t>Ward, T.</w:t>
      </w:r>
      <w:r w:rsidR="0022715B" w:rsidRPr="00CD7438">
        <w:rPr>
          <w:lang w:val="en-GB"/>
        </w:rPr>
        <w:t>,</w:t>
      </w:r>
      <w:r w:rsidR="00D2423E" w:rsidRPr="00CD7438">
        <w:rPr>
          <w:lang w:val="en-GB"/>
        </w:rPr>
        <w:t xml:space="preserve"> Zhu, W.J. BLEU: a method for automatic evaluation of machine translation. </w:t>
      </w:r>
      <w:r w:rsidR="000C38E7" w:rsidRPr="00CD7438">
        <w:rPr>
          <w:i/>
          <w:lang w:val="en-GB"/>
        </w:rPr>
        <w:t>ACL '02 Proceedings of the 40th Annual Meeting on Association for Computational Linguistics</w:t>
      </w:r>
      <w:r w:rsidR="00D2423E" w:rsidRPr="00CD7438">
        <w:rPr>
          <w:lang w:val="en-GB"/>
        </w:rPr>
        <w:t>,</w:t>
      </w:r>
      <w:r w:rsidR="000C38E7" w:rsidRPr="00CD7438">
        <w:rPr>
          <w:lang w:val="en-GB"/>
        </w:rPr>
        <w:t xml:space="preserve"> (2002),</w:t>
      </w:r>
      <w:r w:rsidR="00D2423E" w:rsidRPr="00CD7438">
        <w:rPr>
          <w:lang w:val="en-GB"/>
        </w:rPr>
        <w:t xml:space="preserve"> </w:t>
      </w:r>
      <w:r w:rsidR="00A07F66" w:rsidRPr="00CD7438">
        <w:rPr>
          <w:lang w:val="en-GB"/>
        </w:rPr>
        <w:t xml:space="preserve">Philadelphia, Pennsylvania, </w:t>
      </w:r>
      <w:r w:rsidR="00D2423E" w:rsidRPr="00CD7438">
        <w:rPr>
          <w:lang w:val="en-GB"/>
        </w:rPr>
        <w:t>311–318.</w:t>
      </w:r>
    </w:p>
    <w:p w:rsidR="00D2423E" w:rsidRPr="00CD7438" w:rsidRDefault="000F64DC" w:rsidP="002F7BC8">
      <w:pPr>
        <w:pStyle w:val="References"/>
        <w:rPr>
          <w:lang w:val="en-GB"/>
        </w:rPr>
      </w:pPr>
      <w:r w:rsidRPr="00CD7438">
        <w:rPr>
          <w:lang w:val="en-GB"/>
        </w:rPr>
        <w:t>[</w:t>
      </w:r>
      <w:r w:rsidR="00D2423E" w:rsidRPr="00CD7438">
        <w:rPr>
          <w:lang w:val="en-GB"/>
        </w:rPr>
        <w:t>5</w:t>
      </w:r>
      <w:r w:rsidRPr="00CD7438">
        <w:rPr>
          <w:lang w:val="en-GB"/>
        </w:rPr>
        <w:t>]</w:t>
      </w:r>
      <w:r w:rsidR="00D2423E" w:rsidRPr="00CD7438">
        <w:rPr>
          <w:lang w:val="en-GB"/>
        </w:rPr>
        <w:tab/>
      </w:r>
      <w:r w:rsidR="000C38E7" w:rsidRPr="00CD7438">
        <w:rPr>
          <w:lang w:val="en-GB"/>
        </w:rPr>
        <w:t xml:space="preserve">J. </w:t>
      </w:r>
      <w:r w:rsidR="00D2423E" w:rsidRPr="00CD7438">
        <w:rPr>
          <w:lang w:val="en-GB"/>
        </w:rPr>
        <w:t>Hajič</w:t>
      </w:r>
      <w:r w:rsidR="00BD7A01" w:rsidRPr="00CD7438">
        <w:rPr>
          <w:lang w:val="en-GB"/>
        </w:rPr>
        <w:t>,</w:t>
      </w:r>
      <w:r w:rsidR="00D2423E" w:rsidRPr="00CD7438">
        <w:rPr>
          <w:lang w:val="en-GB"/>
        </w:rPr>
        <w:t xml:space="preserve"> Morphological Tagging: Data vs. Dictionaries. </w:t>
      </w:r>
      <w:r w:rsidR="00D2423E" w:rsidRPr="00CD7438">
        <w:rPr>
          <w:i/>
          <w:lang w:val="en-GB"/>
        </w:rPr>
        <w:t>Proceedings of the 1st North American chapter of the Association for Computational Linguistics conference (NAACL 2000)</w:t>
      </w:r>
      <w:r w:rsidR="00D2423E" w:rsidRPr="00CD7438">
        <w:rPr>
          <w:lang w:val="en-GB"/>
        </w:rPr>
        <w:t xml:space="preserve"> </w:t>
      </w:r>
      <w:r w:rsidR="000C38E7" w:rsidRPr="00CD7438">
        <w:rPr>
          <w:lang w:val="en-GB"/>
        </w:rPr>
        <w:t>(2000),</w:t>
      </w:r>
      <w:r w:rsidR="00A07F66" w:rsidRPr="00CD7438">
        <w:rPr>
          <w:lang w:val="en-GB"/>
        </w:rPr>
        <w:t xml:space="preserve"> Seattle, Washington,</w:t>
      </w:r>
      <w:r w:rsidR="00D2423E" w:rsidRPr="00CD7438">
        <w:rPr>
          <w:lang w:val="en-GB"/>
        </w:rPr>
        <w:t xml:space="preserve"> 94-101.</w:t>
      </w:r>
    </w:p>
    <w:p w:rsidR="00D2423E" w:rsidRPr="00CD7438" w:rsidRDefault="000F64DC" w:rsidP="002F7BC8">
      <w:pPr>
        <w:pStyle w:val="References"/>
        <w:rPr>
          <w:lang w:val="en-GB"/>
        </w:rPr>
      </w:pPr>
      <w:r w:rsidRPr="00CD7438">
        <w:rPr>
          <w:lang w:val="en-GB"/>
        </w:rPr>
        <w:t>[</w:t>
      </w:r>
      <w:r w:rsidR="00D2423E" w:rsidRPr="00CD7438">
        <w:rPr>
          <w:lang w:val="en-GB"/>
        </w:rPr>
        <w:t>6</w:t>
      </w:r>
      <w:r w:rsidRPr="00CD7438">
        <w:rPr>
          <w:lang w:val="en-GB"/>
        </w:rPr>
        <w:t>]</w:t>
      </w:r>
      <w:r w:rsidR="00D2423E" w:rsidRPr="00CD7438">
        <w:rPr>
          <w:lang w:val="en-GB"/>
        </w:rPr>
        <w:tab/>
      </w:r>
      <w:r w:rsidR="000C38E7" w:rsidRPr="00CD7438">
        <w:rPr>
          <w:lang w:val="en-GB"/>
        </w:rPr>
        <w:t xml:space="preserve">P. </w:t>
      </w:r>
      <w:r w:rsidR="00D2423E" w:rsidRPr="00CD7438">
        <w:rPr>
          <w:lang w:val="en-GB"/>
        </w:rPr>
        <w:t xml:space="preserve">Paikens, </w:t>
      </w:r>
      <w:r w:rsidR="000C38E7" w:rsidRPr="00CD7438">
        <w:rPr>
          <w:lang w:val="en-GB"/>
        </w:rPr>
        <w:t xml:space="preserve">L. </w:t>
      </w:r>
      <w:r w:rsidR="00D2423E" w:rsidRPr="00CD7438">
        <w:rPr>
          <w:lang w:val="en-GB"/>
        </w:rPr>
        <w:t xml:space="preserve">Rituma, </w:t>
      </w:r>
      <w:r w:rsidR="000C38E7" w:rsidRPr="00CD7438">
        <w:rPr>
          <w:lang w:val="en-GB"/>
        </w:rPr>
        <w:t xml:space="preserve">L. </w:t>
      </w:r>
      <w:r w:rsidR="00D2423E" w:rsidRPr="00CD7438">
        <w:rPr>
          <w:lang w:val="en-GB"/>
        </w:rPr>
        <w:t>Pretkalnina</w:t>
      </w:r>
      <w:r w:rsidR="00BD7A01" w:rsidRPr="00CD7438">
        <w:rPr>
          <w:lang w:val="en-GB"/>
        </w:rPr>
        <w:t>,</w:t>
      </w:r>
      <w:r w:rsidR="00D2423E" w:rsidRPr="00CD7438">
        <w:rPr>
          <w:lang w:val="en-GB"/>
        </w:rPr>
        <w:t xml:space="preserve"> Morphological analysis with limited resources: Latvian example. </w:t>
      </w:r>
      <w:r w:rsidR="00D2423E" w:rsidRPr="00CD7438">
        <w:rPr>
          <w:i/>
          <w:lang w:val="en-GB"/>
        </w:rPr>
        <w:t>Proceedings of the 19th Nordic Conference of Computational Linguistics (NODALIDA)</w:t>
      </w:r>
      <w:r w:rsidR="00D2423E" w:rsidRPr="00CD7438">
        <w:rPr>
          <w:lang w:val="en-GB"/>
        </w:rPr>
        <w:t xml:space="preserve"> (2013)</w:t>
      </w:r>
      <w:r w:rsidR="000C38E7" w:rsidRPr="00CD7438">
        <w:rPr>
          <w:lang w:val="en-GB"/>
        </w:rPr>
        <w:t xml:space="preserve">, </w:t>
      </w:r>
      <w:r w:rsidR="00A07F66" w:rsidRPr="00CD7438">
        <w:rPr>
          <w:lang w:val="en-GB"/>
        </w:rPr>
        <w:t xml:space="preserve">Linköping, </w:t>
      </w:r>
      <w:r w:rsidR="002A61C1" w:rsidRPr="00CD7438">
        <w:rPr>
          <w:lang w:val="en-GB"/>
        </w:rPr>
        <w:t xml:space="preserve">Sweden, </w:t>
      </w:r>
      <w:r w:rsidR="000C38E7" w:rsidRPr="00CD7438">
        <w:rPr>
          <w:lang w:val="en-GB"/>
        </w:rPr>
        <w:t>267-277</w:t>
      </w:r>
      <w:r w:rsidR="00D2423E" w:rsidRPr="00CD7438">
        <w:rPr>
          <w:lang w:val="en-GB"/>
        </w:rPr>
        <w:t>.</w:t>
      </w:r>
    </w:p>
    <w:p w:rsidR="00D2423E" w:rsidRPr="00CD7438" w:rsidRDefault="000F64DC" w:rsidP="002F7BC8">
      <w:pPr>
        <w:pStyle w:val="References"/>
        <w:rPr>
          <w:lang w:val="en-GB"/>
        </w:rPr>
      </w:pPr>
      <w:r w:rsidRPr="00CD7438">
        <w:rPr>
          <w:lang w:val="en-GB"/>
        </w:rPr>
        <w:t>[</w:t>
      </w:r>
      <w:r w:rsidR="00D2423E" w:rsidRPr="00CD7438">
        <w:rPr>
          <w:lang w:val="en-GB"/>
        </w:rPr>
        <w:t>7</w:t>
      </w:r>
      <w:r w:rsidRPr="00CD7438">
        <w:rPr>
          <w:lang w:val="en-GB"/>
        </w:rPr>
        <w:t>]</w:t>
      </w:r>
      <w:r w:rsidR="00D2423E" w:rsidRPr="00CD7438">
        <w:rPr>
          <w:lang w:val="en-GB"/>
        </w:rPr>
        <w:tab/>
      </w:r>
      <w:r w:rsidR="00D30CB4" w:rsidRPr="00CD7438">
        <w:rPr>
          <w:lang w:val="en-GB"/>
        </w:rPr>
        <w:t xml:space="preserve">M. </w:t>
      </w:r>
      <w:r w:rsidR="00D2423E" w:rsidRPr="00CD7438">
        <w:rPr>
          <w:lang w:val="en-GB"/>
        </w:rPr>
        <w:t>Pinnis</w:t>
      </w:r>
      <w:r w:rsidR="0022715B" w:rsidRPr="00CD7438">
        <w:rPr>
          <w:lang w:val="en-GB"/>
        </w:rPr>
        <w:t>,</w:t>
      </w:r>
      <w:r w:rsidR="00D2423E" w:rsidRPr="00CD7438">
        <w:rPr>
          <w:lang w:val="en-GB"/>
        </w:rPr>
        <w:t xml:space="preserve"> </w:t>
      </w:r>
      <w:r w:rsidR="00D30CB4" w:rsidRPr="00CD7438">
        <w:rPr>
          <w:lang w:val="en-GB"/>
        </w:rPr>
        <w:t xml:space="preserve">K. </w:t>
      </w:r>
      <w:r w:rsidR="00D2423E" w:rsidRPr="00CD7438">
        <w:rPr>
          <w:lang w:val="en-GB"/>
        </w:rPr>
        <w:t>Goba</w:t>
      </w:r>
      <w:r w:rsidR="00BD7A01" w:rsidRPr="00CD7438">
        <w:rPr>
          <w:lang w:val="en-GB"/>
        </w:rPr>
        <w:t>,</w:t>
      </w:r>
      <w:r w:rsidR="00D2423E" w:rsidRPr="00CD7438">
        <w:rPr>
          <w:lang w:val="en-GB"/>
        </w:rPr>
        <w:t xml:space="preserve"> </w:t>
      </w:r>
      <w:r w:rsidR="00D2423E" w:rsidRPr="00CD7438">
        <w:rPr>
          <w:i/>
          <w:lang w:val="en-GB"/>
        </w:rPr>
        <w:t>Maximum Entropy Model for Disambiguation of Rich Morphological Tags</w:t>
      </w:r>
      <w:r w:rsidR="00D2423E" w:rsidRPr="00CD7438">
        <w:rPr>
          <w:lang w:val="en-GB"/>
        </w:rPr>
        <w:t xml:space="preserve">. </w:t>
      </w:r>
      <w:r w:rsidR="00A07F66" w:rsidRPr="00CD7438">
        <w:rPr>
          <w:lang w:val="en-GB"/>
        </w:rPr>
        <w:t>International Workshop on Systems and Frameworks for Computational Morphology</w:t>
      </w:r>
      <w:r w:rsidR="00593FEB" w:rsidRPr="00CD7438">
        <w:rPr>
          <w:lang w:val="en-GB"/>
        </w:rPr>
        <w:t xml:space="preserve"> (2001), Springer, Berlin, Heidelberg,</w:t>
      </w:r>
      <w:r w:rsidR="00A07F66" w:rsidRPr="00CD7438">
        <w:rPr>
          <w:lang w:val="en-GB"/>
        </w:rPr>
        <w:t xml:space="preserve"> </w:t>
      </w:r>
      <w:r w:rsidR="00D2423E" w:rsidRPr="00CD7438">
        <w:rPr>
          <w:lang w:val="en-GB"/>
        </w:rPr>
        <w:t>14-22.</w:t>
      </w:r>
    </w:p>
    <w:p w:rsidR="00CD2A3E" w:rsidRPr="00CD7438" w:rsidRDefault="00CD2A3E" w:rsidP="002F7BC8">
      <w:pPr>
        <w:pStyle w:val="References"/>
        <w:rPr>
          <w:lang w:val="en-GB"/>
        </w:rPr>
      </w:pPr>
      <w:r w:rsidRPr="00CD7438">
        <w:rPr>
          <w:highlight w:val="yellow"/>
          <w:lang w:val="en-GB"/>
        </w:rPr>
        <w:t>======= 8 through 11 deleted ==========================================</w:t>
      </w:r>
    </w:p>
    <w:p w:rsidR="00D2423E" w:rsidRPr="00CD7438" w:rsidRDefault="00FE34BB" w:rsidP="002F7BC8">
      <w:pPr>
        <w:pStyle w:val="References"/>
        <w:rPr>
          <w:lang w:val="en-GB"/>
        </w:rPr>
      </w:pPr>
      <w:r w:rsidRPr="00CD7438">
        <w:rPr>
          <w:lang w:val="en-GB"/>
        </w:rPr>
        <w:t>[</w:t>
      </w:r>
      <w:r w:rsidR="00D2423E" w:rsidRPr="00CD7438">
        <w:rPr>
          <w:lang w:val="en-GB"/>
        </w:rPr>
        <w:t>12</w:t>
      </w:r>
      <w:r w:rsidRPr="00CD7438">
        <w:rPr>
          <w:lang w:val="en-GB"/>
        </w:rPr>
        <w:t>]</w:t>
      </w:r>
      <w:r w:rsidR="00D2423E" w:rsidRPr="00CD7438">
        <w:rPr>
          <w:lang w:val="en-GB"/>
        </w:rPr>
        <w:tab/>
      </w:r>
      <w:r w:rsidRPr="00CD7438">
        <w:rPr>
          <w:lang w:val="en-GB"/>
        </w:rPr>
        <w:t xml:space="preserve">M. </w:t>
      </w:r>
      <w:r w:rsidR="00D2423E" w:rsidRPr="00CD7438">
        <w:rPr>
          <w:lang w:val="en-GB"/>
        </w:rPr>
        <w:t xml:space="preserve">Pinnis, </w:t>
      </w:r>
      <w:r w:rsidRPr="00CD7438">
        <w:rPr>
          <w:lang w:val="en-GB"/>
        </w:rPr>
        <w:t xml:space="preserve">R. </w:t>
      </w:r>
      <w:r w:rsidR="00D2423E" w:rsidRPr="00CD7438">
        <w:rPr>
          <w:lang w:val="en-GB"/>
        </w:rPr>
        <w:t xml:space="preserve">Krišlauks, </w:t>
      </w:r>
      <w:r w:rsidRPr="00CD7438">
        <w:rPr>
          <w:lang w:val="en-GB"/>
        </w:rPr>
        <w:t xml:space="preserve">T. </w:t>
      </w:r>
      <w:r w:rsidR="00D2423E" w:rsidRPr="00CD7438">
        <w:rPr>
          <w:lang w:val="en-GB"/>
        </w:rPr>
        <w:t xml:space="preserve">Miks, </w:t>
      </w:r>
      <w:r w:rsidRPr="00CD7438">
        <w:rPr>
          <w:lang w:val="en-GB"/>
        </w:rPr>
        <w:t xml:space="preserve">D. </w:t>
      </w:r>
      <w:r w:rsidR="00D2423E" w:rsidRPr="00CD7438">
        <w:rPr>
          <w:lang w:val="en-GB"/>
        </w:rPr>
        <w:t xml:space="preserve">Deksne, </w:t>
      </w:r>
      <w:r w:rsidRPr="00CD7438">
        <w:rPr>
          <w:lang w:val="en-GB"/>
        </w:rPr>
        <w:t xml:space="preserve">V. </w:t>
      </w:r>
      <w:r w:rsidR="00D2423E" w:rsidRPr="00CD7438">
        <w:rPr>
          <w:lang w:val="en-GB"/>
        </w:rPr>
        <w:t>Šics</w:t>
      </w:r>
      <w:r w:rsidR="00BD7A01" w:rsidRPr="00CD7438">
        <w:rPr>
          <w:lang w:val="en-GB"/>
        </w:rPr>
        <w:t>,</w:t>
      </w:r>
      <w:r w:rsidR="00D2423E" w:rsidRPr="00CD7438">
        <w:rPr>
          <w:lang w:val="en-GB"/>
        </w:rPr>
        <w:t xml:space="preserve"> Tilde’s Machine Translation Systems for WMT 2017. </w:t>
      </w:r>
      <w:r w:rsidR="00D2423E" w:rsidRPr="00CD7438">
        <w:rPr>
          <w:i/>
          <w:lang w:val="en-GB"/>
        </w:rPr>
        <w:t>Proceedings of the Second Conference on Machine Translation (WMT 2017)</w:t>
      </w:r>
      <w:r w:rsidR="00D2423E" w:rsidRPr="00CD7438">
        <w:rPr>
          <w:lang w:val="en-GB"/>
        </w:rPr>
        <w:t xml:space="preserve"> (2017)</w:t>
      </w:r>
      <w:r w:rsidRPr="00CD7438">
        <w:rPr>
          <w:lang w:val="en-GB"/>
        </w:rPr>
        <w:t>,</w:t>
      </w:r>
      <w:r w:rsidR="00593FEB" w:rsidRPr="00CD7438">
        <w:rPr>
          <w:lang w:val="en-GB"/>
        </w:rPr>
        <w:t xml:space="preserve"> Copenhagen, Denmark,</w:t>
      </w:r>
      <w:r w:rsidRPr="00CD7438">
        <w:rPr>
          <w:lang w:val="en-GB"/>
        </w:rPr>
        <w:t xml:space="preserve"> 374–381</w:t>
      </w:r>
      <w:r w:rsidR="00D2423E" w:rsidRPr="00CD7438">
        <w:rPr>
          <w:lang w:val="en-GB"/>
        </w:rPr>
        <w:t>.</w:t>
      </w:r>
    </w:p>
    <w:p w:rsidR="00CD2A3E" w:rsidRPr="00CD7438" w:rsidRDefault="00CD2A3E" w:rsidP="00CD2A3E">
      <w:pPr>
        <w:pStyle w:val="References"/>
        <w:rPr>
          <w:lang w:val="en-GB"/>
        </w:rPr>
      </w:pPr>
      <w:r w:rsidRPr="00CD7438">
        <w:rPr>
          <w:highlight w:val="yellow"/>
          <w:lang w:val="en-GB"/>
        </w:rPr>
        <w:lastRenderedPageBreak/>
        <w:t>======= 13 deleted ==========================================</w:t>
      </w:r>
    </w:p>
    <w:p w:rsidR="00D2423E" w:rsidRPr="00CD7438" w:rsidRDefault="00FE34BB" w:rsidP="00CD2A3E">
      <w:pPr>
        <w:pStyle w:val="References"/>
        <w:rPr>
          <w:lang w:val="en-GB"/>
        </w:rPr>
      </w:pPr>
      <w:r w:rsidRPr="00CD7438">
        <w:rPr>
          <w:lang w:val="en-GB"/>
        </w:rPr>
        <w:t>[</w:t>
      </w:r>
      <w:r w:rsidR="00D2423E" w:rsidRPr="00CD7438">
        <w:rPr>
          <w:lang w:val="en-GB"/>
        </w:rPr>
        <w:t>14</w:t>
      </w:r>
      <w:r w:rsidRPr="00CD7438">
        <w:rPr>
          <w:lang w:val="en-GB"/>
        </w:rPr>
        <w:t>]</w:t>
      </w:r>
      <w:r w:rsidRPr="00CD7438">
        <w:rPr>
          <w:lang w:val="en-GB"/>
        </w:rPr>
        <w:tab/>
      </w:r>
      <w:r w:rsidR="00394943" w:rsidRPr="00CD7438">
        <w:rPr>
          <w:lang w:val="en-GB"/>
        </w:rPr>
        <w:t xml:space="preserve">R. </w:t>
      </w:r>
      <w:r w:rsidR="00D2423E" w:rsidRPr="00CD7438">
        <w:rPr>
          <w:lang w:val="en-GB"/>
        </w:rPr>
        <w:t xml:space="preserve">Sennrich, </w:t>
      </w:r>
      <w:r w:rsidR="00394943" w:rsidRPr="00CD7438">
        <w:rPr>
          <w:lang w:val="en-GB"/>
        </w:rPr>
        <w:t xml:space="preserve">O. </w:t>
      </w:r>
      <w:r w:rsidR="00D2423E" w:rsidRPr="00CD7438">
        <w:rPr>
          <w:lang w:val="en-GB"/>
        </w:rPr>
        <w:t xml:space="preserve">Firat, </w:t>
      </w:r>
      <w:r w:rsidR="00394943" w:rsidRPr="00CD7438">
        <w:rPr>
          <w:lang w:val="en-GB"/>
        </w:rPr>
        <w:t xml:space="preserve">K. </w:t>
      </w:r>
      <w:r w:rsidR="00D2423E" w:rsidRPr="00CD7438">
        <w:rPr>
          <w:lang w:val="en-GB"/>
        </w:rPr>
        <w:t xml:space="preserve">Cho, </w:t>
      </w:r>
      <w:r w:rsidR="00394943" w:rsidRPr="00CD7438">
        <w:rPr>
          <w:lang w:val="en-GB"/>
        </w:rPr>
        <w:t xml:space="preserve">A. </w:t>
      </w:r>
      <w:r w:rsidR="00D2423E" w:rsidRPr="00CD7438">
        <w:rPr>
          <w:lang w:val="en-GB"/>
        </w:rPr>
        <w:t xml:space="preserve">Birch, </w:t>
      </w:r>
      <w:r w:rsidR="00177E1C" w:rsidRPr="00CD7438">
        <w:rPr>
          <w:lang w:val="en-GB"/>
        </w:rPr>
        <w:t xml:space="preserve">B. </w:t>
      </w:r>
      <w:r w:rsidR="00D2423E" w:rsidRPr="00CD7438">
        <w:rPr>
          <w:lang w:val="en-GB"/>
        </w:rPr>
        <w:t xml:space="preserve">Haddow, </w:t>
      </w:r>
      <w:r w:rsidR="00177E1C" w:rsidRPr="00CD7438">
        <w:rPr>
          <w:lang w:val="en-GB"/>
        </w:rPr>
        <w:t xml:space="preserve">J. </w:t>
      </w:r>
      <w:r w:rsidR="00D2423E" w:rsidRPr="00CD7438">
        <w:rPr>
          <w:lang w:val="en-GB"/>
        </w:rPr>
        <w:t xml:space="preserve">Hitschler, </w:t>
      </w:r>
      <w:r w:rsidR="00177E1C" w:rsidRPr="00CD7438">
        <w:rPr>
          <w:lang w:val="en-GB"/>
        </w:rPr>
        <w:t xml:space="preserve">M. </w:t>
      </w:r>
      <w:r w:rsidR="00D2423E" w:rsidRPr="00CD7438">
        <w:rPr>
          <w:lang w:val="en-GB"/>
        </w:rPr>
        <w:t xml:space="preserve">Junczys-Dowmunt, </w:t>
      </w:r>
      <w:r w:rsidR="00177E1C" w:rsidRPr="00CD7438">
        <w:rPr>
          <w:lang w:val="en-GB"/>
        </w:rPr>
        <w:t xml:space="preserve">S. </w:t>
      </w:r>
      <w:r w:rsidR="00D2423E" w:rsidRPr="00CD7438">
        <w:rPr>
          <w:lang w:val="en-GB"/>
        </w:rPr>
        <w:t xml:space="preserve">Läubli, </w:t>
      </w:r>
      <w:r w:rsidR="00BD7A01" w:rsidRPr="00CD7438">
        <w:rPr>
          <w:lang w:val="en-GB"/>
        </w:rPr>
        <w:t xml:space="preserve">A.V.M. </w:t>
      </w:r>
      <w:r w:rsidR="00D2423E" w:rsidRPr="00CD7438">
        <w:rPr>
          <w:lang w:val="en-GB"/>
        </w:rPr>
        <w:t xml:space="preserve">Barone, </w:t>
      </w:r>
      <w:r w:rsidR="00BD7A01" w:rsidRPr="00CD7438">
        <w:rPr>
          <w:lang w:val="en-GB"/>
        </w:rPr>
        <w:t xml:space="preserve">J. </w:t>
      </w:r>
      <w:r w:rsidR="00D2423E" w:rsidRPr="00CD7438">
        <w:rPr>
          <w:lang w:val="en-GB"/>
        </w:rPr>
        <w:t xml:space="preserve">Mokry, </w:t>
      </w:r>
      <w:r w:rsidR="00BD7A01" w:rsidRPr="00CD7438">
        <w:rPr>
          <w:lang w:val="en-GB"/>
        </w:rPr>
        <w:t xml:space="preserve">M. </w:t>
      </w:r>
      <w:r w:rsidR="00D2423E" w:rsidRPr="00CD7438">
        <w:rPr>
          <w:lang w:val="en-GB"/>
        </w:rPr>
        <w:t>Nadejde</w:t>
      </w:r>
      <w:r w:rsidR="00BD7A01" w:rsidRPr="00CD7438">
        <w:rPr>
          <w:lang w:val="en-GB"/>
        </w:rPr>
        <w:t>,</w:t>
      </w:r>
      <w:r w:rsidR="00D2423E" w:rsidRPr="00CD7438">
        <w:rPr>
          <w:lang w:val="en-GB"/>
        </w:rPr>
        <w:t xml:space="preserve"> Nematus: a Toolkit for Neural Machine Translation. </w:t>
      </w:r>
      <w:r w:rsidR="00D2423E" w:rsidRPr="00CD7438">
        <w:rPr>
          <w:i/>
          <w:lang w:val="en-GB"/>
        </w:rPr>
        <w:t>Proceedings of the Software Demonstrations of the 15th Conference of the European Chapter of the Association for Computational Linguistics</w:t>
      </w:r>
      <w:r w:rsidR="00BD7A01" w:rsidRPr="00CD7438">
        <w:rPr>
          <w:i/>
          <w:lang w:val="en-GB"/>
        </w:rPr>
        <w:t xml:space="preserve"> </w:t>
      </w:r>
      <w:r w:rsidR="00BD7A01" w:rsidRPr="00CD7438">
        <w:rPr>
          <w:lang w:val="en-GB"/>
        </w:rPr>
        <w:t xml:space="preserve">(2017), </w:t>
      </w:r>
      <w:r w:rsidR="00D2423E" w:rsidRPr="00CD7438">
        <w:rPr>
          <w:lang w:val="en-GB"/>
        </w:rPr>
        <w:t>Valencia, Spain, 65-68.</w:t>
      </w:r>
    </w:p>
    <w:p w:rsidR="00D2423E" w:rsidRPr="00CD7438" w:rsidRDefault="00A53BD9" w:rsidP="002F7BC8">
      <w:pPr>
        <w:pStyle w:val="References"/>
        <w:rPr>
          <w:lang w:val="en-GB"/>
        </w:rPr>
      </w:pPr>
      <w:r w:rsidRPr="00CD7438">
        <w:rPr>
          <w:lang w:val="en-GB"/>
        </w:rPr>
        <w:t>[</w:t>
      </w:r>
      <w:r w:rsidR="00D2423E" w:rsidRPr="00CD7438">
        <w:rPr>
          <w:lang w:val="en-GB"/>
        </w:rPr>
        <w:t>15</w:t>
      </w:r>
      <w:r w:rsidRPr="00CD7438">
        <w:rPr>
          <w:lang w:val="en-GB"/>
        </w:rPr>
        <w:t>]</w:t>
      </w:r>
      <w:r w:rsidR="00D2423E" w:rsidRPr="00CD7438">
        <w:rPr>
          <w:lang w:val="en-GB"/>
        </w:rPr>
        <w:tab/>
      </w:r>
      <w:r w:rsidRPr="00CD7438">
        <w:rPr>
          <w:lang w:val="en-GB"/>
        </w:rPr>
        <w:t xml:space="preserve">J. </w:t>
      </w:r>
      <w:r w:rsidR="00D2423E" w:rsidRPr="00CD7438">
        <w:rPr>
          <w:lang w:val="en-GB"/>
        </w:rPr>
        <w:t xml:space="preserve">Gehring, </w:t>
      </w:r>
      <w:r w:rsidRPr="00CD7438">
        <w:rPr>
          <w:lang w:val="en-GB"/>
        </w:rPr>
        <w:t xml:space="preserve">M. </w:t>
      </w:r>
      <w:r w:rsidR="00D2423E" w:rsidRPr="00CD7438">
        <w:rPr>
          <w:lang w:val="en-GB"/>
        </w:rPr>
        <w:t xml:space="preserve">Auli, </w:t>
      </w:r>
      <w:r w:rsidRPr="00CD7438">
        <w:rPr>
          <w:lang w:val="en-GB"/>
        </w:rPr>
        <w:t xml:space="preserve">D. </w:t>
      </w:r>
      <w:r w:rsidR="00D2423E" w:rsidRPr="00CD7438">
        <w:rPr>
          <w:lang w:val="en-GB"/>
        </w:rPr>
        <w:t xml:space="preserve">Grangier, D. Yarats, </w:t>
      </w:r>
      <w:r w:rsidRPr="00CD7438">
        <w:rPr>
          <w:lang w:val="en-GB"/>
        </w:rPr>
        <w:t xml:space="preserve">Y. </w:t>
      </w:r>
      <w:r w:rsidR="00D2423E" w:rsidRPr="00CD7438">
        <w:rPr>
          <w:lang w:val="en-GB"/>
        </w:rPr>
        <w:t>Dauphin</w:t>
      </w:r>
      <w:r w:rsidR="00BF388A" w:rsidRPr="00CD7438">
        <w:rPr>
          <w:lang w:val="en-GB"/>
        </w:rPr>
        <w:t>,</w:t>
      </w:r>
      <w:r w:rsidR="00D2423E" w:rsidRPr="00CD7438">
        <w:rPr>
          <w:lang w:val="en-GB"/>
        </w:rPr>
        <w:t xml:space="preserve"> Convolutional Sequence to Sequence Learning. </w:t>
      </w:r>
      <w:r w:rsidR="00D2423E" w:rsidRPr="00CD7438">
        <w:rPr>
          <w:i/>
          <w:lang w:val="en-GB"/>
        </w:rPr>
        <w:t>Proceedings of the 34th International Conference on Machine Learning</w:t>
      </w:r>
      <w:r w:rsidR="0067028C" w:rsidRPr="00CD7438">
        <w:rPr>
          <w:lang w:val="en-GB"/>
        </w:rPr>
        <w:t xml:space="preserve"> (2017)</w:t>
      </w:r>
      <w:r w:rsidR="00D2423E" w:rsidRPr="00CD7438">
        <w:rPr>
          <w:lang w:val="en-GB"/>
        </w:rPr>
        <w:t>, Sydney, Australia, 1243-1252.</w:t>
      </w:r>
    </w:p>
    <w:p w:rsidR="001E659F" w:rsidRPr="00CD7438" w:rsidRDefault="00543C20" w:rsidP="002F7BC8">
      <w:pPr>
        <w:pStyle w:val="References"/>
        <w:rPr>
          <w:lang w:val="en-GB"/>
        </w:rPr>
      </w:pPr>
      <w:r w:rsidRPr="00CD7438">
        <w:rPr>
          <w:lang w:val="en-GB"/>
        </w:rPr>
        <w:t>[</w:t>
      </w:r>
      <w:r w:rsidR="001E659F" w:rsidRPr="00CD7438">
        <w:rPr>
          <w:lang w:val="en-GB"/>
        </w:rPr>
        <w:t>16</w:t>
      </w:r>
      <w:r w:rsidRPr="00CD7438">
        <w:rPr>
          <w:lang w:val="en-GB"/>
        </w:rPr>
        <w:t>]</w:t>
      </w:r>
      <w:r w:rsidR="00EE6E53" w:rsidRPr="00CD7438">
        <w:rPr>
          <w:lang w:val="en-GB"/>
        </w:rPr>
        <w:tab/>
      </w:r>
      <w:r w:rsidRPr="00CD7438">
        <w:rPr>
          <w:lang w:val="en-GB"/>
        </w:rPr>
        <w:t xml:space="preserve">R. </w:t>
      </w:r>
      <w:r w:rsidR="001E659F" w:rsidRPr="00CD7438">
        <w:rPr>
          <w:lang w:val="en-GB"/>
        </w:rPr>
        <w:t xml:space="preserve">Sennrich, </w:t>
      </w:r>
      <w:r w:rsidRPr="00CD7438">
        <w:rPr>
          <w:lang w:val="en-GB"/>
        </w:rPr>
        <w:t xml:space="preserve">A. </w:t>
      </w:r>
      <w:r w:rsidR="001E659F" w:rsidRPr="00CD7438">
        <w:rPr>
          <w:lang w:val="en-GB"/>
        </w:rPr>
        <w:t xml:space="preserve">Birch, A. Currey, </w:t>
      </w:r>
      <w:r w:rsidRPr="00CD7438">
        <w:rPr>
          <w:lang w:val="en-GB"/>
        </w:rPr>
        <w:t xml:space="preserve">U. </w:t>
      </w:r>
      <w:r w:rsidR="001E659F" w:rsidRPr="00CD7438">
        <w:rPr>
          <w:lang w:val="en-GB"/>
        </w:rPr>
        <w:t xml:space="preserve">Germann, </w:t>
      </w:r>
      <w:r w:rsidRPr="00CD7438">
        <w:rPr>
          <w:lang w:val="en-GB"/>
        </w:rPr>
        <w:t xml:space="preserve">B. </w:t>
      </w:r>
      <w:r w:rsidR="001E659F" w:rsidRPr="00CD7438">
        <w:rPr>
          <w:lang w:val="en-GB"/>
        </w:rPr>
        <w:t xml:space="preserve">Haddow, </w:t>
      </w:r>
      <w:r w:rsidRPr="00CD7438">
        <w:rPr>
          <w:lang w:val="en-GB"/>
        </w:rPr>
        <w:t xml:space="preserve">K. </w:t>
      </w:r>
      <w:r w:rsidR="001E659F" w:rsidRPr="00CD7438">
        <w:rPr>
          <w:lang w:val="en-GB"/>
        </w:rPr>
        <w:t xml:space="preserve">Heafield, </w:t>
      </w:r>
      <w:r w:rsidRPr="00CD7438">
        <w:rPr>
          <w:lang w:val="en-GB"/>
        </w:rPr>
        <w:t xml:space="preserve">A.V.M. </w:t>
      </w:r>
      <w:r w:rsidR="001E659F" w:rsidRPr="00CD7438">
        <w:rPr>
          <w:lang w:val="en-GB"/>
        </w:rPr>
        <w:t xml:space="preserve">Barone, </w:t>
      </w:r>
      <w:r w:rsidRPr="00CD7438">
        <w:rPr>
          <w:lang w:val="en-GB"/>
        </w:rPr>
        <w:t xml:space="preserve">P. </w:t>
      </w:r>
      <w:r w:rsidR="001E659F" w:rsidRPr="00CD7438">
        <w:rPr>
          <w:lang w:val="en-GB"/>
        </w:rPr>
        <w:t>Williams</w:t>
      </w:r>
      <w:r w:rsidRPr="00CD7438">
        <w:rPr>
          <w:lang w:val="en-GB"/>
        </w:rPr>
        <w:t>,</w:t>
      </w:r>
      <w:r w:rsidR="001E659F" w:rsidRPr="00CD7438">
        <w:rPr>
          <w:lang w:val="en-GB"/>
        </w:rPr>
        <w:t xml:space="preserve"> The University of Edinburgh’s Neural MT Systems for WMT17. </w:t>
      </w:r>
      <w:r w:rsidR="001E659F" w:rsidRPr="00CD7438">
        <w:rPr>
          <w:i/>
          <w:lang w:val="en-GB"/>
        </w:rPr>
        <w:t>Proceedings of the Second Conference on Machine Translation,</w:t>
      </w:r>
      <w:r w:rsidR="001E659F" w:rsidRPr="00CD7438">
        <w:rPr>
          <w:lang w:val="en-GB"/>
        </w:rPr>
        <w:t xml:space="preserve"> </w:t>
      </w:r>
      <w:r w:rsidR="001E659F" w:rsidRPr="00CD7438">
        <w:rPr>
          <w:b/>
          <w:lang w:val="en-GB"/>
        </w:rPr>
        <w:t>2</w:t>
      </w:r>
      <w:r w:rsidR="001E659F" w:rsidRPr="00CD7438">
        <w:rPr>
          <w:lang w:val="en-GB"/>
        </w:rPr>
        <w:t>: Shared Task Papers</w:t>
      </w:r>
      <w:r w:rsidRPr="00CD7438">
        <w:rPr>
          <w:lang w:val="en-GB"/>
        </w:rPr>
        <w:t xml:space="preserve"> (2017)</w:t>
      </w:r>
      <w:r w:rsidR="001E659F" w:rsidRPr="00CD7438">
        <w:rPr>
          <w:lang w:val="en-GB"/>
        </w:rPr>
        <w:t>. Copenhagen, Denmark</w:t>
      </w:r>
      <w:r w:rsidRPr="00CD7438">
        <w:rPr>
          <w:lang w:val="en-GB"/>
        </w:rPr>
        <w:t>, 389-399</w:t>
      </w:r>
      <w:r w:rsidR="001E659F" w:rsidRPr="00CD7438">
        <w:rPr>
          <w:lang w:val="en-GB"/>
        </w:rPr>
        <w:t>.</w:t>
      </w:r>
    </w:p>
    <w:p w:rsidR="00CD2A3E" w:rsidRPr="00CD7438" w:rsidRDefault="00CD2A3E" w:rsidP="00CD2A3E">
      <w:pPr>
        <w:pStyle w:val="References"/>
        <w:rPr>
          <w:lang w:val="en-GB"/>
        </w:rPr>
      </w:pPr>
      <w:r w:rsidRPr="00CD7438">
        <w:rPr>
          <w:lang w:val="en-GB"/>
        </w:rPr>
        <w:t>[17]</w:t>
      </w:r>
      <w:r w:rsidRPr="00CD7438">
        <w:rPr>
          <w:lang w:val="en-GB"/>
        </w:rPr>
        <w:tab/>
        <w:t xml:space="preserve">A.V.M. Barone, , J. Helcl, R. Sennrich, B. Haddow, A. Birch, Deep Architectures for Neural Machine Translation. </w:t>
      </w:r>
      <w:r w:rsidRPr="00CD7438">
        <w:rPr>
          <w:i/>
          <w:lang w:val="en-GB"/>
        </w:rPr>
        <w:t xml:space="preserve">Proceedings of the Second Conference on Machine Translation </w:t>
      </w:r>
      <w:r w:rsidRPr="00CD7438">
        <w:rPr>
          <w:lang w:val="en-GB"/>
        </w:rPr>
        <w:t>(2017), Copenhagen, Denmark, 99-107.</w:t>
      </w:r>
    </w:p>
    <w:p w:rsidR="00CD2A3E" w:rsidRPr="00CD7438" w:rsidRDefault="00CD2A3E" w:rsidP="00CD2A3E">
      <w:pPr>
        <w:pStyle w:val="References"/>
        <w:rPr>
          <w:lang w:val="en-GB"/>
        </w:rPr>
      </w:pPr>
      <w:r w:rsidRPr="00CD7438">
        <w:rPr>
          <w:highlight w:val="yellow"/>
          <w:lang w:val="en-GB"/>
        </w:rPr>
        <w:t>[trans2017]</w:t>
      </w:r>
      <w:r w:rsidRPr="00CD7438">
        <w:rPr>
          <w:highlight w:val="yellow"/>
          <w:lang w:val="en-GB"/>
        </w:rPr>
        <w:tab/>
        <w:t>Zhongwei Li ; Eng Siong Chng ; Haizhou Li. Named entity transliteration with sequence-to-sequence neural network</w:t>
      </w:r>
    </w:p>
    <w:p w:rsidR="00D2423E" w:rsidRPr="00CD7438" w:rsidRDefault="00D2423E" w:rsidP="00CD2A3E">
      <w:pPr>
        <w:pStyle w:val="References"/>
        <w:rPr>
          <w:lang w:val="en-GB"/>
        </w:rPr>
      </w:pPr>
    </w:p>
    <w:sectPr w:rsidR="00D2423E" w:rsidRPr="00CD7438" w:rsidSect="009F7FCE">
      <w:headerReference w:type="even" r:id="rId12"/>
      <w:headerReference w:type="default" r:id="rId13"/>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EF2" w:rsidRDefault="00DC5EF2">
      <w:r>
        <w:separator/>
      </w:r>
    </w:p>
  </w:endnote>
  <w:endnote w:type="continuationSeparator" w:id="0">
    <w:p w:rsidR="00DC5EF2" w:rsidRDefault="00DC5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BA"/>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BA"/>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Ebrima">
    <w:panose1 w:val="02000000000000000000"/>
    <w:charset w:val="BA"/>
    <w:family w:val="auto"/>
    <w:pitch w:val="variable"/>
    <w:sig w:usb0="A000005F" w:usb1="02000041" w:usb2="00000800" w:usb3="00000000" w:csb0="00000093" w:csb1="00000000"/>
  </w:font>
  <w:font w:name="Cambria">
    <w:panose1 w:val="02040503050406030204"/>
    <w:charset w:val="BA"/>
    <w:family w:val="roman"/>
    <w:pitch w:val="variable"/>
    <w:sig w:usb0="E00006FF" w:usb1="420024FF" w:usb2="02000000" w:usb3="00000000" w:csb0="0000019F" w:csb1="00000000"/>
  </w:font>
  <w:font w:name="Calibri">
    <w:panose1 w:val="020F0502020204030204"/>
    <w:charset w:val="BA"/>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EF2" w:rsidRDefault="00DC5EF2" w:rsidP="009F7FCE">
      <w:pPr>
        <w:ind w:firstLine="0"/>
      </w:pPr>
      <w:r>
        <w:separator/>
      </w:r>
    </w:p>
  </w:footnote>
  <w:footnote w:type="continuationSeparator" w:id="0">
    <w:p w:rsidR="00DC5EF2" w:rsidRDefault="00DC5EF2" w:rsidP="009F7FCE">
      <w:pPr>
        <w:ind w:firstLine="0"/>
      </w:pPr>
      <w:r>
        <w:continuationSeparator/>
      </w:r>
    </w:p>
  </w:footnote>
  <w:footnote w:id="1">
    <w:p w:rsidR="00D15449" w:rsidRPr="00D15449" w:rsidRDefault="00D15449">
      <w:pPr>
        <w:pStyle w:val="FootnoteText"/>
        <w:rPr>
          <w:sz w:val="16"/>
          <w:szCs w:val="16"/>
        </w:rPr>
      </w:pPr>
      <w:r w:rsidRPr="00D15449">
        <w:rPr>
          <w:rStyle w:val="FootnoteReference"/>
          <w:sz w:val="16"/>
          <w:szCs w:val="16"/>
        </w:rPr>
        <w:footnoteRef/>
      </w:r>
      <w:r w:rsidRPr="00D15449">
        <w:rPr>
          <w:sz w:val="16"/>
          <w:szCs w:val="16"/>
        </w:rPr>
        <w:t xml:space="preserve"> Jānis Zuters, e-mail: janis.zuters@lu.lv </w:t>
      </w:r>
    </w:p>
  </w:footnote>
  <w:footnote w:id="2">
    <w:p w:rsidR="00D15449" w:rsidRDefault="00D15449">
      <w:pPr>
        <w:pStyle w:val="FootnoteText"/>
      </w:pPr>
      <w:r w:rsidRPr="00D15449">
        <w:rPr>
          <w:rStyle w:val="FootnoteReference"/>
          <w:sz w:val="16"/>
          <w:szCs w:val="16"/>
        </w:rPr>
        <w:footnoteRef/>
      </w:r>
      <w:r w:rsidRPr="00D15449">
        <w:rPr>
          <w:sz w:val="16"/>
          <w:szCs w:val="16"/>
        </w:rPr>
        <w:t xml:space="preserve"> </w:t>
      </w:r>
      <w:r w:rsidRPr="00D15449">
        <w:rPr>
          <w:sz w:val="16"/>
          <w:szCs w:val="16"/>
          <w:lang w:val="en-GB"/>
        </w:rPr>
        <w:t>Gus Strazds,</w:t>
      </w:r>
      <w:r w:rsidRPr="00D15449">
        <w:rPr>
          <w:rStyle w:val="ORCID"/>
          <w:sz w:val="16"/>
          <w:szCs w:val="16"/>
          <w:lang w:val="en-GB"/>
        </w:rPr>
        <w:t xml:space="preserve"> </w:t>
      </w:r>
      <w:r w:rsidRPr="00D15449">
        <w:rPr>
          <w:sz w:val="16"/>
          <w:szCs w:val="16"/>
        </w:rPr>
        <w:t>e-mail: gstrazds@</w:t>
      </w:r>
      <w:r>
        <w:rPr>
          <w:sz w:val="16"/>
          <w:szCs w:val="16"/>
        </w:rPr>
        <w:t>gmail.com</w:t>
      </w:r>
    </w:p>
  </w:footnote>
  <w:footnote w:id="3">
    <w:p w:rsidR="00250BAD" w:rsidRDefault="00250BAD" w:rsidP="00250BAD">
      <w:pPr>
        <w:pStyle w:val="FootnoteText"/>
      </w:pPr>
      <w:r w:rsidRPr="00D15449">
        <w:rPr>
          <w:rStyle w:val="FootnoteReference"/>
          <w:sz w:val="16"/>
          <w:szCs w:val="16"/>
        </w:rPr>
        <w:footnoteRef/>
      </w:r>
      <w:r w:rsidRPr="00D15449">
        <w:rPr>
          <w:sz w:val="16"/>
          <w:szCs w:val="16"/>
        </w:rPr>
        <w:t xml:space="preserve"> </w:t>
      </w:r>
      <w:r>
        <w:rPr>
          <w:sz w:val="16"/>
          <w:szCs w:val="16"/>
          <w:lang w:val="en-GB"/>
        </w:rPr>
        <w:t>Viktorija Ļeonova</w:t>
      </w:r>
      <w:r w:rsidRPr="00D15449">
        <w:rPr>
          <w:sz w:val="16"/>
          <w:szCs w:val="16"/>
          <w:lang w:val="en-GB"/>
        </w:rPr>
        <w:t>,</w:t>
      </w:r>
      <w:r w:rsidRPr="00D15449">
        <w:rPr>
          <w:rStyle w:val="ORCID"/>
          <w:sz w:val="16"/>
          <w:szCs w:val="16"/>
          <w:lang w:val="en-GB"/>
        </w:rPr>
        <w:t xml:space="preserve"> </w:t>
      </w:r>
      <w:r w:rsidRPr="00D15449">
        <w:rPr>
          <w:sz w:val="16"/>
          <w:szCs w:val="16"/>
        </w:rPr>
        <w:t xml:space="preserve">e-mail: </w:t>
      </w:r>
      <w:r>
        <w:rPr>
          <w:sz w:val="16"/>
          <w:szCs w:val="16"/>
        </w:rPr>
        <w:t>viktorija.leonova</w:t>
      </w:r>
      <w:r w:rsidRPr="00D15449">
        <w:rPr>
          <w:sz w:val="16"/>
          <w:szCs w:val="16"/>
        </w:rPr>
        <w:t>@</w:t>
      </w:r>
      <w:r>
        <w:rPr>
          <w:sz w:val="16"/>
          <w:szCs w:val="16"/>
        </w:rPr>
        <w:t>gmail.com</w:t>
      </w:r>
    </w:p>
  </w:footnote>
  <w:footnote w:id="4">
    <w:p w:rsidR="00DC0216" w:rsidRPr="006A687A" w:rsidRDefault="00DC0216">
      <w:pPr>
        <w:pStyle w:val="FootnoteText"/>
        <w:rPr>
          <w:szCs w:val="18"/>
          <w:lang w:val="lv-LV"/>
        </w:rPr>
      </w:pPr>
      <w:r w:rsidRPr="006A687A">
        <w:rPr>
          <w:rStyle w:val="FootnoteReference"/>
          <w:szCs w:val="18"/>
        </w:rPr>
        <w:footnoteRef/>
      </w:r>
      <w:r w:rsidRPr="006A687A">
        <w:rPr>
          <w:szCs w:val="18"/>
        </w:rPr>
        <w:t xml:space="preserve"> </w:t>
      </w:r>
      <w:r w:rsidR="00860355">
        <w:rPr>
          <w:szCs w:val="18"/>
        </w:rPr>
        <w:t>S</w:t>
      </w:r>
      <w:r w:rsidRPr="006A687A">
        <w:rPr>
          <w:szCs w:val="18"/>
        </w:rPr>
        <w:t>ource code available at: https://github.com/zuters/prpe</w:t>
      </w:r>
    </w:p>
  </w:footnote>
  <w:footnote w:id="5">
    <w:p w:rsidR="00071F64" w:rsidRPr="006A687A" w:rsidRDefault="00071F64" w:rsidP="00071F64">
      <w:pPr>
        <w:pStyle w:val="FootnoteText"/>
        <w:rPr>
          <w:szCs w:val="18"/>
          <w:lang w:val="lv-LV"/>
        </w:rPr>
      </w:pPr>
      <w:r w:rsidRPr="00091914">
        <w:rPr>
          <w:rStyle w:val="FootnoteReference"/>
          <w:szCs w:val="18"/>
          <w:highlight w:val="yellow"/>
        </w:rPr>
        <w:footnoteRef/>
      </w:r>
      <w:r w:rsidRPr="00091914">
        <w:rPr>
          <w:szCs w:val="18"/>
          <w:highlight w:val="yellow"/>
        </w:rPr>
        <w:t xml:space="preserve"> Source code available at: https://github.com/zuters/prpene</w:t>
      </w:r>
    </w:p>
  </w:footnote>
  <w:footnote w:id="6">
    <w:p w:rsidR="00DC0216" w:rsidRPr="006A687A" w:rsidRDefault="00DC0216" w:rsidP="00C74D9B">
      <w:pPr>
        <w:pStyle w:val="Footnote"/>
        <w:rPr>
          <w:lang w:val="lv-LV"/>
        </w:rPr>
      </w:pPr>
      <w:r w:rsidRPr="006A687A">
        <w:rPr>
          <w:rStyle w:val="FootnoteReference"/>
          <w:szCs w:val="18"/>
        </w:rPr>
        <w:footnoteRef/>
      </w:r>
      <w:r w:rsidRPr="00216515">
        <w:rPr>
          <w:lang w:val="lv-LV"/>
        </w:rPr>
        <w:t xml:space="preserve"> http://www.statmt.org/wmt17/translation-task.html</w:t>
      </w:r>
    </w:p>
  </w:footnote>
  <w:footnote w:id="7">
    <w:p w:rsidR="00DC0216" w:rsidRPr="006A687A" w:rsidRDefault="00DC0216" w:rsidP="00C74D9B">
      <w:pPr>
        <w:pStyle w:val="Footnote"/>
        <w:rPr>
          <w:szCs w:val="18"/>
          <w:lang w:val="lv-LV"/>
        </w:rPr>
      </w:pPr>
      <w:r w:rsidRPr="006A687A">
        <w:rPr>
          <w:rStyle w:val="FootnoteReference"/>
          <w:szCs w:val="18"/>
        </w:rPr>
        <w:footnoteRef/>
      </w:r>
      <w:r w:rsidRPr="00216515">
        <w:rPr>
          <w:szCs w:val="18"/>
          <w:lang w:val="lv-LV"/>
        </w:rPr>
        <w:t xml:space="preserve"> </w:t>
      </w:r>
      <w:r w:rsidRPr="00A07F66">
        <w:rPr>
          <w:lang w:val="lv-LV"/>
        </w:rPr>
        <w:t>https://github.com/rsennrich/subword-nmt</w:t>
      </w:r>
    </w:p>
  </w:footnote>
  <w:footnote w:id="8">
    <w:p w:rsidR="00DC0216" w:rsidRPr="006A687A" w:rsidRDefault="00DC0216" w:rsidP="00C74D9B">
      <w:pPr>
        <w:pStyle w:val="Footnote"/>
        <w:rPr>
          <w:lang w:val="lv-LV"/>
        </w:rPr>
      </w:pPr>
      <w:r w:rsidRPr="006A687A">
        <w:rPr>
          <w:rStyle w:val="FootnoteReference"/>
          <w:szCs w:val="18"/>
        </w:rPr>
        <w:footnoteRef/>
      </w:r>
      <w:r w:rsidRPr="00216515">
        <w:rPr>
          <w:lang w:val="lv-LV"/>
        </w:rPr>
        <w:t xml:space="preserve"> https://github.com/EdinburghNLP/nematus</w:t>
      </w:r>
    </w:p>
  </w:footnote>
  <w:footnote w:id="9">
    <w:p w:rsidR="00DC0216" w:rsidRPr="006A687A" w:rsidRDefault="00DC0216" w:rsidP="00C74D9B">
      <w:pPr>
        <w:pStyle w:val="Footnote"/>
        <w:rPr>
          <w:lang w:val="lv-LV"/>
        </w:rPr>
      </w:pPr>
      <w:r w:rsidRPr="006A687A">
        <w:rPr>
          <w:rStyle w:val="FootnoteReference"/>
          <w:szCs w:val="18"/>
        </w:rPr>
        <w:footnoteRef/>
      </w:r>
      <w:r w:rsidRPr="00216515">
        <w:rPr>
          <w:lang w:val="lv-LV"/>
        </w:rPr>
        <w:t xml:space="preserve"> https://github.com/facebookresearch/fairseq-py</w:t>
      </w:r>
    </w:p>
  </w:footnote>
  <w:footnote w:id="10">
    <w:p w:rsidR="00DC0216" w:rsidRPr="006A687A" w:rsidRDefault="00DC0216" w:rsidP="00C74D9B">
      <w:pPr>
        <w:pStyle w:val="Footnote"/>
        <w:rPr>
          <w:lang w:val="lv-LV"/>
        </w:rPr>
      </w:pPr>
      <w:r w:rsidRPr="006A687A">
        <w:rPr>
          <w:rStyle w:val="FootnoteReference"/>
          <w:szCs w:val="18"/>
        </w:rPr>
        <w:footnoteRef/>
      </w:r>
      <w:r w:rsidRPr="00216515">
        <w:rPr>
          <w:lang w:val="lv-LV"/>
        </w:rPr>
        <w:t xml:space="preserve"> http://www.statmt.org/wmt17/results.html</w:t>
      </w:r>
    </w:p>
  </w:footnote>
  <w:footnote w:id="11">
    <w:p w:rsidR="00DC0216" w:rsidRPr="006A687A" w:rsidRDefault="00DC0216" w:rsidP="00C74D9B">
      <w:pPr>
        <w:pStyle w:val="Footnote"/>
        <w:rPr>
          <w:lang w:val="lv-LV"/>
        </w:rPr>
      </w:pPr>
      <w:r w:rsidRPr="006A687A">
        <w:rPr>
          <w:rStyle w:val="FootnoteReference"/>
          <w:szCs w:val="18"/>
        </w:rPr>
        <w:footnoteRef/>
      </w:r>
      <w:r w:rsidRPr="006A687A">
        <w:t>Statistical significance was estimated via bootstrap resampling using the script analysis/bootstrap-hypothesis-difference-significance.pl from the Moses MT system:  https://github.com/moses-smt/mosesdecoder</w:t>
      </w:r>
    </w:p>
  </w:footnote>
  <w:footnote w:id="12">
    <w:p w:rsidR="00126D83" w:rsidRPr="0042268A" w:rsidRDefault="00126D83" w:rsidP="00C74D9B">
      <w:pPr>
        <w:pStyle w:val="Footnote"/>
        <w:rPr>
          <w:lang w:val="lv-LV"/>
        </w:rPr>
      </w:pPr>
      <w:r>
        <w:rPr>
          <w:rStyle w:val="FootnoteReference"/>
        </w:rPr>
        <w:footnoteRef/>
      </w:r>
      <w:r w:rsidRPr="00216515">
        <w:rPr>
          <w:lang w:val="lv-LV"/>
        </w:rPr>
        <w:t xml:space="preserve"> http://data.statmt.org/wmt17_systems/training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216" w:rsidRDefault="00DC0216" w:rsidP="00F321B4">
    <w:pPr>
      <w:pStyle w:val="Header"/>
    </w:pPr>
    <w:r>
      <w:fldChar w:fldCharType="begin"/>
    </w:r>
    <w:r>
      <w:instrText>PAGE   \* MERGEFORMAT</w:instrText>
    </w:r>
    <w:r>
      <w:fldChar w:fldCharType="separate"/>
    </w:r>
    <w:r w:rsidR="00091914">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216" w:rsidRDefault="00DC0216" w:rsidP="002D48C5">
    <w:pPr>
      <w:pStyle w:val="Header"/>
      <w:jc w:val="right"/>
    </w:pPr>
    <w:r>
      <w:fldChar w:fldCharType="begin"/>
    </w:r>
    <w:r>
      <w:instrText>PAGE   \* MERGEFORMAT</w:instrText>
    </w:r>
    <w:r>
      <w:fldChar w:fldCharType="separate"/>
    </w:r>
    <w:r w:rsidR="00091914">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6EC8536"/>
    <w:lvl w:ilvl="0">
      <w:start w:val="1"/>
      <w:numFmt w:val="decimal"/>
      <w:pStyle w:val="ListNumber"/>
      <w:lvlText w:val="%1."/>
      <w:lvlJc w:val="left"/>
      <w:pPr>
        <w:tabs>
          <w:tab w:val="num" w:pos="360"/>
        </w:tabs>
        <w:ind w:left="360" w:hanging="360"/>
      </w:pPr>
    </w:lvl>
  </w:abstractNum>
  <w:abstractNum w:abstractNumId="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46351DAF"/>
    <w:multiLevelType w:val="multilevel"/>
    <w:tmpl w:val="DF56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BB51F1"/>
    <w:multiLevelType w:val="multilevel"/>
    <w:tmpl w:val="D558440E"/>
    <w:lvl w:ilvl="0">
      <w:start w:val="1"/>
      <w:numFmt w:val="bullet"/>
      <w:pStyle w:val="Listbul"/>
      <w:lvlText w:val=""/>
      <w:lvlJc w:val="left"/>
      <w:pPr>
        <w:tabs>
          <w:tab w:val="num" w:pos="717"/>
        </w:tabs>
        <w:ind w:left="717" w:hanging="360"/>
      </w:pPr>
      <w:rPr>
        <w:rFonts w:ascii="Symbol" w:hAnsi="Symbol" w:hint="default"/>
      </w:rPr>
    </w:lvl>
    <w:lvl w:ilvl="1">
      <w:start w:val="1"/>
      <w:numFmt w:val="bullet"/>
      <w:lvlText w:val="o"/>
      <w:lvlJc w:val="left"/>
      <w:pPr>
        <w:tabs>
          <w:tab w:val="num" w:pos="1097"/>
        </w:tabs>
        <w:ind w:left="1077" w:hanging="340"/>
      </w:pPr>
      <w:rPr>
        <w:rFonts w:hint="default"/>
      </w:rPr>
    </w:lvl>
    <w:lvl w:ilvl="2">
      <w:start w:val="1"/>
      <w:numFmt w:val="bullet"/>
      <w:lvlText w:val=""/>
      <w:lvlJc w:val="left"/>
      <w:pPr>
        <w:tabs>
          <w:tab w:val="num" w:pos="2157"/>
        </w:tabs>
        <w:ind w:left="2157" w:hanging="360"/>
      </w:pPr>
      <w:rPr>
        <w:rFonts w:ascii="Wingdings" w:hAnsi="Wingdings" w:cs="Wingdings" w:hint="default"/>
      </w:rPr>
    </w:lvl>
    <w:lvl w:ilvl="3">
      <w:start w:val="1"/>
      <w:numFmt w:val="bullet"/>
      <w:lvlText w:val=""/>
      <w:lvlJc w:val="left"/>
      <w:pPr>
        <w:tabs>
          <w:tab w:val="num" w:pos="2877"/>
        </w:tabs>
        <w:ind w:left="2877" w:hanging="360"/>
      </w:pPr>
      <w:rPr>
        <w:rFonts w:ascii="Symbol" w:hAnsi="Symbol" w:cs="Symbol" w:hint="default"/>
      </w:rPr>
    </w:lvl>
    <w:lvl w:ilvl="4">
      <w:start w:val="1"/>
      <w:numFmt w:val="bullet"/>
      <w:lvlText w:val="o"/>
      <w:lvlJc w:val="left"/>
      <w:pPr>
        <w:tabs>
          <w:tab w:val="num" w:pos="3597"/>
        </w:tabs>
        <w:ind w:left="3597" w:hanging="360"/>
      </w:pPr>
      <w:rPr>
        <w:rFonts w:ascii="Courier New" w:hAnsi="Courier New" w:cs="Courier New" w:hint="default"/>
      </w:rPr>
    </w:lvl>
    <w:lvl w:ilvl="5">
      <w:start w:val="1"/>
      <w:numFmt w:val="bullet"/>
      <w:lvlText w:val=""/>
      <w:lvlJc w:val="left"/>
      <w:pPr>
        <w:tabs>
          <w:tab w:val="num" w:pos="4317"/>
        </w:tabs>
        <w:ind w:left="4317" w:hanging="360"/>
      </w:pPr>
      <w:rPr>
        <w:rFonts w:ascii="Wingdings" w:hAnsi="Wingdings" w:cs="Wingdings" w:hint="default"/>
      </w:rPr>
    </w:lvl>
    <w:lvl w:ilvl="6">
      <w:start w:val="1"/>
      <w:numFmt w:val="bullet"/>
      <w:lvlText w:val=""/>
      <w:lvlJc w:val="left"/>
      <w:pPr>
        <w:tabs>
          <w:tab w:val="num" w:pos="5037"/>
        </w:tabs>
        <w:ind w:left="5037" w:hanging="360"/>
      </w:pPr>
      <w:rPr>
        <w:rFonts w:ascii="Symbol" w:hAnsi="Symbol" w:cs="Symbol" w:hint="default"/>
      </w:rPr>
    </w:lvl>
    <w:lvl w:ilvl="7">
      <w:start w:val="1"/>
      <w:numFmt w:val="bullet"/>
      <w:lvlText w:val="o"/>
      <w:lvlJc w:val="left"/>
      <w:pPr>
        <w:tabs>
          <w:tab w:val="num" w:pos="5757"/>
        </w:tabs>
        <w:ind w:left="5757" w:hanging="360"/>
      </w:pPr>
      <w:rPr>
        <w:rFonts w:ascii="Courier New" w:hAnsi="Courier New" w:cs="Courier New" w:hint="default"/>
      </w:rPr>
    </w:lvl>
    <w:lvl w:ilvl="8">
      <w:start w:val="1"/>
      <w:numFmt w:val="bullet"/>
      <w:lvlText w:val=""/>
      <w:lvlJc w:val="left"/>
      <w:pPr>
        <w:tabs>
          <w:tab w:val="num" w:pos="6477"/>
        </w:tabs>
        <w:ind w:left="6477" w:hanging="360"/>
      </w:pPr>
      <w:rPr>
        <w:rFonts w:ascii="Wingdings" w:hAnsi="Wingdings" w:cs="Wingdings" w:hint="default"/>
      </w:rPr>
    </w:lvl>
  </w:abstractNum>
  <w:abstractNum w:abstractNumId="4" w15:restartNumberingAfterBreak="0">
    <w:nsid w:val="57B032BB"/>
    <w:multiLevelType w:val="multilevel"/>
    <w:tmpl w:val="88DE16C6"/>
    <w:lvl w:ilvl="0">
      <w:start w:val="1"/>
      <w:numFmt w:val="bullet"/>
      <w:pStyle w:val="LISTdash"/>
      <w:lvlText w:val=""/>
      <w:lvlJc w:val="left"/>
      <w:pPr>
        <w:tabs>
          <w:tab w:val="num" w:pos="564"/>
        </w:tabs>
        <w:ind w:left="454" w:hanging="250"/>
      </w:pPr>
      <w:rPr>
        <w:rFonts w:ascii="Symbol" w:hAnsi="Symbol" w:hint="default"/>
        <w:b/>
        <w:i w:val="0"/>
        <w:caps w:val="0"/>
        <w:strike w:val="0"/>
        <w:dstrike w:val="0"/>
        <w:outline w:val="0"/>
        <w:shadow w:val="0"/>
        <w:spacing w:val="0"/>
        <w:kern w:val="28"/>
        <w:position w:val="0"/>
        <w:sz w:val="20"/>
        <w:u w:val="none"/>
        <w:vertAlign w:val="baseline"/>
        <w:em w:val="none"/>
      </w:rPr>
    </w:lvl>
    <w:lvl w:ilvl="1">
      <w:start w:val="1"/>
      <w:numFmt w:val="bullet"/>
      <w:lvlText w:val=""/>
      <w:lvlJc w:val="left"/>
      <w:pPr>
        <w:tabs>
          <w:tab w:val="num" w:pos="814"/>
        </w:tabs>
        <w:ind w:left="794" w:hanging="340"/>
      </w:pPr>
      <w:rPr>
        <w:rFonts w:ascii="Symbol" w:hAnsi="Symbol" w:hint="default"/>
        <w:b w:val="0"/>
        <w:i w:val="0"/>
        <w:sz w:val="20"/>
      </w:rPr>
    </w:lvl>
    <w:lvl w:ilvl="2">
      <w:start w:val="1"/>
      <w:numFmt w:val="bullet"/>
      <w:lvlText w:val=""/>
      <w:lvlJc w:val="left"/>
      <w:pPr>
        <w:tabs>
          <w:tab w:val="num" w:pos="927"/>
        </w:tabs>
        <w:ind w:left="204" w:firstLine="363"/>
      </w:pPr>
      <w:rPr>
        <w:rFonts w:ascii="Symbol" w:hAnsi="Symbol" w:hint="default"/>
        <w:b w:val="0"/>
        <w:i/>
        <w:sz w:val="24"/>
      </w:rPr>
    </w:lvl>
    <w:lvl w:ilvl="3">
      <w:start w:val="1"/>
      <w:numFmt w:val="decimal"/>
      <w:suff w:val="space"/>
      <w:lvlText w:val="%1.%2.%3.%4."/>
      <w:lvlJc w:val="left"/>
      <w:pPr>
        <w:ind w:left="204" w:firstLine="0"/>
      </w:pPr>
      <w:rPr>
        <w:rFonts w:ascii="Times" w:hAnsi="Times" w:hint="default"/>
        <w:b w:val="0"/>
        <w:i/>
        <w:sz w:val="24"/>
      </w:rPr>
    </w:lvl>
    <w:lvl w:ilvl="4">
      <w:start w:val="1"/>
      <w:numFmt w:val="none"/>
      <w:suff w:val="nothing"/>
      <w:lvlText w:val=""/>
      <w:lvlJc w:val="left"/>
      <w:pPr>
        <w:ind w:left="204" w:firstLine="0"/>
      </w:pPr>
      <w:rPr>
        <w:rFonts w:hint="default"/>
      </w:rPr>
    </w:lvl>
    <w:lvl w:ilvl="5">
      <w:start w:val="1"/>
      <w:numFmt w:val="none"/>
      <w:suff w:val="nothing"/>
      <w:lvlText w:val=""/>
      <w:lvlJc w:val="left"/>
      <w:pPr>
        <w:ind w:left="1054" w:firstLine="0"/>
      </w:pPr>
      <w:rPr>
        <w:rFonts w:hint="default"/>
      </w:rPr>
    </w:lvl>
    <w:lvl w:ilvl="6">
      <w:start w:val="1"/>
      <w:numFmt w:val="none"/>
      <w:suff w:val="nothing"/>
      <w:lvlText w:val=""/>
      <w:lvlJc w:val="left"/>
      <w:pPr>
        <w:ind w:left="714" w:firstLine="0"/>
      </w:pPr>
      <w:rPr>
        <w:rFonts w:hint="default"/>
      </w:rPr>
    </w:lvl>
    <w:lvl w:ilvl="7">
      <w:start w:val="1"/>
      <w:numFmt w:val="none"/>
      <w:suff w:val="nothing"/>
      <w:lvlText w:val=""/>
      <w:lvlJc w:val="left"/>
      <w:pPr>
        <w:ind w:left="714" w:firstLine="0"/>
      </w:pPr>
      <w:rPr>
        <w:rFonts w:hint="default"/>
      </w:rPr>
    </w:lvl>
    <w:lvl w:ilvl="8">
      <w:start w:val="1"/>
      <w:numFmt w:val="none"/>
      <w:suff w:val="nothing"/>
      <w:lvlText w:val=""/>
      <w:lvlJc w:val="left"/>
      <w:pPr>
        <w:ind w:left="714" w:firstLine="0"/>
      </w:pPr>
      <w:rPr>
        <w:rFonts w:hint="default"/>
      </w:rPr>
    </w:lvl>
  </w:abstractNum>
  <w:abstractNum w:abstractNumId="5" w15:restartNumberingAfterBreak="0">
    <w:nsid w:val="61426C2F"/>
    <w:multiLevelType w:val="hybridMultilevel"/>
    <w:tmpl w:val="2EB08300"/>
    <w:lvl w:ilvl="0" w:tplc="2D9ABB34">
      <w:start w:val="1"/>
      <w:numFmt w:val="lowerLetter"/>
      <w:pStyle w:val="LISTalph"/>
      <w:lvlText w:val="%1)"/>
      <w:lvlJc w:val="left"/>
      <w:pPr>
        <w:tabs>
          <w:tab w:val="num" w:pos="564"/>
        </w:tabs>
        <w:ind w:left="499" w:hanging="295"/>
      </w:pPr>
      <w:rPr>
        <w:rFonts w:hint="default"/>
      </w:rPr>
    </w:lvl>
    <w:lvl w:ilvl="1" w:tplc="04090019">
      <w:start w:val="1"/>
      <w:numFmt w:val="lowerLetter"/>
      <w:lvlText w:val="%2."/>
      <w:lvlJc w:val="left"/>
      <w:pPr>
        <w:tabs>
          <w:tab w:val="num" w:pos="1284"/>
        </w:tabs>
        <w:ind w:left="1284" w:hanging="360"/>
      </w:pPr>
    </w:lvl>
    <w:lvl w:ilvl="2" w:tplc="0409001B" w:tentative="1">
      <w:start w:val="1"/>
      <w:numFmt w:val="lowerRoman"/>
      <w:lvlText w:val="%3."/>
      <w:lvlJc w:val="right"/>
      <w:pPr>
        <w:tabs>
          <w:tab w:val="num" w:pos="2004"/>
        </w:tabs>
        <w:ind w:left="2004" w:hanging="180"/>
      </w:pPr>
    </w:lvl>
    <w:lvl w:ilvl="3" w:tplc="0409000F" w:tentative="1">
      <w:start w:val="1"/>
      <w:numFmt w:val="decimal"/>
      <w:lvlText w:val="%4."/>
      <w:lvlJc w:val="left"/>
      <w:pPr>
        <w:tabs>
          <w:tab w:val="num" w:pos="2724"/>
        </w:tabs>
        <w:ind w:left="2724" w:hanging="360"/>
      </w:pPr>
    </w:lvl>
    <w:lvl w:ilvl="4" w:tplc="04090019" w:tentative="1">
      <w:start w:val="1"/>
      <w:numFmt w:val="lowerLetter"/>
      <w:lvlText w:val="%5."/>
      <w:lvlJc w:val="left"/>
      <w:pPr>
        <w:tabs>
          <w:tab w:val="num" w:pos="3444"/>
        </w:tabs>
        <w:ind w:left="3444" w:hanging="360"/>
      </w:pPr>
    </w:lvl>
    <w:lvl w:ilvl="5" w:tplc="0409001B" w:tentative="1">
      <w:start w:val="1"/>
      <w:numFmt w:val="lowerRoman"/>
      <w:lvlText w:val="%6."/>
      <w:lvlJc w:val="right"/>
      <w:pPr>
        <w:tabs>
          <w:tab w:val="num" w:pos="4164"/>
        </w:tabs>
        <w:ind w:left="4164" w:hanging="180"/>
      </w:pPr>
    </w:lvl>
    <w:lvl w:ilvl="6" w:tplc="0409000F" w:tentative="1">
      <w:start w:val="1"/>
      <w:numFmt w:val="decimal"/>
      <w:lvlText w:val="%7."/>
      <w:lvlJc w:val="left"/>
      <w:pPr>
        <w:tabs>
          <w:tab w:val="num" w:pos="4884"/>
        </w:tabs>
        <w:ind w:left="4884" w:hanging="360"/>
      </w:pPr>
    </w:lvl>
    <w:lvl w:ilvl="7" w:tplc="04090019" w:tentative="1">
      <w:start w:val="1"/>
      <w:numFmt w:val="lowerLetter"/>
      <w:lvlText w:val="%8."/>
      <w:lvlJc w:val="left"/>
      <w:pPr>
        <w:tabs>
          <w:tab w:val="num" w:pos="5604"/>
        </w:tabs>
        <w:ind w:left="5604" w:hanging="360"/>
      </w:pPr>
    </w:lvl>
    <w:lvl w:ilvl="8" w:tplc="0409001B" w:tentative="1">
      <w:start w:val="1"/>
      <w:numFmt w:val="lowerRoman"/>
      <w:lvlText w:val="%9."/>
      <w:lvlJc w:val="right"/>
      <w:pPr>
        <w:tabs>
          <w:tab w:val="num" w:pos="6324"/>
        </w:tabs>
        <w:ind w:left="6324" w:hanging="180"/>
      </w:pPr>
    </w:lvl>
  </w:abstractNum>
  <w:abstractNum w:abstractNumId="6" w15:restartNumberingAfterBreak="0">
    <w:nsid w:val="63CA79E0"/>
    <w:multiLevelType w:val="multilevel"/>
    <w:tmpl w:val="F370C5B4"/>
    <w:lvl w:ilvl="0">
      <w:start w:val="1"/>
      <w:numFmt w:val="decimal"/>
      <w:pStyle w:val="LISTnum"/>
      <w:lvlText w:val="%1."/>
      <w:lvlJc w:val="left"/>
      <w:pPr>
        <w:tabs>
          <w:tab w:val="num" w:pos="717"/>
        </w:tabs>
        <w:ind w:left="652" w:hanging="295"/>
      </w:pPr>
      <w:rPr>
        <w:rFonts w:hint="default"/>
      </w:rPr>
    </w:lvl>
    <w:lvl w:ilvl="1">
      <w:start w:val="1"/>
      <w:numFmt w:val="decimal"/>
      <w:lvlText w:val="%1.%2."/>
      <w:lvlJc w:val="left"/>
      <w:pPr>
        <w:tabs>
          <w:tab w:val="num" w:pos="1077"/>
        </w:tabs>
        <w:ind w:left="1077" w:hanging="363"/>
      </w:pPr>
      <w:rPr>
        <w:rFonts w:hint="default"/>
      </w:rPr>
    </w:lvl>
    <w:lvl w:ilvl="2">
      <w:start w:val="1"/>
      <w:numFmt w:val="decimal"/>
      <w:lvlText w:val="%1.%2.%3."/>
      <w:lvlJc w:val="left"/>
      <w:pPr>
        <w:tabs>
          <w:tab w:val="num" w:pos="1797"/>
        </w:tabs>
        <w:ind w:left="1581" w:hanging="504"/>
      </w:pPr>
      <w:rPr>
        <w:rFonts w:hint="default"/>
      </w:rPr>
    </w:lvl>
    <w:lvl w:ilvl="3">
      <w:start w:val="1"/>
      <w:numFmt w:val="decimal"/>
      <w:lvlText w:val="%1.%2.%3.%4."/>
      <w:lvlJc w:val="left"/>
      <w:pPr>
        <w:tabs>
          <w:tab w:val="num" w:pos="2157"/>
        </w:tabs>
        <w:ind w:left="2085"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7"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8" w15:restartNumberingAfterBreak="0">
    <w:nsid w:val="749D7927"/>
    <w:multiLevelType w:val="multilevel"/>
    <w:tmpl w:val="1F9C18A8"/>
    <w:lvl w:ilvl="0">
      <w:start w:val="1"/>
      <w:numFmt w:val="decimal"/>
      <w:pStyle w:val="Heading1"/>
      <w:suff w:val="space"/>
      <w:lvlText w:val="%1."/>
      <w:lvlJc w:val="left"/>
      <w:pPr>
        <w:ind w:left="454" w:hanging="454"/>
      </w:pPr>
      <w:rPr>
        <w:rFonts w:ascii="Times New Roman" w:hAnsi="Times New Roman" w:hint="default"/>
        <w:b/>
        <w:i w:val="0"/>
        <w:caps w:val="0"/>
        <w:strike w:val="0"/>
        <w:dstrike w:val="0"/>
        <w:outline w:val="0"/>
        <w:shadow w:val="0"/>
        <w:spacing w:val="0"/>
        <w:kern w:val="28"/>
        <w:position w:val="0"/>
        <w:sz w:val="20"/>
        <w:u w:val="none"/>
        <w:vertAlign w:val="baseline"/>
        <w:em w:val="none"/>
      </w:rPr>
    </w:lvl>
    <w:lvl w:ilvl="1">
      <w:start w:val="1"/>
      <w:numFmt w:val="decimal"/>
      <w:pStyle w:val="Heading2"/>
      <w:suff w:val="space"/>
      <w:lvlText w:val="%1.%2."/>
      <w:lvlJc w:val="left"/>
      <w:pPr>
        <w:ind w:left="0" w:firstLine="0"/>
      </w:pPr>
      <w:rPr>
        <w:rFonts w:ascii="Times New Roman" w:hAnsi="Times New Roman" w:hint="default"/>
        <w:b w:val="0"/>
        <w:i/>
        <w:sz w:val="20"/>
      </w:rPr>
    </w:lvl>
    <w:lvl w:ilvl="2">
      <w:start w:val="1"/>
      <w:numFmt w:val="decimal"/>
      <w:pStyle w:val="Heading3"/>
      <w:suff w:val="space"/>
      <w:lvlText w:val="%1.%2.%3."/>
      <w:lvlJc w:val="left"/>
      <w:pPr>
        <w:ind w:left="0" w:firstLine="0"/>
      </w:pPr>
      <w:rPr>
        <w:rFonts w:ascii="Times" w:hAnsi="Times" w:hint="default"/>
        <w:b w:val="0"/>
        <w:i/>
        <w:sz w:val="20"/>
      </w:rPr>
    </w:lvl>
    <w:lvl w:ilvl="3">
      <w:start w:val="1"/>
      <w:numFmt w:val="decimal"/>
      <w:pStyle w:val="Heading4"/>
      <w:suff w:val="space"/>
      <w:lvlText w:val="%1.%2.%3.%4."/>
      <w:lvlJc w:val="left"/>
      <w:pPr>
        <w:ind w:left="0" w:firstLine="0"/>
      </w:pPr>
      <w:rPr>
        <w:rFonts w:ascii="Times" w:hAnsi="Times" w:hint="default"/>
        <w:b w:val="0"/>
        <w:i/>
        <w:sz w:val="20"/>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850" w:firstLine="0"/>
      </w:pPr>
      <w:rPr>
        <w:rFonts w:hint="default"/>
      </w:rPr>
    </w:lvl>
    <w:lvl w:ilvl="6">
      <w:start w:val="1"/>
      <w:numFmt w:val="none"/>
      <w:suff w:val="nothing"/>
      <w:lvlText w:val=""/>
      <w:lvlJc w:val="left"/>
      <w:pPr>
        <w:ind w:left="510" w:firstLine="0"/>
      </w:pPr>
      <w:rPr>
        <w:rFonts w:hint="default"/>
      </w:rPr>
    </w:lvl>
    <w:lvl w:ilvl="7">
      <w:start w:val="1"/>
      <w:numFmt w:val="none"/>
      <w:suff w:val="nothing"/>
      <w:lvlText w:val=""/>
      <w:lvlJc w:val="left"/>
      <w:pPr>
        <w:ind w:left="510" w:firstLine="0"/>
      </w:pPr>
      <w:rPr>
        <w:rFonts w:hint="default"/>
      </w:rPr>
    </w:lvl>
    <w:lvl w:ilvl="8">
      <w:start w:val="1"/>
      <w:numFmt w:val="none"/>
      <w:suff w:val="nothing"/>
      <w:lvlText w:val=""/>
      <w:lvlJc w:val="left"/>
      <w:pPr>
        <w:ind w:left="510" w:firstLine="0"/>
      </w:pPr>
      <w:rPr>
        <w:rFonts w:hint="default"/>
      </w:rPr>
    </w:lvl>
  </w:abstractNum>
  <w:abstractNum w:abstractNumId="9" w15:restartNumberingAfterBreak="0">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D9521C8"/>
    <w:multiLevelType w:val="multilevel"/>
    <w:tmpl w:val="11EAB980"/>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
  </w:num>
  <w:num w:numId="2">
    <w:abstractNumId w:val="1"/>
  </w:num>
  <w:num w:numId="3">
    <w:abstractNumId w:val="7"/>
  </w:num>
  <w:num w:numId="4">
    <w:abstractNumId w:val="7"/>
  </w:num>
  <w:num w:numId="5">
    <w:abstractNumId w:val="10"/>
  </w:num>
  <w:num w:numId="6">
    <w:abstractNumId w:val="10"/>
  </w:num>
  <w:num w:numId="7">
    <w:abstractNumId w:val="9"/>
  </w:num>
  <w:num w:numId="8">
    <w:abstractNumId w:val="11"/>
  </w:num>
  <w:num w:numId="9">
    <w:abstractNumId w:val="11"/>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15">
    <w:abstractNumId w:val="2"/>
  </w:num>
  <w:num w:numId="16">
    <w:abstractNumId w:val="5"/>
  </w:num>
  <w:num w:numId="17">
    <w:abstractNumId w:val="4"/>
  </w:num>
  <w:num w:numId="18">
    <w:abstractNumId w:val="0"/>
  </w:num>
  <w:num w:numId="19">
    <w:abstractNumId w:val="8"/>
  </w:num>
  <w:num w:numId="20">
    <w:abstractNumId w:val="3"/>
  </w:num>
  <w:num w:numId="21">
    <w:abstractNumId w:val="6"/>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3"/>
  </w:num>
  <w:num w:numId="27">
    <w:abstractNumId w:val="3"/>
  </w:num>
  <w:num w:numId="28">
    <w:abstractNumId w:val="3"/>
  </w:num>
  <w:num w:numId="29">
    <w:abstractNumId w:val="3"/>
  </w:num>
  <w:num w:numId="30">
    <w:abstractNumId w:val="6"/>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ttachedTemplate r:id="rId1"/>
  <w:linkStyle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FCE"/>
    <w:rsid w:val="00034FA6"/>
    <w:rsid w:val="0006383F"/>
    <w:rsid w:val="00071F64"/>
    <w:rsid w:val="00081828"/>
    <w:rsid w:val="000822C9"/>
    <w:rsid w:val="00091914"/>
    <w:rsid w:val="000C017F"/>
    <w:rsid w:val="000C38E7"/>
    <w:rsid w:val="000D6ACD"/>
    <w:rsid w:val="000E501A"/>
    <w:rsid w:val="000F64DC"/>
    <w:rsid w:val="00102B60"/>
    <w:rsid w:val="0010352D"/>
    <w:rsid w:val="00126D83"/>
    <w:rsid w:val="00160F39"/>
    <w:rsid w:val="00164008"/>
    <w:rsid w:val="00175EBD"/>
    <w:rsid w:val="00177E1C"/>
    <w:rsid w:val="00181B0C"/>
    <w:rsid w:val="00194391"/>
    <w:rsid w:val="001A02F0"/>
    <w:rsid w:val="001A79F9"/>
    <w:rsid w:val="001D2534"/>
    <w:rsid w:val="001D3579"/>
    <w:rsid w:val="001E0683"/>
    <w:rsid w:val="001E659F"/>
    <w:rsid w:val="002051B5"/>
    <w:rsid w:val="00216515"/>
    <w:rsid w:val="0022576A"/>
    <w:rsid w:val="0022715B"/>
    <w:rsid w:val="002276A2"/>
    <w:rsid w:val="002324F2"/>
    <w:rsid w:val="0024200C"/>
    <w:rsid w:val="00244270"/>
    <w:rsid w:val="00250BAD"/>
    <w:rsid w:val="00254388"/>
    <w:rsid w:val="00261B37"/>
    <w:rsid w:val="00281EDE"/>
    <w:rsid w:val="002929A3"/>
    <w:rsid w:val="002A2E22"/>
    <w:rsid w:val="002A61C1"/>
    <w:rsid w:val="002B1BCF"/>
    <w:rsid w:val="002B7AED"/>
    <w:rsid w:val="002C3536"/>
    <w:rsid w:val="002D205A"/>
    <w:rsid w:val="002D48C5"/>
    <w:rsid w:val="002D57BB"/>
    <w:rsid w:val="002F7BC8"/>
    <w:rsid w:val="0032491A"/>
    <w:rsid w:val="00364CC3"/>
    <w:rsid w:val="00364FF6"/>
    <w:rsid w:val="00394943"/>
    <w:rsid w:val="003A09E4"/>
    <w:rsid w:val="003B5A7B"/>
    <w:rsid w:val="003F5B25"/>
    <w:rsid w:val="00417FA7"/>
    <w:rsid w:val="00417FC0"/>
    <w:rsid w:val="0042268A"/>
    <w:rsid w:val="00475C68"/>
    <w:rsid w:val="00482000"/>
    <w:rsid w:val="0049265A"/>
    <w:rsid w:val="004C5F28"/>
    <w:rsid w:val="004E18BD"/>
    <w:rsid w:val="004E1EDE"/>
    <w:rsid w:val="004F22C8"/>
    <w:rsid w:val="004F3E5B"/>
    <w:rsid w:val="00510277"/>
    <w:rsid w:val="00522050"/>
    <w:rsid w:val="00543C20"/>
    <w:rsid w:val="005518CB"/>
    <w:rsid w:val="00557B3E"/>
    <w:rsid w:val="00593FEB"/>
    <w:rsid w:val="005B1126"/>
    <w:rsid w:val="005B534A"/>
    <w:rsid w:val="005C55C6"/>
    <w:rsid w:val="005D470E"/>
    <w:rsid w:val="005D7F62"/>
    <w:rsid w:val="005F70E9"/>
    <w:rsid w:val="00613A9A"/>
    <w:rsid w:val="00640DE0"/>
    <w:rsid w:val="00642817"/>
    <w:rsid w:val="0067028C"/>
    <w:rsid w:val="00692FEA"/>
    <w:rsid w:val="006A13BE"/>
    <w:rsid w:val="006A687A"/>
    <w:rsid w:val="006D21DD"/>
    <w:rsid w:val="006E0448"/>
    <w:rsid w:val="006E6244"/>
    <w:rsid w:val="006E7822"/>
    <w:rsid w:val="006F4FB6"/>
    <w:rsid w:val="00700364"/>
    <w:rsid w:val="00733370"/>
    <w:rsid w:val="007417D6"/>
    <w:rsid w:val="00741A0D"/>
    <w:rsid w:val="00747C73"/>
    <w:rsid w:val="00751BE9"/>
    <w:rsid w:val="00773B5B"/>
    <w:rsid w:val="00776816"/>
    <w:rsid w:val="00790691"/>
    <w:rsid w:val="0079710B"/>
    <w:rsid w:val="007972F8"/>
    <w:rsid w:val="00797CC6"/>
    <w:rsid w:val="007A745D"/>
    <w:rsid w:val="007B6094"/>
    <w:rsid w:val="007C2BA3"/>
    <w:rsid w:val="007D1CAE"/>
    <w:rsid w:val="007D4C25"/>
    <w:rsid w:val="007E1279"/>
    <w:rsid w:val="007E76E1"/>
    <w:rsid w:val="00803637"/>
    <w:rsid w:val="00810039"/>
    <w:rsid w:val="00820965"/>
    <w:rsid w:val="00840263"/>
    <w:rsid w:val="00851C62"/>
    <w:rsid w:val="00855EC7"/>
    <w:rsid w:val="00860355"/>
    <w:rsid w:val="008663F7"/>
    <w:rsid w:val="00895236"/>
    <w:rsid w:val="008A0B5D"/>
    <w:rsid w:val="008C027B"/>
    <w:rsid w:val="008F2D4C"/>
    <w:rsid w:val="008F3734"/>
    <w:rsid w:val="008F61E5"/>
    <w:rsid w:val="0091380C"/>
    <w:rsid w:val="009257C6"/>
    <w:rsid w:val="009431BD"/>
    <w:rsid w:val="00953FE8"/>
    <w:rsid w:val="00965D3F"/>
    <w:rsid w:val="00980D43"/>
    <w:rsid w:val="00984121"/>
    <w:rsid w:val="00984423"/>
    <w:rsid w:val="00991A6A"/>
    <w:rsid w:val="009930E4"/>
    <w:rsid w:val="009A18C3"/>
    <w:rsid w:val="009B2539"/>
    <w:rsid w:val="009C6010"/>
    <w:rsid w:val="009D58BB"/>
    <w:rsid w:val="009E2F99"/>
    <w:rsid w:val="009F7FCE"/>
    <w:rsid w:val="00A07F66"/>
    <w:rsid w:val="00A53BD9"/>
    <w:rsid w:val="00A724DA"/>
    <w:rsid w:val="00AF5176"/>
    <w:rsid w:val="00B111E9"/>
    <w:rsid w:val="00B15EB4"/>
    <w:rsid w:val="00B233EE"/>
    <w:rsid w:val="00B23481"/>
    <w:rsid w:val="00B254A6"/>
    <w:rsid w:val="00B31775"/>
    <w:rsid w:val="00B319F6"/>
    <w:rsid w:val="00B956C6"/>
    <w:rsid w:val="00BA77D3"/>
    <w:rsid w:val="00BB4F9C"/>
    <w:rsid w:val="00BB54A6"/>
    <w:rsid w:val="00BC180F"/>
    <w:rsid w:val="00BC5728"/>
    <w:rsid w:val="00BD5EB8"/>
    <w:rsid w:val="00BD7A01"/>
    <w:rsid w:val="00BF388A"/>
    <w:rsid w:val="00BF38EF"/>
    <w:rsid w:val="00C1669D"/>
    <w:rsid w:val="00C16E0D"/>
    <w:rsid w:val="00C320C0"/>
    <w:rsid w:val="00C73C8F"/>
    <w:rsid w:val="00C74D9B"/>
    <w:rsid w:val="00C848E5"/>
    <w:rsid w:val="00C93DC8"/>
    <w:rsid w:val="00CA4229"/>
    <w:rsid w:val="00CC4906"/>
    <w:rsid w:val="00CD2A3E"/>
    <w:rsid w:val="00CD4BDB"/>
    <w:rsid w:val="00CD7438"/>
    <w:rsid w:val="00CE4E3E"/>
    <w:rsid w:val="00CF7C3C"/>
    <w:rsid w:val="00D15449"/>
    <w:rsid w:val="00D16D2E"/>
    <w:rsid w:val="00D21EB2"/>
    <w:rsid w:val="00D2423E"/>
    <w:rsid w:val="00D30CB4"/>
    <w:rsid w:val="00D30E59"/>
    <w:rsid w:val="00D37574"/>
    <w:rsid w:val="00D43E9A"/>
    <w:rsid w:val="00D5192E"/>
    <w:rsid w:val="00D52EE6"/>
    <w:rsid w:val="00D548A9"/>
    <w:rsid w:val="00D64461"/>
    <w:rsid w:val="00D65166"/>
    <w:rsid w:val="00D84627"/>
    <w:rsid w:val="00D9423A"/>
    <w:rsid w:val="00DA6FFF"/>
    <w:rsid w:val="00DA7F49"/>
    <w:rsid w:val="00DB2960"/>
    <w:rsid w:val="00DB4758"/>
    <w:rsid w:val="00DC0216"/>
    <w:rsid w:val="00DC138A"/>
    <w:rsid w:val="00DC174F"/>
    <w:rsid w:val="00DC2CA9"/>
    <w:rsid w:val="00DC364D"/>
    <w:rsid w:val="00DC5EF2"/>
    <w:rsid w:val="00DD2D22"/>
    <w:rsid w:val="00E07D8A"/>
    <w:rsid w:val="00E14828"/>
    <w:rsid w:val="00E16817"/>
    <w:rsid w:val="00E210C0"/>
    <w:rsid w:val="00E23F3D"/>
    <w:rsid w:val="00E25C75"/>
    <w:rsid w:val="00E4703B"/>
    <w:rsid w:val="00E53AA2"/>
    <w:rsid w:val="00E603C7"/>
    <w:rsid w:val="00E84A11"/>
    <w:rsid w:val="00E91670"/>
    <w:rsid w:val="00EA1BA7"/>
    <w:rsid w:val="00EB5138"/>
    <w:rsid w:val="00ED4177"/>
    <w:rsid w:val="00EE6E53"/>
    <w:rsid w:val="00EF259A"/>
    <w:rsid w:val="00F075BC"/>
    <w:rsid w:val="00F2663F"/>
    <w:rsid w:val="00F321B4"/>
    <w:rsid w:val="00F36A68"/>
    <w:rsid w:val="00F61A5E"/>
    <w:rsid w:val="00F76FCD"/>
    <w:rsid w:val="00FA2CD3"/>
    <w:rsid w:val="00FB3695"/>
    <w:rsid w:val="00FC59F4"/>
    <w:rsid w:val="00FC6557"/>
    <w:rsid w:val="00FC7DE7"/>
    <w:rsid w:val="00FE248A"/>
    <w:rsid w:val="00FE34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4F0B5"/>
  <w15:docId w15:val="{56BFB277-D75B-463E-B967-9CC7E769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semiHidden="1" w:qFormat="1"/>
    <w:lsdException w:name="heading 2" w:semiHidden="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A68"/>
    <w:pPr>
      <w:spacing w:line="240" w:lineRule="auto"/>
      <w:ind w:firstLine="357"/>
      <w:jc w:val="both"/>
    </w:pPr>
    <w:rPr>
      <w:rFonts w:eastAsia="MS Mincho"/>
      <w:szCs w:val="24"/>
      <w:lang w:eastAsia="ja-JP"/>
    </w:rPr>
  </w:style>
  <w:style w:type="paragraph" w:styleId="Heading1">
    <w:name w:val="heading 1"/>
    <w:basedOn w:val="Normal"/>
    <w:next w:val="NoindentNormal"/>
    <w:qFormat/>
    <w:rsid w:val="00F36A68"/>
    <w:pPr>
      <w:keepNext/>
      <w:keepLines/>
      <w:numPr>
        <w:numId w:val="19"/>
      </w:numPr>
      <w:suppressAutoHyphens/>
      <w:spacing w:before="480" w:after="240"/>
      <w:jc w:val="left"/>
      <w:outlineLvl w:val="0"/>
    </w:pPr>
    <w:rPr>
      <w:rFonts w:cs="Arial"/>
      <w:b/>
      <w:bCs/>
      <w:kern w:val="32"/>
      <w:szCs w:val="32"/>
    </w:rPr>
  </w:style>
  <w:style w:type="paragraph" w:styleId="Heading2">
    <w:name w:val="heading 2"/>
    <w:basedOn w:val="Normal"/>
    <w:next w:val="NoindentNormal"/>
    <w:qFormat/>
    <w:rsid w:val="00F36A68"/>
    <w:pPr>
      <w:keepNext/>
      <w:keepLines/>
      <w:numPr>
        <w:ilvl w:val="1"/>
        <w:numId w:val="19"/>
      </w:numPr>
      <w:suppressAutoHyphens/>
      <w:spacing w:before="240" w:after="240"/>
      <w:jc w:val="left"/>
      <w:outlineLvl w:val="1"/>
    </w:pPr>
    <w:rPr>
      <w:rFonts w:cs="Arial"/>
      <w:bCs/>
      <w:i/>
      <w:iCs/>
      <w:szCs w:val="28"/>
    </w:rPr>
  </w:style>
  <w:style w:type="paragraph" w:styleId="Heading3">
    <w:name w:val="heading 3"/>
    <w:basedOn w:val="Normal"/>
    <w:next w:val="NoindentNormal"/>
    <w:qFormat/>
    <w:rsid w:val="00F36A68"/>
    <w:pPr>
      <w:keepNext/>
      <w:keepLines/>
      <w:numPr>
        <w:ilvl w:val="2"/>
        <w:numId w:val="19"/>
      </w:numPr>
      <w:suppressAutoHyphens/>
      <w:spacing w:before="240" w:after="120"/>
      <w:jc w:val="left"/>
      <w:outlineLvl w:val="2"/>
    </w:pPr>
    <w:rPr>
      <w:rFonts w:cs="Arial"/>
      <w:bCs/>
      <w:i/>
      <w:szCs w:val="26"/>
    </w:rPr>
  </w:style>
  <w:style w:type="paragraph" w:styleId="Heading4">
    <w:name w:val="heading 4"/>
    <w:basedOn w:val="Normal"/>
    <w:next w:val="NoindentNormal"/>
    <w:qFormat/>
    <w:rsid w:val="00F36A68"/>
    <w:pPr>
      <w:keepNext/>
      <w:numPr>
        <w:ilvl w:val="3"/>
        <w:numId w:val="19"/>
      </w:numPr>
      <w:suppressAutoHyphens/>
      <w:spacing w:before="120"/>
      <w:jc w:val="left"/>
      <w:outlineLvl w:val="3"/>
    </w:pPr>
    <w:rPr>
      <w:bCs/>
      <w:i/>
      <w:szCs w:val="28"/>
    </w:rPr>
  </w:style>
  <w:style w:type="paragraph" w:styleId="Heading5">
    <w:name w:val="heading 5"/>
    <w:basedOn w:val="Normal"/>
    <w:next w:val="NoindentNormal"/>
    <w:link w:val="Heading5Char"/>
    <w:qFormat/>
    <w:rsid w:val="00F36A68"/>
    <w:pPr>
      <w:numPr>
        <w:ilvl w:val="4"/>
        <w:numId w:val="19"/>
      </w:numPr>
      <w:jc w:val="left"/>
      <w:outlineLvl w:val="4"/>
    </w:pPr>
    <w:rPr>
      <w:bCs/>
      <w:i/>
      <w:iCs/>
      <w:szCs w:val="26"/>
    </w:rPr>
  </w:style>
  <w:style w:type="paragraph" w:styleId="Heading6">
    <w:name w:val="heading 6"/>
    <w:basedOn w:val="Normal"/>
    <w:next w:val="Normal"/>
    <w:link w:val="Heading6Char"/>
    <w:qFormat/>
    <w:rsid w:val="00F36A68"/>
    <w:pPr>
      <w:numPr>
        <w:ilvl w:val="5"/>
        <w:numId w:val="19"/>
      </w:numPr>
      <w:spacing w:before="240"/>
      <w:outlineLvl w:val="5"/>
    </w:pPr>
    <w:rPr>
      <w:bCs/>
      <w:szCs w:val="22"/>
    </w:rPr>
  </w:style>
  <w:style w:type="paragraph" w:styleId="Heading7">
    <w:name w:val="heading 7"/>
    <w:basedOn w:val="Normal"/>
    <w:next w:val="Normal"/>
    <w:link w:val="Heading7Char"/>
    <w:qFormat/>
    <w:rsid w:val="00F36A68"/>
    <w:pPr>
      <w:spacing w:before="240" w:after="60"/>
      <w:outlineLvl w:val="6"/>
    </w:pPr>
    <w:rPr>
      <w:sz w:val="24"/>
    </w:rPr>
  </w:style>
  <w:style w:type="paragraph" w:styleId="Heading8">
    <w:name w:val="heading 8"/>
    <w:basedOn w:val="Normal"/>
    <w:next w:val="Normal"/>
    <w:link w:val="Heading8Char"/>
    <w:qFormat/>
    <w:rsid w:val="00F36A68"/>
    <w:pPr>
      <w:spacing w:before="240" w:after="60"/>
      <w:outlineLvl w:val="7"/>
    </w:pPr>
    <w:rPr>
      <w:i/>
      <w:iCs/>
      <w:sz w:val="24"/>
    </w:rPr>
  </w:style>
  <w:style w:type="paragraph" w:styleId="Heading9">
    <w:name w:val="heading 9"/>
    <w:basedOn w:val="Normal"/>
    <w:next w:val="Normal"/>
    <w:link w:val="Heading9Char"/>
    <w:qFormat/>
    <w:rsid w:val="00F36A68"/>
    <w:pPr>
      <w:spacing w:before="240" w:after="60"/>
      <w:outlineLvl w:val="8"/>
    </w:pPr>
    <w:rPr>
      <w:rFonts w:ascii="Arial" w:hAnsi="Arial" w:cs="Arial"/>
      <w:sz w:val="22"/>
      <w:szCs w:val="22"/>
    </w:rPr>
  </w:style>
  <w:style w:type="character" w:default="1" w:styleId="DefaultParagraphFont">
    <w:name w:val="Default Paragraph Font"/>
    <w:semiHidden/>
    <w:rsid w:val="00F36A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F36A68"/>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0">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0">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0"/>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7A745D"/>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BalloonText">
    <w:name w:val="Balloon Text"/>
    <w:basedOn w:val="Normal"/>
    <w:link w:val="BalloonTextChar"/>
    <w:semiHidden/>
    <w:rsid w:val="00CA4229"/>
    <w:rPr>
      <w:rFonts w:ascii="Tahoma" w:hAnsi="Tahoma" w:cs="Tahoma"/>
      <w:sz w:val="16"/>
      <w:szCs w:val="16"/>
    </w:rPr>
  </w:style>
  <w:style w:type="character" w:customStyle="1" w:styleId="BalloonTextChar">
    <w:name w:val="Balloon Text Char"/>
    <w:basedOn w:val="DefaultParagraphFont"/>
    <w:link w:val="BalloonText"/>
    <w:semiHidden/>
    <w:rsid w:val="00CA4229"/>
    <w:rPr>
      <w:rFonts w:ascii="Tahoma" w:hAnsi="Tahoma" w:cs="Tahoma"/>
      <w:sz w:val="16"/>
      <w:szCs w:val="16"/>
    </w:rPr>
  </w:style>
  <w:style w:type="paragraph" w:styleId="NormalWeb">
    <w:name w:val="Normal (Web)"/>
    <w:basedOn w:val="Normal"/>
    <w:semiHidden/>
    <w:unhideWhenUsed/>
    <w:rsid w:val="00FE248A"/>
    <w:rPr>
      <w:sz w:val="24"/>
    </w:rPr>
  </w:style>
  <w:style w:type="character" w:customStyle="1" w:styleId="Heading5Char">
    <w:name w:val="Heading 5 Char"/>
    <w:basedOn w:val="DefaultParagraphFont"/>
    <w:link w:val="Heading5"/>
    <w:rsid w:val="00D15449"/>
    <w:rPr>
      <w:rFonts w:eastAsia="MS Mincho"/>
      <w:bCs/>
      <w:i/>
      <w:iCs/>
      <w:szCs w:val="26"/>
      <w:lang w:eastAsia="ja-JP"/>
    </w:rPr>
  </w:style>
  <w:style w:type="character" w:customStyle="1" w:styleId="Heading6Char">
    <w:name w:val="Heading 6 Char"/>
    <w:basedOn w:val="DefaultParagraphFont"/>
    <w:link w:val="Heading6"/>
    <w:rsid w:val="00D15449"/>
    <w:rPr>
      <w:rFonts w:eastAsia="MS Mincho"/>
      <w:bCs/>
      <w:szCs w:val="22"/>
      <w:lang w:eastAsia="ja-JP"/>
    </w:rPr>
  </w:style>
  <w:style w:type="character" w:customStyle="1" w:styleId="Heading7Char">
    <w:name w:val="Heading 7 Char"/>
    <w:basedOn w:val="DefaultParagraphFont"/>
    <w:link w:val="Heading7"/>
    <w:rsid w:val="00D15449"/>
    <w:rPr>
      <w:rFonts w:eastAsia="MS Mincho"/>
      <w:sz w:val="24"/>
      <w:szCs w:val="24"/>
      <w:lang w:eastAsia="ja-JP"/>
    </w:rPr>
  </w:style>
  <w:style w:type="character" w:customStyle="1" w:styleId="Heading8Char">
    <w:name w:val="Heading 8 Char"/>
    <w:basedOn w:val="DefaultParagraphFont"/>
    <w:link w:val="Heading8"/>
    <w:rsid w:val="00D15449"/>
    <w:rPr>
      <w:rFonts w:eastAsia="MS Mincho"/>
      <w:i/>
      <w:iCs/>
      <w:sz w:val="24"/>
      <w:szCs w:val="24"/>
      <w:lang w:eastAsia="ja-JP"/>
    </w:rPr>
  </w:style>
  <w:style w:type="character" w:customStyle="1" w:styleId="Heading9Char">
    <w:name w:val="Heading 9 Char"/>
    <w:basedOn w:val="DefaultParagraphFont"/>
    <w:link w:val="Heading9"/>
    <w:rsid w:val="00D15449"/>
    <w:rPr>
      <w:rFonts w:ascii="Arial" w:eastAsia="MS Mincho" w:hAnsi="Arial" w:cs="Arial"/>
      <w:sz w:val="22"/>
      <w:szCs w:val="22"/>
      <w:lang w:eastAsia="ja-JP"/>
    </w:rPr>
  </w:style>
  <w:style w:type="paragraph" w:customStyle="1" w:styleId="NoindentNormal">
    <w:name w:val="NoindentNormal"/>
    <w:basedOn w:val="Normal"/>
    <w:next w:val="Normal"/>
    <w:rsid w:val="00F36A68"/>
    <w:pPr>
      <w:ind w:firstLine="0"/>
    </w:pPr>
  </w:style>
  <w:style w:type="paragraph" w:customStyle="1" w:styleId="Quote1">
    <w:name w:val="Quote1"/>
    <w:basedOn w:val="Normal"/>
    <w:rsid w:val="00F36A68"/>
    <w:pPr>
      <w:ind w:left="204"/>
    </w:pPr>
    <w:rPr>
      <w:sz w:val="18"/>
    </w:rPr>
  </w:style>
  <w:style w:type="paragraph" w:customStyle="1" w:styleId="Abstract0">
    <w:name w:val="Abstract"/>
    <w:basedOn w:val="Normal"/>
    <w:rsid w:val="00F36A68"/>
    <w:pPr>
      <w:adjustRightInd w:val="0"/>
      <w:snapToGrid w:val="0"/>
      <w:spacing w:before="480"/>
      <w:ind w:left="851" w:right="851" w:firstLine="0"/>
    </w:pPr>
    <w:rPr>
      <w:sz w:val="16"/>
    </w:rPr>
  </w:style>
  <w:style w:type="paragraph" w:customStyle="1" w:styleId="Affiliation">
    <w:name w:val="Affiliation"/>
    <w:basedOn w:val="Normal"/>
    <w:rsid w:val="00F36A68"/>
    <w:pPr>
      <w:ind w:firstLine="0"/>
      <w:jc w:val="center"/>
    </w:pPr>
    <w:rPr>
      <w:i/>
    </w:rPr>
  </w:style>
  <w:style w:type="paragraph" w:customStyle="1" w:styleId="Equation0">
    <w:name w:val="Equation"/>
    <w:basedOn w:val="Normal"/>
    <w:rsid w:val="00F36A68"/>
    <w:pPr>
      <w:tabs>
        <w:tab w:val="left" w:pos="6781"/>
      </w:tabs>
      <w:spacing w:before="240" w:after="240"/>
      <w:ind w:left="454" w:firstLine="0"/>
      <w:jc w:val="left"/>
    </w:pPr>
  </w:style>
  <w:style w:type="paragraph" w:customStyle="1" w:styleId="Footnote">
    <w:name w:val="Footnote"/>
    <w:basedOn w:val="Normal"/>
    <w:rsid w:val="00F36A68"/>
    <w:pPr>
      <w:ind w:firstLine="136"/>
    </w:pPr>
    <w:rPr>
      <w:sz w:val="16"/>
    </w:rPr>
  </w:style>
  <w:style w:type="paragraph" w:customStyle="1" w:styleId="LISTalph">
    <w:name w:val="LISTalph"/>
    <w:basedOn w:val="Normal"/>
    <w:rsid w:val="00F36A68"/>
    <w:pPr>
      <w:numPr>
        <w:numId w:val="16"/>
      </w:numPr>
      <w:tabs>
        <w:tab w:val="left" w:pos="499"/>
      </w:tabs>
    </w:pPr>
  </w:style>
  <w:style w:type="paragraph" w:customStyle="1" w:styleId="LISTdash">
    <w:name w:val="LISTdash"/>
    <w:basedOn w:val="Normal"/>
    <w:rsid w:val="00F36A68"/>
    <w:pPr>
      <w:numPr>
        <w:numId w:val="17"/>
      </w:numPr>
      <w:tabs>
        <w:tab w:val="left" w:pos="454"/>
      </w:tabs>
      <w:adjustRightInd w:val="0"/>
      <w:snapToGrid w:val="0"/>
    </w:pPr>
  </w:style>
  <w:style w:type="paragraph" w:customStyle="1" w:styleId="LISTnum">
    <w:name w:val="LISTnum"/>
    <w:basedOn w:val="Normal"/>
    <w:rsid w:val="00F36A68"/>
    <w:pPr>
      <w:numPr>
        <w:numId w:val="21"/>
      </w:numPr>
      <w:adjustRightInd w:val="0"/>
      <w:snapToGrid w:val="0"/>
    </w:pPr>
  </w:style>
  <w:style w:type="paragraph" w:customStyle="1" w:styleId="References">
    <w:name w:val="References"/>
    <w:basedOn w:val="Normal"/>
    <w:rsid w:val="00F36A68"/>
    <w:pPr>
      <w:tabs>
        <w:tab w:val="left" w:pos="85"/>
      </w:tabs>
      <w:ind w:left="357" w:hanging="357"/>
    </w:pPr>
    <w:rPr>
      <w:sz w:val="16"/>
    </w:rPr>
  </w:style>
  <w:style w:type="paragraph" w:customStyle="1" w:styleId="Table">
    <w:name w:val="Table"/>
    <w:basedOn w:val="Normal"/>
    <w:rsid w:val="00F36A68"/>
    <w:pPr>
      <w:spacing w:before="60" w:after="60"/>
      <w:ind w:firstLine="0"/>
      <w:jc w:val="left"/>
    </w:pPr>
    <w:rPr>
      <w:sz w:val="16"/>
    </w:rPr>
  </w:style>
  <w:style w:type="paragraph" w:styleId="Title">
    <w:name w:val="Title"/>
    <w:basedOn w:val="Normal"/>
    <w:next w:val="Normal"/>
    <w:link w:val="TitleChar"/>
    <w:qFormat/>
    <w:rsid w:val="00F36A68"/>
    <w:pPr>
      <w:spacing w:before="480" w:after="320"/>
      <w:ind w:firstLine="0"/>
      <w:jc w:val="center"/>
    </w:pPr>
    <w:rPr>
      <w:noProof/>
      <w:kern w:val="28"/>
      <w:sz w:val="40"/>
    </w:rPr>
  </w:style>
  <w:style w:type="character" w:customStyle="1" w:styleId="TitleChar">
    <w:name w:val="Title Char"/>
    <w:basedOn w:val="DefaultParagraphFont"/>
    <w:link w:val="Title"/>
    <w:rsid w:val="00D15449"/>
    <w:rPr>
      <w:rFonts w:eastAsia="MS Mincho"/>
      <w:noProof/>
      <w:kern w:val="28"/>
      <w:sz w:val="40"/>
      <w:szCs w:val="24"/>
      <w:lang w:eastAsia="ja-JP"/>
    </w:rPr>
  </w:style>
  <w:style w:type="paragraph" w:customStyle="1" w:styleId="Author0">
    <w:name w:val="Author"/>
    <w:basedOn w:val="Normal"/>
    <w:rsid w:val="00F36A68"/>
    <w:pPr>
      <w:ind w:firstLine="0"/>
      <w:jc w:val="center"/>
    </w:pPr>
  </w:style>
  <w:style w:type="paragraph" w:styleId="Caption">
    <w:name w:val="caption"/>
    <w:basedOn w:val="Normal"/>
    <w:next w:val="Normal"/>
    <w:qFormat/>
    <w:rsid w:val="00F36A68"/>
    <w:pPr>
      <w:spacing w:before="80" w:after="80"/>
      <w:ind w:firstLine="0"/>
    </w:pPr>
    <w:rPr>
      <w:sz w:val="16"/>
    </w:rPr>
  </w:style>
  <w:style w:type="paragraph" w:customStyle="1" w:styleId="LISTDescription">
    <w:name w:val="LISTDescription"/>
    <w:basedOn w:val="Normal"/>
    <w:rsid w:val="00F36A68"/>
    <w:pPr>
      <w:ind w:left="454" w:hanging="454"/>
    </w:pPr>
  </w:style>
  <w:style w:type="paragraph" w:customStyle="1" w:styleId="Notes">
    <w:name w:val="Notes"/>
    <w:basedOn w:val="Normal"/>
    <w:rsid w:val="00F36A68"/>
    <w:rPr>
      <w:sz w:val="16"/>
    </w:rPr>
  </w:style>
  <w:style w:type="paragraph" w:styleId="BodyText">
    <w:name w:val="Body Text"/>
    <w:basedOn w:val="Normal"/>
    <w:link w:val="BodyTextChar"/>
    <w:rsid w:val="00F36A68"/>
    <w:pPr>
      <w:spacing w:after="120"/>
    </w:pPr>
  </w:style>
  <w:style w:type="character" w:customStyle="1" w:styleId="BodyTextChar">
    <w:name w:val="Body Text Char"/>
    <w:basedOn w:val="DefaultParagraphFont"/>
    <w:link w:val="BodyText"/>
    <w:rsid w:val="00D15449"/>
    <w:rPr>
      <w:rFonts w:eastAsia="MS Mincho"/>
      <w:szCs w:val="24"/>
      <w:lang w:eastAsia="ja-JP"/>
    </w:rPr>
  </w:style>
  <w:style w:type="paragraph" w:customStyle="1" w:styleId="CaptionLong">
    <w:name w:val="CaptionLong"/>
    <w:basedOn w:val="Normal"/>
    <w:rsid w:val="00F36A68"/>
    <w:pPr>
      <w:spacing w:before="80" w:after="80"/>
      <w:ind w:firstLine="0"/>
    </w:pPr>
    <w:rPr>
      <w:sz w:val="16"/>
    </w:rPr>
  </w:style>
  <w:style w:type="paragraph" w:customStyle="1" w:styleId="HeadingUnn1">
    <w:name w:val="HeadingUnn1"/>
    <w:basedOn w:val="Heading1"/>
    <w:next w:val="NoindentNormal"/>
    <w:rsid w:val="00F36A68"/>
    <w:pPr>
      <w:numPr>
        <w:numId w:val="0"/>
      </w:numPr>
    </w:pPr>
    <w:rPr>
      <w:bCs w:val="0"/>
    </w:rPr>
  </w:style>
  <w:style w:type="paragraph" w:customStyle="1" w:styleId="HeadingUnn2">
    <w:name w:val="HeadingUnn2"/>
    <w:basedOn w:val="Heading2"/>
    <w:next w:val="NoindentNormal"/>
    <w:rsid w:val="00F36A68"/>
    <w:pPr>
      <w:numPr>
        <w:ilvl w:val="0"/>
        <w:numId w:val="0"/>
      </w:numPr>
    </w:pPr>
  </w:style>
  <w:style w:type="paragraph" w:customStyle="1" w:styleId="HeadingUnn3">
    <w:name w:val="HeadingUnn3"/>
    <w:basedOn w:val="Heading3"/>
    <w:next w:val="NoindentNormal"/>
    <w:rsid w:val="00F36A68"/>
    <w:pPr>
      <w:numPr>
        <w:ilvl w:val="0"/>
        <w:numId w:val="0"/>
      </w:numPr>
    </w:pPr>
  </w:style>
  <w:style w:type="paragraph" w:customStyle="1" w:styleId="HeadingUnn4">
    <w:name w:val="HeadingUnn4"/>
    <w:basedOn w:val="Heading4"/>
    <w:next w:val="NoindentNormal"/>
    <w:rsid w:val="00F36A68"/>
    <w:pPr>
      <w:numPr>
        <w:ilvl w:val="0"/>
        <w:numId w:val="0"/>
      </w:numPr>
    </w:pPr>
  </w:style>
  <w:style w:type="paragraph" w:customStyle="1" w:styleId="HeadingUnn5">
    <w:name w:val="HeadingUnn5"/>
    <w:basedOn w:val="Heading5"/>
    <w:next w:val="Normal"/>
    <w:rsid w:val="00F36A68"/>
    <w:pPr>
      <w:numPr>
        <w:ilvl w:val="0"/>
        <w:numId w:val="0"/>
      </w:numPr>
      <w:spacing w:before="120"/>
    </w:pPr>
  </w:style>
  <w:style w:type="paragraph" w:styleId="ListNumber">
    <w:name w:val="List Number"/>
    <w:basedOn w:val="Normal"/>
    <w:rsid w:val="00F36A68"/>
    <w:pPr>
      <w:numPr>
        <w:numId w:val="18"/>
      </w:numPr>
    </w:pPr>
  </w:style>
  <w:style w:type="paragraph" w:customStyle="1" w:styleId="CaptionShort">
    <w:name w:val="CaptionShort"/>
    <w:basedOn w:val="Normal"/>
    <w:rsid w:val="00F36A68"/>
    <w:pPr>
      <w:spacing w:before="80" w:after="80"/>
      <w:ind w:firstLine="0"/>
      <w:jc w:val="center"/>
    </w:pPr>
    <w:rPr>
      <w:sz w:val="16"/>
    </w:rPr>
  </w:style>
  <w:style w:type="paragraph" w:customStyle="1" w:styleId="Listbul">
    <w:name w:val="Listbul"/>
    <w:basedOn w:val="Normal"/>
    <w:rsid w:val="00F36A68"/>
    <w:pPr>
      <w:numPr>
        <w:numId w:val="20"/>
      </w:numPr>
    </w:pPr>
  </w:style>
  <w:style w:type="paragraph" w:customStyle="1" w:styleId="Keywords0">
    <w:name w:val="Keywords"/>
    <w:basedOn w:val="Abstract0"/>
    <w:next w:val="Heading1"/>
    <w:rsid w:val="00F36A68"/>
    <w:pPr>
      <w:spacing w:before="240" w:after="240"/>
    </w:pPr>
  </w:style>
  <w:style w:type="paragraph" w:styleId="EndnoteText">
    <w:name w:val="endnote text"/>
    <w:basedOn w:val="Normal"/>
    <w:link w:val="EndnoteTextChar"/>
    <w:semiHidden/>
    <w:unhideWhenUsed/>
    <w:rsid w:val="00D15449"/>
    <w:rPr>
      <w:szCs w:val="20"/>
    </w:rPr>
  </w:style>
  <w:style w:type="character" w:customStyle="1" w:styleId="EndnoteTextChar">
    <w:name w:val="Endnote Text Char"/>
    <w:basedOn w:val="DefaultParagraphFont"/>
    <w:link w:val="EndnoteText"/>
    <w:semiHidden/>
    <w:rsid w:val="00D15449"/>
    <w:rPr>
      <w:rFonts w:eastAsia="MS Mincho"/>
      <w:lang w:eastAsia="ja-JP"/>
    </w:rPr>
  </w:style>
  <w:style w:type="character" w:styleId="EndnoteReference">
    <w:name w:val="endnote reference"/>
    <w:basedOn w:val="DefaultParagraphFont"/>
    <w:semiHidden/>
    <w:unhideWhenUsed/>
    <w:rsid w:val="00D154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619829">
      <w:bodyDiv w:val="1"/>
      <w:marLeft w:val="0"/>
      <w:marRight w:val="0"/>
      <w:marTop w:val="0"/>
      <w:marBottom w:val="0"/>
      <w:divBdr>
        <w:top w:val="none" w:sz="0" w:space="0" w:color="auto"/>
        <w:left w:val="none" w:sz="0" w:space="0" w:color="auto"/>
        <w:bottom w:val="none" w:sz="0" w:space="0" w:color="auto"/>
        <w:right w:val="none" w:sz="0" w:space="0" w:color="auto"/>
      </w:divBdr>
    </w:div>
    <w:div w:id="541207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z\Dropbox\acad\pubs\2018prpene\IOSPressBookArticleWordTemplate.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3BB5F-8E56-4088-AD64-D0ECD1870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IOSPressBookArticleWordTemplate.dot</Template>
  <TotalTime>781</TotalTime>
  <Pages>15</Pages>
  <Words>23866</Words>
  <Characters>13604</Characters>
  <Application>Microsoft Office Word</Application>
  <DocSecurity>0</DocSecurity>
  <Lines>113</Lines>
  <Paragraphs>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37396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janisz</cp:lastModifiedBy>
  <cp:revision>53</cp:revision>
  <cp:lastPrinted>2018-04-10T18:56:00Z</cp:lastPrinted>
  <dcterms:created xsi:type="dcterms:W3CDTF">2018-10-16T17:07:00Z</dcterms:created>
  <dcterms:modified xsi:type="dcterms:W3CDTF">2018-10-19T14:12:00Z</dcterms:modified>
</cp:coreProperties>
</file>