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接口公共参数：request_ip(server_ip)、main_account(userCode)、sub_account、mac、areaId(areaID)</w:t>
      </w:r>
    </w:p>
    <w:p>
      <w:pPr>
        <w:pStyle w:val="2"/>
        <w:bidi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公共返回参数：retCode、retDesc、data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共用方法判断传入参数是否为空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judge</w:t>
      </w:r>
      <w:r>
        <w:rPr>
          <w:rFonts w:hint="eastAsia"/>
          <w:color w:val="FF0000"/>
          <w:lang w:val="en-US" w:eastAsia="zh-CN"/>
        </w:rPr>
        <w:t>Params</w:t>
      </w:r>
      <w:r>
        <w:rPr>
          <w:rFonts w:hint="eastAsia"/>
          <w:lang w:val="en-US" w:eastAsia="zh-CN"/>
        </w:rPr>
        <w:t>(model,list){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retCode=-1;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retDesc=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参数为空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Retrun obj;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每个方法try catch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1：分类查询GetVodClass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ApkServiceImpl中的</w:t>
      </w:r>
      <w:r>
        <w:rPr>
          <w:rFonts w:hint="eastAsia"/>
        </w:rPr>
        <w:t>GetVodClass</w:t>
      </w:r>
      <w:r>
        <w:rPr>
          <w:rFonts w:hint="eastAsia"/>
          <w:lang w:val="en-US" w:eastAsia="zh-CN"/>
        </w:rPr>
        <w:t>从缓存中取，初始化数据在initserviceimpl中进行（二级分类以children[]形式存放）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331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2：二级分类查询GetSecondLevelClass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去掉（Controller、service、dao、mybatis）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3：查包组GetVodFromFLClass、GetVodFromSLClass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参数保留：QueryFrom、QueryTo、Class_id（二级是SecondClass_id）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initserviceimpl中分别按热度初始化各一级分类为list，由小到大。Order by hot_deg,id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接口请求时从缓存中拿，不查询数据库。要判断list的idx是否越界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查询二级分类时带上where SecondClass_id=？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返回值：bg_url、packages[{pkg_id、pkg_poster、pkg_name}]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热搜中不带Class_id，进行综合热度排序，取前几个。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前端每次查询5页数据。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4：查详情</w:t>
      </w:r>
      <w:r>
        <w:rPr>
          <w:rFonts w:hint="default"/>
          <w:b/>
          <w:sz w:val="28"/>
          <w:szCs w:val="28"/>
          <w:lang w:val="en-US" w:eastAsia="zh-CN"/>
        </w:rPr>
        <w:t>GetVodDetail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初始化包组详情参数，放入MAP，以pkg_id为key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传入参数：pkg_id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Order_turn排序方式（后端排序）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pkg_total_count总集数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pkg_finish_status完结状态0否 1是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pkg_director导演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pkg_id包组id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pkg_introduce包组介绍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pkg_leader主演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pkg_poster海报地址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pkg_name包组名称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pkg_play_count播放次数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pkg_score评分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pkg_type包组类型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pkg_programs[program_id,program_idx,</w:t>
      </w:r>
      <w:bookmarkStart w:id="0" w:name="_GoBack"/>
      <w:r>
        <w:rPr>
          <w:rFonts w:hint="eastAsia"/>
          <w:lang w:val="en-US" w:eastAsia="zh-CN"/>
        </w:rPr>
        <w:t>program</w:t>
      </w:r>
      <w:bookmarkEnd w:id="0"/>
      <w:r>
        <w:rPr>
          <w:rFonts w:hint="eastAsia"/>
          <w:lang w:val="en-US" w:eastAsia="zh-CN"/>
        </w:rPr>
        <w:t>_play_addr,program_name, program_code]分集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pkg_bcharging收费标志0不收费 1收费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pkg_play_time_limit预览时间限制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pkg_free_count免费观看集数（不鉴权）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pkg_break_program_id最新断点分集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pkg_break_program_time最新断点时间（秒）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pkg_book_mark是否收藏0否 1是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pkg_relatives[pkg_id、pkg_name、pkg_poster]推荐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pkg_book_mark需查询数据库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5：专题接口GetSubject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6:：</w:t>
      </w:r>
      <w:r>
        <w:rPr>
          <w:rFonts w:hint="default"/>
          <w:b/>
          <w:sz w:val="28"/>
          <w:szCs w:val="28"/>
          <w:lang w:val="en-US" w:eastAsia="zh-CN"/>
        </w:rPr>
        <w:t>GetSoapOperaAssets</w:t>
      </w:r>
      <w:r>
        <w:rPr>
          <w:rFonts w:hint="eastAsia"/>
          <w:b/>
          <w:sz w:val="28"/>
          <w:szCs w:val="28"/>
          <w:lang w:val="en-US" w:eastAsia="zh-CN"/>
        </w:rPr>
        <w:t>、GetSoapOperaAssetsBreak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去掉（Controller、service、dao、mybatis）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7：AddBookmark、DelBookmark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参数pkg_id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8：PlayFrom改成StartPlay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前端传入：pkg_id、program_id，异步调用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9：GetFilterParams、FilterVods、SearchVods、SearchVodsDetail、DelWatchRecord、DelBookmarkAll、GetSoapOperaUpdateInfo、getInitalChar、addToBlackList、removeOutBlackList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去掉（Controller、service、dao、mybatis）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10：SearchFuzzyVods搜索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传入参数：SearchFrom、SearchTo、chars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返回参数：pkg_id、pkg_poster、pkg_name、result_count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11：GetWatchedVods、GetBookmarkVods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传入参数：SearchFrom、SearchTo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返回参数：packages:[{pkg_id、pkg_name、pkg_poster}]，result_count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12：增加login接口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返回request_ip，前端注意覆盖的问题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13：</w:t>
      </w:r>
      <w:r>
        <w:rPr>
          <w:rFonts w:hint="default"/>
          <w:b/>
          <w:sz w:val="28"/>
          <w:szCs w:val="28"/>
          <w:lang w:val="en-US" w:eastAsia="zh-CN"/>
        </w:rPr>
        <w:t>reportErrorMessage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前端try 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传入参数：url(页面地址)、error_desc(错误描述)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14：</w:t>
      </w:r>
      <w:r>
        <w:rPr>
          <w:rFonts w:hint="default"/>
          <w:b/>
          <w:sz w:val="28"/>
          <w:szCs w:val="28"/>
          <w:lang w:val="en-US" w:eastAsia="zh-CN"/>
        </w:rPr>
        <w:t>getSendnoti</w:t>
      </w:r>
      <w:r>
        <w:rPr>
          <w:rFonts w:hint="eastAsia"/>
          <w:b/>
          <w:sz w:val="28"/>
          <w:szCs w:val="28"/>
          <w:lang w:val="en-US" w:eastAsia="zh-CN"/>
        </w:rPr>
        <w:t>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支持消息类型配置，前端支持点击跳转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15：uploadBreakPoint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不计算播放百分比，只插入，后台定时清理之前的播放记录（存储过程），前后台只保留一个月的。（定时任务进行解析存储）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16：登录接口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返回是否白名单用户</w:t>
      </w:r>
    </w:p>
    <w:p>
      <w:pPr>
        <w:pStyle w:val="2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17：接口响应速度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使用map进行存储，以方法名作为key，再开放接口查询整个map，get请求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18：鉴权、订购加密接口（独立）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后台实现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19：订购信息插入接口（独立）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后端提供给前端用于数据插入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20：启动加载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通知消息：NOTIFY_MAP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一级分类：CLASSIC_VOD_MAP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二级分类：CLASSIC_SECOND_VOD_MAP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全部包组：PACKAGES_MAP(全部包组，按热度排序)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一级分类包组：PACKAGES_CLASSIC_VOD_MAP(多个一级分类下的包组，按热度排序)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二级分类包组：PACKAGES_CLASSIC_SECOND_VOD_MAP(多个一级分类下的包组，按热度排序)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首页配置：PAGEINFO_MAP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包组详情：PACKAGE_DETAIL_MAP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专题加载：FEATURES_MAP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都是静态变量static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21：定时任务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pv、uv、vv、vv详情、vv端口数据合并、play_count、专题pv、专题uv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更新缓存，5分钟一次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注意拆分成多个Scheduled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订购统计都进行管理台查询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22：页面生成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生成页面：按一级分类配置生成页面，包括专题作为一级分类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#replace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&lt;div&gt;电视剧&lt;/div&gt;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&lt;div&gt;电影&lt;/div&gt;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&lt;div&gt;综艺&lt;/div&gt;</w:t>
      </w:r>
    </w:p>
    <w:p>
      <w:pPr>
        <w:pStyle w:val="2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23：专题作为一级分类时的pv、uv统计接口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24：开放接口向外暴露接口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后台管理系统通过调用几十个服务的接口进行展示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在线用户、并发数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szCs w:val="24"/>
          <w:highlight w:val="white"/>
        </w:rPr>
      </w:pPr>
      <w:r>
        <w:rPr>
          <w:rFonts w:hint="eastAsia"/>
          <w:lang w:val="en-US" w:eastAsia="zh-CN"/>
        </w:rPr>
        <w:t>查询并发执行：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>Runtime.</w:t>
      </w:r>
      <w:r>
        <w:rPr>
          <w:rFonts w:hint="eastAsia" w:ascii="Courier New" w:hAnsi="Courier New"/>
          <w:i/>
          <w:color w:val="000000"/>
          <w:sz w:val="20"/>
          <w:szCs w:val="24"/>
          <w:highlight w:val="white"/>
        </w:rPr>
        <w:t>getRuntime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>().exec(</w:t>
      </w:r>
      <w:r>
        <w:rPr>
          <w:rFonts w:hint="eastAsia" w:ascii="Courier New" w:hAnsi="Courier New"/>
          <w:color w:val="2A00FF"/>
          <w:sz w:val="20"/>
          <w:szCs w:val="24"/>
          <w:highlight w:val="white"/>
        </w:rPr>
        <w:t>"</w:t>
      </w:r>
      <w:r>
        <w:rPr>
          <w:rFonts w:hint="default"/>
          <w:lang w:val="en-US" w:eastAsia="zh-CN"/>
        </w:rPr>
        <w:t>netstat -nat | grep -i ‘8082’|wc -l</w:t>
      </w:r>
      <w:r>
        <w:rPr>
          <w:rFonts w:hint="eastAsia" w:ascii="Courier New" w:hAnsi="Courier New"/>
          <w:color w:val="2A00FF"/>
          <w:sz w:val="20"/>
          <w:szCs w:val="24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szCs w:val="24"/>
          <w:highlight w:val="white"/>
        </w:rPr>
        <w:t xml:space="preserve">); </w:t>
      </w:r>
    </w:p>
    <w:p>
      <w:pPr>
        <w:rPr>
          <w:rFonts w:hint="eastAsia" w:ascii="Courier New" w:hAnsi="Courier New"/>
          <w:color w:val="000000"/>
          <w:sz w:val="20"/>
          <w:szCs w:val="24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在线用户数采取心跳方式，单独建立服务，单独部署，对外暴露接口，存储在缓存中（main_account为key自动覆盖），30分钟有效期，超过后清理。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前端30分钟请求一次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67038"/>
    <w:rsid w:val="02A365BC"/>
    <w:rsid w:val="06385001"/>
    <w:rsid w:val="08CC2B9C"/>
    <w:rsid w:val="0B5C2086"/>
    <w:rsid w:val="0DD51C7C"/>
    <w:rsid w:val="0E3B02C6"/>
    <w:rsid w:val="0E3E57F2"/>
    <w:rsid w:val="0FEB7B27"/>
    <w:rsid w:val="110B1B73"/>
    <w:rsid w:val="110C6516"/>
    <w:rsid w:val="11C51AE1"/>
    <w:rsid w:val="129D7BF7"/>
    <w:rsid w:val="12B75D8C"/>
    <w:rsid w:val="13122068"/>
    <w:rsid w:val="13337B71"/>
    <w:rsid w:val="155C6185"/>
    <w:rsid w:val="15790632"/>
    <w:rsid w:val="161A7268"/>
    <w:rsid w:val="17AA562C"/>
    <w:rsid w:val="19B86C83"/>
    <w:rsid w:val="1B286BA1"/>
    <w:rsid w:val="1CFF5188"/>
    <w:rsid w:val="1D833C3B"/>
    <w:rsid w:val="1E0A7720"/>
    <w:rsid w:val="1E525BAF"/>
    <w:rsid w:val="20BA5C53"/>
    <w:rsid w:val="2315450A"/>
    <w:rsid w:val="23C51BCA"/>
    <w:rsid w:val="23CF7DB7"/>
    <w:rsid w:val="243A3AB5"/>
    <w:rsid w:val="245D2187"/>
    <w:rsid w:val="24C42F90"/>
    <w:rsid w:val="24F8725E"/>
    <w:rsid w:val="255C4783"/>
    <w:rsid w:val="25B91045"/>
    <w:rsid w:val="26797D6A"/>
    <w:rsid w:val="26F40D60"/>
    <w:rsid w:val="290966B1"/>
    <w:rsid w:val="294F3056"/>
    <w:rsid w:val="29CA4B8D"/>
    <w:rsid w:val="2A074578"/>
    <w:rsid w:val="2BE12E4D"/>
    <w:rsid w:val="2C0E5227"/>
    <w:rsid w:val="2C153159"/>
    <w:rsid w:val="2C874CC5"/>
    <w:rsid w:val="2CC54455"/>
    <w:rsid w:val="2DA63456"/>
    <w:rsid w:val="2DA9490D"/>
    <w:rsid w:val="2EFF25FC"/>
    <w:rsid w:val="2F551307"/>
    <w:rsid w:val="2FAF6281"/>
    <w:rsid w:val="300404CD"/>
    <w:rsid w:val="30A0509E"/>
    <w:rsid w:val="322E15CE"/>
    <w:rsid w:val="329A380C"/>
    <w:rsid w:val="32B0720F"/>
    <w:rsid w:val="330643DB"/>
    <w:rsid w:val="33BB21BC"/>
    <w:rsid w:val="34464C89"/>
    <w:rsid w:val="348C3430"/>
    <w:rsid w:val="353E4E8E"/>
    <w:rsid w:val="36494368"/>
    <w:rsid w:val="375539E3"/>
    <w:rsid w:val="382A45EF"/>
    <w:rsid w:val="388600FE"/>
    <w:rsid w:val="388E4BD1"/>
    <w:rsid w:val="38AC65CD"/>
    <w:rsid w:val="38B54450"/>
    <w:rsid w:val="38C14DDC"/>
    <w:rsid w:val="392F0274"/>
    <w:rsid w:val="3A5F655A"/>
    <w:rsid w:val="3B5A7AEE"/>
    <w:rsid w:val="3BB83FC8"/>
    <w:rsid w:val="3C625F9F"/>
    <w:rsid w:val="3E1050C1"/>
    <w:rsid w:val="3FE56FF6"/>
    <w:rsid w:val="40085360"/>
    <w:rsid w:val="402145E1"/>
    <w:rsid w:val="416F102B"/>
    <w:rsid w:val="42A715A3"/>
    <w:rsid w:val="43584815"/>
    <w:rsid w:val="47630187"/>
    <w:rsid w:val="480165C3"/>
    <w:rsid w:val="4815098B"/>
    <w:rsid w:val="489718C1"/>
    <w:rsid w:val="490F3E63"/>
    <w:rsid w:val="49E53927"/>
    <w:rsid w:val="49F475C2"/>
    <w:rsid w:val="4A33590E"/>
    <w:rsid w:val="4A8C30E7"/>
    <w:rsid w:val="4C065117"/>
    <w:rsid w:val="4D02348D"/>
    <w:rsid w:val="4E342DEC"/>
    <w:rsid w:val="4ED6205D"/>
    <w:rsid w:val="4F5F701C"/>
    <w:rsid w:val="50181207"/>
    <w:rsid w:val="508F56DF"/>
    <w:rsid w:val="50C05B16"/>
    <w:rsid w:val="511C0A32"/>
    <w:rsid w:val="51906F21"/>
    <w:rsid w:val="51CA4B17"/>
    <w:rsid w:val="51E54ABB"/>
    <w:rsid w:val="531F3ACF"/>
    <w:rsid w:val="537C5B43"/>
    <w:rsid w:val="54350468"/>
    <w:rsid w:val="546B1C78"/>
    <w:rsid w:val="55CC1708"/>
    <w:rsid w:val="566753DE"/>
    <w:rsid w:val="56B75990"/>
    <w:rsid w:val="56B82219"/>
    <w:rsid w:val="57280FA9"/>
    <w:rsid w:val="57AE0647"/>
    <w:rsid w:val="57C71CB3"/>
    <w:rsid w:val="57D055CE"/>
    <w:rsid w:val="5C306EF1"/>
    <w:rsid w:val="5C7E45A2"/>
    <w:rsid w:val="5CEB280B"/>
    <w:rsid w:val="5D023647"/>
    <w:rsid w:val="5DE60909"/>
    <w:rsid w:val="5E62235C"/>
    <w:rsid w:val="5E712A21"/>
    <w:rsid w:val="5E7E6677"/>
    <w:rsid w:val="5EBE084E"/>
    <w:rsid w:val="61844F2D"/>
    <w:rsid w:val="6185686C"/>
    <w:rsid w:val="636365C6"/>
    <w:rsid w:val="64C74ED6"/>
    <w:rsid w:val="654F4FE5"/>
    <w:rsid w:val="658B681F"/>
    <w:rsid w:val="6A252D8B"/>
    <w:rsid w:val="6B746B6E"/>
    <w:rsid w:val="6CA837AD"/>
    <w:rsid w:val="6E3A0565"/>
    <w:rsid w:val="6EEA392C"/>
    <w:rsid w:val="6F745D74"/>
    <w:rsid w:val="715B46F9"/>
    <w:rsid w:val="731D6723"/>
    <w:rsid w:val="73D247C3"/>
    <w:rsid w:val="74A731A8"/>
    <w:rsid w:val="75213B7C"/>
    <w:rsid w:val="75A25FEF"/>
    <w:rsid w:val="763169E0"/>
    <w:rsid w:val="777F0555"/>
    <w:rsid w:val="78B74784"/>
    <w:rsid w:val="791A7787"/>
    <w:rsid w:val="79730303"/>
    <w:rsid w:val="7B696AC9"/>
    <w:rsid w:val="7B9378D2"/>
    <w:rsid w:val="7C532FFC"/>
    <w:rsid w:val="7C587BD5"/>
    <w:rsid w:val="7EE61947"/>
    <w:rsid w:val="7F7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2022-03-27T07:38:00Z</dcterms:created>
  <dc:creator>asus</dc:creator>
  <cp:lastModifiedBy>  </cp:lastModifiedBy>
  <dcterms:modified xsi:type="dcterms:W3CDTF">2022-03-30T09:17:19Z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C1CECCF48A2142B8A6DAAFA83D44CD10</vt:lpwstr>
  </property>
</Properties>
</file>