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-540" w:right="-540" w:firstLine="0"/>
        <w:jc w:val="center"/>
        <w:rPr>
          <w:b w:val="1"/>
          <w:bCs w:val="1"/>
          <w:color w:val="0b5394"/>
          <w:sz w:val="26"/>
          <w:szCs w:val="26"/>
        </w:rPr>
      </w:pPr>
      <w:r w:rsidDel="00000000" w:rsidR="00000000" w:rsidRPr="00000000">
        <w:rPr>
          <w:b w:val="1"/>
          <w:bCs w:val="1"/>
          <w:color w:val="0b5394"/>
          <w:sz w:val="26"/>
          <w:szCs w:val="26"/>
          <w:rtl w:val="0"/>
        </w:rPr>
        <w:t xml:space="preserve">Kinetic Energy</w:t>
      </w:r>
    </w:p>
    <w:p w:rsidR="00000000" w:rsidDel="00000000" w:rsidP="00000000" w:rsidRDefault="00000000" w:rsidRPr="00000000" w14:paraId="00000002">
      <w:pPr>
        <w:ind w:left="-540" w:right="-540" w:firstLine="0"/>
        <w:rPr>
          <w:b w:val="1"/>
          <w:bCs w:val="1"/>
          <w:color w:val="5b0f00"/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ind w:left="-540" w:right="-540" w:firstLine="0"/>
        <w:rPr/>
      </w:pPr>
      <w:r w:rsidDel="00000000" w:rsidR="00000000" w:rsidRPr="00000000">
        <w:rPr>
          <w:rtl w:val="0"/>
        </w:rPr>
        <w:t xml:space="preserve">Kinetic Energy is a form of energy associated with the motion of an object.  In equation, the kinetic energy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KE</w:t>
      </w:r>
      <w:r w:rsidDel="00000000" w:rsidR="00000000" w:rsidRPr="00000000">
        <w:rPr>
          <w:rtl w:val="0"/>
        </w:rPr>
        <w:t xml:space="preserve"> of an object with mass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 m</w:t>
      </w:r>
      <w:r w:rsidDel="00000000" w:rsidR="00000000" w:rsidRPr="00000000">
        <w:rPr>
          <w:rtl w:val="0"/>
        </w:rPr>
        <w:t xml:space="preserve"> and speed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v</w:t>
      </w:r>
      <w:r w:rsidDel="00000000" w:rsidR="00000000" w:rsidRPr="00000000">
        <w:rPr>
          <w:rtl w:val="0"/>
        </w:rPr>
        <w:t xml:space="preserve"> is:</w:t>
      </w:r>
    </w:p>
    <w:p w:rsidR="00000000" w:rsidDel="00000000" w:rsidP="00000000" w:rsidRDefault="00000000" w:rsidRPr="00000000" w14:paraId="00000004">
      <w:pPr>
        <w:ind w:left="-540" w:right="-540" w:firstLine="0"/>
        <w:rPr/>
      </w:pPr>
      <w:r w:rsidDel="00000000" w:rsidR="00000000" w:rsidRPr="00000000">
        <w:rPr>
          <w:rtl w:val="0"/>
        </w:rPr>
        <w:t xml:space="preserve">                                                                        </w:t>
      </w:r>
      <w:r w:rsidDel="00000000" w:rsidR="00000000" w:rsidRPr="00000000">
        <w:rPr/>
        <w:drawing>
          <wp:inline distB="114300" distT="114300" distL="114300" distR="114300">
            <wp:extent cx="848103" cy="407742"/>
            <wp:effectExtent b="0" l="0" r="0" t="0"/>
            <wp:docPr id="5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48103" cy="40774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05">
      <w:pPr>
        <w:ind w:left="-540" w:right="-540" w:firstLine="0"/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                 Just like work, kinetic energy is a</w:t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 scalar,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and the SI unit is also</w:t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 Joules (J)</w:t>
      </w:r>
    </w:p>
    <w:p w:rsidR="00000000" w:rsidDel="00000000" w:rsidP="00000000" w:rsidRDefault="00000000" w:rsidRPr="00000000" w14:paraId="00000006">
      <w:pPr>
        <w:ind w:left="-540" w:right="-540" w:firstLine="0"/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ind w:left="-540" w:right="-540" w:firstLine="0"/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ind w:left="-540" w:right="-540" w:firstLine="0"/>
        <w:jc w:val="center"/>
        <w:rPr>
          <w:b w:val="1"/>
          <w:bCs w:val="1"/>
          <w:color w:val="0b5394"/>
          <w:sz w:val="26"/>
          <w:szCs w:val="26"/>
        </w:rPr>
      </w:pPr>
      <w:r w:rsidDel="00000000" w:rsidR="00000000" w:rsidRPr="00000000">
        <w:rPr>
          <w:b w:val="1"/>
          <w:bCs w:val="1"/>
          <w:color w:val="0b5394"/>
          <w:sz w:val="26"/>
          <w:szCs w:val="26"/>
          <w:rtl w:val="0"/>
        </w:rPr>
        <w:t xml:space="preserve">The Work-Energy Theorem</w:t>
      </w:r>
    </w:p>
    <w:p w:rsidR="00000000" w:rsidDel="00000000" w:rsidP="00000000" w:rsidRDefault="00000000" w:rsidRPr="00000000" w14:paraId="00000009">
      <w:pPr>
        <w:ind w:left="-540" w:right="-540" w:firstLine="0"/>
        <w:rPr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ind w:left="-540" w:right="-540" w:firstLine="0"/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The net work done on a system equals the change of the kinetic energy of the system:</w:t>
      </w:r>
    </w:p>
    <w:p w:rsidR="00000000" w:rsidDel="00000000" w:rsidP="00000000" w:rsidRDefault="00000000" w:rsidRPr="00000000" w14:paraId="0000000B">
      <w:pPr>
        <w:ind w:left="-540" w:right="-540" w:firstLine="0"/>
        <w:rPr/>
      </w:pPr>
      <w:r w:rsidDel="00000000" w:rsidR="00000000" w:rsidRPr="00000000">
        <w:rPr>
          <w:rtl w:val="0"/>
        </w:rPr>
        <w:t xml:space="preserve">                 </w:t>
      </w:r>
      <w:r w:rsidDel="00000000" w:rsidR="00000000" w:rsidRPr="00000000">
        <w:rPr/>
        <w:drawing>
          <wp:inline distB="114300" distT="114300" distL="114300" distR="114300">
            <wp:extent cx="914356" cy="314945"/>
            <wp:effectExtent b="0" l="0" r="0" t="0"/>
            <wp:docPr id="9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14356" cy="31494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/>
        <w:drawing>
          <wp:inline distB="114300" distT="114300" distL="114300" distR="114300">
            <wp:extent cx="1554344" cy="283439"/>
            <wp:effectExtent b="0" l="0" r="0" t="0"/>
            <wp:docPr id="6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54344" cy="28343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1793095" cy="463384"/>
            <wp:effectExtent b="0" l="0" r="0" t="0"/>
            <wp:docPr id="2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93095" cy="46338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ind w:left="-540" w:right="-540" w:firstLine="0"/>
        <w:rPr>
          <w:b w:val="1"/>
          <w:bCs w:val="1"/>
          <w:i w:val="1"/>
          <w:iCs w:val="1"/>
          <w:color w:val="5b0f0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ind w:left="-540" w:right="-540" w:firstLine="0"/>
        <w:rPr>
          <w:b w:val="1"/>
          <w:bCs w:val="1"/>
          <w:i w:val="1"/>
          <w:iCs w:val="1"/>
          <w:color w:val="5b0f00"/>
          <w:u w:val="single"/>
        </w:rPr>
      </w:pPr>
      <w:r w:rsidDel="00000000" w:rsidR="00000000" w:rsidRPr="00000000">
        <w:rPr>
          <w:b w:val="1"/>
          <w:bCs w:val="1"/>
          <w:i w:val="1"/>
          <w:iCs w:val="1"/>
          <w:color w:val="5b0f00"/>
          <w:sz w:val="24"/>
          <w:szCs w:val="24"/>
          <w:u w:val="single"/>
          <w:rtl w:val="0"/>
        </w:rPr>
        <w:t xml:space="preserve">Review: Work is scientifically defined as</w:t>
      </w:r>
      <w:r w:rsidDel="00000000" w:rsidR="00000000" w:rsidRPr="00000000">
        <w:rPr>
          <w:b w:val="1"/>
          <w:bCs w:val="1"/>
          <w:i w:val="1"/>
          <w:iCs w:val="1"/>
          <w:color w:val="5b0f00"/>
          <w:u w:val="single"/>
          <w:rtl w:val="0"/>
        </w:rPr>
        <w:t xml:space="preserve">: </w:t>
      </w:r>
    </w:p>
    <w:p w:rsidR="00000000" w:rsidDel="00000000" w:rsidP="00000000" w:rsidRDefault="00000000" w:rsidRPr="00000000" w14:paraId="0000000E">
      <w:pPr>
        <w:ind w:left="-540" w:right="-540" w:firstLine="0"/>
        <w:rPr/>
      </w:pPr>
      <w:r w:rsidDel="00000000" w:rsidR="00000000" w:rsidRPr="00000000">
        <w:rPr>
          <w:rtl w:val="0"/>
        </w:rPr>
        <w:t xml:space="preserve">                                                                          </w:t>
      </w:r>
      <w:r w:rsidDel="00000000" w:rsidR="00000000" w:rsidRPr="00000000">
        <w:rPr/>
        <w:drawing>
          <wp:inline distB="114300" distT="114300" distL="114300" distR="114300">
            <wp:extent cx="1295400" cy="304800"/>
            <wp:effectExtent b="0" l="0" r="0" t="0"/>
            <wp:docPr id="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95400" cy="30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ind w:left="-540" w:right="-540" w:firstLine="0"/>
        <w:rPr/>
      </w:pPr>
      <w:r w:rsidDel="00000000" w:rsidR="00000000" w:rsidRPr="00000000">
        <w:rPr>
          <w:rtl w:val="0"/>
        </w:rPr>
        <w:t xml:space="preserve">Where </w:t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W</w:t>
      </w:r>
      <w:r w:rsidDel="00000000" w:rsidR="00000000" w:rsidRPr="00000000">
        <w:rPr>
          <w:rtl w:val="0"/>
        </w:rPr>
        <w:t xml:space="preserve"> is work, </w:t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F</w:t>
      </w:r>
      <w:r w:rsidDel="00000000" w:rsidR="00000000" w:rsidRPr="00000000">
        <w:rPr>
          <w:rtl w:val="0"/>
        </w:rPr>
        <w:t xml:space="preserve"> is the magnitude of the force exerted, </w:t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d</w:t>
      </w:r>
      <w:r w:rsidDel="00000000" w:rsidR="00000000" w:rsidRPr="00000000">
        <w:rPr>
          <w:rtl w:val="0"/>
        </w:rPr>
        <w:t xml:space="preserve"> is the magnitude of the displacement, and </w:t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θ</w:t>
      </w:r>
      <w:r w:rsidDel="00000000" w:rsidR="00000000" w:rsidRPr="00000000">
        <w:rPr>
          <w:rtl w:val="0"/>
        </w:rPr>
        <w:t xml:space="preserve"> is the angle between the force vector </w:t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F</w:t>
      </w:r>
      <w:r w:rsidDel="00000000" w:rsidR="00000000" w:rsidRPr="00000000">
        <w:rPr>
          <w:rtl w:val="0"/>
        </w:rPr>
        <w:t xml:space="preserve"> and the displacement vector </w:t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0">
      <w:pPr>
        <w:ind w:left="-540" w:right="-5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ind w:left="-540" w:right="-540" w:firstLine="0"/>
        <w:rPr/>
      </w:pPr>
      <w:r w:rsidDel="00000000" w:rsidR="00000000" w:rsidRPr="00000000">
        <w:rPr>
          <w:b w:val="1"/>
          <w:bCs w:val="1"/>
          <w:i w:val="1"/>
          <w:iCs w:val="1"/>
          <w:color w:val="5b0f00"/>
          <w:sz w:val="24"/>
          <w:szCs w:val="24"/>
          <w:u w:val="single"/>
          <w:rtl w:val="0"/>
        </w:rPr>
        <w:t xml:space="preserve">Examples for Work-Energy Theorem: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ind w:left="-540" w:right="-540" w:firstLine="0"/>
        <w:rPr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ind w:left="-540" w:right="-540" w:firstLine="0"/>
        <w:rPr>
          <w:i w:val="1"/>
          <w:iCs w:val="1"/>
          <w:sz w:val="24"/>
          <w:szCs w:val="24"/>
        </w:rPr>
      </w:pPr>
      <w:r w:rsidDel="00000000" w:rsidR="00000000" w:rsidRPr="00000000">
        <w:rPr>
          <w:b w:val="1"/>
          <w:bCs w:val="1"/>
          <w:color w:val="5b0f00"/>
          <w:sz w:val="24"/>
          <w:szCs w:val="24"/>
          <w:u w:val="single"/>
          <w:rtl w:val="0"/>
        </w:rPr>
        <w:t xml:space="preserve">Example 1.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Suppose a 30.0 kg package on the roller belt conveyor system is moving at 0.50m/s. (a) What is its kinetic energy? Suppose you push on the package with a constant force of 120 N through a distance of 0.80 m, and the opposing friction is 5.0 N (b) What is the net work done on the package? (c) What is the final speed of the package?</w:t>
      </w:r>
    </w:p>
    <w:p w:rsidR="00000000" w:rsidDel="00000000" w:rsidP="00000000" w:rsidRDefault="00000000" w:rsidRPr="00000000" w14:paraId="00000014">
      <w:pPr>
        <w:ind w:left="-540" w:right="-540" w:firstLine="0"/>
        <w:rPr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ind w:left="-540" w:right="-540" w:firstLine="0"/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/>
        <w:drawing>
          <wp:inline distB="114300" distT="114300" distL="114300" distR="114300">
            <wp:extent cx="4424363" cy="1330980"/>
            <wp:effectExtent b="0" l="0" r="0" t="0"/>
            <wp:docPr id="13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24363" cy="13309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ind w:left="-540" w:right="-540" w:firstLine="0"/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ind w:left="-540" w:right="-540" w:firstLine="0"/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ind w:left="-540" w:right="-540" w:firstLine="0"/>
        <w:rPr>
          <w:b w:val="1"/>
          <w:bCs w:val="1"/>
          <w:i w:val="1"/>
          <w:iCs w:val="1"/>
          <w:color w:val="5b0f00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ind w:left="-540" w:right="-540" w:firstLine="0"/>
        <w:rPr>
          <w:b w:val="1"/>
          <w:bCs w:val="1"/>
          <w:i w:val="1"/>
          <w:iCs w:val="1"/>
          <w:color w:val="5b0f00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ind w:left="-540" w:right="-540" w:firstLine="0"/>
        <w:rPr>
          <w:b w:val="1"/>
          <w:bCs w:val="1"/>
          <w:i w:val="1"/>
          <w:iCs w:val="1"/>
          <w:color w:val="5b0f00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ind w:left="-540" w:right="-540" w:firstLine="0"/>
        <w:rPr>
          <w:b w:val="1"/>
          <w:bCs w:val="1"/>
          <w:i w:val="1"/>
          <w:iCs w:val="1"/>
          <w:color w:val="5b0f00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ind w:left="-540" w:right="-540" w:firstLine="0"/>
        <w:rPr>
          <w:b w:val="1"/>
          <w:bCs w:val="1"/>
          <w:i w:val="1"/>
          <w:iCs w:val="1"/>
          <w:color w:val="5b0f00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ind w:left="-540" w:right="-540" w:firstLine="0"/>
        <w:rPr>
          <w:b w:val="1"/>
          <w:bCs w:val="1"/>
          <w:i w:val="1"/>
          <w:iCs w:val="1"/>
          <w:color w:val="5b0f00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ind w:left="-540" w:right="-540" w:firstLine="0"/>
        <w:rPr>
          <w:b w:val="1"/>
          <w:bCs w:val="1"/>
          <w:i w:val="1"/>
          <w:iCs w:val="1"/>
          <w:color w:val="5b0f00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ind w:left="-540" w:right="-540" w:firstLine="0"/>
        <w:rPr>
          <w:b w:val="1"/>
          <w:bCs w:val="1"/>
          <w:i w:val="1"/>
          <w:iCs w:val="1"/>
          <w:color w:val="5b0f00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color w:val="5b0f00"/>
          <w:sz w:val="24"/>
          <w:szCs w:val="24"/>
          <w:u w:val="single"/>
          <w:rtl w:val="0"/>
        </w:rPr>
        <w:t xml:space="preserve">Practice Problems for Work-Energy Th: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ind w:left="-540" w:right="-540" w:firstLine="0"/>
        <w:rPr/>
      </w:pPr>
      <w:r w:rsidDel="00000000" w:rsidR="00000000" w:rsidRPr="00000000">
        <w:rPr>
          <w:rtl w:val="0"/>
        </w:rPr>
        <w:t xml:space="preserve">           </w:t>
      </w:r>
      <w:r w:rsidDel="00000000" w:rsidR="00000000" w:rsidRPr="00000000">
        <w:rPr/>
        <w:drawing>
          <wp:inline distB="114300" distT="114300" distL="114300" distR="114300">
            <wp:extent cx="854363" cy="293687"/>
            <wp:effectExtent b="0" l="0" r="0" t="0"/>
            <wp:docPr id="15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54363" cy="29368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114300" cy="152400"/>
            <wp:effectExtent b="0" l="0" r="0" t="0"/>
            <wp:docPr id="8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/>
        <w:drawing>
          <wp:inline distB="114300" distT="114300" distL="114300" distR="114300">
            <wp:extent cx="2100747" cy="300107"/>
            <wp:effectExtent b="0" l="0" r="0" t="0"/>
            <wp:docPr id="10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00747" cy="30010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/>
        <w:drawing>
          <wp:inline distB="114300" distT="114300" distL="114300" distR="114300">
            <wp:extent cx="1738313" cy="451293"/>
            <wp:effectExtent b="0" l="0" r="0" t="0"/>
            <wp:docPr id="12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38313" cy="45129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ind w:left="-540" w:right="-540" w:firstLine="0"/>
        <w:rPr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ind w:left="-540" w:right="-540" w:firstLine="0"/>
        <w:rPr/>
      </w:pPr>
      <w:r w:rsidDel="00000000" w:rsidR="00000000" w:rsidRPr="00000000">
        <w:rPr>
          <w:b w:val="1"/>
          <w:bCs w:val="1"/>
          <w:i w:val="1"/>
          <w:iCs w:val="1"/>
          <w:color w:val="5b0f00"/>
          <w:sz w:val="24"/>
          <w:szCs w:val="24"/>
          <w:u w:val="single"/>
        </w:rPr>
        <w:drawing>
          <wp:inline distB="114300" distT="114300" distL="114300" distR="114300">
            <wp:extent cx="6262688" cy="3964361"/>
            <wp:effectExtent b="0" l="0" r="0" t="0"/>
            <wp:docPr id="7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62688" cy="396436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ind w:left="-540" w:right="-5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ind w:left="-540" w:right="-5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ind w:left="-540" w:right="-5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ind w:left="-540" w:right="-5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ind w:left="-540" w:right="-540" w:firstLine="0"/>
        <w:rPr/>
      </w:pPr>
      <w:r w:rsidDel="00000000" w:rsidR="00000000" w:rsidRPr="00000000">
        <w:rPr/>
        <w:drawing>
          <wp:inline distB="114300" distT="114300" distL="114300" distR="114300">
            <wp:extent cx="6372781" cy="439150"/>
            <wp:effectExtent b="0" l="0" r="0" t="0"/>
            <wp:docPr id="11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72781" cy="439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ind w:left="-540" w:right="-5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ind w:left="-540" w:right="-5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ind w:left="-540" w:right="-5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ind w:left="-540" w:right="-5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ind w:left="-540" w:right="-5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ind w:left="-540" w:right="-5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ind w:left="-540" w:right="-5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ind w:left="-540" w:right="-540" w:firstLine="0"/>
        <w:rPr/>
      </w:pPr>
      <w:r w:rsidDel="00000000" w:rsidR="00000000" w:rsidRPr="00000000">
        <w:rPr/>
        <w:drawing>
          <wp:inline distB="114300" distT="114300" distL="114300" distR="114300">
            <wp:extent cx="6511004" cy="448675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11004" cy="4486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ind w:left="-540" w:right="-5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ind w:left="-540" w:right="-5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ind w:left="-540" w:right="-5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ind w:left="-540" w:right="-5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ind w:left="-540" w:right="-540" w:firstLine="0"/>
        <w:rPr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ind w:left="-540" w:right="-540" w:firstLine="0"/>
        <w:jc w:val="center"/>
        <w:rPr>
          <w:b w:val="1"/>
          <w:bCs w:val="1"/>
          <w:color w:val="0b5394"/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ind w:left="-540" w:right="-540" w:firstLine="0"/>
        <w:jc w:val="center"/>
        <w:rPr>
          <w:b w:val="1"/>
          <w:bCs w:val="1"/>
          <w:color w:val="0b5394"/>
          <w:sz w:val="26"/>
          <w:szCs w:val="26"/>
        </w:rPr>
      </w:pPr>
      <w:r w:rsidDel="00000000" w:rsidR="00000000" w:rsidRPr="00000000">
        <w:rPr>
          <w:b w:val="1"/>
          <w:bCs w:val="1"/>
          <w:color w:val="0b5394"/>
          <w:sz w:val="26"/>
          <w:szCs w:val="26"/>
          <w:rtl w:val="0"/>
        </w:rPr>
        <w:t xml:space="preserve">08Lab_Verifying Work-Energy Theorem(Pendulum)</w:t>
      </w:r>
    </w:p>
    <w:p w:rsidR="00000000" w:rsidDel="00000000" w:rsidP="00000000" w:rsidRDefault="00000000" w:rsidRPr="00000000" w14:paraId="00000037">
      <w:pPr>
        <w:ind w:left="-540" w:right="-540" w:firstLine="0"/>
        <w:rPr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ind w:left="-540" w:right="-540" w:firstLine="0"/>
        <w:rPr/>
      </w:pPr>
      <w:r w:rsidDel="00000000" w:rsidR="00000000" w:rsidRPr="00000000">
        <w:rPr/>
        <w:drawing>
          <wp:inline distB="114300" distT="114300" distL="114300" distR="114300">
            <wp:extent cx="2967038" cy="2756474"/>
            <wp:effectExtent b="0" l="0" r="0" t="0"/>
            <wp:docPr id="1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67038" cy="275647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z w:val="26"/>
          <w:szCs w:val="26"/>
        </w:rPr>
        <w:drawing>
          <wp:inline distB="114300" distT="114300" distL="114300" distR="114300">
            <wp:extent cx="3226226" cy="2361364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26226" cy="236136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i w:val="1"/>
          <w:iCs w:val="1"/>
          <w:sz w:val="26"/>
          <w:szCs w:val="26"/>
          <w:rtl w:val="0"/>
        </w:rPr>
        <w:t xml:space="preserve">                                          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ind w:left="-540" w:right="-540" w:firstLine="0"/>
        <w:rPr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ind w:left="-540" w:right="-540" w:firstLine="0"/>
        <w:rPr/>
      </w:pPr>
      <w:r w:rsidDel="00000000" w:rsidR="00000000" w:rsidRPr="00000000">
        <w:rPr>
          <w:rtl w:val="0"/>
        </w:rPr>
        <w:t xml:space="preserve">2. Play with the pendulum to learn how to carefully make the pendulum bob swing in the same plane with a small angle θ.</w:t>
      </w:r>
    </w:p>
    <w:p w:rsidR="00000000" w:rsidDel="00000000" w:rsidP="00000000" w:rsidRDefault="00000000" w:rsidRPr="00000000" w14:paraId="0000003B">
      <w:pPr>
        <w:ind w:left="-540" w:right="-540" w:firstLine="0"/>
        <w:rPr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ind w:left="-540" w:right="-540" w:firstLine="0"/>
        <w:rPr/>
      </w:pPr>
      <w:r w:rsidDel="00000000" w:rsidR="00000000" w:rsidRPr="00000000">
        <w:rPr>
          <w:rtl w:val="0"/>
        </w:rPr>
        <w:t xml:space="preserve">3. Carefully adjust the position of the photogate and pendulum so that the bob is moving through the photogate at its lowest position without hitting the photogate. </w:t>
      </w:r>
    </w:p>
    <w:p w:rsidR="00000000" w:rsidDel="00000000" w:rsidP="00000000" w:rsidRDefault="00000000" w:rsidRPr="00000000" w14:paraId="0000003D">
      <w:pPr>
        <w:ind w:left="-540" w:right="-540" w:firstLine="0"/>
        <w:rPr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ind w:left="-540" w:right="-540" w:firstLine="0"/>
        <w:rPr/>
      </w:pPr>
      <w:r w:rsidDel="00000000" w:rsidR="00000000" w:rsidRPr="00000000">
        <w:rPr>
          <w:rtl w:val="0"/>
        </w:rPr>
        <w:t xml:space="preserve">4. Practice part 3 a couple of times until you are very confident to work on it.</w:t>
      </w:r>
    </w:p>
    <w:p w:rsidR="00000000" w:rsidDel="00000000" w:rsidP="00000000" w:rsidRDefault="00000000" w:rsidRPr="00000000" w14:paraId="0000003F">
      <w:pPr>
        <w:ind w:left="-540" w:right="-540" w:firstLine="0"/>
        <w:rPr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ind w:left="-540" w:right="-540" w:firstLine="0"/>
        <w:rPr/>
      </w:pPr>
      <w:r w:rsidDel="00000000" w:rsidR="00000000" w:rsidRPr="00000000">
        <w:rPr>
          <w:rtl w:val="0"/>
        </w:rPr>
        <w:t xml:space="preserve">5. Start the pendulum bob at an initial position, measure the vertical height of the position with respect to a reference level (for example, the table surface level, or the ground level). Record it as </w:t>
      </w:r>
      <m:oMath>
        <m:sSub>
          <m:sSubPr>
            <m:ctrlPr>
              <w:rPr/>
            </m:ctrlPr>
          </m:sSubPr>
          <m:e>
            <m:r>
              <w:rPr/>
              <m:t xml:space="preserve">y</m:t>
            </m:r>
          </m:e>
          <m:sub>
            <m:r>
              <w:rPr/>
              <m:t xml:space="preserve">1</m:t>
            </m:r>
          </m:sub>
        </m:sSub>
      </m:oMath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1">
      <w:pPr>
        <w:ind w:left="-540" w:right="-540" w:firstLine="0"/>
        <w:rPr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ind w:left="-540" w:right="-540" w:firstLine="0"/>
        <w:rPr/>
      </w:pPr>
      <w:r w:rsidDel="00000000" w:rsidR="00000000" w:rsidRPr="00000000">
        <w:rPr>
          <w:rtl w:val="0"/>
        </w:rPr>
        <w:t xml:space="preserve">6. Let the pendulum bob swing to its lowest position. Measure the vertical height with respect to the same reference level. Record it as </w:t>
      </w:r>
      <m:oMath>
        <m:sSub>
          <m:sSubPr>
            <m:ctrlPr>
              <w:rPr/>
            </m:ctrlPr>
          </m:sSubPr>
          <m:e>
            <m:r>
              <w:rPr/>
              <m:t xml:space="preserve">y</m:t>
            </m:r>
          </m:e>
          <m:sub>
            <m:r>
              <w:rPr/>
              <m:t xml:space="preserve">2</m:t>
            </m:r>
          </m:sub>
        </m:sSub>
      </m:oMath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3">
      <w:pPr>
        <w:ind w:left="-540" w:right="-540" w:firstLine="0"/>
        <w:rPr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ind w:left="-540" w:right="-540" w:firstLine="0"/>
        <w:rPr/>
      </w:pPr>
      <w:r w:rsidDel="00000000" w:rsidR="00000000" w:rsidRPr="00000000">
        <w:rPr>
          <w:rtl w:val="0"/>
        </w:rPr>
        <w:t xml:space="preserve">7. Set the photogate at the bob’s lowest position, release the bob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from rest </w:t>
      </w:r>
      <w:r w:rsidDel="00000000" w:rsidR="00000000" w:rsidRPr="00000000">
        <w:rPr>
          <w:rtl w:val="0"/>
        </w:rPr>
        <w:t xml:space="preserve">at the same initial height  </w:t>
      </w:r>
      <m:oMath>
        <m:sSub>
          <m:sSubPr>
            <m:ctrlPr>
              <w:rPr/>
            </m:ctrlPr>
          </m:sSubPr>
          <m:e>
            <m:r>
              <w:rPr/>
              <m:t xml:space="preserve">y</m:t>
            </m:r>
          </m:e>
          <m:sub>
            <m:r>
              <w:rPr/>
              <m:t xml:space="preserve">1</m:t>
            </m:r>
          </m:sub>
        </m:sSub>
      </m:oMath>
      <w:r w:rsidDel="00000000" w:rsidR="00000000" w:rsidRPr="00000000">
        <w:rPr>
          <w:rtl w:val="0"/>
        </w:rPr>
        <w:t xml:space="preserve"> , and let it go through the photogate. Record the speed on the photogate as </w:t>
      </w:r>
      <m:oMath>
        <m:sSub>
          <m:sSubPr>
            <m:ctrlPr>
              <w:rPr/>
            </m:ctrlPr>
          </m:sSubPr>
          <m:e>
            <m:r>
              <w:rPr/>
              <m:t xml:space="preserve">v</m:t>
            </m:r>
          </m:e>
          <m:sub>
            <m:r>
              <w:rPr/>
              <m:t xml:space="preserve">f</m:t>
            </m:r>
          </m:sub>
        </m:sSub>
      </m:oMath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5">
      <w:pPr>
        <w:ind w:left="-540" w:right="-540" w:firstLine="0"/>
        <w:rPr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ind w:left="-540" w:right="-540" w:firstLine="0"/>
        <w:rPr/>
      </w:pPr>
      <w:r w:rsidDel="00000000" w:rsidR="00000000" w:rsidRPr="00000000">
        <w:rPr>
          <w:rtl w:val="0"/>
        </w:rPr>
        <w:t xml:space="preserve">8. Repeat the above Part 5, 6, and 7 three times, but each time start the initial position at a different level,  measure and record:  </w:t>
      </w:r>
      <m:oMath>
        <m:sSub>
          <m:sSubPr>
            <m:ctrlPr>
              <w:rPr/>
            </m:ctrlPr>
          </m:sSubPr>
          <m:e>
            <m:r>
              <w:rPr/>
              <m:t xml:space="preserve">y</m:t>
            </m:r>
          </m:e>
          <m:sub>
            <m:r>
              <w:rPr/>
              <m:t xml:space="preserve">1</m:t>
            </m:r>
          </m:sub>
        </m:sSub>
      </m:oMath>
      <w:r w:rsidDel="00000000" w:rsidR="00000000" w:rsidRPr="00000000">
        <w:rPr>
          <w:rtl w:val="0"/>
        </w:rPr>
        <w:t xml:space="preserve">,  </w:t>
      </w:r>
      <m:oMath>
        <m:sSub>
          <m:sSubPr>
            <m:ctrlPr>
              <w:rPr/>
            </m:ctrlPr>
          </m:sSubPr>
          <m:e>
            <m:r>
              <w:rPr/>
              <m:t xml:space="preserve">y</m:t>
            </m:r>
          </m:e>
          <m:sub>
            <m:r>
              <w:rPr/>
              <m:t xml:space="preserve">2</m:t>
            </m:r>
          </m:sub>
        </m:sSub>
      </m:oMath>
      <w:r w:rsidDel="00000000" w:rsidR="00000000" w:rsidRPr="00000000">
        <w:rPr>
          <w:rtl w:val="0"/>
        </w:rPr>
        <w:t xml:space="preserve">, and  </w:t>
      </w:r>
      <m:oMath>
        <m:sSub>
          <m:sSubPr>
            <m:ctrlPr>
              <w:rPr/>
            </m:ctrlPr>
          </m:sSubPr>
          <m:e>
            <m:r>
              <w:rPr/>
              <m:t xml:space="preserve">v</m:t>
            </m:r>
          </m:e>
          <m:sub>
            <m:r>
              <w:rPr/>
              <m:t xml:space="preserve">f</m:t>
            </m:r>
          </m:sub>
        </m:sSub>
      </m:oMath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7">
      <w:pPr>
        <w:ind w:left="-540" w:right="-540" w:firstLine="0"/>
        <w:rPr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ind w:left="-540" w:right="-540" w:firstLine="0"/>
        <w:rPr/>
      </w:pPr>
      <w:r w:rsidDel="00000000" w:rsidR="00000000" w:rsidRPr="00000000">
        <w:rPr>
          <w:rtl w:val="0"/>
        </w:rPr>
        <w:t xml:space="preserve">9. Calculate the kinetic energy at the lowest position of the bob:  </w:t>
      </w:r>
      <m:oMath>
        <m:sSub>
          <m:sSubPr>
            <m:ctrlPr>
              <w:rPr/>
            </m:ctrlPr>
          </m:sSubPr>
          <m:e>
            <m:r>
              <w:rPr/>
              <m:t xml:space="preserve">KE</m:t>
            </m:r>
          </m:e>
          <m:sub>
            <m:r>
              <w:rPr/>
              <m:t xml:space="preserve">f 1</m:t>
            </m:r>
          </m:sub>
        </m:sSub>
      </m:oMath>
      <w:r w:rsidDel="00000000" w:rsidR="00000000" w:rsidRPr="00000000">
        <w:rPr>
          <w:rtl w:val="0"/>
        </w:rPr>
        <w:t xml:space="preserve">, </w:t>
      </w:r>
      <m:oMath>
        <m:sSub>
          <m:sSubPr>
            <m:ctrlPr>
              <w:rPr/>
            </m:ctrlPr>
          </m:sSubPr>
          <m:e>
            <m:r>
              <w:rPr/>
              <m:t xml:space="preserve">KE</m:t>
            </m:r>
          </m:e>
          <m:sub>
            <m:r>
              <w:rPr/>
              <m:t xml:space="preserve">f 2</m:t>
            </m:r>
          </m:sub>
        </m:sSub>
      </m:oMath>
      <w:r w:rsidDel="00000000" w:rsidR="00000000" w:rsidRPr="00000000">
        <w:rPr>
          <w:rtl w:val="0"/>
        </w:rPr>
        <w:t xml:space="preserve">, and </w:t>
      </w:r>
      <m:oMath>
        <m:sSub>
          <m:sSubPr>
            <m:ctrlPr>
              <w:rPr/>
            </m:ctrlPr>
          </m:sSubPr>
          <m:e>
            <m:r>
              <w:rPr/>
              <m:t xml:space="preserve">KE</m:t>
            </m:r>
          </m:e>
          <m:sub>
            <m:r>
              <w:rPr/>
              <m:t xml:space="preserve">f 3</m:t>
            </m:r>
          </m:sub>
        </m:sSub>
      </m:oMath>
      <w:r w:rsidDel="00000000" w:rsidR="00000000" w:rsidRPr="00000000">
        <w:rPr>
          <w:rtl w:val="0"/>
        </w:rPr>
        <w:t xml:space="preserve">. Find the change of kinetic energy, Δ</w:t>
      </w:r>
      <m:oMath>
        <m:sSub>
          <m:sSubPr>
            <m:ctrlPr>
              <w:rPr/>
            </m:ctrlPr>
          </m:sSubPr>
          <m:e>
            <m:r>
              <w:rPr/>
              <m:t xml:space="preserve">KE</m:t>
            </m:r>
          </m:e>
          <m:sub>
            <m:r>
              <w:rPr/>
              <m:t xml:space="preserve">1</m:t>
            </m:r>
          </m:sub>
        </m:sSub>
      </m:oMath>
      <w:r w:rsidDel="00000000" w:rsidR="00000000" w:rsidRPr="00000000">
        <w:rPr>
          <w:rtl w:val="0"/>
        </w:rPr>
        <w:t xml:space="preserve">, Δ</w:t>
      </w:r>
      <m:oMath>
        <m:sSub>
          <m:sSubPr>
            <m:ctrlPr>
              <w:rPr/>
            </m:ctrlPr>
          </m:sSubPr>
          <m:e>
            <m:r>
              <w:rPr/>
              <m:t xml:space="preserve">KE</m:t>
            </m:r>
          </m:e>
          <m:sub>
            <m:r>
              <w:rPr/>
              <m:t xml:space="preserve">2</m:t>
            </m:r>
          </m:sub>
        </m:sSub>
      </m:oMath>
      <w:r w:rsidDel="00000000" w:rsidR="00000000" w:rsidRPr="00000000">
        <w:rPr>
          <w:rtl w:val="0"/>
        </w:rPr>
        <w:t xml:space="preserve">, and Δ</w:t>
      </w:r>
      <m:oMath>
        <m:sSub>
          <m:sSubPr>
            <m:ctrlPr>
              <w:rPr/>
            </m:ctrlPr>
          </m:sSubPr>
          <m:e>
            <m:r>
              <w:rPr/>
              <m:t xml:space="preserve">KE</m:t>
            </m:r>
          </m:e>
          <m:sub>
            <m:r>
              <w:rPr/>
              <m:t xml:space="preserve">3</m:t>
            </m:r>
          </m:sub>
        </m:sSub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ind w:left="-540" w:right="-540" w:firstLine="0"/>
        <w:rPr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ind w:left="-540" w:right="-540" w:firstLine="0"/>
        <w:rPr/>
      </w:pPr>
      <w:r w:rsidDel="00000000" w:rsidR="00000000" w:rsidRPr="00000000">
        <w:rPr>
          <w:rtl w:val="0"/>
        </w:rPr>
        <w:t xml:space="preserve">10. Calculate the work done by the net force: </w:t>
      </w:r>
      <m:oMath>
        <m:sSub>
          <m:sSubPr>
            <m:ctrlPr>
              <w:rPr/>
            </m:ctrlPr>
          </m:sSubPr>
          <m:e>
            <m:r>
              <w:rPr/>
              <m:t xml:space="preserve">W</m:t>
            </m:r>
          </m:e>
          <m:sub>
            <m:r>
              <w:rPr/>
              <m:t xml:space="preserve">net 1</m:t>
            </m:r>
          </m:sub>
        </m:sSub>
      </m:oMath>
      <w:r w:rsidDel="00000000" w:rsidR="00000000" w:rsidRPr="00000000">
        <w:rPr>
          <w:rtl w:val="0"/>
        </w:rPr>
        <w:t xml:space="preserve">, </w:t>
      </w:r>
      <m:oMath>
        <m:sSub>
          <m:sSubPr>
            <m:ctrlPr>
              <w:rPr/>
            </m:ctrlPr>
          </m:sSubPr>
          <m:e>
            <m:r>
              <w:rPr/>
              <m:t xml:space="preserve">W</m:t>
            </m:r>
          </m:e>
          <m:sub>
            <m:r>
              <w:rPr/>
              <m:t xml:space="preserve">net 2</m:t>
            </m:r>
          </m:sub>
        </m:sSub>
      </m:oMath>
      <w:r w:rsidDel="00000000" w:rsidR="00000000" w:rsidRPr="00000000">
        <w:rPr>
          <w:rtl w:val="0"/>
        </w:rPr>
        <w:t xml:space="preserve">, and </w:t>
      </w:r>
      <m:oMath>
        <m:sSub>
          <m:sSubPr>
            <m:ctrlPr>
              <w:rPr/>
            </m:ctrlPr>
          </m:sSubPr>
          <m:e>
            <m:r>
              <w:rPr/>
              <m:t xml:space="preserve">W</m:t>
            </m:r>
          </m:e>
          <m:sub>
            <m:r>
              <w:rPr/>
              <m:t xml:space="preserve">net 3</m:t>
            </m:r>
          </m:sub>
        </m:sSub>
      </m:oMath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B">
      <w:pPr>
        <w:ind w:left="-540" w:right="-540" w:firstLine="0"/>
        <w:rPr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ind w:left="-540" w:right="-540" w:firstLine="0"/>
        <w:rPr/>
      </w:pPr>
      <w:r w:rsidDel="00000000" w:rsidR="00000000" w:rsidRPr="00000000">
        <w:rPr>
          <w:rtl w:val="0"/>
        </w:rPr>
        <w:t xml:space="preserve">11. By Work-Energy Theorem, compare each Δ</w:t>
      </w:r>
      <m:oMath>
        <m:sSub>
          <m:sSubPr>
            <m:ctrlPr>
              <w:rPr/>
            </m:ctrlPr>
          </m:sSubPr>
          <m:e>
            <m:r>
              <w:rPr/>
              <m:t xml:space="preserve">KE</m:t>
            </m:r>
          </m:e>
          <m:sub/>
        </m:sSub>
      </m:oMath>
      <w:r w:rsidDel="00000000" w:rsidR="00000000" w:rsidRPr="00000000">
        <w:rPr>
          <w:rtl w:val="0"/>
        </w:rPr>
        <w:t xml:space="preserve">with </w:t>
      </w:r>
      <m:oMath>
        <m:sSub>
          <m:sSubPr>
            <m:ctrlPr>
              <w:rPr/>
            </m:ctrlPr>
          </m:sSubPr>
          <m:e>
            <m:r>
              <w:rPr/>
              <m:t xml:space="preserve">W</m:t>
            </m:r>
          </m:e>
          <m:sub>
            <m:r>
              <w:rPr/>
              <m:t xml:space="preserve">net </m:t>
            </m:r>
          </m:sub>
        </m:sSub>
      </m:oMath>
      <w:r w:rsidDel="00000000" w:rsidR="00000000" w:rsidRPr="00000000">
        <w:rPr>
          <w:rtl w:val="0"/>
        </w:rPr>
        <w:t xml:space="preserve">, and see if they are equal. Calculate percent difference. </w:t>
      </w:r>
    </w:p>
    <w:p w:rsidR="00000000" w:rsidDel="00000000" w:rsidP="00000000" w:rsidRDefault="00000000" w:rsidRPr="00000000" w14:paraId="0000004D">
      <w:pPr>
        <w:ind w:left="-540" w:right="-5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ind w:left="-540" w:right="-5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ind w:left="-540" w:right="-5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ind w:left="-540" w:right="-5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ind w:left="-540" w:right="-540" w:firstLine="0"/>
        <w:rPr/>
      </w:pPr>
      <w:r w:rsidDel="00000000" w:rsidR="00000000" w:rsidRPr="00000000">
        <w:rPr>
          <w:b w:val="1"/>
          <w:bCs w:val="1"/>
          <w:color w:val="5b0f00"/>
          <w:sz w:val="24"/>
          <w:szCs w:val="24"/>
          <w:u w:val="single"/>
          <w:rtl w:val="0"/>
        </w:rPr>
        <w:t xml:space="preserve">Questions: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1. Draw FBD of the pendulum bob at the initial position and the lowest position:</w:t>
      </w:r>
    </w:p>
    <w:p w:rsidR="00000000" w:rsidDel="00000000" w:rsidP="00000000" w:rsidRDefault="00000000" w:rsidRPr="00000000" w14:paraId="00000052">
      <w:pPr>
        <w:ind w:left="-540" w:right="-5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ind w:left="-540" w:right="-5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ind w:left="-540" w:right="-5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ind w:left="-540" w:right="-5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ind w:left="-540" w:right="-5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ind w:left="-540" w:right="-5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ind w:left="-540" w:right="-5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ind w:left="-540" w:right="-540" w:firstLine="0"/>
        <w:rPr/>
      </w:pPr>
      <w:r w:rsidDel="00000000" w:rsidR="00000000" w:rsidRPr="00000000">
        <w:rPr>
          <w:rtl w:val="0"/>
        </w:rPr>
        <w:t xml:space="preserve">2. Compute Work by the definition of Work: </w:t>
      </w:r>
      <m:oMath>
        <m:r>
          <w:rPr/>
          <m:t xml:space="preserve">W=F</m:t>
        </m:r>
        <m:r>
          <w:rPr/>
          <m:t>⋅</m:t>
        </m:r>
        <m:r>
          <w:rPr/>
          <m:t xml:space="preserve">d</m:t>
        </m:r>
        <m:r>
          <w:rPr/>
          <m:t>⋅</m:t>
        </m:r>
        <m:r>
          <w:rPr/>
          <m:t xml:space="preserve">cos</m:t>
        </m:r>
        <m:r>
          <w:rPr/>
          <m:t>θ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ind w:left="-540" w:right="-5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ind w:left="-540" w:right="-540" w:firstLine="0"/>
        <w:rPr/>
      </w:pPr>
      <w:r w:rsidDel="00000000" w:rsidR="00000000" w:rsidRPr="00000000">
        <w:rPr>
          <w:rtl w:val="0"/>
        </w:rPr>
        <w:t xml:space="preserve">Work done by the tension force is _____________; Work done by the gravity is________________</w:t>
      </w:r>
    </w:p>
    <w:p w:rsidR="00000000" w:rsidDel="00000000" w:rsidP="00000000" w:rsidRDefault="00000000" w:rsidRPr="00000000" w14:paraId="0000005C">
      <w:pPr>
        <w:ind w:left="-540" w:right="-5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ind w:left="-540" w:right="-540" w:firstLine="0"/>
        <w:rPr/>
      </w:pPr>
      <w:r w:rsidDel="00000000" w:rsidR="00000000" w:rsidRPr="00000000">
        <w:rPr>
          <w:b w:val="1"/>
          <w:bCs w:val="1"/>
          <w:color w:val="5b0f00"/>
          <w:sz w:val="24"/>
          <w:szCs w:val="24"/>
          <w:u w:val="single"/>
          <w:rtl w:val="0"/>
        </w:rPr>
        <w:t xml:space="preserve">Data: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 Fill the tables below with your measurements and your calculations:</w:t>
      </w:r>
    </w:p>
    <w:p w:rsidR="00000000" w:rsidDel="00000000" w:rsidP="00000000" w:rsidRDefault="00000000" w:rsidRPr="00000000" w14:paraId="0000005E">
      <w:pPr>
        <w:ind w:left="-540" w:right="-5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numPr>
          <w:ilvl w:val="0"/>
          <w:numId w:val="1"/>
        </w:numPr>
        <w:ind w:left="720" w:right="-540" w:hanging="360"/>
        <w:rPr>
          <w:u w:val="none"/>
        </w:rPr>
      </w:pPr>
      <w:r w:rsidDel="00000000" w:rsidR="00000000" w:rsidRPr="00000000">
        <w:rPr>
          <w:rtl w:val="0"/>
        </w:rPr>
        <w:t xml:space="preserve"> Your reference level of vertical zero is set at ___________________</w:t>
      </w:r>
    </w:p>
    <w:p w:rsidR="00000000" w:rsidDel="00000000" w:rsidP="00000000" w:rsidRDefault="00000000" w:rsidRPr="00000000" w14:paraId="00000060">
      <w:pPr>
        <w:ind w:left="720" w:right="-5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numPr>
          <w:ilvl w:val="0"/>
          <w:numId w:val="1"/>
        </w:numPr>
        <w:ind w:left="720" w:right="-540" w:hanging="360"/>
      </w:pPr>
      <w:r w:rsidDel="00000000" w:rsidR="00000000" w:rsidRPr="00000000">
        <w:rPr>
          <w:rtl w:val="0"/>
        </w:rPr>
        <w:t xml:space="preserve">Mass the pendulum bob: m=_______________, convert it to kg, m=____________kg.</w:t>
      </w:r>
    </w:p>
    <w:p w:rsidR="00000000" w:rsidDel="00000000" w:rsidP="00000000" w:rsidRDefault="00000000" w:rsidRPr="00000000" w14:paraId="00000062">
      <w:pPr>
        <w:ind w:left="-540" w:right="-540" w:firstLine="0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0395.0" w:type="dxa"/>
        <w:jc w:val="left"/>
        <w:tblInd w:w="-54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55"/>
        <w:gridCol w:w="1950"/>
        <w:gridCol w:w="1905"/>
        <w:gridCol w:w="2985"/>
        <w:gridCol w:w="3300"/>
        <w:tblGridChange w:id="0">
          <w:tblGrid>
            <w:gridCol w:w="255"/>
            <w:gridCol w:w="1950"/>
            <w:gridCol w:w="1905"/>
            <w:gridCol w:w="2985"/>
            <w:gridCol w:w="330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Initial Position </w:t>
            </w:r>
            <m:oMath>
              <m:sSub>
                <m:sSubPr>
                  <m:ctrlPr>
                    <w:rPr/>
                  </m:ctrlPr>
                </m:sSubPr>
                <m:e>
                  <m:r>
                    <w:rPr/>
                    <m:t xml:space="preserve">y</m:t>
                  </m:r>
                </m:e>
                <m:sub>
                  <m:r>
                    <w:rPr/>
                    <m:t xml:space="preserve">1</m:t>
                  </m:r>
                </m:sub>
              </m:sSub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Final Position </w:t>
            </w:r>
            <m:oMath>
              <m:sSub>
                <m:sSubPr>
                  <m:ctrlPr>
                    <w:rPr/>
                  </m:ctrlPr>
                </m:sSubPr>
                <m:e>
                  <m:r>
                    <w:rPr/>
                    <m:t xml:space="preserve">y</m:t>
                  </m:r>
                </m:e>
                <m:sub>
                  <m:r>
                    <w:rPr/>
                    <m:t xml:space="preserve">2</m:t>
                  </m:r>
                </m:sub>
              </m:sSub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Displacement </w:t>
            </w:r>
            <m:oMath>
              <m:r>
                <w:rPr/>
                <m:t xml:space="preserve">d=</m:t>
              </m:r>
              <m:d>
                <m:dPr>
                  <m:begChr m:val="|"/>
                  <m:endChr m:val="|"/>
                  <m:ctrlPr>
                    <w:rPr/>
                  </m:ctrlPr>
                </m:dPr>
                <m:e>
                  <m:sSub>
                    <m:sSubPr>
                      <m:ctrlPr>
                        <w:rPr/>
                      </m:ctrlPr>
                    </m:sSubPr>
                    <m:e>
                      <m:r>
                        <w:rPr/>
                        <m:t xml:space="preserve">y</m:t>
                      </m:r>
                    </m:e>
                    <m:sub>
                      <m:r>
                        <w:rPr/>
                        <m:t xml:space="preserve">1</m:t>
                      </m:r>
                    </m:sub>
                  </m:sSub>
                  <m:r>
                    <w:rPr/>
                    <m:t xml:space="preserve">-</m:t>
                  </m:r>
                  <m:sSub>
                    <m:sSubPr>
                      <m:ctrlPr>
                        <w:rPr/>
                      </m:ctrlPr>
                    </m:sSubPr>
                    <m:e>
                      <m:r>
                        <w:rPr/>
                        <m:t xml:space="preserve">y</m:t>
                      </m:r>
                    </m:e>
                    <m:sub>
                      <m:r>
                        <w:rPr/>
                        <m:t xml:space="preserve">2</m:t>
                      </m:r>
                    </m:sub>
                  </m:sSub>
                </m:e>
              </m:d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Net Work  </w:t>
            </w:r>
            <m:oMath>
              <m:sSub>
                <m:sSubPr>
                  <m:ctrlPr>
                    <w:rPr/>
                  </m:ctrlPr>
                </m:sSubPr>
                <m:e>
                  <m:r>
                    <w:rPr/>
                    <m:t xml:space="preserve">W</m:t>
                  </m:r>
                </m:e>
                <m:sub>
                  <m:r>
                    <w:rPr/>
                    <m:t xml:space="preserve">net </m:t>
                  </m:r>
                </m:sub>
              </m:sSub>
              <m:r>
                <w:rPr/>
                <m:t xml:space="preserve">=</m:t>
              </m:r>
              <m:sSub>
                <m:sSubPr>
                  <m:ctrlPr>
                    <w:rPr/>
                  </m:ctrlPr>
                </m:sSubPr>
                <m:e>
                  <m:r>
                    <w:rPr/>
                    <m:t xml:space="preserve">F</m:t>
                  </m:r>
                </m:e>
                <m:sub>
                  <m:r>
                    <w:rPr/>
                    <m:t xml:space="preserve">g</m:t>
                  </m:r>
                </m:sub>
              </m:sSub>
              <m:r>
                <w:rPr/>
                <m:t>⋅</m:t>
              </m:r>
              <m:r>
                <w:rPr/>
                <m:t xml:space="preserve">d</m:t>
              </m:r>
              <m:r>
                <w:rPr/>
                <m:t>⋅</m:t>
              </m:r>
              <m:r>
                <w:rPr/>
                <m:t xml:space="preserve">cos</m:t>
              </m:r>
              <m:r>
                <w:rPr/>
                <m:t>θ</m:t>
              </m:r>
            </m:oMath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7">
      <w:pPr>
        <w:ind w:left="-540" w:right="-540" w:firstLine="0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10395.0" w:type="dxa"/>
        <w:jc w:val="left"/>
        <w:tblInd w:w="-54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55"/>
        <w:gridCol w:w="1965"/>
        <w:gridCol w:w="2370"/>
        <w:gridCol w:w="2715"/>
        <w:gridCol w:w="3090"/>
        <w:tblGridChange w:id="0">
          <w:tblGrid>
            <w:gridCol w:w="255"/>
            <w:gridCol w:w="1965"/>
            <w:gridCol w:w="2370"/>
            <w:gridCol w:w="2715"/>
            <w:gridCol w:w="3090"/>
          </w:tblGrid>
        </w:tblGridChange>
      </w:tblGrid>
      <w:tr>
        <w:trPr>
          <w:cantSplit w:val="0"/>
          <w:trHeight w:val="882.6566105715648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Final Velocity </w:t>
            </w:r>
            <m:oMath>
              <m:sSubSup>
                <m:sSubSupPr>
                  <m:ctrlPr>
                    <w:rPr/>
                  </m:ctrlPr>
                </m:sSubSupPr>
                <m:e>
                  <m:r>
                    <w:rPr/>
                    <m:t xml:space="preserve">v</m:t>
                  </m:r>
                </m:e>
                <m:sub>
                  <m:r>
                    <w:rPr/>
                    <m:t xml:space="preserve">f</m:t>
                  </m:r>
                </m:sub>
                <m:sup/>
              </m:sSubSup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Final Kinetic Energy </w:t>
            </w:r>
            <m:oMath>
              <m:sSub>
                <m:sSubPr>
                  <m:ctrlPr>
                    <w:rPr/>
                  </m:ctrlPr>
                </m:sSubPr>
                <m:e>
                  <m:r>
                    <w:rPr/>
                    <m:t xml:space="preserve">KE</m:t>
                  </m:r>
                </m:e>
                <m:sub>
                  <m:r>
                    <w:rPr/>
                    <m:t xml:space="preserve">f</m:t>
                  </m:r>
                </m:sub>
              </m:sSub>
              <m:r>
                <w:rPr/>
                <m:t xml:space="preserve">=</m:t>
              </m:r>
              <m:f>
                <m:fPr>
                  <m:ctrlPr>
                    <w:rPr/>
                  </m:ctrlPr>
                </m:fPr>
                <m:num>
                  <m:r>
                    <w:rPr/>
                    <m:t xml:space="preserve">1</m:t>
                  </m:r>
                </m:num>
                <m:den>
                  <m:r>
                    <w:rPr/>
                    <m:t xml:space="preserve">2</m:t>
                  </m:r>
                </m:den>
              </m:f>
              <m:r>
                <w:rPr/>
                <m:t xml:space="preserve">m</m:t>
              </m:r>
              <m:sSub>
                <m:sSubPr>
                  <m:ctrlPr>
                    <w:rPr/>
                  </m:ctrlPr>
                </m:sSubPr>
                <m:e>
                  <m:sSubSup>
                    <m:sSubSupPr>
                      <m:ctrlPr>
                        <w:rPr/>
                      </m:ctrlPr>
                    </m:sSubSupPr>
                    <m:e>
                      <m:r>
                        <w:rPr/>
                        <m:t xml:space="preserve">v</m:t>
                      </m:r>
                    </m:e>
                    <m:sub>
                      <m:r>
                        <w:rPr/>
                        <m:t xml:space="preserve">f</m:t>
                      </m:r>
                    </m:sub>
                    <m:sup>
                      <m:r>
                        <w:rPr/>
                        <m:t xml:space="preserve">2</m:t>
                      </m:r>
                    </m:sup>
                  </m:sSubSup>
                </m:e>
                <m:sub/>
              </m:sSub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Initial Kinetic Energy </w:t>
            </w:r>
            <m:oMath>
              <m:sSub>
                <m:sSubPr>
                  <m:ctrlPr>
                    <w:rPr/>
                  </m:ctrlPr>
                </m:sSubPr>
                <m:e>
                  <m:r>
                    <w:rPr/>
                    <m:t xml:space="preserve">KE</m:t>
                  </m:r>
                </m:e>
                <m:sub>
                  <m:r>
                    <w:rPr/>
                    <m:t xml:space="preserve">i</m:t>
                  </m:r>
                </m:sub>
              </m:sSub>
              <m:r>
                <w:rPr/>
                <m:t xml:space="preserve">=</m:t>
              </m:r>
              <m:f>
                <m:fPr>
                  <m:ctrlPr>
                    <w:rPr/>
                  </m:ctrlPr>
                </m:fPr>
                <m:num>
                  <m:r>
                    <w:rPr/>
                    <m:t xml:space="preserve">1</m:t>
                  </m:r>
                </m:num>
                <m:den>
                  <m:r>
                    <w:rPr/>
                    <m:t xml:space="preserve">2</m:t>
                  </m:r>
                </m:den>
              </m:f>
              <m:r>
                <w:rPr/>
                <m:t xml:space="preserve">m</m:t>
              </m:r>
              <m:sSub>
                <m:sSubPr>
                  <m:ctrlPr>
                    <w:rPr/>
                  </m:ctrlPr>
                </m:sSubPr>
                <m:e>
                  <m:sSubSup>
                    <m:sSubSupPr>
                      <m:ctrlPr>
                        <w:rPr/>
                      </m:ctrlPr>
                    </m:sSubSupPr>
                    <m:e>
                      <m:r>
                        <w:rPr/>
                        <m:t xml:space="preserve">v</m:t>
                      </m:r>
                    </m:e>
                    <m:sub>
                      <m:r>
                        <w:rPr/>
                        <m:t xml:space="preserve">0</m:t>
                      </m:r>
                    </m:sub>
                    <m:sup>
                      <m:r>
                        <w:rPr/>
                        <m:t xml:space="preserve">2</m:t>
                      </m:r>
                    </m:sup>
                  </m:sSubSup>
                  <m:r>
                    <w:rPr/>
                    <m:t xml:space="preserve">, (</m:t>
                  </m:r>
                  <m:sSubSup>
                    <m:sSubSupPr>
                      <m:ctrlPr>
                        <w:rPr/>
                      </m:ctrlPr>
                    </m:sSubSupPr>
                    <m:e>
                      <m:r>
                        <w:rPr/>
                        <m:t xml:space="preserve">v</m:t>
                      </m:r>
                    </m:e>
                    <m:sub>
                      <m:r>
                        <w:rPr/>
                        <m:t xml:space="preserve">0</m:t>
                      </m:r>
                    </m:sub>
                    <m:sup/>
                  </m:sSubSup>
                  <m:r>
                    <w:rPr/>
                    <m:t xml:space="preserve">=0)</m:t>
                  </m:r>
                </m:e>
                <m:sub/>
              </m:sSub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Change in Kinetic Energy</w:t>
            </w:r>
            <m:oMath>
              <m:r>
                <m:t>Δ</m:t>
              </m:r>
              <m:r>
                <w:rPr/>
                <m:t xml:space="preserve">KE=</m:t>
              </m:r>
              <m:sSub>
                <m:sSubPr>
                  <m:ctrlPr>
                    <w:rPr/>
                  </m:ctrlPr>
                </m:sSubPr>
                <m:e>
                  <m:r>
                    <w:rPr/>
                    <m:t xml:space="preserve">KE</m:t>
                  </m:r>
                </m:e>
                <m:sub>
                  <m:r>
                    <w:rPr/>
                    <m:t xml:space="preserve">f</m:t>
                  </m:r>
                </m:sub>
              </m:sSub>
              <m:r>
                <w:rPr/>
                <m:t xml:space="preserve">-</m:t>
              </m:r>
              <m:sSub>
                <m:sSubPr>
                  <m:ctrlPr>
                    <w:rPr/>
                  </m:ctrlPr>
                </m:sSubPr>
                <m:e>
                  <m:r>
                    <w:rPr/>
                    <m:t xml:space="preserve">KE</m:t>
                  </m:r>
                </m:e>
                <m:sub>
                  <m:r>
                    <w:rPr/>
                    <m:t xml:space="preserve">i</m:t>
                  </m:r>
                </m:sub>
              </m:sSub>
            </m:oMath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C">
      <w:pPr>
        <w:ind w:left="-540" w:right="-5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ind w:left="-540" w:right="-540" w:firstLine="0"/>
        <w:rPr/>
      </w:pPr>
      <w:r w:rsidDel="00000000" w:rsidR="00000000" w:rsidRPr="00000000">
        <w:rPr>
          <w:b w:val="1"/>
          <w:bCs w:val="1"/>
          <w:color w:val="5b0f00"/>
          <w:sz w:val="24"/>
          <w:szCs w:val="24"/>
          <w:u w:val="single"/>
          <w:rtl w:val="0"/>
        </w:rPr>
        <w:t xml:space="preserve">Percent Error:</w:t>
      </w:r>
      <w:r w:rsidDel="00000000" w:rsidR="00000000" w:rsidRPr="00000000">
        <w:rPr>
          <w:rtl w:val="0"/>
        </w:rPr>
        <w:t xml:space="preserve">   </w:t>
      </w:r>
      <m:oMath>
        <m:f>
          <m:fPr>
            <m:ctrlPr>
              <w:rPr/>
            </m:ctrlPr>
          </m:fPr>
          <m:num>
            <m:sSub>
              <m:sSubPr>
                <m:ctrlPr>
                  <w:rPr/>
                </m:ctrlPr>
              </m:sSubPr>
              <m:e>
                <m:r>
                  <w:rPr/>
                  <m:t xml:space="preserve">W</m:t>
                </m:r>
              </m:e>
              <m:sub>
                <m:r>
                  <w:rPr/>
                  <m:t xml:space="preserve">net</m:t>
                </m:r>
              </m:sub>
            </m:sSub>
            <m:r>
              <w:rPr/>
              <m:t xml:space="preserve">-</m:t>
            </m:r>
            <m:r>
              <w:rPr/>
              <m:t>Δ</m:t>
            </m:r>
            <m:r>
              <w:rPr/>
              <m:t xml:space="preserve">KE</m:t>
            </m:r>
          </m:num>
          <m:den>
            <m:r>
              <w:rPr/>
              <m:t>Δ</m:t>
            </m:r>
            <m:r>
              <w:rPr/>
              <m:t xml:space="preserve">KE</m:t>
            </m:r>
          </m:den>
        </m:f>
        <m:r>
          <w:rPr/>
          <m:t>×</m:t>
        </m:r>
        <m:r>
          <w:rPr/>
          <m:t xml:space="preserve">100%</m:t>
        </m:r>
      </m:oMath>
      <w:r w:rsidDel="00000000" w:rsidR="00000000" w:rsidRPr="00000000">
        <w:rPr>
          <w:rtl w:val="0"/>
        </w:rPr>
        <w:t xml:space="preserve">    </w:t>
      </w:r>
    </w:p>
    <w:tbl>
      <w:tblPr>
        <w:tblStyle w:val="Table3"/>
        <w:tblW w:w="2805.0" w:type="dxa"/>
        <w:jc w:val="left"/>
        <w:tblInd w:w="367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40"/>
        <w:gridCol w:w="2265"/>
        <w:tblGridChange w:id="0">
          <w:tblGrid>
            <w:gridCol w:w="540"/>
            <w:gridCol w:w="226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4">
      <w:pPr>
        <w:ind w:left="-540" w:right="-540" w:firstLine="0"/>
        <w:rPr/>
      </w:pPr>
      <w:r w:rsidDel="00000000" w:rsidR="00000000" w:rsidRPr="00000000">
        <w:rPr>
          <w:b w:val="1"/>
          <w:bCs w:val="1"/>
          <w:color w:val="5b0f00"/>
          <w:sz w:val="24"/>
          <w:szCs w:val="24"/>
          <w:u w:val="single"/>
          <w:rtl w:val="0"/>
        </w:rPr>
        <w:t xml:space="preserve">Error Analysis:</w:t>
      </w:r>
      <w:r w:rsidDel="00000000" w:rsidR="00000000" w:rsidRPr="00000000">
        <w:rPr>
          <w:rtl w:val="0"/>
        </w:rPr>
        <w:t xml:space="preserve"> What are the possible factors for the error?</w:t>
      </w:r>
    </w:p>
    <w:p w:rsidR="00000000" w:rsidDel="00000000" w:rsidP="00000000" w:rsidRDefault="00000000" w:rsidRPr="00000000" w14:paraId="00000095">
      <w:pPr>
        <w:ind w:left="-540" w:right="-540" w:firstLine="0"/>
        <w:rPr>
          <w:b w:val="1"/>
          <w:bCs w:val="1"/>
          <w:i w:val="1"/>
          <w:iCs w:val="1"/>
          <w:sz w:val="26"/>
          <w:szCs w:val="26"/>
        </w:rPr>
      </w:pPr>
      <w:r w:rsidDel="00000000" w:rsidR="00000000" w:rsidRPr="00000000">
        <w:rPr>
          <w:rtl w:val="0"/>
        </w:rPr>
      </w:r>
    </w:p>
    <w:sectPr>
      <w:headerReference r:id="rId19" w:type="default"/>
      <w:footerReference r:id="rId20" w:type="default"/>
      <w:pgSz w:h="15840" w:w="12240" w:orient="portrait"/>
      <w:pgMar w:bottom="810" w:top="81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6">
    <w:pPr>
      <w:rPr/>
    </w:pPr>
    <w:r w:rsidDel="00000000" w:rsidR="00000000" w:rsidRPr="00000000">
      <w:rPr>
        <w:rtl w:val="0"/>
      </w:rPr>
      <w:t xml:space="preserve">                                                                                                                                                  </w:t>
    </w: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7">
    <w:pPr>
      <w:ind w:left="-540" w:right="-540" w:firstLine="0"/>
      <w:rPr>
        <w:b w:val="1"/>
        <w:bCs w:val="1"/>
      </w:rPr>
    </w:pPr>
    <w:r w:rsidDel="00000000" w:rsidR="00000000" w:rsidRPr="00000000">
      <w:rPr>
        <w:i w:val="1"/>
        <w:iCs w:val="1"/>
        <w:sz w:val="18"/>
        <w:szCs w:val="18"/>
        <w:rtl w:val="0"/>
      </w:rPr>
      <w:t xml:space="preserve">Pre-AP Physics</w:t>
    </w:r>
    <w:r w:rsidDel="00000000" w:rsidR="00000000" w:rsidRPr="00000000">
      <w:rPr>
        <w:rtl w:val="0"/>
      </w:rPr>
      <w:t xml:space="preserve">                                                                                                                 </w:t>
    </w:r>
    <w:r w:rsidDel="00000000" w:rsidR="00000000" w:rsidRPr="00000000">
      <w:rPr>
        <w:b w:val="1"/>
        <w:bCs w:val="1"/>
        <w:rtl w:val="0"/>
      </w:rPr>
      <w:t xml:space="preserve">08CN_Kinetic Energy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footer" Target="footer1.xml"/><Relationship Id="rId11" Type="http://schemas.openxmlformats.org/officeDocument/2006/relationships/image" Target="media/image13.png"/><Relationship Id="rId10" Type="http://schemas.openxmlformats.org/officeDocument/2006/relationships/image" Target="media/image5.png"/><Relationship Id="rId13" Type="http://schemas.openxmlformats.org/officeDocument/2006/relationships/image" Target="media/image14.png"/><Relationship Id="rId12" Type="http://schemas.openxmlformats.org/officeDocument/2006/relationships/image" Target="media/image3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7.png"/><Relationship Id="rId15" Type="http://schemas.openxmlformats.org/officeDocument/2006/relationships/image" Target="media/image12.png"/><Relationship Id="rId14" Type="http://schemas.openxmlformats.org/officeDocument/2006/relationships/image" Target="media/image9.png"/><Relationship Id="rId17" Type="http://schemas.openxmlformats.org/officeDocument/2006/relationships/image" Target="media/image2.png"/><Relationship Id="rId16" Type="http://schemas.openxmlformats.org/officeDocument/2006/relationships/image" Target="media/image1.png"/><Relationship Id="rId5" Type="http://schemas.openxmlformats.org/officeDocument/2006/relationships/styles" Target="styles.xml"/><Relationship Id="rId19" Type="http://schemas.openxmlformats.org/officeDocument/2006/relationships/header" Target="header1.xml"/><Relationship Id="rId6" Type="http://schemas.openxmlformats.org/officeDocument/2006/relationships/image" Target="media/image11.png"/><Relationship Id="rId18" Type="http://schemas.openxmlformats.org/officeDocument/2006/relationships/image" Target="media/image4.png"/><Relationship Id="rId7" Type="http://schemas.openxmlformats.org/officeDocument/2006/relationships/image" Target="media/image8.png"/><Relationship Id="rId8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