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12CB" w:rsidRPr="009D12CB" w:rsidRDefault="009D12CB" w:rsidP="009D12CB">
      <w:pPr>
        <w:rPr>
          <w:sz w:val="28"/>
          <w:szCs w:val="28"/>
        </w:rPr>
      </w:pPr>
      <w:r w:rsidRPr="009D12CB">
        <w:rPr>
          <w:sz w:val="28"/>
          <w:szCs w:val="28"/>
        </w:rPr>
        <w:t>Введение в искусственный интеллект</w:t>
      </w:r>
      <w:bookmarkStart w:id="0" w:name="_GoBack"/>
      <w:bookmarkEnd w:id="0"/>
    </w:p>
    <w:p w:rsidR="009D12CB" w:rsidRPr="009D12CB" w:rsidRDefault="009D12CB" w:rsidP="009D12CB">
      <w:pPr>
        <w:rPr>
          <w:sz w:val="28"/>
          <w:szCs w:val="28"/>
        </w:rPr>
      </w:pPr>
    </w:p>
    <w:p w:rsidR="009D12CB" w:rsidRPr="009D12CB" w:rsidRDefault="009D12CB" w:rsidP="009D12CB">
      <w:pPr>
        <w:rPr>
          <w:sz w:val="28"/>
          <w:szCs w:val="28"/>
        </w:rPr>
      </w:pPr>
      <w:r w:rsidRPr="009D12CB">
        <w:rPr>
          <w:sz w:val="28"/>
          <w:szCs w:val="28"/>
        </w:rPr>
        <w:t>Искусственный интеллект (ИИ) — это область компьютерных наук, которая занимается созданием систем, способных выполнять задачи, требующие человеческого интеллекта. К таким задачам относятся распознавание речи, принятие решений, перевод с одного языка на другой и визуальное восприятие.</w:t>
      </w:r>
    </w:p>
    <w:p w:rsidR="009D12CB" w:rsidRPr="009D12CB" w:rsidRDefault="009D12CB" w:rsidP="009D12CB">
      <w:pPr>
        <w:rPr>
          <w:sz w:val="28"/>
          <w:szCs w:val="28"/>
        </w:rPr>
      </w:pPr>
    </w:p>
    <w:p w:rsidR="009D12CB" w:rsidRPr="009D12CB" w:rsidRDefault="009D12CB" w:rsidP="009D12CB">
      <w:pPr>
        <w:rPr>
          <w:sz w:val="28"/>
          <w:szCs w:val="28"/>
        </w:rPr>
      </w:pPr>
      <w:r w:rsidRPr="009D12CB">
        <w:rPr>
          <w:sz w:val="28"/>
          <w:szCs w:val="28"/>
        </w:rPr>
        <w:t>Исторически выделяют несколько этапов развития ИИ: от первых логических машин до современных глубоких нейронных сетей. Важным прорывом стало появление алгоритмов машинного обучения, которые позволили системам обучаться на данных без явного программирования правил.</w:t>
      </w:r>
    </w:p>
    <w:p w:rsidR="009D12CB" w:rsidRPr="009D12CB" w:rsidRDefault="009D12CB" w:rsidP="009D12CB">
      <w:pPr>
        <w:rPr>
          <w:sz w:val="28"/>
          <w:szCs w:val="28"/>
        </w:rPr>
      </w:pPr>
    </w:p>
    <w:p w:rsidR="009D12CB" w:rsidRPr="009D12CB" w:rsidRDefault="009D12CB" w:rsidP="009D12CB">
      <w:pPr>
        <w:rPr>
          <w:sz w:val="28"/>
          <w:szCs w:val="28"/>
        </w:rPr>
      </w:pPr>
      <w:r w:rsidRPr="009D12CB">
        <w:rPr>
          <w:sz w:val="28"/>
          <w:szCs w:val="28"/>
        </w:rPr>
        <w:t>Методы машинного обучения</w:t>
      </w:r>
    </w:p>
    <w:p w:rsidR="009D12CB" w:rsidRPr="009D12CB" w:rsidRDefault="009D12CB" w:rsidP="009D12CB">
      <w:pPr>
        <w:rPr>
          <w:sz w:val="28"/>
          <w:szCs w:val="28"/>
        </w:rPr>
      </w:pPr>
    </w:p>
    <w:p w:rsidR="009D12CB" w:rsidRPr="009D12CB" w:rsidRDefault="009D12CB" w:rsidP="009D12CB">
      <w:pPr>
        <w:rPr>
          <w:sz w:val="28"/>
          <w:szCs w:val="28"/>
        </w:rPr>
      </w:pPr>
      <w:r w:rsidRPr="009D12CB">
        <w:rPr>
          <w:sz w:val="28"/>
          <w:szCs w:val="28"/>
        </w:rPr>
        <w:t>Среди методов машинного обучения выделяют обучение с учителем, обучение без учителя и обучение с подкреплением. В первом случае модель обучается на размеченных данных, во втором — ищет скрытые закономерности в неразмеченных наборах, а третий подход основан на взаимодействии агента со средой и получении вознаграждения за правильные действия.</w:t>
      </w:r>
    </w:p>
    <w:p w:rsidR="009D12CB" w:rsidRPr="009D12CB" w:rsidRDefault="009D12CB" w:rsidP="009D12CB">
      <w:pPr>
        <w:rPr>
          <w:sz w:val="28"/>
          <w:szCs w:val="28"/>
        </w:rPr>
      </w:pPr>
    </w:p>
    <w:p w:rsidR="009D12CB" w:rsidRPr="009D12CB" w:rsidRDefault="009D12CB" w:rsidP="009D12CB">
      <w:pPr>
        <w:rPr>
          <w:sz w:val="28"/>
          <w:szCs w:val="28"/>
        </w:rPr>
      </w:pPr>
      <w:r w:rsidRPr="009D12CB">
        <w:rPr>
          <w:sz w:val="28"/>
          <w:szCs w:val="28"/>
        </w:rPr>
        <w:t>Глубокое обучение, использующее многослойные нейронные сети, позволило достичь впечатляющих результатов в компьютерном зрении, обработке естественного языка и робототехнике. Однако такие модели требуют больших объёмов данных и вычислительных ресурсов.</w:t>
      </w:r>
    </w:p>
    <w:p w:rsidR="009D12CB" w:rsidRPr="009D12CB" w:rsidRDefault="009D12CB" w:rsidP="009D12CB">
      <w:pPr>
        <w:rPr>
          <w:sz w:val="28"/>
          <w:szCs w:val="28"/>
        </w:rPr>
      </w:pPr>
    </w:p>
    <w:p w:rsidR="009D12CB" w:rsidRPr="009D12CB" w:rsidRDefault="009D12CB" w:rsidP="009D12CB">
      <w:pPr>
        <w:rPr>
          <w:sz w:val="28"/>
          <w:szCs w:val="28"/>
        </w:rPr>
      </w:pPr>
      <w:r w:rsidRPr="009D12CB">
        <w:rPr>
          <w:sz w:val="28"/>
          <w:szCs w:val="28"/>
        </w:rPr>
        <w:t>Применение в медицине</w:t>
      </w:r>
    </w:p>
    <w:p w:rsidR="009D12CB" w:rsidRPr="009D12CB" w:rsidRDefault="009D12CB" w:rsidP="009D12CB">
      <w:pPr>
        <w:rPr>
          <w:sz w:val="28"/>
          <w:szCs w:val="28"/>
        </w:rPr>
      </w:pPr>
    </w:p>
    <w:p w:rsidR="009D12CB" w:rsidRPr="009D12CB" w:rsidRDefault="009D12CB" w:rsidP="009D12CB">
      <w:pPr>
        <w:rPr>
          <w:sz w:val="28"/>
          <w:szCs w:val="28"/>
        </w:rPr>
      </w:pPr>
      <w:r w:rsidRPr="009D12CB">
        <w:rPr>
          <w:sz w:val="28"/>
          <w:szCs w:val="28"/>
        </w:rPr>
        <w:t xml:space="preserve">ИИ всё шире применяется в медицине: от диагностики заболеваний по медицинским изображениям до предсказания эффективности лекарств. Например, </w:t>
      </w:r>
      <w:proofErr w:type="spellStart"/>
      <w:r w:rsidRPr="009D12CB">
        <w:rPr>
          <w:sz w:val="28"/>
          <w:szCs w:val="28"/>
        </w:rPr>
        <w:t>свёрточные</w:t>
      </w:r>
      <w:proofErr w:type="spellEnd"/>
      <w:r w:rsidRPr="009D12CB">
        <w:rPr>
          <w:sz w:val="28"/>
          <w:szCs w:val="28"/>
        </w:rPr>
        <w:t xml:space="preserve"> нейронные сети способны находить признаки </w:t>
      </w:r>
      <w:r w:rsidRPr="009D12CB">
        <w:rPr>
          <w:sz w:val="28"/>
          <w:szCs w:val="28"/>
        </w:rPr>
        <w:lastRenderedPageBreak/>
        <w:t>пневмонии на рентгеновских снимках с точностью, сравнимой с врачами-рентгенологами.</w:t>
      </w:r>
    </w:p>
    <w:p w:rsidR="009D12CB" w:rsidRPr="009D12CB" w:rsidRDefault="009D12CB" w:rsidP="009D12CB">
      <w:pPr>
        <w:rPr>
          <w:sz w:val="28"/>
          <w:szCs w:val="28"/>
        </w:rPr>
      </w:pPr>
    </w:p>
    <w:p w:rsidR="009D12CB" w:rsidRPr="009D12CB" w:rsidRDefault="009D12CB" w:rsidP="009D12CB">
      <w:pPr>
        <w:rPr>
          <w:sz w:val="28"/>
          <w:szCs w:val="28"/>
        </w:rPr>
      </w:pPr>
      <w:r w:rsidRPr="009D12CB">
        <w:rPr>
          <w:sz w:val="28"/>
          <w:szCs w:val="28"/>
        </w:rPr>
        <w:t>Кроме того, системы поддержки принятия решений помогают врачам выбирать оптимальную тактику лечения, анализируя данные электронных медицинских карт и актуальные клинические рекомендации.</w:t>
      </w:r>
    </w:p>
    <w:p w:rsidR="009D12CB" w:rsidRPr="009D12CB" w:rsidRDefault="009D12CB" w:rsidP="009D12CB">
      <w:pPr>
        <w:rPr>
          <w:sz w:val="28"/>
          <w:szCs w:val="28"/>
        </w:rPr>
      </w:pPr>
    </w:p>
    <w:p w:rsidR="009D12CB" w:rsidRPr="009D12CB" w:rsidRDefault="009D12CB" w:rsidP="009D12CB">
      <w:pPr>
        <w:rPr>
          <w:sz w:val="28"/>
          <w:szCs w:val="28"/>
        </w:rPr>
      </w:pPr>
      <w:r w:rsidRPr="009D12CB">
        <w:rPr>
          <w:sz w:val="28"/>
          <w:szCs w:val="28"/>
        </w:rPr>
        <w:t>Этические аспекты</w:t>
      </w:r>
    </w:p>
    <w:p w:rsidR="009D12CB" w:rsidRPr="009D12CB" w:rsidRDefault="009D12CB" w:rsidP="009D12CB">
      <w:pPr>
        <w:rPr>
          <w:sz w:val="28"/>
          <w:szCs w:val="28"/>
        </w:rPr>
      </w:pPr>
    </w:p>
    <w:p w:rsidR="009D12CB" w:rsidRPr="009D12CB" w:rsidRDefault="009D12CB" w:rsidP="009D12CB">
      <w:pPr>
        <w:rPr>
          <w:sz w:val="28"/>
          <w:szCs w:val="28"/>
        </w:rPr>
      </w:pPr>
      <w:r w:rsidRPr="009D12CB">
        <w:rPr>
          <w:sz w:val="28"/>
          <w:szCs w:val="28"/>
        </w:rPr>
        <w:t>Развитие ИИ ставит перед обществом ряд этических вопросов: как обеспечить прозрачность алгоритмов, избежать дискриминации и защитить персональные данные. Многие страны разрабатывают нормативные акты, регулирующие использование искусственного интеллекта в критических сферах.</w:t>
      </w:r>
    </w:p>
    <w:p w:rsidR="009D12CB" w:rsidRPr="009D12CB" w:rsidRDefault="009D12CB" w:rsidP="009D12CB">
      <w:pPr>
        <w:rPr>
          <w:sz w:val="28"/>
          <w:szCs w:val="28"/>
        </w:rPr>
      </w:pPr>
    </w:p>
    <w:p w:rsidR="009D12CB" w:rsidRPr="009D12CB" w:rsidRDefault="009D12CB" w:rsidP="009D12CB">
      <w:pPr>
        <w:rPr>
          <w:sz w:val="28"/>
          <w:szCs w:val="28"/>
        </w:rPr>
      </w:pPr>
      <w:r w:rsidRPr="009D12CB">
        <w:rPr>
          <w:sz w:val="28"/>
          <w:szCs w:val="28"/>
        </w:rPr>
        <w:t>Заключение</w:t>
      </w:r>
    </w:p>
    <w:p w:rsidR="009D12CB" w:rsidRPr="009D12CB" w:rsidRDefault="009D12CB" w:rsidP="009D12CB">
      <w:pPr>
        <w:rPr>
          <w:sz w:val="28"/>
          <w:szCs w:val="28"/>
        </w:rPr>
      </w:pPr>
    </w:p>
    <w:p w:rsidR="00BE3128" w:rsidRPr="009D12CB" w:rsidRDefault="009D12CB" w:rsidP="009D12CB">
      <w:pPr>
        <w:rPr>
          <w:sz w:val="28"/>
          <w:szCs w:val="28"/>
        </w:rPr>
      </w:pPr>
      <w:r w:rsidRPr="009D12CB">
        <w:rPr>
          <w:sz w:val="28"/>
          <w:szCs w:val="28"/>
        </w:rPr>
        <w:t>Искусственный интеллект продолжает стремительно развиваться, открывая новые возможности и одновременно порождая вызовы. Понимание его принципов и ответственное применение станут ключевыми факторами в построении будущего, где технологии служат на благо человека.</w:t>
      </w:r>
    </w:p>
    <w:sectPr w:rsidR="00BE3128" w:rsidRPr="009D12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587"/>
    <w:rsid w:val="00317420"/>
    <w:rsid w:val="009516F7"/>
    <w:rsid w:val="009D12CB"/>
    <w:rsid w:val="00BE3128"/>
    <w:rsid w:val="00E30587"/>
    <w:rsid w:val="00E60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20DC95-6B42-4285-889A-2A94BE536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12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04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2026-07-09T16:39:00Z</dcterms:created>
  <dcterms:modified xsi:type="dcterms:W3CDTF">2026-07-09T18:53:00Z</dcterms:modified>
</cp:coreProperties>
</file>