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015FE">
      <w:pPr>
        <w:jc w:val="center"/>
        <w:rPr>
          <w:rFonts w:hint="default"/>
          <w:sz w:val="36"/>
          <w:szCs w:val="36"/>
          <w:lang w:val="en-US"/>
        </w:rPr>
      </w:pPr>
      <w:r>
        <w:rPr>
          <w:rFonts w:hint="default"/>
          <w:sz w:val="36"/>
          <w:szCs w:val="36"/>
          <w:lang w:val="en-US"/>
        </w:rPr>
        <w:drawing>
          <wp:anchor distT="0" distB="0" distL="114300" distR="114300" simplePos="0" relativeHeight="251659264" behindDoc="0" locked="0" layoutInCell="1" allowOverlap="1">
            <wp:simplePos x="0" y="0"/>
            <wp:positionH relativeFrom="column">
              <wp:posOffset>-479425</wp:posOffset>
            </wp:positionH>
            <wp:positionV relativeFrom="paragraph">
              <wp:posOffset>-264795</wp:posOffset>
            </wp:positionV>
            <wp:extent cx="1071880" cy="1071880"/>
            <wp:effectExtent l="0" t="0" r="7620" b="7620"/>
            <wp:wrapSquare wrapText="bothSides"/>
            <wp:docPr id="9" name="Picture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1"/>
                    <pic:cNvPicPr>
                      <a:picLocks noChangeAspect="1"/>
                    </pic:cNvPicPr>
                  </pic:nvPicPr>
                  <pic:blipFill>
                    <a:blip r:embed="rId4"/>
                    <a:stretch>
                      <a:fillRect/>
                    </a:stretch>
                  </pic:blipFill>
                  <pic:spPr>
                    <a:xfrm>
                      <a:off x="0" y="0"/>
                      <a:ext cx="1071880" cy="1071880"/>
                    </a:xfrm>
                    <a:prstGeom prst="rect">
                      <a:avLst/>
                    </a:prstGeom>
                  </pic:spPr>
                </pic:pic>
              </a:graphicData>
            </a:graphic>
          </wp:anchor>
        </w:drawing>
      </w:r>
      <w:r>
        <w:rPr>
          <w:rFonts w:hint="default"/>
          <w:sz w:val="36"/>
          <w:szCs w:val="36"/>
          <w:lang w:val="en-US"/>
        </w:rPr>
        <w:drawing>
          <wp:anchor distT="0" distB="0" distL="114300" distR="114300" simplePos="0" relativeHeight="251660288" behindDoc="0" locked="0" layoutInCell="1" allowOverlap="1">
            <wp:simplePos x="0" y="0"/>
            <wp:positionH relativeFrom="column">
              <wp:posOffset>5151120</wp:posOffset>
            </wp:positionH>
            <wp:positionV relativeFrom="paragraph">
              <wp:posOffset>-182245</wp:posOffset>
            </wp:positionV>
            <wp:extent cx="1136015" cy="1136015"/>
            <wp:effectExtent l="0" t="0" r="6985" b="6985"/>
            <wp:wrapSquare wrapText="bothSides"/>
            <wp:docPr id="24" name="Picture 24"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Logo2"/>
                    <pic:cNvPicPr>
                      <a:picLocks noChangeAspect="1"/>
                    </pic:cNvPicPr>
                  </pic:nvPicPr>
                  <pic:blipFill>
                    <a:blip r:embed="rId5"/>
                    <a:stretch>
                      <a:fillRect/>
                    </a:stretch>
                  </pic:blipFill>
                  <pic:spPr>
                    <a:xfrm>
                      <a:off x="0" y="0"/>
                      <a:ext cx="1136015" cy="1136015"/>
                    </a:xfrm>
                    <a:prstGeom prst="rect">
                      <a:avLst/>
                    </a:prstGeom>
                  </pic:spPr>
                </pic:pic>
              </a:graphicData>
            </a:graphic>
          </wp:anchor>
        </w:drawing>
      </w:r>
      <w:r>
        <w:rPr>
          <w:rFonts w:hint="default"/>
          <w:sz w:val="36"/>
          <w:szCs w:val="36"/>
          <w:lang w:val="en-US"/>
        </w:rPr>
        <w:t>UNIVERZITET U NI</w:t>
      </w:r>
      <w:r>
        <w:rPr>
          <w:rFonts w:hint="default"/>
          <w:sz w:val="36"/>
          <w:szCs w:val="36"/>
          <w:lang w:val="sr-Latn-RS"/>
        </w:rPr>
        <w:t>Š</w:t>
      </w:r>
      <w:r>
        <w:rPr>
          <w:rFonts w:hint="default"/>
          <w:sz w:val="36"/>
          <w:szCs w:val="36"/>
          <w:lang w:val="en-US"/>
        </w:rPr>
        <w:t>U</w:t>
      </w:r>
    </w:p>
    <w:p w14:paraId="06B57AB5">
      <w:pPr>
        <w:jc w:val="center"/>
        <w:rPr>
          <w:rFonts w:hint="default"/>
          <w:sz w:val="36"/>
          <w:szCs w:val="36"/>
          <w:lang w:val="en-US"/>
        </w:rPr>
      </w:pPr>
      <w:r>
        <w:rPr>
          <w:rFonts w:hint="default"/>
          <w:sz w:val="36"/>
          <w:szCs w:val="36"/>
          <w:lang w:val="en-US"/>
        </w:rPr>
        <w:t>ELEKTRONSKI FAKULTET</w:t>
      </w:r>
    </w:p>
    <w:p w14:paraId="34E9AC59">
      <w:pPr>
        <w:jc w:val="center"/>
        <w:rPr>
          <w:rFonts w:hint="default"/>
          <w:sz w:val="40"/>
          <w:szCs w:val="40"/>
          <w:lang w:val="en-US"/>
        </w:rPr>
      </w:pPr>
    </w:p>
    <w:p w14:paraId="7A0BE00F">
      <w:pPr>
        <w:jc w:val="center"/>
        <w:rPr>
          <w:rFonts w:hint="default"/>
          <w:sz w:val="40"/>
          <w:szCs w:val="40"/>
          <w:lang w:val="en-US"/>
        </w:rPr>
      </w:pPr>
    </w:p>
    <w:p w14:paraId="3FC8EE57">
      <w:pPr>
        <w:jc w:val="center"/>
        <w:rPr>
          <w:rFonts w:hint="default"/>
          <w:b w:val="0"/>
          <w:bCs w:val="0"/>
          <w:sz w:val="72"/>
          <w:szCs w:val="72"/>
          <w:lang w:val="en-US"/>
        </w:rPr>
      </w:pPr>
    </w:p>
    <w:p w14:paraId="4824A51B">
      <w:pPr>
        <w:jc w:val="center"/>
        <w:rPr>
          <w:rFonts w:hint="default"/>
          <w:b w:val="0"/>
          <w:bCs w:val="0"/>
          <w:sz w:val="72"/>
          <w:szCs w:val="72"/>
          <w:lang w:val="en-US"/>
        </w:rPr>
      </w:pPr>
    </w:p>
    <w:p w14:paraId="54E8CB6B">
      <w:pPr>
        <w:jc w:val="center"/>
        <w:rPr>
          <w:rFonts w:hint="default"/>
          <w:b/>
          <w:bCs/>
          <w:sz w:val="52"/>
          <w:szCs w:val="52"/>
          <w:lang w:val="en-US"/>
        </w:rPr>
      </w:pPr>
      <w:r>
        <w:rPr>
          <w:rFonts w:hint="default"/>
          <w:b/>
          <w:bCs/>
          <w:sz w:val="52"/>
          <w:szCs w:val="52"/>
          <w:lang w:val="sr-Latn-RS"/>
        </w:rPr>
        <w:t>Primena ADB alata u analizi Android uređaja</w:t>
      </w:r>
    </w:p>
    <w:p w14:paraId="00E5A51F">
      <w:pPr>
        <w:jc w:val="center"/>
        <w:rPr>
          <w:rFonts w:hint="default"/>
          <w:b w:val="0"/>
          <w:bCs w:val="0"/>
          <w:sz w:val="72"/>
          <w:szCs w:val="72"/>
          <w:lang w:val="en-US"/>
        </w:rPr>
      </w:pPr>
    </w:p>
    <w:p w14:paraId="5081E132">
      <w:pPr>
        <w:jc w:val="center"/>
        <w:rPr>
          <w:rFonts w:hint="default"/>
          <w:b w:val="0"/>
          <w:bCs w:val="0"/>
          <w:sz w:val="72"/>
          <w:szCs w:val="72"/>
          <w:lang w:val="en-US"/>
        </w:rPr>
      </w:pPr>
    </w:p>
    <w:p w14:paraId="46DD6E21"/>
    <w:p w14:paraId="0A228730">
      <w:pPr>
        <w:jc w:val="center"/>
        <w:rPr>
          <w:rFonts w:hint="default"/>
          <w:b w:val="0"/>
          <w:bCs w:val="0"/>
          <w:sz w:val="32"/>
          <w:szCs w:val="32"/>
          <w:lang w:val="en-US"/>
        </w:rPr>
      </w:pPr>
      <w:r>
        <w:rPr>
          <w:rFonts w:hint="default"/>
          <w:b w:val="0"/>
          <w:bCs w:val="0"/>
          <w:sz w:val="32"/>
          <w:szCs w:val="32"/>
          <w:lang w:val="en-US"/>
        </w:rPr>
        <w:t>Seminarski rad</w:t>
      </w:r>
    </w:p>
    <w:p w14:paraId="77980109">
      <w:pPr>
        <w:jc w:val="center"/>
        <w:rPr>
          <w:rFonts w:hint="default"/>
          <w:b w:val="0"/>
          <w:bCs w:val="0"/>
          <w:sz w:val="32"/>
          <w:szCs w:val="32"/>
          <w:lang w:val="en-US"/>
        </w:rPr>
      </w:pPr>
      <w:r>
        <w:rPr>
          <w:rFonts w:hint="default"/>
          <w:b w:val="0"/>
          <w:bCs w:val="0"/>
          <w:sz w:val="32"/>
          <w:szCs w:val="32"/>
          <w:lang w:val="en-US"/>
        </w:rPr>
        <w:t>Studijski program: Ra</w:t>
      </w:r>
      <w:r>
        <w:rPr>
          <w:rFonts w:hint="default"/>
          <w:b w:val="0"/>
          <w:bCs w:val="0"/>
          <w:sz w:val="32"/>
          <w:szCs w:val="32"/>
          <w:lang w:val="sr-Latn-RS"/>
        </w:rPr>
        <w:t>č</w:t>
      </w:r>
      <w:r>
        <w:rPr>
          <w:rFonts w:hint="default"/>
          <w:b w:val="0"/>
          <w:bCs w:val="0"/>
          <w:sz w:val="32"/>
          <w:szCs w:val="32"/>
          <w:lang w:val="en-US"/>
        </w:rPr>
        <w:t>unarstvo i informatika</w:t>
      </w:r>
    </w:p>
    <w:p w14:paraId="45372795">
      <w:pPr>
        <w:jc w:val="center"/>
        <w:rPr>
          <w:rFonts w:hint="default"/>
          <w:b w:val="0"/>
          <w:bCs w:val="0"/>
          <w:sz w:val="32"/>
          <w:szCs w:val="32"/>
          <w:lang w:val="en-US"/>
        </w:rPr>
      </w:pPr>
      <w:r>
        <w:rPr>
          <w:rFonts w:hint="default"/>
          <w:b w:val="0"/>
          <w:bCs w:val="0"/>
          <w:sz w:val="32"/>
          <w:szCs w:val="32"/>
          <w:lang w:val="en-US"/>
        </w:rPr>
        <w:t>Modul: Softversko in</w:t>
      </w:r>
      <w:r>
        <w:rPr>
          <w:rFonts w:hint="default"/>
          <w:b w:val="0"/>
          <w:bCs w:val="0"/>
          <w:sz w:val="32"/>
          <w:szCs w:val="32"/>
          <w:lang w:val="sr-Latn-RS"/>
        </w:rPr>
        <w:t>ž</w:t>
      </w:r>
      <w:r>
        <w:rPr>
          <w:rFonts w:hint="default"/>
          <w:b w:val="0"/>
          <w:bCs w:val="0"/>
          <w:sz w:val="32"/>
          <w:szCs w:val="32"/>
          <w:lang w:val="en-US"/>
        </w:rPr>
        <w:t>enjerstvo</w:t>
      </w:r>
    </w:p>
    <w:p w14:paraId="34ACB927"/>
    <w:p w14:paraId="276C2B66"/>
    <w:p w14:paraId="2F8E3655"/>
    <w:p w14:paraId="5235B625"/>
    <w:p w14:paraId="5487C53B"/>
    <w:p w14:paraId="31B81450"/>
    <w:p w14:paraId="66D1B8BC"/>
    <w:p w14:paraId="18EB5A8E"/>
    <w:p w14:paraId="00F94F21"/>
    <w:p w14:paraId="3050ED4A"/>
    <w:p w14:paraId="17EBCF16"/>
    <w:p w14:paraId="5C9DD0DF"/>
    <w:p w14:paraId="670A8E3B"/>
    <w:p w14:paraId="57575FFB"/>
    <w:p w14:paraId="56B6D306"/>
    <w:p w14:paraId="231110DD"/>
    <w:p w14:paraId="09790491"/>
    <w:p w14:paraId="65512BA9"/>
    <w:p w14:paraId="66A7B852">
      <w:pPr>
        <w:jc w:val="center"/>
        <w:rPr>
          <w:rFonts w:hint="default"/>
          <w:b/>
          <w:bCs/>
          <w:sz w:val="40"/>
          <w:szCs w:val="40"/>
          <w:lang w:val="en-US"/>
        </w:rPr>
      </w:pPr>
    </w:p>
    <w:p w14:paraId="5BC70599">
      <w:pPr>
        <w:ind w:left="420" w:leftChars="0" w:firstLine="420" w:firstLineChars="0"/>
        <w:jc w:val="left"/>
        <w:rPr>
          <w:rFonts w:hint="default"/>
          <w:b w:val="0"/>
          <w:bCs w:val="0"/>
          <w:sz w:val="28"/>
          <w:szCs w:val="28"/>
          <w:lang w:val="en-US"/>
        </w:rPr>
      </w:pPr>
      <w:r>
        <w:rPr>
          <w:rFonts w:hint="default"/>
          <w:b w:val="0"/>
          <w:bCs w:val="0"/>
          <w:sz w:val="28"/>
          <w:szCs w:val="28"/>
          <w:lang w:val="en-US"/>
        </w:rPr>
        <w:t xml:space="preserve">Mentor: </w:t>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sr-Latn-RS"/>
        </w:rPr>
        <w:t xml:space="preserve"> </w:t>
      </w:r>
      <w:r>
        <w:rPr>
          <w:rFonts w:hint="default"/>
          <w:b w:val="0"/>
          <w:bCs w:val="0"/>
          <w:sz w:val="28"/>
          <w:szCs w:val="28"/>
          <w:lang w:val="sr-Latn-R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sr-Latn-RS"/>
        </w:rPr>
        <w:tab/>
      </w:r>
      <w:r>
        <w:rPr>
          <w:rFonts w:hint="default"/>
          <w:b w:val="0"/>
          <w:bCs w:val="0"/>
          <w:sz w:val="28"/>
          <w:szCs w:val="28"/>
          <w:lang w:val="sr-Latn-RS"/>
        </w:rPr>
        <w:tab/>
      </w:r>
      <w:r>
        <w:rPr>
          <w:rFonts w:hint="default"/>
          <w:b w:val="0"/>
          <w:bCs w:val="0"/>
          <w:sz w:val="28"/>
          <w:szCs w:val="28"/>
          <w:lang w:val="en-US"/>
        </w:rPr>
        <w:t>Student:</w:t>
      </w:r>
    </w:p>
    <w:p w14:paraId="71AEE98D">
      <w:pPr>
        <w:jc w:val="left"/>
        <w:rPr>
          <w:rFonts w:hint="default"/>
          <w:b w:val="0"/>
          <w:bCs w:val="0"/>
          <w:sz w:val="28"/>
          <w:szCs w:val="28"/>
          <w:lang w:val="en-US"/>
        </w:rPr>
      </w:pPr>
      <w:r>
        <w:rPr>
          <w:rFonts w:hint="default"/>
          <w:b w:val="0"/>
          <w:bCs w:val="0"/>
          <w:sz w:val="28"/>
          <w:szCs w:val="28"/>
          <w:lang w:val="en-US"/>
        </w:rPr>
        <w:t xml:space="preserve">Prof. dr </w:t>
      </w:r>
      <w:r>
        <w:rPr>
          <w:rFonts w:hint="default"/>
          <w:b w:val="0"/>
          <w:bCs w:val="0"/>
          <w:sz w:val="28"/>
          <w:szCs w:val="28"/>
          <w:lang w:val="sr-Latn-RS"/>
        </w:rPr>
        <w:t>Bratislav Predić</w:t>
      </w:r>
      <w:r>
        <w:rPr>
          <w:rFonts w:hint="default"/>
          <w:b w:val="0"/>
          <w:bCs w:val="0"/>
          <w:sz w:val="28"/>
          <w:szCs w:val="28"/>
          <w:lang w:val="en-US"/>
        </w:rPr>
        <w:t xml:space="preserve"> </w:t>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sr-Latn-RS"/>
        </w:rPr>
        <w:tab/>
      </w:r>
      <w:r>
        <w:rPr>
          <w:rFonts w:hint="default"/>
          <w:b w:val="0"/>
          <w:bCs w:val="0"/>
          <w:sz w:val="28"/>
          <w:szCs w:val="28"/>
          <w:lang w:val="sr-Latn-RS"/>
        </w:rPr>
        <w:tab/>
      </w:r>
      <w:r>
        <w:rPr>
          <w:rFonts w:hint="default"/>
          <w:b w:val="0"/>
          <w:bCs w:val="0"/>
          <w:sz w:val="28"/>
          <w:szCs w:val="28"/>
          <w:lang w:val="sr-Latn-RS"/>
        </w:rPr>
        <w:tab/>
      </w:r>
      <w:r>
        <w:rPr>
          <w:rFonts w:hint="default"/>
          <w:b w:val="0"/>
          <w:bCs w:val="0"/>
          <w:sz w:val="28"/>
          <w:szCs w:val="28"/>
          <w:lang w:val="sr-Latn-RS"/>
        </w:rPr>
        <w:t>Ž</w:t>
      </w:r>
      <w:r>
        <w:rPr>
          <w:rFonts w:hint="default"/>
          <w:b w:val="0"/>
          <w:bCs w:val="0"/>
          <w:sz w:val="28"/>
          <w:szCs w:val="28"/>
          <w:lang w:val="en-US"/>
        </w:rPr>
        <w:t>eljko Vasi</w:t>
      </w:r>
      <w:r>
        <w:rPr>
          <w:rFonts w:hint="default"/>
          <w:b w:val="0"/>
          <w:bCs w:val="0"/>
          <w:sz w:val="28"/>
          <w:szCs w:val="28"/>
          <w:lang w:val="sr-Latn-RS"/>
        </w:rPr>
        <w:t>ć</w:t>
      </w:r>
      <w:r>
        <w:rPr>
          <w:rFonts w:hint="default"/>
          <w:b w:val="0"/>
          <w:bCs w:val="0"/>
          <w:sz w:val="28"/>
          <w:szCs w:val="28"/>
          <w:lang w:val="en-US"/>
        </w:rPr>
        <w:t>, br.ind. 1808</w:t>
      </w:r>
    </w:p>
    <w:p w14:paraId="63F9D076">
      <w:pPr>
        <w:rPr>
          <w:rFonts w:hint="default"/>
          <w:sz w:val="44"/>
          <w:szCs w:val="32"/>
          <w:lang w:val="sr-Latn-RS"/>
        </w:rPr>
      </w:pPr>
    </w:p>
    <w:sdt>
      <w:sdtPr>
        <w:rPr>
          <w:rFonts w:ascii="SimSun" w:hAnsi="SimSun" w:eastAsia="SimSun" w:cstheme="minorBidi"/>
          <w:sz w:val="21"/>
          <w:lang w:val="en-US" w:eastAsia="zh-CN" w:bidi="ar-SA"/>
        </w:rPr>
        <w:id w:val="147470864"/>
        <w15:color w:val="DBDBDB"/>
        <w:docPartObj>
          <w:docPartGallery w:val="Table of Contents"/>
          <w:docPartUnique/>
        </w:docPartObj>
      </w:sdtPr>
      <w:sdtEndPr>
        <w:rPr>
          <w:rFonts w:hint="default" w:ascii="Times New Roman" w:hAnsi="Times New Roman" w:eastAsiaTheme="minorEastAsia" w:cstheme="minorBidi"/>
          <w:sz w:val="24"/>
          <w:szCs w:val="32"/>
          <w:lang w:val="sr-Latn-RS" w:eastAsia="zh-CN" w:bidi="ar-SA"/>
        </w:rPr>
      </w:sdtEndPr>
      <w:sdtContent>
        <w:p w14:paraId="42F24C2F">
          <w:pPr>
            <w:spacing w:before="0" w:beforeLines="0" w:after="0" w:afterLines="0" w:line="240" w:lineRule="auto"/>
            <w:ind w:left="0" w:leftChars="0" w:right="0" w:rightChars="0" w:firstLine="0" w:firstLineChars="0"/>
            <w:jc w:val="center"/>
            <w:rPr>
              <w:rFonts w:hint="default"/>
              <w:lang w:val="sr-Latn-ME"/>
            </w:rPr>
          </w:pPr>
          <w:r>
            <w:rPr>
              <w:rFonts w:hint="default" w:ascii="Times New Roman" w:hAnsi="Times New Roman" w:eastAsia="SimSun" w:cs="Times New Roman"/>
              <w:b w:val="0"/>
              <w:bCs w:val="0"/>
              <w:sz w:val="32"/>
              <w:szCs w:val="32"/>
              <w:lang w:val="sr-Latn-ME"/>
            </w:rPr>
            <w:t>Sadržaj</w:t>
          </w:r>
        </w:p>
        <w:p w14:paraId="2E80404E">
          <w:pPr>
            <w:pStyle w:val="142"/>
            <w:tabs>
              <w:tab w:val="right" w:leader="dot" w:pos="8306"/>
            </w:tabs>
          </w:pPr>
          <w:r>
            <w:rPr>
              <w:rFonts w:hint="default"/>
              <w:sz w:val="44"/>
              <w:szCs w:val="32"/>
              <w:lang w:val="sr-Latn-RS"/>
            </w:rPr>
            <w:fldChar w:fldCharType="begin"/>
          </w:r>
          <w:r>
            <w:rPr>
              <w:rFonts w:hint="default"/>
              <w:sz w:val="44"/>
              <w:szCs w:val="32"/>
              <w:lang w:val="sr-Latn-RS"/>
            </w:rPr>
            <w:instrText xml:space="preserve">TOC \o "1-3" \h \u </w:instrText>
          </w:r>
          <w:r>
            <w:rPr>
              <w:rFonts w:hint="default"/>
              <w:sz w:val="44"/>
              <w:szCs w:val="32"/>
              <w:lang w:val="sr-Latn-RS"/>
            </w:rPr>
            <w:fldChar w:fldCharType="separate"/>
          </w:r>
          <w:r>
            <w:rPr>
              <w:rFonts w:hint="default"/>
              <w:szCs w:val="32"/>
              <w:lang w:val="sr-Latn-RS"/>
            </w:rPr>
            <w:fldChar w:fldCharType="begin"/>
          </w:r>
          <w:r>
            <w:rPr>
              <w:rFonts w:hint="default"/>
              <w:szCs w:val="32"/>
              <w:lang w:val="sr-Latn-RS"/>
            </w:rPr>
            <w:instrText xml:space="preserve"> HYPERLINK \l _Toc3632 </w:instrText>
          </w:r>
          <w:r>
            <w:rPr>
              <w:rFonts w:hint="default"/>
              <w:szCs w:val="32"/>
              <w:lang w:val="sr-Latn-RS"/>
            </w:rPr>
            <w:fldChar w:fldCharType="separate"/>
          </w:r>
          <w:r>
            <w:rPr>
              <w:rFonts w:hint="default"/>
              <w:lang w:val="sr-Latn-RS"/>
            </w:rPr>
            <w:t>1. Android Debug Bridge (ADB)</w:t>
          </w:r>
          <w:r>
            <w:tab/>
          </w:r>
          <w:r>
            <w:fldChar w:fldCharType="begin"/>
          </w:r>
          <w:r>
            <w:instrText xml:space="preserve"> PAGEREF _Toc3632 \h </w:instrText>
          </w:r>
          <w:r>
            <w:fldChar w:fldCharType="separate"/>
          </w:r>
          <w:r>
            <w:t>3</w:t>
          </w:r>
          <w:r>
            <w:fldChar w:fldCharType="end"/>
          </w:r>
          <w:r>
            <w:rPr>
              <w:rFonts w:hint="default"/>
              <w:szCs w:val="32"/>
              <w:lang w:val="sr-Latn-RS"/>
            </w:rPr>
            <w:fldChar w:fldCharType="end"/>
          </w:r>
        </w:p>
        <w:p w14:paraId="4EAFAE5C">
          <w:pPr>
            <w:pStyle w:val="142"/>
            <w:tabs>
              <w:tab w:val="right" w:leader="dot" w:pos="8306"/>
            </w:tabs>
          </w:pPr>
          <w:r>
            <w:rPr>
              <w:rFonts w:hint="default"/>
              <w:szCs w:val="32"/>
              <w:lang w:val="sr-Latn-RS"/>
            </w:rPr>
            <w:fldChar w:fldCharType="begin"/>
          </w:r>
          <w:r>
            <w:rPr>
              <w:rFonts w:hint="default"/>
              <w:szCs w:val="32"/>
              <w:lang w:val="sr-Latn-RS"/>
            </w:rPr>
            <w:instrText xml:space="preserve"> HYPERLINK \l _Toc28129 </w:instrText>
          </w:r>
          <w:r>
            <w:rPr>
              <w:rFonts w:hint="default"/>
              <w:szCs w:val="32"/>
              <w:lang w:val="sr-Latn-RS"/>
            </w:rPr>
            <w:fldChar w:fldCharType="separate"/>
          </w:r>
          <w:r>
            <w:rPr>
              <w:rFonts w:hint="default"/>
              <w:lang w:val="sr-Latn-RS"/>
            </w:rPr>
            <w:t>2. Sigurno USB debagiranje</w:t>
          </w:r>
          <w:r>
            <w:tab/>
          </w:r>
          <w:r>
            <w:fldChar w:fldCharType="begin"/>
          </w:r>
          <w:r>
            <w:instrText xml:space="preserve"> PAGEREF _Toc28129 \h </w:instrText>
          </w:r>
          <w:r>
            <w:fldChar w:fldCharType="separate"/>
          </w:r>
          <w:r>
            <w:t>4</w:t>
          </w:r>
          <w:r>
            <w:fldChar w:fldCharType="end"/>
          </w:r>
          <w:r>
            <w:rPr>
              <w:rFonts w:hint="default"/>
              <w:szCs w:val="32"/>
              <w:lang w:val="sr-Latn-RS"/>
            </w:rPr>
            <w:fldChar w:fldCharType="end"/>
          </w:r>
        </w:p>
        <w:p w14:paraId="71D0E31C">
          <w:pPr>
            <w:pStyle w:val="142"/>
            <w:tabs>
              <w:tab w:val="right" w:leader="dot" w:pos="8306"/>
            </w:tabs>
          </w:pPr>
          <w:r>
            <w:rPr>
              <w:rFonts w:hint="default"/>
              <w:szCs w:val="32"/>
              <w:lang w:val="sr-Latn-RS"/>
            </w:rPr>
            <w:fldChar w:fldCharType="begin"/>
          </w:r>
          <w:r>
            <w:rPr>
              <w:rFonts w:hint="default"/>
              <w:szCs w:val="32"/>
              <w:lang w:val="sr-Latn-RS"/>
            </w:rPr>
            <w:instrText xml:space="preserve"> HYPERLINK \l _Toc2002 </w:instrText>
          </w:r>
          <w:r>
            <w:rPr>
              <w:rFonts w:hint="default"/>
              <w:szCs w:val="32"/>
              <w:lang w:val="sr-Latn-RS"/>
            </w:rPr>
            <w:fldChar w:fldCharType="separate"/>
          </w:r>
          <w:r>
            <w:rPr>
              <w:rFonts w:hint="default"/>
              <w:lang w:val="sr-Latn-RS"/>
            </w:rPr>
            <w:t>3. Ograničenja ADB alata</w:t>
          </w:r>
          <w:r>
            <w:tab/>
          </w:r>
          <w:r>
            <w:fldChar w:fldCharType="begin"/>
          </w:r>
          <w:r>
            <w:instrText xml:space="preserve"> PAGEREF _Toc2002 \h </w:instrText>
          </w:r>
          <w:r>
            <w:fldChar w:fldCharType="separate"/>
          </w:r>
          <w:r>
            <w:t>5</w:t>
          </w:r>
          <w:r>
            <w:fldChar w:fldCharType="end"/>
          </w:r>
          <w:r>
            <w:rPr>
              <w:rFonts w:hint="default"/>
              <w:szCs w:val="32"/>
              <w:lang w:val="sr-Latn-RS"/>
            </w:rPr>
            <w:fldChar w:fldCharType="end"/>
          </w:r>
        </w:p>
        <w:p w14:paraId="528B6B7B">
          <w:pPr>
            <w:pStyle w:val="142"/>
            <w:tabs>
              <w:tab w:val="right" w:leader="dot" w:pos="8306"/>
            </w:tabs>
          </w:pPr>
          <w:r>
            <w:rPr>
              <w:rFonts w:hint="default"/>
              <w:szCs w:val="32"/>
              <w:lang w:val="sr-Latn-RS"/>
            </w:rPr>
            <w:fldChar w:fldCharType="begin"/>
          </w:r>
          <w:r>
            <w:rPr>
              <w:rFonts w:hint="default"/>
              <w:szCs w:val="32"/>
              <w:lang w:val="sr-Latn-RS"/>
            </w:rPr>
            <w:instrText xml:space="preserve"> HYPERLINK \l _Toc2593 </w:instrText>
          </w:r>
          <w:r>
            <w:rPr>
              <w:rFonts w:hint="default"/>
              <w:szCs w:val="32"/>
              <w:lang w:val="sr-Latn-RS"/>
            </w:rPr>
            <w:fldChar w:fldCharType="separate"/>
          </w:r>
          <w:r>
            <w:rPr>
              <w:rFonts w:hint="default"/>
              <w:lang w:val="sr-Latn-ME"/>
            </w:rPr>
            <w:t>4. Root pristup i njegove posledice u digitalnoj forenzici</w:t>
          </w:r>
          <w:r>
            <w:tab/>
          </w:r>
          <w:r>
            <w:fldChar w:fldCharType="begin"/>
          </w:r>
          <w:r>
            <w:instrText xml:space="preserve"> PAGEREF _Toc2593 \h </w:instrText>
          </w:r>
          <w:r>
            <w:fldChar w:fldCharType="separate"/>
          </w:r>
          <w:r>
            <w:t>5</w:t>
          </w:r>
          <w:r>
            <w:fldChar w:fldCharType="end"/>
          </w:r>
          <w:r>
            <w:rPr>
              <w:rFonts w:hint="default"/>
              <w:szCs w:val="32"/>
              <w:lang w:val="sr-Latn-RS"/>
            </w:rPr>
            <w:fldChar w:fldCharType="end"/>
          </w:r>
        </w:p>
        <w:p w14:paraId="4DED2832">
          <w:pPr>
            <w:pStyle w:val="143"/>
            <w:tabs>
              <w:tab w:val="right" w:leader="dot" w:pos="8306"/>
            </w:tabs>
          </w:pPr>
          <w:r>
            <w:rPr>
              <w:rFonts w:hint="default"/>
              <w:szCs w:val="32"/>
              <w:lang w:val="sr-Latn-RS"/>
            </w:rPr>
            <w:fldChar w:fldCharType="begin"/>
          </w:r>
          <w:r>
            <w:rPr>
              <w:rFonts w:hint="default"/>
              <w:szCs w:val="32"/>
              <w:lang w:val="sr-Latn-RS"/>
            </w:rPr>
            <w:instrText xml:space="preserve"> HYPERLINK \l _Toc24896 </w:instrText>
          </w:r>
          <w:r>
            <w:rPr>
              <w:rFonts w:hint="default"/>
              <w:szCs w:val="32"/>
              <w:lang w:val="sr-Latn-RS"/>
            </w:rPr>
            <w:fldChar w:fldCharType="separate"/>
          </w:r>
          <w:r>
            <w:rPr>
              <w:rFonts w:hint="default"/>
              <w:lang w:val="sr-Latn-ME"/>
            </w:rPr>
            <w:t>4.1. Zaključani i otključani bootloader</w:t>
          </w:r>
          <w:r>
            <w:tab/>
          </w:r>
          <w:r>
            <w:fldChar w:fldCharType="begin"/>
          </w:r>
          <w:r>
            <w:instrText xml:space="preserve"> PAGEREF _Toc24896 \h </w:instrText>
          </w:r>
          <w:r>
            <w:fldChar w:fldCharType="separate"/>
          </w:r>
          <w:r>
            <w:t>5</w:t>
          </w:r>
          <w:r>
            <w:fldChar w:fldCharType="end"/>
          </w:r>
          <w:r>
            <w:rPr>
              <w:rFonts w:hint="default"/>
              <w:szCs w:val="32"/>
              <w:lang w:val="sr-Latn-RS"/>
            </w:rPr>
            <w:fldChar w:fldCharType="end"/>
          </w:r>
        </w:p>
        <w:p w14:paraId="4B3C76EF">
          <w:pPr>
            <w:pStyle w:val="142"/>
            <w:tabs>
              <w:tab w:val="right" w:leader="dot" w:pos="8306"/>
            </w:tabs>
          </w:pPr>
          <w:r>
            <w:rPr>
              <w:rFonts w:hint="default"/>
              <w:szCs w:val="32"/>
              <w:lang w:val="sr-Latn-RS"/>
            </w:rPr>
            <w:fldChar w:fldCharType="begin"/>
          </w:r>
          <w:r>
            <w:rPr>
              <w:rFonts w:hint="default"/>
              <w:szCs w:val="32"/>
              <w:lang w:val="sr-Latn-RS"/>
            </w:rPr>
            <w:instrText xml:space="preserve"> HYPERLINK \l _Toc5739 </w:instrText>
          </w:r>
          <w:r>
            <w:rPr>
              <w:rFonts w:hint="default"/>
              <w:szCs w:val="32"/>
              <w:lang w:val="sr-Latn-RS"/>
            </w:rPr>
            <w:fldChar w:fldCharType="separate"/>
          </w:r>
          <w:r>
            <w:rPr>
              <w:rFonts w:hint="default"/>
              <w:lang w:val="sr-Latn-RS"/>
            </w:rPr>
            <w:t>5. Primena ADB-a u digitalnoj forenzici</w:t>
          </w:r>
          <w:r>
            <w:tab/>
          </w:r>
          <w:r>
            <w:fldChar w:fldCharType="begin"/>
          </w:r>
          <w:r>
            <w:instrText xml:space="preserve"> PAGEREF _Toc5739 \h </w:instrText>
          </w:r>
          <w:r>
            <w:fldChar w:fldCharType="separate"/>
          </w:r>
          <w:r>
            <w:t>6</w:t>
          </w:r>
          <w:r>
            <w:fldChar w:fldCharType="end"/>
          </w:r>
          <w:r>
            <w:rPr>
              <w:rFonts w:hint="default"/>
              <w:szCs w:val="32"/>
              <w:lang w:val="sr-Latn-RS"/>
            </w:rPr>
            <w:fldChar w:fldCharType="end"/>
          </w:r>
        </w:p>
        <w:p w14:paraId="4E283B56">
          <w:pPr>
            <w:pStyle w:val="143"/>
            <w:tabs>
              <w:tab w:val="right" w:leader="dot" w:pos="8306"/>
            </w:tabs>
          </w:pPr>
          <w:r>
            <w:rPr>
              <w:rFonts w:hint="default"/>
              <w:szCs w:val="32"/>
              <w:lang w:val="sr-Latn-RS"/>
            </w:rPr>
            <w:fldChar w:fldCharType="begin"/>
          </w:r>
          <w:r>
            <w:rPr>
              <w:rFonts w:hint="default"/>
              <w:szCs w:val="32"/>
              <w:lang w:val="sr-Latn-RS"/>
            </w:rPr>
            <w:instrText xml:space="preserve"> HYPERLINK \l _Toc2373 </w:instrText>
          </w:r>
          <w:r>
            <w:rPr>
              <w:rFonts w:hint="default"/>
              <w:szCs w:val="32"/>
              <w:lang w:val="sr-Latn-RS"/>
            </w:rPr>
            <w:fldChar w:fldCharType="separate"/>
          </w:r>
          <w:r>
            <w:rPr>
              <w:rFonts w:hint="default"/>
              <w:lang w:val="sr-Latn-RS"/>
            </w:rPr>
            <w:t xml:space="preserve">5.1. </w:t>
          </w:r>
          <w:r>
            <w:rPr>
              <w:rFonts w:hint="default"/>
              <w:lang w:val="sr-Latn-ME"/>
            </w:rPr>
            <w:t>Prikupljanje</w:t>
          </w:r>
          <w:r>
            <w:rPr>
              <w:rFonts w:hint="default"/>
              <w:lang w:val="sr-Latn-RS"/>
            </w:rPr>
            <w:t xml:space="preserve"> podataka</w:t>
          </w:r>
          <w:r>
            <w:tab/>
          </w:r>
          <w:r>
            <w:fldChar w:fldCharType="begin"/>
          </w:r>
          <w:r>
            <w:instrText xml:space="preserve"> PAGEREF _Toc2373 \h </w:instrText>
          </w:r>
          <w:r>
            <w:fldChar w:fldCharType="separate"/>
          </w:r>
          <w:r>
            <w:t>6</w:t>
          </w:r>
          <w:r>
            <w:fldChar w:fldCharType="end"/>
          </w:r>
          <w:r>
            <w:rPr>
              <w:rFonts w:hint="default"/>
              <w:szCs w:val="32"/>
              <w:lang w:val="sr-Latn-RS"/>
            </w:rPr>
            <w:fldChar w:fldCharType="end"/>
          </w:r>
        </w:p>
        <w:p w14:paraId="5A7FB500">
          <w:pPr>
            <w:pStyle w:val="144"/>
            <w:tabs>
              <w:tab w:val="right" w:leader="dot" w:pos="8306"/>
            </w:tabs>
          </w:pPr>
          <w:r>
            <w:rPr>
              <w:rFonts w:hint="default"/>
              <w:szCs w:val="32"/>
              <w:lang w:val="sr-Latn-RS"/>
            </w:rPr>
            <w:fldChar w:fldCharType="begin"/>
          </w:r>
          <w:r>
            <w:rPr>
              <w:rFonts w:hint="default"/>
              <w:szCs w:val="32"/>
              <w:lang w:val="sr-Latn-RS"/>
            </w:rPr>
            <w:instrText xml:space="preserve"> HYPERLINK \l _Toc29660 </w:instrText>
          </w:r>
          <w:r>
            <w:rPr>
              <w:rFonts w:hint="default"/>
              <w:szCs w:val="32"/>
              <w:lang w:val="sr-Latn-RS"/>
            </w:rPr>
            <w:fldChar w:fldCharType="separate"/>
          </w:r>
          <w:r>
            <w:rPr>
              <w:rFonts w:hint="default"/>
              <w:lang w:val="sr-Latn-RS"/>
            </w:rPr>
            <w:t>5.1.1. Pristup korisničkim folderima</w:t>
          </w:r>
          <w:r>
            <w:tab/>
          </w:r>
          <w:r>
            <w:fldChar w:fldCharType="begin"/>
          </w:r>
          <w:r>
            <w:instrText xml:space="preserve"> PAGEREF _Toc29660 \h </w:instrText>
          </w:r>
          <w:r>
            <w:fldChar w:fldCharType="separate"/>
          </w:r>
          <w:r>
            <w:t>6</w:t>
          </w:r>
          <w:r>
            <w:fldChar w:fldCharType="end"/>
          </w:r>
          <w:r>
            <w:rPr>
              <w:rFonts w:hint="default"/>
              <w:szCs w:val="32"/>
              <w:lang w:val="sr-Latn-RS"/>
            </w:rPr>
            <w:fldChar w:fldCharType="end"/>
          </w:r>
        </w:p>
        <w:p w14:paraId="4C9F47EF">
          <w:pPr>
            <w:pStyle w:val="144"/>
            <w:tabs>
              <w:tab w:val="right" w:leader="dot" w:pos="8306"/>
            </w:tabs>
          </w:pPr>
          <w:r>
            <w:rPr>
              <w:rFonts w:hint="default"/>
              <w:szCs w:val="32"/>
              <w:lang w:val="sr-Latn-RS"/>
            </w:rPr>
            <w:fldChar w:fldCharType="begin"/>
          </w:r>
          <w:r>
            <w:rPr>
              <w:rFonts w:hint="default"/>
              <w:szCs w:val="32"/>
              <w:lang w:val="sr-Latn-RS"/>
            </w:rPr>
            <w:instrText xml:space="preserve"> HYPERLINK \l _Toc15380 </w:instrText>
          </w:r>
          <w:r>
            <w:rPr>
              <w:rFonts w:hint="default"/>
              <w:szCs w:val="32"/>
              <w:lang w:val="sr-Latn-RS"/>
            </w:rPr>
            <w:fldChar w:fldCharType="separate"/>
          </w:r>
          <w:r>
            <w:rPr>
              <w:rFonts w:hint="default"/>
              <w:lang w:val="sr-Latn-RS"/>
            </w:rPr>
            <w:t xml:space="preserve">5.1.2. </w:t>
          </w:r>
          <w:r>
            <w:rPr>
              <w:rFonts w:hint="default"/>
              <w:lang w:val="sr-Latn-ME"/>
            </w:rPr>
            <w:t>Pregled sadržaja foldera</w:t>
          </w:r>
          <w:r>
            <w:tab/>
          </w:r>
          <w:r>
            <w:fldChar w:fldCharType="begin"/>
          </w:r>
          <w:r>
            <w:instrText xml:space="preserve"> PAGEREF _Toc15380 \h </w:instrText>
          </w:r>
          <w:r>
            <w:fldChar w:fldCharType="separate"/>
          </w:r>
          <w:r>
            <w:t>7</w:t>
          </w:r>
          <w:r>
            <w:fldChar w:fldCharType="end"/>
          </w:r>
          <w:r>
            <w:rPr>
              <w:rFonts w:hint="default"/>
              <w:szCs w:val="32"/>
              <w:lang w:val="sr-Latn-RS"/>
            </w:rPr>
            <w:fldChar w:fldCharType="end"/>
          </w:r>
        </w:p>
        <w:p w14:paraId="1E207D82">
          <w:pPr>
            <w:pStyle w:val="144"/>
            <w:tabs>
              <w:tab w:val="right" w:leader="dot" w:pos="8306"/>
            </w:tabs>
          </w:pPr>
          <w:r>
            <w:rPr>
              <w:rFonts w:hint="default"/>
              <w:szCs w:val="32"/>
              <w:lang w:val="sr-Latn-RS"/>
            </w:rPr>
            <w:fldChar w:fldCharType="begin"/>
          </w:r>
          <w:r>
            <w:rPr>
              <w:rFonts w:hint="default"/>
              <w:szCs w:val="32"/>
              <w:lang w:val="sr-Latn-RS"/>
            </w:rPr>
            <w:instrText xml:space="preserve"> HYPERLINK \l _Toc5919 </w:instrText>
          </w:r>
          <w:r>
            <w:rPr>
              <w:rFonts w:hint="default"/>
              <w:szCs w:val="32"/>
              <w:lang w:val="sr-Latn-RS"/>
            </w:rPr>
            <w:fldChar w:fldCharType="separate"/>
          </w:r>
          <w:r>
            <w:rPr>
              <w:rFonts w:hint="default"/>
              <w:lang w:val="sr-Latn-RS"/>
            </w:rPr>
            <w:t>5.1.3. Pristup internim folderima aplikacije</w:t>
          </w:r>
          <w:r>
            <w:tab/>
          </w:r>
          <w:r>
            <w:fldChar w:fldCharType="begin"/>
          </w:r>
          <w:r>
            <w:instrText xml:space="preserve"> PAGEREF _Toc5919 \h </w:instrText>
          </w:r>
          <w:r>
            <w:fldChar w:fldCharType="separate"/>
          </w:r>
          <w:r>
            <w:t>7</w:t>
          </w:r>
          <w:r>
            <w:fldChar w:fldCharType="end"/>
          </w:r>
          <w:r>
            <w:rPr>
              <w:rFonts w:hint="default"/>
              <w:szCs w:val="32"/>
              <w:lang w:val="sr-Latn-RS"/>
            </w:rPr>
            <w:fldChar w:fldCharType="end"/>
          </w:r>
        </w:p>
        <w:p w14:paraId="06A9CAA0">
          <w:pPr>
            <w:pStyle w:val="144"/>
            <w:tabs>
              <w:tab w:val="right" w:leader="dot" w:pos="8306"/>
            </w:tabs>
          </w:pPr>
          <w:r>
            <w:rPr>
              <w:rFonts w:hint="default"/>
              <w:szCs w:val="32"/>
              <w:lang w:val="sr-Latn-RS"/>
            </w:rPr>
            <w:fldChar w:fldCharType="begin"/>
          </w:r>
          <w:r>
            <w:rPr>
              <w:rFonts w:hint="default"/>
              <w:szCs w:val="32"/>
              <w:lang w:val="sr-Latn-RS"/>
            </w:rPr>
            <w:instrText xml:space="preserve"> HYPERLINK \l _Toc18392 </w:instrText>
          </w:r>
          <w:r>
            <w:rPr>
              <w:rFonts w:hint="default"/>
              <w:szCs w:val="32"/>
              <w:lang w:val="sr-Latn-RS"/>
            </w:rPr>
            <w:fldChar w:fldCharType="separate"/>
          </w:r>
          <w:r>
            <w:rPr>
              <w:rFonts w:hint="default"/>
              <w:bCs/>
              <w:lang w:val="sr-Latn-RS"/>
            </w:rPr>
            <w:t xml:space="preserve">5.1.4. </w:t>
          </w:r>
          <w:r>
            <w:rPr>
              <w:rFonts w:hint="default"/>
              <w:lang w:val="sr-Latn-RS"/>
            </w:rPr>
            <w:t>Kreiranje backup-a uređaja</w:t>
          </w:r>
          <w:r>
            <w:tab/>
          </w:r>
          <w:r>
            <w:fldChar w:fldCharType="begin"/>
          </w:r>
          <w:r>
            <w:instrText xml:space="preserve"> PAGEREF _Toc18392 \h </w:instrText>
          </w:r>
          <w:r>
            <w:fldChar w:fldCharType="separate"/>
          </w:r>
          <w:r>
            <w:t>8</w:t>
          </w:r>
          <w:r>
            <w:fldChar w:fldCharType="end"/>
          </w:r>
          <w:r>
            <w:rPr>
              <w:rFonts w:hint="default"/>
              <w:szCs w:val="32"/>
              <w:lang w:val="sr-Latn-RS"/>
            </w:rPr>
            <w:fldChar w:fldCharType="end"/>
          </w:r>
        </w:p>
        <w:p w14:paraId="2E9F70B6">
          <w:pPr>
            <w:pStyle w:val="144"/>
            <w:tabs>
              <w:tab w:val="right" w:leader="dot" w:pos="8306"/>
            </w:tabs>
          </w:pPr>
          <w:r>
            <w:rPr>
              <w:rFonts w:hint="default"/>
              <w:szCs w:val="32"/>
              <w:lang w:val="sr-Latn-RS"/>
            </w:rPr>
            <w:fldChar w:fldCharType="begin"/>
          </w:r>
          <w:r>
            <w:rPr>
              <w:rFonts w:hint="default"/>
              <w:szCs w:val="32"/>
              <w:lang w:val="sr-Latn-RS"/>
            </w:rPr>
            <w:instrText xml:space="preserve"> HYPERLINK \l _Toc6484 </w:instrText>
          </w:r>
          <w:r>
            <w:rPr>
              <w:rFonts w:hint="default"/>
              <w:szCs w:val="32"/>
              <w:lang w:val="sr-Latn-RS"/>
            </w:rPr>
            <w:fldChar w:fldCharType="separate"/>
          </w:r>
          <w:r>
            <w:rPr>
              <w:rFonts w:hint="default"/>
              <w:lang w:val="sr-Latn-RS"/>
            </w:rPr>
            <w:t>5.1.5. Pristup logovima</w:t>
          </w:r>
          <w:r>
            <w:tab/>
          </w:r>
          <w:r>
            <w:fldChar w:fldCharType="begin"/>
          </w:r>
          <w:r>
            <w:instrText xml:space="preserve"> PAGEREF _Toc6484 \h </w:instrText>
          </w:r>
          <w:r>
            <w:fldChar w:fldCharType="separate"/>
          </w:r>
          <w:r>
            <w:t>8</w:t>
          </w:r>
          <w:r>
            <w:fldChar w:fldCharType="end"/>
          </w:r>
          <w:r>
            <w:rPr>
              <w:rFonts w:hint="default"/>
              <w:szCs w:val="32"/>
              <w:lang w:val="sr-Latn-RS"/>
            </w:rPr>
            <w:fldChar w:fldCharType="end"/>
          </w:r>
        </w:p>
        <w:p w14:paraId="065524F7">
          <w:pPr>
            <w:pStyle w:val="144"/>
            <w:tabs>
              <w:tab w:val="right" w:leader="dot" w:pos="8306"/>
            </w:tabs>
          </w:pPr>
          <w:r>
            <w:rPr>
              <w:rFonts w:hint="default"/>
              <w:szCs w:val="32"/>
              <w:lang w:val="sr-Latn-RS"/>
            </w:rPr>
            <w:fldChar w:fldCharType="begin"/>
          </w:r>
          <w:r>
            <w:rPr>
              <w:rFonts w:hint="default"/>
              <w:szCs w:val="32"/>
              <w:lang w:val="sr-Latn-RS"/>
            </w:rPr>
            <w:instrText xml:space="preserve"> HYPERLINK \l _Toc15963 </w:instrText>
          </w:r>
          <w:r>
            <w:rPr>
              <w:rFonts w:hint="default"/>
              <w:szCs w:val="32"/>
              <w:lang w:val="sr-Latn-RS"/>
            </w:rPr>
            <w:fldChar w:fldCharType="separate"/>
          </w:r>
          <w:r>
            <w:rPr>
              <w:rFonts w:hint="default"/>
              <w:lang w:val="sr-Latn-RS"/>
            </w:rPr>
            <w:t>5.1.6. Kreiranje screenshotova</w:t>
          </w:r>
          <w:r>
            <w:tab/>
          </w:r>
          <w:r>
            <w:fldChar w:fldCharType="begin"/>
          </w:r>
          <w:r>
            <w:instrText xml:space="preserve"> PAGEREF _Toc15963 \h </w:instrText>
          </w:r>
          <w:r>
            <w:fldChar w:fldCharType="separate"/>
          </w:r>
          <w:r>
            <w:t>9</w:t>
          </w:r>
          <w:r>
            <w:fldChar w:fldCharType="end"/>
          </w:r>
          <w:r>
            <w:rPr>
              <w:rFonts w:hint="default"/>
              <w:szCs w:val="32"/>
              <w:lang w:val="sr-Latn-RS"/>
            </w:rPr>
            <w:fldChar w:fldCharType="end"/>
          </w:r>
        </w:p>
        <w:p w14:paraId="2ACAA1D8">
          <w:pPr>
            <w:pStyle w:val="143"/>
            <w:tabs>
              <w:tab w:val="right" w:leader="dot" w:pos="8306"/>
            </w:tabs>
          </w:pPr>
          <w:r>
            <w:rPr>
              <w:rFonts w:hint="default"/>
              <w:szCs w:val="32"/>
              <w:lang w:val="sr-Latn-RS"/>
            </w:rPr>
            <w:fldChar w:fldCharType="begin"/>
          </w:r>
          <w:r>
            <w:rPr>
              <w:rFonts w:hint="default"/>
              <w:szCs w:val="32"/>
              <w:lang w:val="sr-Latn-RS"/>
            </w:rPr>
            <w:instrText xml:space="preserve"> HYPERLINK \l _Toc30078 </w:instrText>
          </w:r>
          <w:r>
            <w:rPr>
              <w:rFonts w:hint="default"/>
              <w:szCs w:val="32"/>
              <w:lang w:val="sr-Latn-RS"/>
            </w:rPr>
            <w:fldChar w:fldCharType="separate"/>
          </w:r>
          <w:r>
            <w:rPr>
              <w:rFonts w:hint="default"/>
              <w:lang w:val="sr-Latn-RS"/>
            </w:rPr>
            <w:t xml:space="preserve">5.2. </w:t>
          </w:r>
          <w:r>
            <w:rPr>
              <w:rFonts w:hint="default"/>
              <w:lang w:val="sr-Latn-ME"/>
            </w:rPr>
            <w:t>Pregled i analiza aplikacija</w:t>
          </w:r>
          <w:r>
            <w:tab/>
          </w:r>
          <w:r>
            <w:fldChar w:fldCharType="begin"/>
          </w:r>
          <w:r>
            <w:instrText xml:space="preserve"> PAGEREF _Toc30078 \h </w:instrText>
          </w:r>
          <w:r>
            <w:fldChar w:fldCharType="separate"/>
          </w:r>
          <w:r>
            <w:t>9</w:t>
          </w:r>
          <w:r>
            <w:fldChar w:fldCharType="end"/>
          </w:r>
          <w:r>
            <w:rPr>
              <w:rFonts w:hint="default"/>
              <w:szCs w:val="32"/>
              <w:lang w:val="sr-Latn-RS"/>
            </w:rPr>
            <w:fldChar w:fldCharType="end"/>
          </w:r>
        </w:p>
        <w:p w14:paraId="134DA483">
          <w:pPr>
            <w:pStyle w:val="144"/>
            <w:tabs>
              <w:tab w:val="right" w:leader="dot" w:pos="8306"/>
            </w:tabs>
          </w:pPr>
          <w:r>
            <w:rPr>
              <w:rFonts w:hint="default"/>
              <w:szCs w:val="32"/>
              <w:lang w:val="sr-Latn-RS"/>
            </w:rPr>
            <w:fldChar w:fldCharType="begin"/>
          </w:r>
          <w:r>
            <w:rPr>
              <w:rFonts w:hint="default"/>
              <w:szCs w:val="32"/>
              <w:lang w:val="sr-Latn-RS"/>
            </w:rPr>
            <w:instrText xml:space="preserve"> HYPERLINK \l _Toc17754 </w:instrText>
          </w:r>
          <w:r>
            <w:rPr>
              <w:rFonts w:hint="default"/>
              <w:szCs w:val="32"/>
              <w:lang w:val="sr-Latn-RS"/>
            </w:rPr>
            <w:fldChar w:fldCharType="separate"/>
          </w:r>
          <w:r>
            <w:rPr>
              <w:rFonts w:hint="default"/>
              <w:lang w:val="sr-Latn-RS"/>
            </w:rPr>
            <w:t>5.2.1. Pregled instaliranih aplikacija</w:t>
          </w:r>
          <w:r>
            <w:tab/>
          </w:r>
          <w:r>
            <w:fldChar w:fldCharType="begin"/>
          </w:r>
          <w:r>
            <w:instrText xml:space="preserve"> PAGEREF _Toc17754 \h </w:instrText>
          </w:r>
          <w:r>
            <w:fldChar w:fldCharType="separate"/>
          </w:r>
          <w:r>
            <w:t>10</w:t>
          </w:r>
          <w:r>
            <w:fldChar w:fldCharType="end"/>
          </w:r>
          <w:r>
            <w:rPr>
              <w:rFonts w:hint="default"/>
              <w:szCs w:val="32"/>
              <w:lang w:val="sr-Latn-RS"/>
            </w:rPr>
            <w:fldChar w:fldCharType="end"/>
          </w:r>
        </w:p>
        <w:p w14:paraId="105511DC">
          <w:pPr>
            <w:pStyle w:val="144"/>
            <w:tabs>
              <w:tab w:val="right" w:leader="dot" w:pos="8306"/>
            </w:tabs>
          </w:pPr>
          <w:r>
            <w:rPr>
              <w:rFonts w:hint="default"/>
              <w:szCs w:val="32"/>
              <w:lang w:val="sr-Latn-RS"/>
            </w:rPr>
            <w:fldChar w:fldCharType="begin"/>
          </w:r>
          <w:r>
            <w:rPr>
              <w:rFonts w:hint="default"/>
              <w:szCs w:val="32"/>
              <w:lang w:val="sr-Latn-RS"/>
            </w:rPr>
            <w:instrText xml:space="preserve"> HYPERLINK \l _Toc32299 </w:instrText>
          </w:r>
          <w:r>
            <w:rPr>
              <w:rFonts w:hint="default"/>
              <w:szCs w:val="32"/>
              <w:lang w:val="sr-Latn-RS"/>
            </w:rPr>
            <w:fldChar w:fldCharType="separate"/>
          </w:r>
          <w:r>
            <w:rPr>
              <w:rFonts w:hint="default"/>
              <w:lang w:val="sr-Latn-RS"/>
            </w:rPr>
            <w:t>5.2.2. Analiza .apk fajlova</w:t>
          </w:r>
          <w:r>
            <w:tab/>
          </w:r>
          <w:r>
            <w:fldChar w:fldCharType="begin"/>
          </w:r>
          <w:r>
            <w:instrText xml:space="preserve"> PAGEREF _Toc32299 \h </w:instrText>
          </w:r>
          <w:r>
            <w:fldChar w:fldCharType="separate"/>
          </w:r>
          <w:r>
            <w:t>10</w:t>
          </w:r>
          <w:r>
            <w:fldChar w:fldCharType="end"/>
          </w:r>
          <w:r>
            <w:rPr>
              <w:rFonts w:hint="default"/>
              <w:szCs w:val="32"/>
              <w:lang w:val="sr-Latn-RS"/>
            </w:rPr>
            <w:fldChar w:fldCharType="end"/>
          </w:r>
        </w:p>
        <w:p w14:paraId="31C70F08">
          <w:pPr>
            <w:pStyle w:val="143"/>
            <w:tabs>
              <w:tab w:val="right" w:leader="dot" w:pos="8306"/>
            </w:tabs>
          </w:pPr>
          <w:r>
            <w:rPr>
              <w:rFonts w:hint="default"/>
              <w:szCs w:val="32"/>
              <w:lang w:val="sr-Latn-RS"/>
            </w:rPr>
            <w:fldChar w:fldCharType="begin"/>
          </w:r>
          <w:r>
            <w:rPr>
              <w:rFonts w:hint="default"/>
              <w:szCs w:val="32"/>
              <w:lang w:val="sr-Latn-RS"/>
            </w:rPr>
            <w:instrText xml:space="preserve"> HYPERLINK \l _Toc509 </w:instrText>
          </w:r>
          <w:r>
            <w:rPr>
              <w:rFonts w:hint="default"/>
              <w:szCs w:val="32"/>
              <w:lang w:val="sr-Latn-RS"/>
            </w:rPr>
            <w:fldChar w:fldCharType="separate"/>
          </w:r>
          <w:r>
            <w:rPr>
              <w:rFonts w:hint="default"/>
              <w:lang w:val="sr-Latn-RS"/>
            </w:rPr>
            <w:t>5.3. Prikupljanje sistemskih informacija i metapodataka</w:t>
          </w:r>
          <w:r>
            <w:tab/>
          </w:r>
          <w:r>
            <w:fldChar w:fldCharType="begin"/>
          </w:r>
          <w:r>
            <w:instrText xml:space="preserve"> PAGEREF _Toc509 \h </w:instrText>
          </w:r>
          <w:r>
            <w:fldChar w:fldCharType="separate"/>
          </w:r>
          <w:r>
            <w:t>11</w:t>
          </w:r>
          <w:r>
            <w:fldChar w:fldCharType="end"/>
          </w:r>
          <w:r>
            <w:rPr>
              <w:rFonts w:hint="default"/>
              <w:szCs w:val="32"/>
              <w:lang w:val="sr-Latn-RS"/>
            </w:rPr>
            <w:fldChar w:fldCharType="end"/>
          </w:r>
        </w:p>
        <w:p w14:paraId="46FE073B">
          <w:pPr>
            <w:pStyle w:val="144"/>
            <w:tabs>
              <w:tab w:val="right" w:leader="dot" w:pos="8306"/>
            </w:tabs>
          </w:pPr>
          <w:r>
            <w:rPr>
              <w:rFonts w:hint="default"/>
              <w:szCs w:val="32"/>
              <w:lang w:val="sr-Latn-RS"/>
            </w:rPr>
            <w:fldChar w:fldCharType="begin"/>
          </w:r>
          <w:r>
            <w:rPr>
              <w:rFonts w:hint="default"/>
              <w:szCs w:val="32"/>
              <w:lang w:val="sr-Latn-RS"/>
            </w:rPr>
            <w:instrText xml:space="preserve"> HYPERLINK \l _Toc13668 </w:instrText>
          </w:r>
          <w:r>
            <w:rPr>
              <w:rFonts w:hint="default"/>
              <w:szCs w:val="32"/>
              <w:lang w:val="sr-Latn-RS"/>
            </w:rPr>
            <w:fldChar w:fldCharType="separate"/>
          </w:r>
          <w:r>
            <w:rPr>
              <w:rFonts w:hint="default"/>
              <w:lang w:val="sr-Latn-RS"/>
            </w:rPr>
            <w:t>5.3.1. Informacije o hardveru i softveru</w:t>
          </w:r>
          <w:r>
            <w:tab/>
          </w:r>
          <w:r>
            <w:fldChar w:fldCharType="begin"/>
          </w:r>
          <w:r>
            <w:instrText xml:space="preserve"> PAGEREF _Toc13668 \h </w:instrText>
          </w:r>
          <w:r>
            <w:fldChar w:fldCharType="separate"/>
          </w:r>
          <w:r>
            <w:t>11</w:t>
          </w:r>
          <w:r>
            <w:fldChar w:fldCharType="end"/>
          </w:r>
          <w:r>
            <w:rPr>
              <w:rFonts w:hint="default"/>
              <w:szCs w:val="32"/>
              <w:lang w:val="sr-Latn-RS"/>
            </w:rPr>
            <w:fldChar w:fldCharType="end"/>
          </w:r>
        </w:p>
        <w:p w14:paraId="7CED8F4D">
          <w:pPr>
            <w:pStyle w:val="144"/>
            <w:tabs>
              <w:tab w:val="right" w:leader="dot" w:pos="8306"/>
            </w:tabs>
          </w:pPr>
          <w:r>
            <w:rPr>
              <w:rFonts w:hint="default"/>
              <w:szCs w:val="32"/>
              <w:lang w:val="sr-Latn-RS"/>
            </w:rPr>
            <w:fldChar w:fldCharType="begin"/>
          </w:r>
          <w:r>
            <w:rPr>
              <w:rFonts w:hint="default"/>
              <w:szCs w:val="32"/>
              <w:lang w:val="sr-Latn-RS"/>
            </w:rPr>
            <w:instrText xml:space="preserve"> HYPERLINK \l _Toc16779 </w:instrText>
          </w:r>
          <w:r>
            <w:rPr>
              <w:rFonts w:hint="default"/>
              <w:szCs w:val="32"/>
              <w:lang w:val="sr-Latn-RS"/>
            </w:rPr>
            <w:fldChar w:fldCharType="separate"/>
          </w:r>
          <w:r>
            <w:rPr>
              <w:rFonts w:hint="default"/>
              <w:lang w:val="sr-Latn-RS"/>
            </w:rPr>
            <w:t>5.3.2. Analiza mrežne aktivnosti</w:t>
          </w:r>
          <w:r>
            <w:tab/>
          </w:r>
          <w:r>
            <w:fldChar w:fldCharType="begin"/>
          </w:r>
          <w:r>
            <w:instrText xml:space="preserve"> PAGEREF _Toc16779 \h </w:instrText>
          </w:r>
          <w:r>
            <w:fldChar w:fldCharType="separate"/>
          </w:r>
          <w:r>
            <w:t>19</w:t>
          </w:r>
          <w:r>
            <w:fldChar w:fldCharType="end"/>
          </w:r>
          <w:r>
            <w:rPr>
              <w:rFonts w:hint="default"/>
              <w:szCs w:val="32"/>
              <w:lang w:val="sr-Latn-RS"/>
            </w:rPr>
            <w:fldChar w:fldCharType="end"/>
          </w:r>
        </w:p>
        <w:p w14:paraId="42DF04E2">
          <w:pPr>
            <w:pStyle w:val="142"/>
            <w:tabs>
              <w:tab w:val="right" w:leader="dot" w:pos="8306"/>
            </w:tabs>
          </w:pPr>
          <w:r>
            <w:rPr>
              <w:rFonts w:hint="default"/>
              <w:szCs w:val="32"/>
              <w:lang w:val="sr-Latn-RS"/>
            </w:rPr>
            <w:fldChar w:fldCharType="begin"/>
          </w:r>
          <w:r>
            <w:rPr>
              <w:rFonts w:hint="default"/>
              <w:szCs w:val="32"/>
              <w:lang w:val="sr-Latn-RS"/>
            </w:rPr>
            <w:instrText xml:space="preserve"> HYPERLINK \l _Toc16689 </w:instrText>
          </w:r>
          <w:r>
            <w:rPr>
              <w:rFonts w:hint="default"/>
              <w:szCs w:val="32"/>
              <w:lang w:val="sr-Latn-RS"/>
            </w:rPr>
            <w:fldChar w:fldCharType="separate"/>
          </w:r>
          <w:r>
            <w:rPr>
              <w:rFonts w:hint="default"/>
              <w:lang w:val="sr-Latn-ME"/>
            </w:rPr>
            <w:t>6. Zaključak</w:t>
          </w:r>
          <w:r>
            <w:tab/>
          </w:r>
          <w:r>
            <w:fldChar w:fldCharType="begin"/>
          </w:r>
          <w:r>
            <w:instrText xml:space="preserve"> PAGEREF _Toc16689 \h </w:instrText>
          </w:r>
          <w:r>
            <w:fldChar w:fldCharType="separate"/>
          </w:r>
          <w:r>
            <w:t>20</w:t>
          </w:r>
          <w:r>
            <w:fldChar w:fldCharType="end"/>
          </w:r>
          <w:r>
            <w:rPr>
              <w:rFonts w:hint="default"/>
              <w:szCs w:val="32"/>
              <w:lang w:val="sr-Latn-RS"/>
            </w:rPr>
            <w:fldChar w:fldCharType="end"/>
          </w:r>
        </w:p>
        <w:p w14:paraId="3E437476">
          <w:pPr>
            <w:rPr>
              <w:rFonts w:hint="default"/>
              <w:szCs w:val="32"/>
              <w:lang w:val="sr-Latn-RS"/>
            </w:rPr>
          </w:pPr>
          <w:r>
            <w:rPr>
              <w:rFonts w:hint="default"/>
              <w:szCs w:val="32"/>
              <w:lang w:val="sr-Latn-RS"/>
            </w:rPr>
            <w:fldChar w:fldCharType="end"/>
          </w:r>
        </w:p>
        <w:p w14:paraId="49895E47">
          <w:pPr>
            <w:rPr>
              <w:rFonts w:hint="default" w:ascii="Times New Roman" w:hAnsi="Times New Roman" w:eastAsiaTheme="minorEastAsia" w:cstheme="minorBidi"/>
              <w:sz w:val="24"/>
              <w:szCs w:val="32"/>
              <w:lang w:val="sr-Latn-RS" w:eastAsia="zh-CN" w:bidi="ar-SA"/>
            </w:rPr>
          </w:pPr>
          <w:r>
            <w:rPr>
              <w:rFonts w:hint="default"/>
              <w:szCs w:val="32"/>
              <w:lang w:val="sr-Latn-RS"/>
            </w:rPr>
            <w:br w:type="page"/>
          </w:r>
        </w:p>
      </w:sdtContent>
    </w:sdt>
    <w:p w14:paraId="3638D5CB">
      <w:pPr>
        <w:pStyle w:val="2"/>
        <w:bidi w:val="0"/>
        <w:rPr>
          <w:rFonts w:hint="default"/>
          <w:lang w:val="sr-Latn-RS"/>
        </w:rPr>
      </w:pPr>
      <w:bookmarkStart w:id="0" w:name="_Toc3632"/>
      <w:r>
        <w:rPr>
          <w:rFonts w:hint="default"/>
          <w:lang w:val="sr-Latn-RS"/>
        </w:rPr>
        <w:t>Android Debug Bridge (ADB)</w:t>
      </w:r>
      <w:bookmarkEnd w:id="0"/>
    </w:p>
    <w:p w14:paraId="2B4BDD96">
      <w:pPr>
        <w:numPr>
          <w:ilvl w:val="0"/>
          <w:numId w:val="0"/>
        </w:numPr>
        <w:ind w:firstLine="360" w:firstLineChars="0"/>
        <w:rPr>
          <w:rFonts w:hint="default"/>
          <w:i w:val="0"/>
          <w:iCs w:val="0"/>
          <w:lang w:val="sr-Latn-RS"/>
        </w:rPr>
      </w:pPr>
      <w:r>
        <w:rPr>
          <w:rFonts w:hint="default"/>
          <w:b/>
          <w:bCs/>
          <w:i/>
          <w:iCs/>
          <w:lang w:val="sr-Latn-RS"/>
        </w:rPr>
        <w:t>And</w:t>
      </w:r>
      <w:r>
        <w:rPr>
          <w:rFonts w:hint="default"/>
          <w:b/>
          <w:bCs/>
          <w:i/>
          <w:iCs/>
          <w:lang w:val="sr-Latn-ME"/>
        </w:rPr>
        <w:t>roi</w:t>
      </w:r>
      <w:r>
        <w:rPr>
          <w:rFonts w:hint="default"/>
          <w:b/>
          <w:bCs/>
          <w:i/>
          <w:iCs/>
          <w:lang w:val="sr-Latn-RS"/>
        </w:rPr>
        <w:t>d Debug Bridge</w:t>
      </w:r>
      <w:r>
        <w:rPr>
          <w:rFonts w:hint="default"/>
          <w:lang w:val="sr-Latn-RS"/>
        </w:rPr>
        <w:t xml:space="preserve"> je alat komandne linije koji omogućava komunikaciju između programera i povezanog Android uređaja ili emulatora. ADB je sastavni deo Android SDK-a (</w:t>
      </w:r>
      <w:r>
        <w:rPr>
          <w:rFonts w:hint="default"/>
          <w:i/>
          <w:iCs/>
          <w:lang w:val="sr-Latn-RS"/>
        </w:rPr>
        <w:t>Software Development Kit</w:t>
      </w:r>
      <w:r>
        <w:rPr>
          <w:rFonts w:hint="default"/>
          <w:lang w:val="sr-Latn-RS"/>
        </w:rPr>
        <w:t xml:space="preserve">). ADB je jedan od najvažnijih alata za upravljanje Android uređajima. Upravljanje Android uređajima obuhvata upravljanje njihovim operativnim sistemima, razvijanje aplikacija, digitalnu forenziku i administraciju uređaja. </w:t>
      </w:r>
      <w:r>
        <w:rPr>
          <w:rFonts w:hint="default"/>
          <w:i w:val="0"/>
          <w:iCs w:val="0"/>
          <w:lang w:val="sr-Latn-RS"/>
        </w:rPr>
        <w:t>ADB funkcije se obično izvršavaju komandama u komandnoj liniji (CMD) na računaru.</w:t>
      </w:r>
    </w:p>
    <w:p w14:paraId="0A40898E">
      <w:pPr>
        <w:numPr>
          <w:ilvl w:val="0"/>
          <w:numId w:val="0"/>
        </w:numPr>
        <w:ind w:firstLine="360" w:firstLineChars="0"/>
        <w:rPr>
          <w:rFonts w:hint="default"/>
          <w:i w:val="0"/>
          <w:iCs w:val="0"/>
          <w:lang w:val="sr-Latn-RS"/>
        </w:rPr>
      </w:pPr>
    </w:p>
    <w:p w14:paraId="7EBE259C">
      <w:pPr>
        <w:rPr>
          <w:rFonts w:hint="default"/>
          <w:u w:val="single"/>
          <w:lang w:val="sr-Latn-RS"/>
        </w:rPr>
      </w:pPr>
      <w:r>
        <w:rPr>
          <w:rFonts w:hint="default"/>
          <w:u w:val="single"/>
          <w:lang w:val="sr-Latn-RS"/>
        </w:rPr>
        <w:t>Sastoji od tri osnovne komponente:</w:t>
      </w:r>
    </w:p>
    <w:p w14:paraId="5AB7FA36">
      <w:pPr>
        <w:numPr>
          <w:ilvl w:val="0"/>
          <w:numId w:val="12"/>
        </w:numPr>
        <w:ind w:left="425" w:leftChars="0" w:hanging="425" w:firstLineChars="0"/>
        <w:rPr>
          <w:rFonts w:hint="default"/>
          <w:lang w:val="sr-Latn-RS"/>
        </w:rPr>
      </w:pPr>
      <w:r>
        <w:rPr>
          <w:rFonts w:hint="default"/>
          <w:b/>
          <w:bCs/>
          <w:lang w:val="sr-Latn-RS"/>
        </w:rPr>
        <w:t xml:space="preserve">Klijent </w:t>
      </w:r>
      <w:r>
        <w:rPr>
          <w:rFonts w:hint="default"/>
          <w:lang w:val="sr-Latn-RS"/>
        </w:rPr>
        <w:t xml:space="preserve">- pokreće se na računaru i aktivira se izdavanjem adb komandi u komandnoj liniji. </w:t>
      </w:r>
    </w:p>
    <w:p w14:paraId="5E64DC66">
      <w:pPr>
        <w:numPr>
          <w:ilvl w:val="0"/>
          <w:numId w:val="12"/>
        </w:numPr>
        <w:ind w:left="425" w:leftChars="0" w:hanging="425" w:firstLineChars="0"/>
        <w:rPr>
          <w:rFonts w:hint="default"/>
          <w:lang w:val="sr-Latn-RS"/>
        </w:rPr>
      </w:pPr>
      <w:r>
        <w:rPr>
          <w:rFonts w:hint="default"/>
          <w:b/>
          <w:bCs/>
          <w:lang w:val="sr-Latn-RS"/>
        </w:rPr>
        <w:t xml:space="preserve">Server </w:t>
      </w:r>
      <w:r>
        <w:rPr>
          <w:rFonts w:hint="default"/>
          <w:lang w:val="sr-Latn-RS"/>
        </w:rPr>
        <w:t>- radi kao pozadinski proces na računaru. Server upravlja komunikacijom između klijenta i uređaja ili emulatora.</w:t>
      </w:r>
    </w:p>
    <w:p w14:paraId="6C92DC38">
      <w:pPr>
        <w:numPr>
          <w:ilvl w:val="0"/>
          <w:numId w:val="12"/>
        </w:numPr>
        <w:ind w:left="425" w:leftChars="0" w:hanging="425" w:firstLineChars="0"/>
        <w:rPr>
          <w:rFonts w:hint="default"/>
          <w:lang w:val="sr-Latn-RS"/>
        </w:rPr>
      </w:pPr>
      <w:r>
        <w:rPr>
          <w:rFonts w:hint="default"/>
          <w:b/>
          <w:bCs/>
          <w:lang w:val="sr-Latn-RS"/>
        </w:rPr>
        <w:t>ADB demon(adbd)</w:t>
      </w:r>
      <w:r>
        <w:rPr>
          <w:rFonts w:hint="default"/>
          <w:lang w:val="sr-Latn-RS"/>
        </w:rPr>
        <w:t xml:space="preserve"> - pokreće se na samom Android uređaju. Njegovo pokretanje se kontroliše pomoću podešavanja </w:t>
      </w:r>
      <w:r>
        <w:rPr>
          <w:rFonts w:hint="default"/>
          <w:i/>
          <w:iCs/>
          <w:lang w:val="sr-Latn-RS"/>
        </w:rPr>
        <w:t xml:space="preserve">USB Debugging </w:t>
      </w:r>
      <w:r>
        <w:rPr>
          <w:rFonts w:hint="default"/>
          <w:i w:val="0"/>
          <w:iCs w:val="0"/>
          <w:lang w:val="sr-Latn-RS"/>
        </w:rPr>
        <w:t xml:space="preserve">koje se otključava u modu za programere. </w:t>
      </w:r>
      <w:r>
        <w:rPr>
          <w:rFonts w:hint="default"/>
          <w:i w:val="0"/>
          <w:iCs w:val="0"/>
          <w:lang w:val="sr-Latn-ME"/>
        </w:rPr>
        <w:tab/>
      </w:r>
    </w:p>
    <w:p w14:paraId="591FD35F">
      <w:pPr>
        <w:numPr>
          <w:ilvl w:val="0"/>
          <w:numId w:val="0"/>
        </w:numPr>
        <w:rPr>
          <w:rFonts w:hint="default"/>
          <w:i w:val="0"/>
          <w:iCs w:val="0"/>
          <w:lang w:val="sr-Latn-RS"/>
        </w:rPr>
      </w:pPr>
    </w:p>
    <w:p w14:paraId="0702B8AA">
      <w:pPr>
        <w:numPr>
          <w:ilvl w:val="0"/>
          <w:numId w:val="0"/>
        </w:numPr>
        <w:rPr>
          <w:rFonts w:hint="default"/>
          <w:i w:val="0"/>
          <w:iCs w:val="0"/>
          <w:lang w:val="sr-Latn-RS"/>
        </w:rPr>
      </w:pPr>
      <w:r>
        <w:rPr>
          <w:rFonts w:hint="default"/>
          <w:i w:val="0"/>
          <w:iCs w:val="0"/>
          <w:lang w:val="sr-Latn-RS"/>
        </w:rPr>
        <w:t>ADB podržava komuniciranje preko Wi-Fi konekcije i preko USB konekcije. USB konekcija je češće korišćen i bezbedniji način komunikacije, pa će fokus ovog rada biti na ovoj vrsti povezivanja.</w:t>
      </w:r>
    </w:p>
    <w:p w14:paraId="17169BE8">
      <w:pPr>
        <w:numPr>
          <w:ilvl w:val="0"/>
          <w:numId w:val="0"/>
        </w:numPr>
        <w:rPr>
          <w:rFonts w:hint="default"/>
          <w:i w:val="0"/>
          <w:iCs w:val="0"/>
          <w:lang w:val="sr-Latn-RS"/>
        </w:rPr>
      </w:pPr>
      <w:r>
        <w:rPr>
          <w:rFonts w:hint="default"/>
          <w:i w:val="0"/>
          <w:iCs w:val="0"/>
          <w:lang w:val="sr-Latn-RS"/>
        </w:rPr>
        <w:t>Da bi ADB mogao da funkcioniše, korisnik najpre mora da aktivira opcije za programere (</w:t>
      </w:r>
      <w:r>
        <w:rPr>
          <w:rFonts w:hint="default"/>
          <w:i/>
          <w:iCs/>
          <w:lang w:val="sr-Latn-RS"/>
        </w:rPr>
        <w:t>Developer options</w:t>
      </w:r>
      <w:r>
        <w:rPr>
          <w:rFonts w:hint="default"/>
          <w:i w:val="0"/>
          <w:iCs w:val="0"/>
          <w:lang w:val="sr-Latn-RS"/>
        </w:rPr>
        <w:t>) na uređaju i uključi USB debagiranje (</w:t>
      </w:r>
      <w:r>
        <w:rPr>
          <w:rFonts w:hint="default"/>
          <w:i/>
          <w:iCs/>
          <w:lang w:val="sr-Latn-RS"/>
        </w:rPr>
        <w:t>USB Debugging)</w:t>
      </w:r>
      <w:r>
        <w:rPr>
          <w:rFonts w:hint="default"/>
          <w:i w:val="0"/>
          <w:iCs w:val="0"/>
          <w:lang w:val="sr-Latn-RS"/>
        </w:rPr>
        <w:t xml:space="preserve">. Aktiviranje opcije za programere se radi tako što se 7 puta uzastopno klikne na broj verzije uređaja. Time se otključavaju opcije koje su dostupne samo u programerskom režimu rada. Nakon toga se može omogućiti USB debagiranje gde se korisnicima dodeljuju posebne privilegije. </w:t>
      </w:r>
    </w:p>
    <w:p w14:paraId="7AD5BAE2">
      <w:pPr>
        <w:numPr>
          <w:ilvl w:val="0"/>
          <w:numId w:val="0"/>
        </w:numPr>
        <w:rPr>
          <w:rFonts w:hint="default"/>
          <w:i w:val="0"/>
          <w:iCs w:val="0"/>
          <w:lang w:val="sr-Latn-RS"/>
        </w:rPr>
      </w:pPr>
    </w:p>
    <w:p w14:paraId="75C20625">
      <w:pPr>
        <w:numPr>
          <w:ilvl w:val="0"/>
          <w:numId w:val="0"/>
        </w:numPr>
        <w:rPr>
          <w:rFonts w:hint="default"/>
          <w:i w:val="0"/>
          <w:iCs w:val="0"/>
          <w:lang w:val="sr-Latn-RS"/>
        </w:rPr>
      </w:pPr>
      <w:r>
        <w:rPr>
          <w:rFonts w:hint="default"/>
          <w:i w:val="0"/>
          <w:iCs w:val="0"/>
          <w:u w:val="single"/>
          <w:lang w:val="sr-Latn-RS"/>
        </w:rPr>
        <w:t>USB debagiranje omogućava korisnicima:</w:t>
      </w:r>
    </w:p>
    <w:p w14:paraId="1D12A631">
      <w:pPr>
        <w:numPr>
          <w:ilvl w:val="0"/>
          <w:numId w:val="13"/>
        </w:numPr>
        <w:ind w:left="420" w:leftChars="0" w:hanging="420" w:firstLineChars="0"/>
        <w:rPr>
          <w:rFonts w:hint="default"/>
          <w:lang w:val="sr-Latn-RS"/>
        </w:rPr>
      </w:pPr>
      <w:r>
        <w:rPr>
          <w:rFonts w:hint="default"/>
          <w:lang w:val="sr-Latn-RS"/>
        </w:rPr>
        <w:t>Pristup unutrašnjem stanju aplikacija</w:t>
      </w:r>
    </w:p>
    <w:p w14:paraId="3DF27512">
      <w:pPr>
        <w:numPr>
          <w:ilvl w:val="0"/>
          <w:numId w:val="13"/>
        </w:numPr>
        <w:ind w:left="420" w:leftChars="0" w:hanging="420" w:firstLineChars="0"/>
        <w:rPr>
          <w:rFonts w:hint="default"/>
          <w:lang w:val="sr-Latn-RS"/>
        </w:rPr>
      </w:pPr>
      <w:r>
        <w:rPr>
          <w:rFonts w:hint="default"/>
          <w:lang w:val="sr-Latn-RS"/>
        </w:rPr>
        <w:t>Instalira i uklanja aplikacije bez provera bezbednosti</w:t>
      </w:r>
    </w:p>
    <w:p w14:paraId="28FCF3A9">
      <w:pPr>
        <w:numPr>
          <w:ilvl w:val="0"/>
          <w:numId w:val="13"/>
        </w:numPr>
        <w:ind w:left="420" w:leftChars="0" w:hanging="420" w:firstLineChars="0"/>
        <w:rPr>
          <w:rFonts w:hint="default"/>
          <w:lang w:val="sr-Latn-RS"/>
        </w:rPr>
      </w:pPr>
      <w:r>
        <w:rPr>
          <w:rFonts w:hint="default"/>
          <w:lang w:val="sr-Latn-RS"/>
        </w:rPr>
        <w:t>Pristup logovima sistema</w:t>
      </w:r>
    </w:p>
    <w:p w14:paraId="29A55FCF">
      <w:pPr>
        <w:numPr>
          <w:ilvl w:val="0"/>
          <w:numId w:val="13"/>
        </w:numPr>
        <w:ind w:left="420" w:leftChars="0" w:hanging="420" w:firstLineChars="0"/>
        <w:rPr>
          <w:rFonts w:hint="default"/>
          <w:lang w:val="sr-Latn-RS"/>
        </w:rPr>
      </w:pPr>
      <w:r>
        <w:rPr>
          <w:rFonts w:hint="default"/>
          <w:lang w:val="sr-Latn-RS"/>
        </w:rPr>
        <w:t>Kopiranje fajlova na uređaj</w:t>
      </w:r>
    </w:p>
    <w:p w14:paraId="65D67DCF">
      <w:pPr>
        <w:numPr>
          <w:ilvl w:val="0"/>
          <w:numId w:val="13"/>
        </w:numPr>
        <w:ind w:left="420" w:leftChars="0" w:hanging="420" w:firstLineChars="0"/>
        <w:rPr>
          <w:rFonts w:hint="default"/>
          <w:lang w:val="sr-Latn-RS"/>
        </w:rPr>
      </w:pPr>
      <w:r>
        <w:rPr>
          <w:rFonts w:hint="default"/>
          <w:lang w:val="sr-Latn-RS"/>
        </w:rPr>
        <w:t>Kopiranje fajlova sa uređaja</w:t>
      </w:r>
    </w:p>
    <w:p w14:paraId="7AFA76CC">
      <w:pPr>
        <w:numPr>
          <w:ilvl w:val="0"/>
          <w:numId w:val="13"/>
        </w:numPr>
        <w:ind w:left="420" w:leftChars="0" w:hanging="420" w:firstLineChars="0"/>
        <w:rPr>
          <w:rFonts w:hint="default"/>
          <w:lang w:val="sr-Latn-RS"/>
        </w:rPr>
      </w:pPr>
      <w:r>
        <w:rPr>
          <w:rFonts w:hint="default"/>
          <w:lang w:val="sr-Latn-RS"/>
        </w:rPr>
        <w:t>Analiziranje performansi uređaja</w:t>
      </w:r>
    </w:p>
    <w:p w14:paraId="0842E56C">
      <w:pPr>
        <w:numPr>
          <w:ilvl w:val="0"/>
          <w:numId w:val="13"/>
        </w:numPr>
        <w:ind w:left="420" w:leftChars="0" w:hanging="420" w:firstLineChars="0"/>
        <w:rPr>
          <w:rFonts w:hint="default"/>
          <w:lang w:val="sr-Latn-RS"/>
        </w:rPr>
      </w:pPr>
      <w:r>
        <w:rPr>
          <w:rFonts w:hint="default"/>
          <w:lang w:val="sr-Latn-RS"/>
        </w:rPr>
        <w:t>Izvršavanje kritičnih komandi</w:t>
      </w:r>
    </w:p>
    <w:p w14:paraId="195BEFC7">
      <w:pPr>
        <w:numPr>
          <w:ilvl w:val="0"/>
          <w:numId w:val="0"/>
        </w:numPr>
        <w:rPr>
          <w:rFonts w:hint="default"/>
          <w:i w:val="0"/>
          <w:iCs w:val="0"/>
          <w:lang w:val="sr-Latn-RS"/>
        </w:rPr>
      </w:pPr>
    </w:p>
    <w:p w14:paraId="033410D6">
      <w:pPr>
        <w:numPr>
          <w:ilvl w:val="0"/>
          <w:numId w:val="0"/>
        </w:numPr>
        <w:rPr>
          <w:rFonts w:hint="default"/>
          <w:lang w:val="sr-Latn-RS"/>
        </w:rPr>
      </w:pPr>
      <w:r>
        <w:rPr>
          <w:rFonts w:hint="default"/>
          <w:i w:val="0"/>
          <w:iCs w:val="0"/>
          <w:lang w:val="sr-Latn-RS"/>
        </w:rPr>
        <w:t xml:space="preserve">Jedan od problema ADB je taj što dobija veoma visok nivo privilegija a funkcioniše čak i kada je ekran zaključan. To znači da ako zlonamerni napadač dobije pristup ADB-u može instalirati malicione softvere sa svim privilegijama na povezani uređaj. Aplikacija sa svim privilegijama može da ima potpunu kontrolu nad sistemom. Pored toga, komande </w:t>
      </w:r>
      <w:r>
        <w:rPr>
          <w:rFonts w:hint="default"/>
          <w:i/>
          <w:iCs/>
          <w:lang w:val="sr-Latn-RS"/>
        </w:rPr>
        <w:t xml:space="preserve">push </w:t>
      </w:r>
      <w:r>
        <w:rPr>
          <w:rFonts w:hint="default"/>
          <w:i w:val="0"/>
          <w:iCs w:val="0"/>
          <w:lang w:val="sr-Latn-RS"/>
        </w:rPr>
        <w:t xml:space="preserve">i </w:t>
      </w:r>
      <w:r>
        <w:rPr>
          <w:rFonts w:hint="default"/>
          <w:i/>
          <w:iCs/>
          <w:lang w:val="sr-Latn-RS"/>
        </w:rPr>
        <w:t xml:space="preserve">pull </w:t>
      </w:r>
      <w:r>
        <w:rPr>
          <w:rFonts w:hint="default"/>
          <w:i w:val="0"/>
          <w:iCs w:val="0"/>
          <w:lang w:val="sr-Latn-RS"/>
        </w:rPr>
        <w:t>omogućavaju prenos datoteka između računara i uređaja. One mogu slati i preuzimati fajlove iz bilo kog direktorijuma na uređaju, kako iz interne memorije tako i sa SD kartice. Ako ADB koristi osoba koja nije vlasnik uređaja može doći do curenja ličnih informacija sa uređaja.</w:t>
      </w:r>
    </w:p>
    <w:p w14:paraId="202EBE93">
      <w:pPr>
        <w:numPr>
          <w:ilvl w:val="0"/>
          <w:numId w:val="0"/>
        </w:numPr>
        <w:rPr>
          <w:rFonts w:hint="default"/>
          <w:i w:val="0"/>
          <w:iCs w:val="0"/>
          <w:lang w:val="sr-Latn-RS"/>
        </w:rPr>
      </w:pPr>
      <w:r>
        <w:rPr>
          <w:rFonts w:hint="default"/>
          <w:i w:val="0"/>
          <w:iCs w:val="0"/>
          <w:lang w:val="sr-Latn-RS"/>
        </w:rPr>
        <w:t xml:space="preserve">Zbog svega ovoga ADB je česta meta hakerskih napada. </w:t>
      </w:r>
    </w:p>
    <w:p w14:paraId="47A2485F">
      <w:pPr>
        <w:rPr>
          <w:rFonts w:hint="default"/>
          <w:i w:val="0"/>
          <w:iCs w:val="0"/>
          <w:lang w:val="sr-Latn-RS"/>
        </w:rPr>
      </w:pPr>
      <w:r>
        <w:rPr>
          <w:rFonts w:hint="default"/>
          <w:i w:val="0"/>
          <w:iCs w:val="0"/>
          <w:lang w:val="sr-Latn-RS"/>
        </w:rPr>
        <w:br w:type="page"/>
      </w:r>
    </w:p>
    <w:p w14:paraId="627069F1">
      <w:pPr>
        <w:numPr>
          <w:ilvl w:val="0"/>
          <w:numId w:val="0"/>
        </w:numPr>
        <w:rPr>
          <w:rFonts w:hint="default"/>
          <w:i w:val="0"/>
          <w:iCs w:val="0"/>
          <w:u w:val="single"/>
          <w:lang w:val="sr-Latn-RS"/>
        </w:rPr>
      </w:pPr>
      <w:r>
        <w:rPr>
          <w:rFonts w:hint="default"/>
          <w:i w:val="0"/>
          <w:iCs w:val="0"/>
          <w:u w:val="single"/>
          <w:lang w:val="sr-Latn-RS"/>
        </w:rPr>
        <w:t>Primeri ADB komandi:</w:t>
      </w:r>
    </w:p>
    <w:p w14:paraId="1F1D7A92">
      <w:pPr>
        <w:bidi w:val="0"/>
        <w:rPr>
          <w:rFonts w:hint="default"/>
          <w:lang w:val="sr-Latn-RS"/>
        </w:rPr>
      </w:pPr>
    </w:p>
    <w:p w14:paraId="41B189C8">
      <w:pPr>
        <w:bidi w:val="0"/>
        <w:rPr>
          <w:rFonts w:hint="default"/>
          <w:lang w:val="sr-Latn-RS"/>
        </w:rPr>
      </w:pPr>
      <w:r>
        <w:rPr>
          <w:rFonts w:hint="default"/>
          <w:lang w:val="sr-Latn-RS"/>
        </w:rPr>
        <w:t>adb install &lt;putanja_do_aplikacije&gt; instalira aplikaciju sa eksternih uređaja</w:t>
      </w:r>
    </w:p>
    <w:p w14:paraId="77FA8187">
      <w:pPr>
        <w:bidi w:val="0"/>
        <w:rPr>
          <w:rFonts w:hint="default"/>
          <w:lang w:val="sr-Latn-RS"/>
        </w:rPr>
      </w:pPr>
      <w:r>
        <w:rPr>
          <w:rFonts w:hint="default"/>
          <w:lang w:val="sr-Latn-RS"/>
        </w:rPr>
        <w:t>adb push &lt;local&gt; &lt;remote&gt; slanje fajla sa računara na uređaj</w:t>
      </w:r>
    </w:p>
    <w:p w14:paraId="311BC909">
      <w:pPr>
        <w:bidi w:val="0"/>
        <w:rPr>
          <w:rFonts w:hint="default"/>
          <w:lang w:val="sr-Latn-RS"/>
        </w:rPr>
      </w:pPr>
      <w:r>
        <w:rPr>
          <w:rFonts w:hint="default"/>
          <w:lang w:val="sr-Latn-RS"/>
        </w:rPr>
        <w:t xml:space="preserve">adb pull &lt;remote&gt; &lt;local&gt; preuzimanje fajla sa uređaja na računar  </w:t>
      </w:r>
    </w:p>
    <w:p w14:paraId="73E4414C">
      <w:pPr>
        <w:bidi w:val="0"/>
        <w:rPr>
          <w:rFonts w:hint="default"/>
          <w:lang w:val="sr-Latn-RS"/>
        </w:rPr>
      </w:pPr>
      <w:r>
        <w:rPr>
          <w:rFonts w:hint="default"/>
          <w:lang w:val="sr-Latn-RS"/>
        </w:rPr>
        <w:t>adb backup/restore &lt;local&gt; kreira backup fajlova sa uređaja</w:t>
      </w:r>
    </w:p>
    <w:p w14:paraId="11C3803C">
      <w:pPr>
        <w:bidi w:val="0"/>
        <w:rPr>
          <w:rFonts w:hint="default"/>
          <w:lang w:val="sr-Latn-RS"/>
        </w:rPr>
      </w:pPr>
    </w:p>
    <w:p w14:paraId="3C3DA714">
      <w:pPr>
        <w:bidi w:val="0"/>
        <w:rPr>
          <w:rFonts w:hint="default"/>
          <w:lang w:val="sr-Latn-RS"/>
        </w:rPr>
      </w:pPr>
    </w:p>
    <w:p w14:paraId="18F198A0">
      <w:pPr>
        <w:pStyle w:val="2"/>
        <w:bidi w:val="0"/>
        <w:rPr>
          <w:rFonts w:hint="default"/>
          <w:lang w:val="sr-Latn-RS"/>
        </w:rPr>
      </w:pPr>
      <w:bookmarkStart w:id="1" w:name="_Toc28129"/>
      <w:r>
        <w:rPr>
          <w:rFonts w:hint="default"/>
          <w:lang w:val="sr-Latn-RS"/>
        </w:rPr>
        <w:t>Sigurno USB debagiranje</w:t>
      </w:r>
      <w:bookmarkEnd w:id="1"/>
    </w:p>
    <w:p w14:paraId="77F715B0">
      <w:pPr>
        <w:ind w:firstLine="360" w:firstLineChars="0"/>
        <w:rPr>
          <w:rFonts w:hint="default"/>
          <w:lang w:val="sr-Latn-RS"/>
        </w:rPr>
      </w:pPr>
      <w:r>
        <w:rPr>
          <w:rFonts w:hint="default"/>
          <w:lang w:val="sr-Latn-RS"/>
        </w:rPr>
        <w:t>Sa širenjem funkcionalnosti ADB alata, rasla je i potreba za dodatnim bezbednosnim poboljšanjima zbog sve češćih napada. Jedno od najznačajnijih poboljšanja je bilo uvođenje sigurnog USB debagiranja (</w:t>
      </w:r>
      <w:r>
        <w:rPr>
          <w:rFonts w:hint="default"/>
          <w:b w:val="0"/>
          <w:bCs w:val="0"/>
          <w:i/>
          <w:iCs/>
          <w:lang w:val="sr-Latn-RS"/>
        </w:rPr>
        <w:t>Secure USB Debugging</w:t>
      </w:r>
      <w:r>
        <w:rPr>
          <w:rFonts w:hint="default"/>
          <w:b w:val="0"/>
          <w:bCs w:val="0"/>
          <w:i w:val="0"/>
          <w:iCs w:val="0"/>
          <w:lang w:val="sr-Latn-RS"/>
        </w:rPr>
        <w:t>).</w:t>
      </w:r>
      <w:r>
        <w:rPr>
          <w:rFonts w:hint="default"/>
          <w:b/>
          <w:bCs/>
          <w:i/>
          <w:iCs/>
          <w:lang w:val="sr-Latn-RS"/>
        </w:rPr>
        <w:t xml:space="preserve"> </w:t>
      </w:r>
      <w:r>
        <w:rPr>
          <w:rFonts w:hint="default"/>
          <w:b w:val="0"/>
          <w:bCs w:val="0"/>
          <w:i w:val="0"/>
          <w:iCs w:val="0"/>
          <w:lang w:val="sr-Latn-RS"/>
        </w:rPr>
        <w:t>To je mehanizam</w:t>
      </w:r>
      <w:r>
        <w:rPr>
          <w:rFonts w:hint="default"/>
          <w:lang w:val="sr-Latn-RS"/>
        </w:rPr>
        <w:t xml:space="preserve"> koji omogućava da samo autorizovani računari mogu uspostaviti ADB konekciju sa uređajem. Ako se uređaj pomoću USB-a poveže sa neautorizovanim računarom, taj računar ne može videti fajlove niti uspostaviti ADB vezu</w:t>
      </w:r>
      <w:r>
        <w:rPr>
          <w:rFonts w:hint="default"/>
          <w:lang w:val="sr-Latn-ME"/>
        </w:rPr>
        <w:t xml:space="preserve"> sve dok se ne ručno sa uređaja ne dozvoli pristup</w:t>
      </w:r>
      <w:r>
        <w:rPr>
          <w:rFonts w:hint="default"/>
          <w:lang w:val="sr-Latn-RS"/>
        </w:rPr>
        <w:t xml:space="preserve"> tom računaru. Kada se uređaj prvi put povezuje sa novim računarom, pojavljuje se dijalog koji traži potvrdu korisnika. Ako korisnik omogući pristup i čekira opciju “</w:t>
      </w:r>
      <w:r>
        <w:rPr>
          <w:rFonts w:hint="default"/>
          <w:i/>
          <w:iCs/>
          <w:lang w:val="sr-Latn-RS"/>
        </w:rPr>
        <w:t>Always allow from this computer</w:t>
      </w:r>
      <w:r>
        <w:rPr>
          <w:rFonts w:hint="default"/>
          <w:lang w:val="sr-Latn-RS"/>
        </w:rPr>
        <w:t xml:space="preserve">”, ubuduće se neće tražiti potvrda za taj računar. </w:t>
      </w:r>
    </w:p>
    <w:p w14:paraId="3307DF55">
      <w:pPr>
        <w:jc w:val="center"/>
        <w:rPr>
          <w:rFonts w:hint="default"/>
          <w:lang w:val="sr-Latn-RS"/>
        </w:rPr>
      </w:pPr>
      <w:r>
        <w:drawing>
          <wp:inline distT="0" distB="0" distL="114300" distR="114300">
            <wp:extent cx="1308735" cy="2745740"/>
            <wp:effectExtent l="0" t="0" r="1206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1308735" cy="2745740"/>
                    </a:xfrm>
                    <a:prstGeom prst="rect">
                      <a:avLst/>
                    </a:prstGeom>
                    <a:noFill/>
                    <a:ln>
                      <a:noFill/>
                    </a:ln>
                  </pic:spPr>
                </pic:pic>
              </a:graphicData>
            </a:graphic>
          </wp:inline>
        </w:drawing>
      </w:r>
    </w:p>
    <w:p w14:paraId="70BAFFFB">
      <w:pPr>
        <w:rPr>
          <w:rFonts w:hint="default"/>
          <w:lang w:val="sr-Latn-RS"/>
        </w:rPr>
      </w:pPr>
    </w:p>
    <w:p w14:paraId="7F332AE6">
      <w:pPr>
        <w:rPr>
          <w:rFonts w:hint="default"/>
          <w:lang w:val="sr-Latn-RS"/>
        </w:rPr>
      </w:pPr>
    </w:p>
    <w:p w14:paraId="55C6A321">
      <w:pPr>
        <w:rPr>
          <w:rFonts w:hint="default"/>
          <w:lang w:val="sr-Latn-RS"/>
        </w:rPr>
      </w:pPr>
      <w:r>
        <w:rPr>
          <w:rFonts w:hint="default"/>
          <w:lang w:val="sr-Latn-RS"/>
        </w:rPr>
        <w:t>Naravno, da bi dodatna bezbedonosna poboljšanja imala smisla neophodno je najpre da mobilni uređaj bude zaštićen jakom lozinkom, ukoliko uređaj nije zaključan lozinkom svako može pristupiti infromacijama na njemu.</w:t>
      </w:r>
    </w:p>
    <w:p w14:paraId="0841920B">
      <w:pPr>
        <w:bidi w:val="0"/>
        <w:rPr>
          <w:rFonts w:hint="default"/>
          <w:lang w:val="sr-Latn-RS"/>
        </w:rPr>
      </w:pPr>
    </w:p>
    <w:p w14:paraId="5F6FE741">
      <w:pPr>
        <w:bidi w:val="0"/>
        <w:rPr>
          <w:rFonts w:hint="default"/>
          <w:lang w:val="sr-Latn-RS"/>
        </w:rPr>
      </w:pPr>
      <w:r>
        <w:rPr>
          <w:rFonts w:hint="default"/>
          <w:lang w:val="sr-Latn-RS"/>
        </w:rPr>
        <w:t>Za implementaciju sigurne autentifikacije procesa u USB debagiranju se koristi RSA autentifikacija sa 2048-bitnim ključem. Uređaj najpre šalje nasumičnu 20-bajtnu poruku računaru. Računar potpisuje tu poruku svojim privatnim ključem i vraća potpisanu poruku nazad do uređaja. Uređaj prima odgovor i proverava validnost potpisa koristeći odgovarajući javni ključ. Ako je potpis validan, uređaj potvrđuje da poruka potiče od autorizovanog računara koji poseduje odgovarajući privatni ključ i dozvoljava USB debagiranje. U suprotnom se ne dozvoljava konekcija sa tim računarom. Bez ovog mehanizma bi svako mogao da ima pristup informacijama uređaja. Ovim mehanizmom se sprečava neovlašćen pristup podacima i funkcijama uređaja.</w:t>
      </w:r>
    </w:p>
    <w:p w14:paraId="7D382DDF">
      <w:pPr>
        <w:rPr>
          <w:rFonts w:hint="default"/>
          <w:lang w:val="sr-Latn-RS"/>
        </w:rPr>
      </w:pPr>
    </w:p>
    <w:p w14:paraId="2607EF33">
      <w:pPr>
        <w:pStyle w:val="2"/>
        <w:bidi w:val="0"/>
        <w:rPr>
          <w:rFonts w:hint="default"/>
          <w:lang w:val="sr-Latn-RS"/>
        </w:rPr>
      </w:pPr>
      <w:bookmarkStart w:id="2" w:name="_Toc2002"/>
      <w:r>
        <w:rPr>
          <w:rFonts w:hint="default"/>
          <w:lang w:val="sr-Latn-RS"/>
        </w:rPr>
        <w:t>Ograničenja ADB alata</w:t>
      </w:r>
      <w:bookmarkEnd w:id="2"/>
    </w:p>
    <w:p w14:paraId="44B46817">
      <w:pPr>
        <w:numPr>
          <w:ilvl w:val="0"/>
          <w:numId w:val="0"/>
        </w:numPr>
        <w:ind w:firstLine="360" w:firstLineChars="0"/>
        <w:rPr>
          <w:rFonts w:hint="default"/>
          <w:i w:val="0"/>
          <w:iCs w:val="0"/>
          <w:lang w:val="sr-Latn-RS"/>
        </w:rPr>
      </w:pPr>
      <w:r>
        <w:rPr>
          <w:rFonts w:hint="default"/>
          <w:i w:val="0"/>
          <w:iCs w:val="0"/>
          <w:lang w:val="sr-Latn-RS"/>
        </w:rPr>
        <w:t xml:space="preserve">ADB alat je alat koji se najčešće koristi u okviru logičke forenzike uređaja. Njegovo osnovno ograničenje je to što ne pristupa fizičkom sloju memorije uređaja, već radi isključivo sa podacima koji su dostupni kroz operativni sistem i sistemske API-je. </w:t>
      </w:r>
    </w:p>
    <w:p w14:paraId="78353063">
      <w:pPr>
        <w:numPr>
          <w:ilvl w:val="0"/>
          <w:numId w:val="0"/>
        </w:numPr>
        <w:ind w:firstLine="360" w:firstLineChars="0"/>
        <w:rPr>
          <w:rFonts w:hint="default"/>
          <w:i w:val="0"/>
          <w:iCs w:val="0"/>
          <w:lang w:val="sr-Latn-RS"/>
        </w:rPr>
      </w:pPr>
    </w:p>
    <w:p w14:paraId="271F5026">
      <w:pPr>
        <w:numPr>
          <w:ilvl w:val="0"/>
          <w:numId w:val="0"/>
        </w:numPr>
        <w:rPr>
          <w:rFonts w:hint="default"/>
          <w:i w:val="0"/>
          <w:iCs w:val="0"/>
          <w:u w:val="single"/>
          <w:lang w:val="sr-Latn-RS"/>
        </w:rPr>
      </w:pPr>
      <w:r>
        <w:rPr>
          <w:rFonts w:hint="default"/>
          <w:i w:val="0"/>
          <w:iCs w:val="0"/>
          <w:u w:val="single"/>
          <w:lang w:val="sr-Latn-RS"/>
        </w:rPr>
        <w:t>Ograničenja ADB:</w:t>
      </w:r>
    </w:p>
    <w:p w14:paraId="60D58818">
      <w:pPr>
        <w:numPr>
          <w:ilvl w:val="0"/>
          <w:numId w:val="0"/>
        </w:numPr>
        <w:rPr>
          <w:rFonts w:hint="default"/>
          <w:i w:val="0"/>
          <w:iCs w:val="0"/>
          <w:u w:val="single"/>
          <w:lang w:val="sr-Latn-RS"/>
        </w:rPr>
      </w:pPr>
    </w:p>
    <w:p w14:paraId="096804B4">
      <w:pPr>
        <w:numPr>
          <w:ilvl w:val="0"/>
          <w:numId w:val="14"/>
        </w:numPr>
        <w:ind w:left="425" w:leftChars="0" w:hanging="425" w:firstLineChars="0"/>
        <w:rPr>
          <w:rFonts w:hint="default"/>
          <w:b/>
          <w:bCs/>
          <w:i w:val="0"/>
          <w:iCs w:val="0"/>
          <w:lang w:val="sr-Latn-RS"/>
        </w:rPr>
      </w:pPr>
      <w:r>
        <w:rPr>
          <w:rFonts w:hint="default"/>
          <w:b/>
          <w:bCs/>
          <w:i w:val="0"/>
          <w:iCs w:val="0"/>
          <w:lang w:val="sr-Latn-RS"/>
        </w:rPr>
        <w:t>Nedostupnost pristupa nedodeljenom prostoru memorije</w:t>
      </w:r>
    </w:p>
    <w:p w14:paraId="6FD2DB94">
      <w:pPr>
        <w:numPr>
          <w:ilvl w:val="0"/>
          <w:numId w:val="0"/>
        </w:numPr>
        <w:ind w:firstLine="360" w:firstLineChars="0"/>
        <w:rPr>
          <w:rFonts w:hint="default"/>
          <w:i w:val="0"/>
          <w:iCs w:val="0"/>
          <w:lang w:val="sr-Latn-RS"/>
        </w:rPr>
      </w:pPr>
      <w:r>
        <w:rPr>
          <w:rFonts w:hint="default"/>
          <w:i w:val="0"/>
          <w:iCs w:val="0"/>
          <w:lang w:val="sr-Latn-RS"/>
        </w:rPr>
        <w:t>Kada korisnik obriše fajl, operativni sistem ne briše njegov sadržaj odmah, već samo uklanja referencu na taj fajl iz tabele fajl sistema (npr. MFT ili inode). Prostor koji je fajl zauzimao postaje nedodeljen (</w:t>
      </w:r>
      <w:r>
        <w:rPr>
          <w:rFonts w:hint="default"/>
          <w:i/>
          <w:iCs/>
          <w:lang w:val="sr-Latn-RS"/>
        </w:rPr>
        <w:t>unallocated</w:t>
      </w:r>
      <w:r>
        <w:rPr>
          <w:rFonts w:hint="default"/>
          <w:i w:val="0"/>
          <w:iCs w:val="0"/>
          <w:lang w:val="sr-Latn-RS"/>
        </w:rPr>
        <w:t xml:space="preserve">), ali podaci i dalje fizički postoje na disku dok ne budu prepisani novim sadržajem. S obzirom da ADB radi na logičkom nivou, on </w:t>
      </w:r>
      <w:r>
        <w:rPr>
          <w:rFonts w:hint="default"/>
          <w:i w:val="0"/>
          <w:iCs w:val="0"/>
          <w:u w:val="single"/>
          <w:lang w:val="sr-Latn-RS"/>
        </w:rPr>
        <w:t>ne može da pristupi ovim podacima</w:t>
      </w:r>
      <w:r>
        <w:rPr>
          <w:rFonts w:hint="default"/>
          <w:i w:val="0"/>
          <w:iCs w:val="0"/>
          <w:lang w:val="sr-Latn-RS"/>
        </w:rPr>
        <w:t xml:space="preserve">. </w:t>
      </w:r>
    </w:p>
    <w:p w14:paraId="64729880">
      <w:pPr>
        <w:numPr>
          <w:ilvl w:val="0"/>
          <w:numId w:val="0"/>
        </w:numPr>
        <w:ind w:firstLine="360" w:firstLineChars="0"/>
        <w:rPr>
          <w:rFonts w:hint="default"/>
          <w:i w:val="0"/>
          <w:iCs w:val="0"/>
          <w:lang w:val="sr-Latn-RS"/>
        </w:rPr>
      </w:pPr>
    </w:p>
    <w:p w14:paraId="5E059CEB">
      <w:pPr>
        <w:numPr>
          <w:ilvl w:val="0"/>
          <w:numId w:val="14"/>
        </w:numPr>
        <w:tabs>
          <w:tab w:val="clear" w:pos="425"/>
        </w:tabs>
        <w:ind w:left="425" w:leftChars="0" w:hanging="425" w:firstLineChars="0"/>
        <w:rPr>
          <w:rFonts w:hint="default"/>
          <w:b/>
          <w:bCs/>
          <w:i w:val="0"/>
          <w:iCs w:val="0"/>
          <w:lang w:val="sr-Latn-RS"/>
        </w:rPr>
      </w:pPr>
      <w:r>
        <w:rPr>
          <w:rFonts w:hint="default"/>
          <w:b/>
          <w:bCs/>
          <w:i w:val="0"/>
          <w:iCs w:val="0"/>
          <w:lang w:val="sr-Latn-RS"/>
        </w:rPr>
        <w:t xml:space="preserve">Obrisane fajlove je nemoguće povratiti </w:t>
      </w:r>
    </w:p>
    <w:p w14:paraId="4D310169">
      <w:pPr>
        <w:numPr>
          <w:ilvl w:val="0"/>
          <w:numId w:val="0"/>
        </w:numPr>
        <w:rPr>
          <w:rFonts w:hint="default"/>
          <w:i w:val="0"/>
          <w:iCs w:val="0"/>
          <w:lang w:val="sr-Latn-RS"/>
        </w:rPr>
      </w:pPr>
      <w:r>
        <w:rPr>
          <w:rFonts w:hint="default"/>
          <w:i w:val="0"/>
          <w:iCs w:val="0"/>
          <w:lang w:val="sr-Latn-RS"/>
        </w:rPr>
        <w:t>Obrisani fajlovi ne mogu da se povrate korišćenjem ADB-a i ne mogu se izvući informacije sa fizičkog sloja memorije, što predstavlja značajno ograničenje u forenzičkim analizama.</w:t>
      </w:r>
    </w:p>
    <w:p w14:paraId="65BD0B61">
      <w:pPr>
        <w:numPr>
          <w:ilvl w:val="0"/>
          <w:numId w:val="0"/>
        </w:numPr>
        <w:rPr>
          <w:rFonts w:hint="default"/>
          <w:i w:val="0"/>
          <w:iCs w:val="0"/>
          <w:lang w:val="sr-Latn-RS"/>
        </w:rPr>
      </w:pPr>
    </w:p>
    <w:p w14:paraId="40E98E2D">
      <w:pPr>
        <w:numPr>
          <w:ilvl w:val="0"/>
          <w:numId w:val="14"/>
        </w:numPr>
        <w:ind w:left="425" w:leftChars="0" w:hanging="425" w:firstLineChars="0"/>
        <w:rPr>
          <w:rFonts w:hint="default"/>
          <w:b/>
          <w:bCs/>
          <w:i w:val="0"/>
          <w:iCs w:val="0"/>
          <w:lang w:val="sr-Latn-RS"/>
        </w:rPr>
      </w:pPr>
      <w:r>
        <w:rPr>
          <w:rFonts w:hint="default"/>
          <w:b/>
          <w:bCs/>
          <w:i w:val="0"/>
          <w:iCs w:val="0"/>
          <w:lang w:val="sr-Latn-RS"/>
        </w:rPr>
        <w:t>Ograničen pristup zaštićenim particijama</w:t>
      </w:r>
    </w:p>
    <w:p w14:paraId="76569514">
      <w:pPr>
        <w:numPr>
          <w:ilvl w:val="0"/>
          <w:numId w:val="0"/>
        </w:numPr>
        <w:rPr>
          <w:rFonts w:hint="default"/>
          <w:i w:val="0"/>
          <w:iCs w:val="0"/>
          <w:lang w:val="sr-Latn-RS"/>
        </w:rPr>
      </w:pPr>
      <w:r>
        <w:rPr>
          <w:rFonts w:hint="default"/>
          <w:i w:val="0"/>
          <w:iCs w:val="0"/>
          <w:lang w:val="sr-Latn-RS"/>
        </w:rPr>
        <w:t xml:space="preserve">Bez root pristupa ADB ne može da izvuče informacije sa zaštićenih particija uređaja (kao što je folder </w:t>
      </w:r>
      <w:r>
        <w:rPr>
          <w:rFonts w:hint="default"/>
          <w:i/>
          <w:iCs/>
          <w:lang w:val="sr-Latn-RS"/>
        </w:rPr>
        <w:t xml:space="preserve">/data/data </w:t>
      </w:r>
      <w:r>
        <w:rPr>
          <w:rFonts w:hint="default"/>
          <w:i w:val="0"/>
          <w:iCs w:val="0"/>
          <w:lang w:val="sr-Latn-RS"/>
        </w:rPr>
        <w:t>u kome se nalaze podaci aplikacija). Za potpunu analizu zaštićenih particija uređaja je neophodan root pristup ili korišćenje naprednijih forenzičkih alata.</w:t>
      </w:r>
    </w:p>
    <w:p w14:paraId="7675C751">
      <w:pPr>
        <w:rPr>
          <w:rFonts w:hint="default"/>
          <w:lang w:val="sr-Latn-RS"/>
        </w:rPr>
      </w:pPr>
    </w:p>
    <w:p w14:paraId="5FBA9216">
      <w:pPr>
        <w:rPr>
          <w:rFonts w:hint="default"/>
          <w:lang w:val="sr-Latn-RS"/>
        </w:rPr>
      </w:pPr>
    </w:p>
    <w:p w14:paraId="1641900E">
      <w:pPr>
        <w:pStyle w:val="2"/>
        <w:bidi w:val="0"/>
        <w:rPr>
          <w:rFonts w:hint="default"/>
          <w:lang w:val="sr-Latn-ME"/>
        </w:rPr>
      </w:pPr>
      <w:bookmarkStart w:id="3" w:name="_Toc2593"/>
      <w:r>
        <w:rPr>
          <w:rFonts w:hint="default"/>
          <w:lang w:val="sr-Latn-ME"/>
        </w:rPr>
        <w:t>Root pristup i njegove posledice u digitalnoj forenzici</w:t>
      </w:r>
      <w:bookmarkEnd w:id="3"/>
    </w:p>
    <w:p w14:paraId="67504EC8">
      <w:pPr>
        <w:ind w:firstLine="360" w:firstLineChars="0"/>
        <w:rPr>
          <w:rFonts w:hint="default"/>
          <w:lang w:val="sr-Latn-ME"/>
        </w:rPr>
      </w:pPr>
      <w:r>
        <w:rPr>
          <w:rFonts w:hint="default"/>
          <w:lang w:val="sr-Latn-ME"/>
        </w:rPr>
        <w:t xml:space="preserve">Root pristup predstavlja najviši mogući nivo privilegija u Android operativnom sistemu. Korisnik sa root pristupom ima potpunu kontrolu nad </w:t>
      </w:r>
      <w:r>
        <w:rPr>
          <w:rFonts w:hint="default"/>
          <w:lang w:val="sr-Latn-RS"/>
        </w:rPr>
        <w:t xml:space="preserve">sistemom uključujući </w:t>
      </w:r>
      <w:r>
        <w:rPr>
          <w:rFonts w:hint="default"/>
          <w:lang w:val="sr-Latn-ME"/>
        </w:rPr>
        <w:t>sv</w:t>
      </w:r>
      <w:r>
        <w:rPr>
          <w:rFonts w:hint="default"/>
          <w:lang w:val="sr-Latn-RS"/>
        </w:rPr>
        <w:t xml:space="preserve">e </w:t>
      </w:r>
      <w:r>
        <w:rPr>
          <w:rFonts w:hint="default"/>
          <w:lang w:val="sr-Latn-ME"/>
        </w:rPr>
        <w:t>datotekama, servis</w:t>
      </w:r>
      <w:r>
        <w:rPr>
          <w:rFonts w:hint="default"/>
          <w:lang w:val="sr-Latn-RS"/>
        </w:rPr>
        <w:t>e</w:t>
      </w:r>
      <w:r>
        <w:rPr>
          <w:rFonts w:hint="default"/>
          <w:lang w:val="sr-Latn-ME"/>
        </w:rPr>
        <w:t>, proces</w:t>
      </w:r>
      <w:r>
        <w:rPr>
          <w:rFonts w:hint="default"/>
          <w:lang w:val="sr-Latn-RS"/>
        </w:rPr>
        <w:t xml:space="preserve">e </w:t>
      </w:r>
      <w:r>
        <w:rPr>
          <w:rFonts w:hint="default"/>
          <w:lang w:val="sr-Latn-ME"/>
        </w:rPr>
        <w:t>i podešavanj</w:t>
      </w:r>
      <w:r>
        <w:rPr>
          <w:rFonts w:hint="default"/>
          <w:lang w:val="sr-Latn-RS"/>
        </w:rPr>
        <w:t xml:space="preserve">a </w:t>
      </w:r>
      <w:r>
        <w:rPr>
          <w:rFonts w:hint="default"/>
          <w:lang w:val="sr-Latn-ME"/>
        </w:rPr>
        <w:t xml:space="preserve">uređaja. Ima pristup čak i kritičnim sistemskim fajlovima. U standardnom režimu korišćenja korisnik i aplikacije rade u kontrolisanom sandbox okruženju koje sprečava pristup kritičnim sekcijama uređaja. Root pristup uklanja ta ograničenja i omogućava pristup particijama </w:t>
      </w:r>
      <w:r>
        <w:rPr>
          <w:rFonts w:hint="default"/>
          <w:i/>
          <w:iCs/>
          <w:lang w:val="sr-Latn-ME"/>
        </w:rPr>
        <w:t xml:space="preserve">/system </w:t>
      </w:r>
      <w:r>
        <w:rPr>
          <w:rFonts w:hint="default"/>
          <w:i w:val="0"/>
          <w:iCs w:val="0"/>
          <w:lang w:val="sr-Latn-ME"/>
        </w:rPr>
        <w:t>i</w:t>
      </w:r>
      <w:r>
        <w:rPr>
          <w:rFonts w:hint="default"/>
          <w:i/>
          <w:iCs/>
          <w:lang w:val="sr-Latn-ME"/>
        </w:rPr>
        <w:t xml:space="preserve"> /data/data</w:t>
      </w:r>
      <w:r>
        <w:rPr>
          <w:rFonts w:hint="default"/>
          <w:lang w:val="sr-Latn-ME"/>
        </w:rPr>
        <w:t xml:space="preserve">. </w:t>
      </w:r>
    </w:p>
    <w:p w14:paraId="6CAEF0E2">
      <w:pPr>
        <w:ind w:firstLine="360" w:firstLineChars="0"/>
        <w:rPr>
          <w:rFonts w:hint="default"/>
          <w:lang w:val="sr-Latn-ME"/>
        </w:rPr>
      </w:pPr>
    </w:p>
    <w:p w14:paraId="46AD2A86">
      <w:pPr>
        <w:ind w:firstLine="360" w:firstLineChars="0"/>
        <w:rPr>
          <w:rFonts w:hint="default"/>
          <w:lang w:val="sr-Latn-ME"/>
        </w:rPr>
      </w:pPr>
    </w:p>
    <w:p w14:paraId="273132EE">
      <w:pPr>
        <w:ind w:firstLine="360" w:firstLineChars="0"/>
        <w:rPr>
          <w:rFonts w:hint="default"/>
          <w:lang w:val="sr-Latn-ME"/>
        </w:rPr>
      </w:pPr>
    </w:p>
    <w:p w14:paraId="0C4CA5FC">
      <w:pPr>
        <w:rPr>
          <w:rFonts w:hint="default"/>
          <w:u w:val="single"/>
          <w:lang w:val="sr-Latn-ME"/>
        </w:rPr>
      </w:pPr>
      <w:r>
        <w:rPr>
          <w:rFonts w:hint="default"/>
          <w:u w:val="single"/>
          <w:lang w:val="sr-Latn-ME"/>
        </w:rPr>
        <w:t xml:space="preserve">Korisnik </w:t>
      </w:r>
      <w:r>
        <w:rPr>
          <w:rFonts w:hint="default"/>
          <w:u w:val="single"/>
          <w:lang w:val="sr-Latn-RS"/>
        </w:rPr>
        <w:t xml:space="preserve">ili proces </w:t>
      </w:r>
      <w:r>
        <w:rPr>
          <w:rFonts w:hint="default"/>
          <w:u w:val="single"/>
          <w:lang w:val="sr-Latn-ME"/>
        </w:rPr>
        <w:t>sa root pristupom sistemu može da:</w:t>
      </w:r>
    </w:p>
    <w:p w14:paraId="3EB49155">
      <w:pPr>
        <w:rPr>
          <w:rFonts w:hint="default"/>
          <w:u w:val="single"/>
          <w:lang w:val="sr-Latn-ME"/>
        </w:rPr>
      </w:pPr>
    </w:p>
    <w:p w14:paraId="0A8F3084">
      <w:pPr>
        <w:numPr>
          <w:ilvl w:val="0"/>
          <w:numId w:val="15"/>
        </w:numPr>
        <w:ind w:left="420" w:leftChars="0" w:hanging="420" w:firstLineChars="0"/>
        <w:rPr>
          <w:rFonts w:hint="default"/>
          <w:lang w:val="sr-Latn-ME"/>
        </w:rPr>
      </w:pPr>
      <w:r>
        <w:rPr>
          <w:rFonts w:hint="default"/>
          <w:lang w:val="sr-Latn-ME"/>
        </w:rPr>
        <w:t>Menja sistemske particije</w:t>
      </w:r>
    </w:p>
    <w:p w14:paraId="083324A8">
      <w:pPr>
        <w:numPr>
          <w:ilvl w:val="0"/>
          <w:numId w:val="15"/>
        </w:numPr>
        <w:ind w:left="420" w:leftChars="0" w:hanging="420" w:firstLineChars="0"/>
        <w:rPr>
          <w:rFonts w:hint="default"/>
          <w:lang w:val="sr-Latn-ME"/>
        </w:rPr>
      </w:pPr>
      <w:r>
        <w:rPr>
          <w:rFonts w:hint="default"/>
          <w:lang w:val="sr-Latn-ME"/>
        </w:rPr>
        <w:t>Pokreće dodatne servise koji menjaju logove uređaja</w:t>
      </w:r>
    </w:p>
    <w:p w14:paraId="00BB9B39">
      <w:pPr>
        <w:numPr>
          <w:ilvl w:val="0"/>
          <w:numId w:val="15"/>
        </w:numPr>
        <w:ind w:left="420" w:leftChars="0" w:hanging="420" w:firstLineChars="0"/>
        <w:rPr>
          <w:rFonts w:hint="default"/>
          <w:lang w:val="sr-Latn-ME"/>
        </w:rPr>
      </w:pPr>
      <w:r>
        <w:rPr>
          <w:rFonts w:hint="default"/>
          <w:lang w:val="sr-Latn-ME"/>
        </w:rPr>
        <w:t>Menja vreme pristupa fajlovima</w:t>
      </w:r>
    </w:p>
    <w:p w14:paraId="29C15B32">
      <w:pPr>
        <w:numPr>
          <w:ilvl w:val="0"/>
          <w:numId w:val="15"/>
        </w:numPr>
        <w:ind w:left="420" w:leftChars="0" w:hanging="420" w:firstLineChars="0"/>
        <w:rPr>
          <w:rFonts w:hint="default"/>
          <w:lang w:val="sr-Latn-ME"/>
        </w:rPr>
      </w:pPr>
      <w:r>
        <w:rPr>
          <w:rFonts w:hint="default"/>
          <w:lang w:val="sr-Latn-ME"/>
        </w:rPr>
        <w:t>Prikrije tragove malvera i da mu još veće privilegije</w:t>
      </w:r>
    </w:p>
    <w:p w14:paraId="0FB612D9">
      <w:pPr>
        <w:numPr>
          <w:ilvl w:val="0"/>
          <w:numId w:val="15"/>
        </w:numPr>
        <w:ind w:left="420" w:leftChars="0" w:hanging="420" w:firstLineChars="0"/>
        <w:rPr>
          <w:rFonts w:hint="default"/>
          <w:lang w:val="sr-Latn-ME"/>
        </w:rPr>
      </w:pPr>
    </w:p>
    <w:p w14:paraId="281668A8">
      <w:pPr>
        <w:ind w:firstLine="360" w:firstLineChars="0"/>
        <w:rPr>
          <w:rFonts w:hint="default"/>
          <w:lang w:val="sr-Latn-ME"/>
        </w:rPr>
      </w:pPr>
      <w:r>
        <w:rPr>
          <w:rFonts w:hint="default"/>
          <w:lang w:val="sr-Latn-ME"/>
        </w:rPr>
        <w:t xml:space="preserve"> Zbog ovoga se podaci sa root</w:t>
      </w:r>
      <w:r>
        <w:rPr>
          <w:rFonts w:hint="default"/>
          <w:lang w:val="sr-Latn-RS"/>
        </w:rPr>
        <w:t>o</w:t>
      </w:r>
      <w:r>
        <w:rPr>
          <w:rFonts w:hint="default"/>
          <w:lang w:val="sr-Latn-ME"/>
        </w:rPr>
        <w:t>vanog uređaja smatraju manje pouzdanim</w:t>
      </w:r>
      <w:r>
        <w:rPr>
          <w:rFonts w:hint="default"/>
          <w:lang w:val="sr-Latn-RS"/>
        </w:rPr>
        <w:t xml:space="preserve"> i kompromitovanim</w:t>
      </w:r>
      <w:r>
        <w:rPr>
          <w:rFonts w:hint="default"/>
          <w:lang w:val="sr-Latn-ME"/>
        </w:rPr>
        <w:t>, jer je moguće da su menjani čime gube svoj integritet.</w:t>
      </w:r>
    </w:p>
    <w:p w14:paraId="55E1E260">
      <w:pPr>
        <w:rPr>
          <w:rFonts w:hint="default"/>
          <w:lang w:val="sr-Latn-ME"/>
        </w:rPr>
      </w:pPr>
    </w:p>
    <w:p w14:paraId="600C7BD0">
      <w:pPr>
        <w:pStyle w:val="3"/>
        <w:bidi w:val="0"/>
        <w:rPr>
          <w:rFonts w:hint="default"/>
          <w:lang w:val="sr-Latn-ME"/>
        </w:rPr>
      </w:pPr>
      <w:bookmarkStart w:id="4" w:name="_Toc24896"/>
      <w:r>
        <w:rPr>
          <w:rFonts w:hint="default"/>
          <w:lang w:val="sr-Latn-ME"/>
        </w:rPr>
        <w:t>Zaključani i otključani bootloader</w:t>
      </w:r>
      <w:bookmarkEnd w:id="4"/>
    </w:p>
    <w:p w14:paraId="3A04B53B">
      <w:pPr>
        <w:ind w:firstLine="360" w:firstLineChars="0"/>
        <w:rPr>
          <w:rFonts w:hint="default"/>
          <w:lang w:val="sr-Latn-ME"/>
        </w:rPr>
      </w:pPr>
      <w:r>
        <w:rPr>
          <w:rFonts w:hint="default"/>
          <w:lang w:val="sr-Latn-ME"/>
        </w:rPr>
        <w:t xml:space="preserve">Bootloader je program koji </w:t>
      </w:r>
      <w:r>
        <w:rPr>
          <w:rFonts w:hint="default"/>
          <w:lang w:val="sr-Latn-RS"/>
        </w:rPr>
        <w:t xml:space="preserve">inicijalno </w:t>
      </w:r>
      <w:r>
        <w:rPr>
          <w:rFonts w:hint="default"/>
          <w:lang w:val="sr-Latn-ME"/>
        </w:rPr>
        <w:t>pokreće Android sistem. Proizvođ</w:t>
      </w:r>
      <w:r>
        <w:rPr>
          <w:rFonts w:hint="default"/>
          <w:lang w:val="sr-Latn-RS"/>
        </w:rPr>
        <w:t>ač</w:t>
      </w:r>
      <w:r>
        <w:rPr>
          <w:rFonts w:hint="default"/>
          <w:lang w:val="sr-Latn-ME"/>
        </w:rPr>
        <w:t>i Android uređaja zaključa</w:t>
      </w:r>
      <w:r>
        <w:rPr>
          <w:rFonts w:hint="default"/>
          <w:lang w:val="sr-Latn-RS"/>
        </w:rPr>
        <w:t>va</w:t>
      </w:r>
      <w:r>
        <w:rPr>
          <w:rFonts w:hint="default"/>
          <w:lang w:val="sr-Latn-ME"/>
        </w:rPr>
        <w:t>ju bootloader po defaultu da bi  se spre</w:t>
      </w:r>
      <w:r>
        <w:rPr>
          <w:rFonts w:hint="default"/>
          <w:lang w:val="sr-Latn-RS"/>
        </w:rPr>
        <w:t>č</w:t>
      </w:r>
      <w:r>
        <w:rPr>
          <w:rFonts w:hint="default"/>
          <w:lang w:val="sr-Latn-ME"/>
        </w:rPr>
        <w:t xml:space="preserve">ilo modifikovanje sistema i instaliranje neproverenih softvera. </w:t>
      </w:r>
    </w:p>
    <w:p w14:paraId="4F894ACC">
      <w:pPr>
        <w:rPr>
          <w:rFonts w:hint="default"/>
          <w:lang w:val="sr-Latn-ME"/>
        </w:rPr>
      </w:pPr>
      <w:r>
        <w:rPr>
          <w:rFonts w:hint="default"/>
          <w:b/>
          <w:bCs/>
          <w:lang w:val="sr-Latn-ME"/>
        </w:rPr>
        <w:t>Zaključani bootloader</w:t>
      </w:r>
      <w:r>
        <w:rPr>
          <w:rFonts w:hint="default"/>
          <w:lang w:val="sr-Latn-ME"/>
        </w:rPr>
        <w:t xml:space="preserve"> sprečava modifikaciju sistemskih par</w:t>
      </w:r>
      <w:r>
        <w:rPr>
          <w:rFonts w:hint="default"/>
          <w:lang w:val="sr-Latn-RS"/>
        </w:rPr>
        <w:t>ti</w:t>
      </w:r>
      <w:r>
        <w:rPr>
          <w:rFonts w:hint="default"/>
          <w:lang w:val="sr-Latn-ME"/>
        </w:rPr>
        <w:t>cija čime se garantuje integritet sistema i podataka u njemu. Predstavlja bezbedonosnu meru protiv neovlašćenih promena u sistemu.</w:t>
      </w:r>
    </w:p>
    <w:p w14:paraId="395CE911">
      <w:pPr>
        <w:rPr>
          <w:rFonts w:hint="default"/>
          <w:i w:val="0"/>
          <w:iCs w:val="0"/>
          <w:u w:val="single"/>
          <w:lang w:val="sr-Latn-ME"/>
        </w:rPr>
      </w:pPr>
      <w:r>
        <w:rPr>
          <w:rFonts w:hint="default"/>
          <w:b/>
          <w:bCs/>
          <w:lang w:val="sr-Latn-ME"/>
        </w:rPr>
        <w:t>Otključani bootloader</w:t>
      </w:r>
      <w:r>
        <w:rPr>
          <w:rFonts w:hint="default"/>
          <w:lang w:val="sr-Latn-ME"/>
        </w:rPr>
        <w:t xml:space="preserve"> </w:t>
      </w:r>
      <w:r>
        <w:rPr>
          <w:rFonts w:hint="default"/>
          <w:lang w:val="sr-Latn-RS"/>
        </w:rPr>
        <w:t xml:space="preserve">uklanja ova ograničenja </w:t>
      </w:r>
      <w:r>
        <w:rPr>
          <w:rFonts w:hint="default"/>
          <w:lang w:val="sr-Latn-ME"/>
        </w:rPr>
        <w:t>dozvoljava sve što je zabranjeno u zaključanom bootloaderu. Omogućava instaliranje root alata</w:t>
      </w:r>
      <w:r>
        <w:rPr>
          <w:rFonts w:hint="default"/>
          <w:lang w:val="sr-Latn-RS"/>
        </w:rPr>
        <w:t xml:space="preserve"> i </w:t>
      </w:r>
      <w:r>
        <w:rPr>
          <w:rFonts w:hint="default"/>
          <w:lang w:val="sr-Latn-ME"/>
        </w:rPr>
        <w:t>menja proces verifikovanog podizanja sistema(</w:t>
      </w:r>
      <w:r>
        <w:rPr>
          <w:rFonts w:hint="default"/>
          <w:i/>
          <w:iCs/>
          <w:lang w:val="sr-Latn-ME"/>
        </w:rPr>
        <w:t>Verified Boot</w:t>
      </w:r>
      <w:r>
        <w:rPr>
          <w:rFonts w:hint="default"/>
          <w:lang w:val="sr-Latn-ME"/>
        </w:rPr>
        <w:t xml:space="preserve">) </w:t>
      </w:r>
      <w:r>
        <w:rPr>
          <w:rFonts w:hint="default"/>
          <w:lang w:val="sr-Latn-RS"/>
        </w:rPr>
        <w:t>čime se</w:t>
      </w:r>
      <w:r>
        <w:rPr>
          <w:rFonts w:hint="default"/>
          <w:lang w:val="sr-Latn-ME"/>
        </w:rPr>
        <w:t xml:space="preserve"> narušava integritet podataka u sistemu. Omogućava pristup folderima</w:t>
      </w:r>
      <w:r>
        <w:rPr>
          <w:rFonts w:hint="default"/>
          <w:i/>
          <w:iCs/>
          <w:lang w:val="sr-Latn-ME"/>
        </w:rPr>
        <w:t xml:space="preserve"> /system, /vendor, /persist </w:t>
      </w:r>
      <w:r>
        <w:rPr>
          <w:rFonts w:hint="default"/>
          <w:i w:val="0"/>
          <w:iCs w:val="0"/>
          <w:lang w:val="sr-Latn-ME"/>
        </w:rPr>
        <w:t xml:space="preserve">i </w:t>
      </w:r>
      <w:r>
        <w:rPr>
          <w:rFonts w:hint="default"/>
          <w:i/>
          <w:iCs/>
          <w:lang w:val="sr-Latn-ME"/>
        </w:rPr>
        <w:t xml:space="preserve">/data/data. </w:t>
      </w:r>
      <w:r>
        <w:rPr>
          <w:rFonts w:hint="default"/>
          <w:i w:val="0"/>
          <w:iCs w:val="0"/>
          <w:lang w:val="sr-Latn-ME"/>
        </w:rPr>
        <w:t xml:space="preserve">U tim folderima se čuvaju konfiguracioni fajlovi, sesije i kolačići i zaštićeni sistemski logovi. </w:t>
      </w:r>
    </w:p>
    <w:p w14:paraId="574A24DD">
      <w:pPr>
        <w:rPr>
          <w:rFonts w:hint="default"/>
          <w:lang w:val="sr-Latn-ME"/>
        </w:rPr>
      </w:pPr>
      <w:r>
        <w:rPr>
          <w:rFonts w:hint="default"/>
          <w:lang w:val="sr-Latn-ME"/>
        </w:rPr>
        <w:t>U digitalno forenzici je cilj prikupiti nemodifikovane podatke</w:t>
      </w:r>
      <w:r>
        <w:rPr>
          <w:rFonts w:hint="default"/>
          <w:lang w:val="sr-Latn-RS"/>
        </w:rPr>
        <w:t xml:space="preserve"> i podatke koji su forenzički validni</w:t>
      </w:r>
      <w:r>
        <w:rPr>
          <w:rFonts w:hint="default"/>
          <w:lang w:val="sr-Latn-ME"/>
        </w:rPr>
        <w:t>.</w:t>
      </w:r>
    </w:p>
    <w:p w14:paraId="7D4D25FC">
      <w:pPr>
        <w:rPr>
          <w:rFonts w:hint="default"/>
          <w:lang w:val="sr-Latn-ME"/>
        </w:rPr>
      </w:pPr>
      <w:r>
        <w:rPr>
          <w:rFonts w:hint="default"/>
          <w:lang w:val="sr-Latn-ME"/>
        </w:rPr>
        <w:t xml:space="preserve"> </w:t>
      </w:r>
    </w:p>
    <w:p w14:paraId="5A8C9A59">
      <w:pPr>
        <w:bidi w:val="0"/>
        <w:rPr>
          <w:rFonts w:hint="default"/>
          <w:lang w:val="sr-Latn-RS"/>
        </w:rPr>
      </w:pPr>
    </w:p>
    <w:p w14:paraId="2233554A">
      <w:pPr>
        <w:pStyle w:val="2"/>
        <w:bidi w:val="0"/>
        <w:rPr>
          <w:rFonts w:hint="default"/>
          <w:lang w:val="sr-Latn-RS"/>
        </w:rPr>
      </w:pPr>
      <w:bookmarkStart w:id="5" w:name="_Toc5739"/>
      <w:r>
        <w:rPr>
          <w:rFonts w:hint="default"/>
          <w:lang w:val="sr-Latn-RS"/>
        </w:rPr>
        <w:t>Primena ADB-a u digitalnoj forenzici</w:t>
      </w:r>
      <w:bookmarkEnd w:id="5"/>
    </w:p>
    <w:p w14:paraId="7C783C37">
      <w:pPr>
        <w:keepNext w:val="0"/>
        <w:keepLines w:val="0"/>
        <w:pageBreakBefore w:val="0"/>
        <w:widowControl/>
        <w:kinsoku/>
        <w:wordWrap/>
        <w:overflowPunct/>
        <w:topLinePunct w:val="0"/>
        <w:autoSpaceDE/>
        <w:autoSpaceDN/>
        <w:bidi w:val="0"/>
        <w:adjustRightInd/>
        <w:snapToGrid/>
        <w:ind w:firstLine="360" w:firstLineChars="0"/>
        <w:textAlignment w:val="auto"/>
        <w:rPr>
          <w:rFonts w:hint="default"/>
          <w:lang w:val="sr-Latn-RS"/>
        </w:rPr>
      </w:pPr>
      <w:r>
        <w:rPr>
          <w:rFonts w:hint="default"/>
          <w:lang w:val="sr-Latn-RS"/>
        </w:rPr>
        <w:t>ADB pruža širok spektar mogućnosti za logičku analizu uređaja i prikupljanje fajlova koji se nalaze u korisničkom prostoru i na sistemskom nivou. U forenzičkom procesu je ADB posebno vredan kada uređaj nije root-ovan i kada je potrebno pristupiti podacima bez narušavanja integriteta sistema. ADB se često koristi kao prvi korak u inicijalnoj analizi uređaja, pre primene kompleksnijih metoda za dubinsku analizu. Koristi se pri analiziranju kompromitovanih uređaja. ADB omogućava dokumentovanje trenutnog stanja uređaja korišćenjem screenshot funkcija, smanjujući rizik od kompromitovanja dokaza.</w:t>
      </w:r>
    </w:p>
    <w:p w14:paraId="72FB3A65">
      <w:pPr>
        <w:keepNext w:val="0"/>
        <w:keepLines w:val="0"/>
        <w:pageBreakBefore w:val="0"/>
        <w:widowControl/>
        <w:kinsoku/>
        <w:wordWrap/>
        <w:overflowPunct/>
        <w:topLinePunct w:val="0"/>
        <w:autoSpaceDE/>
        <w:autoSpaceDN/>
        <w:bidi w:val="0"/>
        <w:adjustRightInd/>
        <w:snapToGrid/>
        <w:textAlignment w:val="auto"/>
        <w:rPr>
          <w:rFonts w:hint="default"/>
          <w:lang w:val="sr-Latn-RS"/>
        </w:rPr>
      </w:pPr>
      <w:r>
        <w:rPr>
          <w:rFonts w:hint="default"/>
          <w:lang w:val="sr-Latn-RS"/>
        </w:rPr>
        <w:t>Korišćenjem ADB-a na uređaju se može otkriti:</w:t>
      </w:r>
    </w:p>
    <w:p w14:paraId="1B1B682A">
      <w:pPr>
        <w:keepNext w:val="0"/>
        <w:keepLines w:val="0"/>
        <w:pageBreakBefore w:val="0"/>
        <w:widowControl/>
        <w:numPr>
          <w:ilvl w:val="0"/>
          <w:numId w:val="16"/>
        </w:numPr>
        <w:kinsoku/>
        <w:wordWrap/>
        <w:overflowPunct/>
        <w:topLinePunct w:val="0"/>
        <w:autoSpaceDE/>
        <w:autoSpaceDN/>
        <w:bidi w:val="0"/>
        <w:adjustRightInd/>
        <w:snapToGrid/>
        <w:ind w:left="420" w:leftChars="0" w:hanging="420" w:firstLineChars="0"/>
        <w:textAlignment w:val="auto"/>
        <w:rPr>
          <w:rFonts w:hint="default"/>
          <w:lang w:val="sr-Latn-RS"/>
        </w:rPr>
      </w:pPr>
      <w:r>
        <w:rPr>
          <w:rFonts w:hint="default"/>
          <w:lang w:val="sr-Latn-RS"/>
        </w:rPr>
        <w:t>Instaliran maliciozni softver</w:t>
      </w:r>
    </w:p>
    <w:p w14:paraId="1EC97C3D">
      <w:pPr>
        <w:keepNext w:val="0"/>
        <w:keepLines w:val="0"/>
        <w:pageBreakBefore w:val="0"/>
        <w:widowControl/>
        <w:numPr>
          <w:ilvl w:val="0"/>
          <w:numId w:val="16"/>
        </w:numPr>
        <w:kinsoku/>
        <w:wordWrap/>
        <w:overflowPunct/>
        <w:topLinePunct w:val="0"/>
        <w:autoSpaceDE/>
        <w:autoSpaceDN/>
        <w:bidi w:val="0"/>
        <w:adjustRightInd/>
        <w:snapToGrid/>
        <w:ind w:left="420" w:leftChars="0" w:hanging="420" w:firstLineChars="0"/>
        <w:textAlignment w:val="auto"/>
        <w:rPr>
          <w:rFonts w:hint="default"/>
          <w:lang w:val="sr-Latn-RS"/>
        </w:rPr>
      </w:pPr>
      <w:r>
        <w:rPr>
          <w:rFonts w:hint="default"/>
          <w:lang w:val="sr-Latn-RS"/>
        </w:rPr>
        <w:t>Neautorizovan fizički pristup</w:t>
      </w:r>
    </w:p>
    <w:p w14:paraId="39909771">
      <w:pPr>
        <w:keepNext w:val="0"/>
        <w:keepLines w:val="0"/>
        <w:pageBreakBefore w:val="0"/>
        <w:widowControl/>
        <w:numPr>
          <w:ilvl w:val="0"/>
          <w:numId w:val="16"/>
        </w:numPr>
        <w:kinsoku/>
        <w:wordWrap/>
        <w:overflowPunct/>
        <w:topLinePunct w:val="0"/>
        <w:autoSpaceDE/>
        <w:autoSpaceDN/>
        <w:bidi w:val="0"/>
        <w:adjustRightInd/>
        <w:snapToGrid/>
        <w:ind w:left="420" w:leftChars="0" w:hanging="420" w:firstLineChars="0"/>
        <w:textAlignment w:val="auto"/>
        <w:rPr>
          <w:rFonts w:hint="default"/>
          <w:lang w:val="sr-Latn-RS"/>
        </w:rPr>
      </w:pPr>
      <w:r>
        <w:rPr>
          <w:rFonts w:hint="default"/>
          <w:lang w:val="sr-Latn-RS"/>
        </w:rPr>
        <w:t>Curenje podataka</w:t>
      </w:r>
    </w:p>
    <w:p w14:paraId="7B66FB29">
      <w:pPr>
        <w:keepNext w:val="0"/>
        <w:keepLines w:val="0"/>
        <w:pageBreakBefore w:val="0"/>
        <w:widowControl/>
        <w:numPr>
          <w:ilvl w:val="0"/>
          <w:numId w:val="16"/>
        </w:numPr>
        <w:kinsoku/>
        <w:wordWrap/>
        <w:overflowPunct/>
        <w:topLinePunct w:val="0"/>
        <w:autoSpaceDE/>
        <w:autoSpaceDN/>
        <w:bidi w:val="0"/>
        <w:adjustRightInd/>
        <w:snapToGrid/>
        <w:ind w:left="420" w:leftChars="0" w:hanging="420" w:firstLineChars="0"/>
        <w:textAlignment w:val="auto"/>
        <w:rPr>
          <w:rFonts w:hint="default"/>
          <w:lang w:val="sr-Latn-RS"/>
        </w:rPr>
      </w:pPr>
      <w:r>
        <w:rPr>
          <w:rFonts w:hint="default"/>
          <w:lang w:val="sr-Latn-RS"/>
        </w:rPr>
        <w:t>Pokušaj rootvanja</w:t>
      </w:r>
    </w:p>
    <w:p w14:paraId="7ECDA6B6">
      <w:pPr>
        <w:keepNext w:val="0"/>
        <w:keepLines w:val="0"/>
        <w:pageBreakBefore w:val="0"/>
        <w:widowControl/>
        <w:numPr>
          <w:ilvl w:val="0"/>
          <w:numId w:val="0"/>
        </w:numPr>
        <w:tabs>
          <w:tab w:val="left" w:pos="420"/>
        </w:tabs>
        <w:kinsoku/>
        <w:wordWrap/>
        <w:overflowPunct/>
        <w:topLinePunct w:val="0"/>
        <w:autoSpaceDE/>
        <w:autoSpaceDN/>
        <w:bidi w:val="0"/>
        <w:adjustRightInd/>
        <w:snapToGrid/>
        <w:textAlignment w:val="auto"/>
        <w:rPr>
          <w:rFonts w:hint="default"/>
          <w:lang w:val="en-US"/>
        </w:rPr>
      </w:pPr>
    </w:p>
    <w:p w14:paraId="1855CE0A">
      <w:pPr>
        <w:keepNext w:val="0"/>
        <w:keepLines w:val="0"/>
        <w:pageBreakBefore w:val="0"/>
        <w:widowControl/>
        <w:numPr>
          <w:ilvl w:val="0"/>
          <w:numId w:val="0"/>
        </w:numPr>
        <w:tabs>
          <w:tab w:val="left" w:pos="420"/>
        </w:tabs>
        <w:kinsoku/>
        <w:wordWrap/>
        <w:overflowPunct/>
        <w:topLinePunct w:val="0"/>
        <w:autoSpaceDE/>
        <w:autoSpaceDN/>
        <w:bidi w:val="0"/>
        <w:adjustRightInd/>
        <w:snapToGrid/>
        <w:textAlignment w:val="auto"/>
        <w:rPr>
          <w:rFonts w:hint="default"/>
          <w:i/>
          <w:iCs/>
          <w:lang w:val="sr-Latn-ME"/>
        </w:rPr>
      </w:pPr>
      <w:r>
        <w:rPr>
          <w:rFonts w:hint="default"/>
          <w:lang w:val="en-US"/>
        </w:rPr>
        <w:t xml:space="preserve">Osnovna ADB komanda je komanda </w:t>
      </w:r>
      <w:r>
        <w:rPr>
          <w:rFonts w:hint="default"/>
          <w:i/>
          <w:iCs/>
          <w:lang w:val="sr-Latn-ME"/>
        </w:rPr>
        <w:t>adb devices k</w:t>
      </w:r>
      <w:r>
        <w:rPr>
          <w:rFonts w:hint="default"/>
          <w:lang w:val="en-US"/>
        </w:rPr>
        <w:t xml:space="preserve">oja prikazuje listu svih </w:t>
      </w:r>
      <w:r>
        <w:rPr>
          <w:rFonts w:hint="default"/>
          <w:lang w:val="sr-Latn-ME"/>
        </w:rPr>
        <w:t xml:space="preserve">trenutno </w:t>
      </w:r>
      <w:r>
        <w:rPr>
          <w:rFonts w:hint="default"/>
          <w:lang w:val="en-US"/>
        </w:rPr>
        <w:t>povezanih ur</w:t>
      </w:r>
      <w:r>
        <w:rPr>
          <w:rFonts w:hint="default"/>
          <w:lang w:val="sr-Latn-ME"/>
        </w:rPr>
        <w:t>eđaja na računar.</w:t>
      </w:r>
    </w:p>
    <w:p w14:paraId="4007BDB5">
      <w:pPr>
        <w:keepNext w:val="0"/>
        <w:keepLines w:val="0"/>
        <w:pageBreakBefore w:val="0"/>
        <w:widowControl/>
        <w:numPr>
          <w:ilvl w:val="0"/>
          <w:numId w:val="0"/>
        </w:numPr>
        <w:tabs>
          <w:tab w:val="left" w:pos="420"/>
        </w:tabs>
        <w:kinsoku/>
        <w:wordWrap/>
        <w:overflowPunct/>
        <w:topLinePunct w:val="0"/>
        <w:autoSpaceDE/>
        <w:autoSpaceDN/>
        <w:bidi w:val="0"/>
        <w:adjustRightInd/>
        <w:snapToGrid/>
        <w:textAlignment w:val="auto"/>
        <w:rPr>
          <w:rFonts w:hint="default"/>
          <w:i/>
          <w:iCs/>
          <w:lang w:val="sr-Latn-ME"/>
        </w:rPr>
      </w:pPr>
    </w:p>
    <w:p w14:paraId="349AEDC2">
      <w:pPr>
        <w:keepNext w:val="0"/>
        <w:keepLines w:val="0"/>
        <w:pageBreakBefore w:val="0"/>
        <w:widowControl/>
        <w:numPr>
          <w:ilvl w:val="0"/>
          <w:numId w:val="0"/>
        </w:numPr>
        <w:tabs>
          <w:tab w:val="left" w:pos="420"/>
        </w:tabs>
        <w:kinsoku/>
        <w:wordWrap/>
        <w:overflowPunct/>
        <w:topLinePunct w:val="0"/>
        <w:autoSpaceDE/>
        <w:autoSpaceDN/>
        <w:bidi w:val="0"/>
        <w:adjustRightInd/>
        <w:snapToGrid/>
        <w:jc w:val="center"/>
        <w:textAlignment w:val="auto"/>
        <w:rPr>
          <w:rFonts w:hint="default"/>
          <w:lang w:val="sr-Latn-ME"/>
        </w:rPr>
      </w:pPr>
      <w:r>
        <w:drawing>
          <wp:inline distT="0" distB="0" distL="114300" distR="114300">
            <wp:extent cx="2449195" cy="718820"/>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449195" cy="718820"/>
                    </a:xfrm>
                    <a:prstGeom prst="rect">
                      <a:avLst/>
                    </a:prstGeom>
                    <a:noFill/>
                    <a:ln>
                      <a:noFill/>
                    </a:ln>
                  </pic:spPr>
                </pic:pic>
              </a:graphicData>
            </a:graphic>
          </wp:inline>
        </w:drawing>
      </w:r>
    </w:p>
    <w:p w14:paraId="4EE18776">
      <w:pPr>
        <w:keepNext w:val="0"/>
        <w:keepLines w:val="0"/>
        <w:pageBreakBefore w:val="0"/>
        <w:widowControl/>
        <w:numPr>
          <w:ilvl w:val="0"/>
          <w:numId w:val="0"/>
        </w:numPr>
        <w:tabs>
          <w:tab w:val="left" w:pos="420"/>
        </w:tabs>
        <w:kinsoku/>
        <w:wordWrap/>
        <w:overflowPunct/>
        <w:topLinePunct w:val="0"/>
        <w:autoSpaceDE/>
        <w:autoSpaceDN/>
        <w:bidi w:val="0"/>
        <w:adjustRightInd/>
        <w:snapToGrid/>
        <w:textAlignment w:val="auto"/>
        <w:rPr>
          <w:rFonts w:hint="default"/>
          <w:lang w:val="sr-Latn-ME"/>
        </w:rPr>
      </w:pPr>
    </w:p>
    <w:p w14:paraId="20C47FF0">
      <w:pPr>
        <w:pStyle w:val="3"/>
        <w:bidi w:val="0"/>
        <w:rPr>
          <w:rFonts w:hint="default"/>
          <w:lang w:val="sr-Latn-RS"/>
        </w:rPr>
      </w:pPr>
      <w:bookmarkStart w:id="6" w:name="_Toc2373"/>
      <w:r>
        <w:rPr>
          <w:rFonts w:hint="default"/>
          <w:lang w:val="sr-Latn-ME"/>
        </w:rPr>
        <w:t>Prikupljanje</w:t>
      </w:r>
      <w:r>
        <w:rPr>
          <w:rFonts w:hint="default"/>
          <w:lang w:val="sr-Latn-RS"/>
        </w:rPr>
        <w:t xml:space="preserve"> podataka</w:t>
      </w:r>
      <w:bookmarkEnd w:id="6"/>
    </w:p>
    <w:p w14:paraId="2B5CCE0B">
      <w:pPr>
        <w:keepNext w:val="0"/>
        <w:keepLines w:val="0"/>
        <w:pageBreakBefore w:val="0"/>
        <w:widowControl/>
        <w:kinsoku/>
        <w:wordWrap/>
        <w:overflowPunct/>
        <w:topLinePunct w:val="0"/>
        <w:autoSpaceDE/>
        <w:autoSpaceDN/>
        <w:bidi w:val="0"/>
        <w:adjustRightInd/>
        <w:snapToGrid/>
        <w:textAlignment w:val="auto"/>
        <w:rPr>
          <w:rFonts w:hint="default"/>
          <w:lang w:val="sr-Latn-RS"/>
        </w:rPr>
      </w:pPr>
      <w:r>
        <w:rPr>
          <w:rFonts w:hint="default"/>
          <w:lang w:val="sr-Latn-ME"/>
        </w:rPr>
        <w:t>P</w:t>
      </w:r>
      <w:r>
        <w:rPr>
          <w:rFonts w:hint="default"/>
          <w:lang w:val="sr-Latn-RS"/>
        </w:rPr>
        <w:t>oda</w:t>
      </w:r>
      <w:r>
        <w:rPr>
          <w:rFonts w:hint="default"/>
          <w:lang w:val="sr-Latn-ME"/>
        </w:rPr>
        <w:t xml:space="preserve">ci </w:t>
      </w:r>
      <w:r>
        <w:rPr>
          <w:rFonts w:hint="default"/>
          <w:lang w:val="sr-Latn-RS"/>
        </w:rPr>
        <w:t>koji su dostupni kroz standardne Android API-je</w:t>
      </w:r>
      <w:r>
        <w:rPr>
          <w:rFonts w:hint="default"/>
          <w:lang w:val="sr-Latn-ME"/>
        </w:rPr>
        <w:t xml:space="preserve"> se mogu prikupljati bez </w:t>
      </w:r>
      <w:r>
        <w:rPr>
          <w:rFonts w:hint="default"/>
          <w:lang w:val="sr-Latn-RS"/>
        </w:rPr>
        <w:t>pristup</w:t>
      </w:r>
      <w:r>
        <w:rPr>
          <w:rFonts w:hint="default"/>
          <w:lang w:val="sr-Latn-ME"/>
        </w:rPr>
        <w:t>a</w:t>
      </w:r>
      <w:r>
        <w:rPr>
          <w:rFonts w:hint="default"/>
          <w:lang w:val="sr-Latn-RS"/>
        </w:rPr>
        <w:t xml:space="preserve"> fizičkom sloju memorije</w:t>
      </w:r>
      <w:r>
        <w:rPr>
          <w:rFonts w:hint="default"/>
          <w:lang w:val="sr-Latn-ME"/>
        </w:rPr>
        <w:t xml:space="preserve">, tkzv. </w:t>
      </w:r>
      <w:r>
        <w:rPr>
          <w:rFonts w:hint="default"/>
          <w:i/>
          <w:iCs/>
          <w:lang w:val="sr-Latn-ME"/>
        </w:rPr>
        <w:t>logička ekstrakcija podataka</w:t>
      </w:r>
      <w:r>
        <w:rPr>
          <w:rFonts w:hint="default"/>
          <w:lang w:val="sr-Latn-RS"/>
        </w:rPr>
        <w:t>.</w:t>
      </w:r>
      <w:r>
        <w:rPr>
          <w:rFonts w:hint="default"/>
          <w:lang w:val="sr-Latn-ME"/>
        </w:rPr>
        <w:t xml:space="preserve"> </w:t>
      </w:r>
    </w:p>
    <w:p w14:paraId="0EEC99F5">
      <w:pPr>
        <w:pStyle w:val="4"/>
        <w:bidi w:val="0"/>
        <w:rPr>
          <w:rFonts w:hint="default"/>
          <w:lang w:val="sr-Latn-RS"/>
        </w:rPr>
      </w:pPr>
      <w:bookmarkStart w:id="7" w:name="_Toc29660"/>
      <w:r>
        <w:rPr>
          <w:rFonts w:hint="default"/>
          <w:lang w:val="sr-Latn-RS"/>
        </w:rPr>
        <w:t>Pristup korisničkim folderima</w:t>
      </w:r>
      <w:bookmarkEnd w:id="7"/>
    </w:p>
    <w:p w14:paraId="5D3AE778">
      <w:pPr>
        <w:rPr>
          <w:rFonts w:hint="default"/>
          <w:lang w:val="sr-Latn-RS"/>
        </w:rPr>
      </w:pPr>
      <w:r>
        <w:rPr>
          <w:rFonts w:hint="default"/>
          <w:lang w:val="sr-Latn-RS"/>
        </w:rPr>
        <w:t>adb pull /</w:t>
      </w:r>
      <w:r>
        <w:rPr>
          <w:rFonts w:hint="default"/>
          <w:i/>
          <w:iCs/>
          <w:lang w:val="en-US"/>
        </w:rPr>
        <w:t>Putanja</w:t>
      </w:r>
      <w:r>
        <w:rPr>
          <w:rFonts w:hint="default"/>
          <w:i/>
          <w:iCs/>
          <w:lang w:val="sr-Latn-ME"/>
        </w:rPr>
        <w:t>DoFoldera</w:t>
      </w:r>
      <w:r>
        <w:rPr>
          <w:rFonts w:hint="default"/>
          <w:lang w:val="sr-Latn-RS"/>
        </w:rPr>
        <w:t>/</w:t>
      </w:r>
    </w:p>
    <w:p w14:paraId="5B7B74DE">
      <w:pPr>
        <w:rPr>
          <w:rFonts w:hint="default"/>
          <w:lang w:val="sr-Latn-RS"/>
        </w:rPr>
      </w:pPr>
    </w:p>
    <w:p w14:paraId="4477FC88">
      <w:pPr>
        <w:rPr>
          <w:rFonts w:hint="default"/>
          <w:lang w:val="sr-Latn-RS"/>
        </w:rPr>
      </w:pPr>
      <w:r>
        <w:rPr>
          <w:rFonts w:hint="default"/>
          <w:lang w:val="sr-Latn-RS"/>
        </w:rPr>
        <w:t xml:space="preserve">Ovom komandom se pristupa sadržaju </w:t>
      </w:r>
      <w:r>
        <w:rPr>
          <w:rFonts w:hint="default"/>
          <w:lang w:val="en-US"/>
        </w:rPr>
        <w:t>koji se nala</w:t>
      </w:r>
      <w:r>
        <w:rPr>
          <w:rFonts w:hint="default"/>
          <w:lang w:val="sr-Latn-ME"/>
        </w:rPr>
        <w:t>zi na navedenoj putanji, to može biti fajl ili ceo folder</w:t>
      </w:r>
      <w:r>
        <w:rPr>
          <w:rFonts w:hint="default"/>
          <w:lang w:val="sr-Latn-RS"/>
        </w:rPr>
        <w:t xml:space="preserve">. </w:t>
      </w:r>
    </w:p>
    <w:p w14:paraId="716B9D40">
      <w:pPr>
        <w:rPr>
          <w:rFonts w:hint="default"/>
          <w:lang w:val="sr-Latn-RS"/>
        </w:rPr>
      </w:pPr>
    </w:p>
    <w:p w14:paraId="025D5AAB">
      <w:r>
        <w:drawing>
          <wp:inline distT="0" distB="0" distL="114300" distR="114300">
            <wp:extent cx="5268595" cy="422275"/>
            <wp:effectExtent l="0" t="0" r="1905" b="952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8"/>
                    <a:stretch>
                      <a:fillRect/>
                    </a:stretch>
                  </pic:blipFill>
                  <pic:spPr>
                    <a:xfrm>
                      <a:off x="0" y="0"/>
                      <a:ext cx="5268595" cy="422275"/>
                    </a:xfrm>
                    <a:prstGeom prst="rect">
                      <a:avLst/>
                    </a:prstGeom>
                    <a:noFill/>
                    <a:ln>
                      <a:noFill/>
                    </a:ln>
                  </pic:spPr>
                </pic:pic>
              </a:graphicData>
            </a:graphic>
          </wp:inline>
        </w:drawing>
      </w:r>
    </w:p>
    <w:p w14:paraId="3DC82F00">
      <w:pPr>
        <w:rPr>
          <w:rFonts w:hint="default"/>
          <w:lang w:val="sr-Latn-ME"/>
        </w:rPr>
      </w:pPr>
      <w:r>
        <w:rPr>
          <w:rFonts w:hint="default"/>
          <w:lang w:val="sr-Latn-ME"/>
        </w:rPr>
        <w:t xml:space="preserve">Izvršavanjem ove komande se celokupan sadržaj foldera koji se nalazi na putanji /sdcard/Documents kopirao na računar, u folder iz koga je pozvana komanda pull. </w:t>
      </w:r>
      <w:r>
        <w:drawing>
          <wp:inline distT="0" distB="0" distL="114300" distR="114300">
            <wp:extent cx="5325110" cy="584200"/>
            <wp:effectExtent l="0" t="0" r="889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9"/>
                    <a:stretch>
                      <a:fillRect/>
                    </a:stretch>
                  </pic:blipFill>
                  <pic:spPr>
                    <a:xfrm>
                      <a:off x="0" y="0"/>
                      <a:ext cx="5325110" cy="584200"/>
                    </a:xfrm>
                    <a:prstGeom prst="rect">
                      <a:avLst/>
                    </a:prstGeom>
                    <a:noFill/>
                    <a:ln>
                      <a:noFill/>
                    </a:ln>
                  </pic:spPr>
                </pic:pic>
              </a:graphicData>
            </a:graphic>
          </wp:inline>
        </w:drawing>
      </w:r>
    </w:p>
    <w:p w14:paraId="2EC11E18">
      <w:pPr>
        <w:keepNext w:val="0"/>
        <w:keepLines w:val="0"/>
        <w:pageBreakBefore w:val="0"/>
        <w:widowControl/>
        <w:kinsoku/>
        <w:wordWrap/>
        <w:overflowPunct/>
        <w:topLinePunct w:val="0"/>
        <w:autoSpaceDE/>
        <w:autoSpaceDN/>
        <w:bidi w:val="0"/>
        <w:adjustRightInd/>
        <w:snapToGrid/>
        <w:textAlignment w:val="auto"/>
        <w:rPr>
          <w:rFonts w:hint="default"/>
          <w:lang w:val="sr-Latn-RS"/>
        </w:rPr>
      </w:pPr>
    </w:p>
    <w:p w14:paraId="6F91D762">
      <w:pPr>
        <w:keepNext w:val="0"/>
        <w:keepLines w:val="0"/>
        <w:pageBreakBefore w:val="0"/>
        <w:widowControl/>
        <w:kinsoku/>
        <w:wordWrap/>
        <w:overflowPunct/>
        <w:topLinePunct w:val="0"/>
        <w:autoSpaceDE/>
        <w:autoSpaceDN/>
        <w:bidi w:val="0"/>
        <w:adjustRightInd/>
        <w:snapToGrid/>
        <w:textAlignment w:val="auto"/>
        <w:rPr>
          <w:rFonts w:hint="default"/>
          <w:lang w:val="sr-Latn-RS"/>
        </w:rPr>
      </w:pPr>
    </w:p>
    <w:p w14:paraId="15BE00A8">
      <w:pPr>
        <w:pStyle w:val="4"/>
        <w:bidi w:val="0"/>
        <w:rPr>
          <w:rFonts w:hint="default"/>
          <w:lang w:val="sr-Latn-RS"/>
        </w:rPr>
      </w:pPr>
      <w:bookmarkStart w:id="8" w:name="_Toc15380"/>
      <w:r>
        <w:rPr>
          <w:rFonts w:hint="default"/>
          <w:lang w:val="sr-Latn-ME"/>
        </w:rPr>
        <w:t>Pregled sadržaja foldera</w:t>
      </w:r>
      <w:bookmarkEnd w:id="8"/>
    </w:p>
    <w:p w14:paraId="7DD0A31F">
      <w:pPr>
        <w:keepNext w:val="0"/>
        <w:keepLines w:val="0"/>
        <w:pageBreakBefore w:val="0"/>
        <w:widowControl/>
        <w:numPr>
          <w:ilvl w:val="0"/>
          <w:numId w:val="0"/>
        </w:numPr>
        <w:tabs>
          <w:tab w:val="left" w:pos="420"/>
        </w:tabs>
        <w:kinsoku/>
        <w:wordWrap/>
        <w:overflowPunct/>
        <w:topLinePunct w:val="0"/>
        <w:autoSpaceDE/>
        <w:autoSpaceDN/>
        <w:bidi w:val="0"/>
        <w:adjustRightInd/>
        <w:snapToGrid/>
        <w:textAlignment w:val="auto"/>
        <w:rPr>
          <w:rFonts w:hint="default"/>
          <w:i w:val="0"/>
          <w:iCs w:val="0"/>
          <w:lang w:val="sr-Latn-ME"/>
        </w:rPr>
      </w:pPr>
      <w:r>
        <w:rPr>
          <w:rFonts w:hint="default"/>
          <w:i w:val="0"/>
          <w:iCs w:val="0"/>
          <w:lang w:val="sr-Latn-ME"/>
        </w:rPr>
        <w:t xml:space="preserve">Komandom </w:t>
      </w:r>
      <w:r>
        <w:rPr>
          <w:rFonts w:hint="default"/>
          <w:i/>
          <w:iCs/>
          <w:lang w:val="sr-Latn-ME"/>
        </w:rPr>
        <w:t>adb shell ls /putanjaDoFoldera</w:t>
      </w:r>
      <w:r>
        <w:rPr>
          <w:rFonts w:hint="default"/>
          <w:i w:val="0"/>
          <w:iCs w:val="0"/>
          <w:lang w:val="sr-Latn-ME"/>
        </w:rPr>
        <w:t xml:space="preserve"> se izlistava celokupni sadržaj tog foldera: </w:t>
      </w:r>
    </w:p>
    <w:p w14:paraId="6AEFF0F1">
      <w:pPr>
        <w:keepNext w:val="0"/>
        <w:keepLines w:val="0"/>
        <w:pageBreakBefore w:val="0"/>
        <w:widowControl/>
        <w:numPr>
          <w:ilvl w:val="0"/>
          <w:numId w:val="0"/>
        </w:numPr>
        <w:tabs>
          <w:tab w:val="left" w:pos="420"/>
        </w:tabs>
        <w:kinsoku/>
        <w:wordWrap/>
        <w:overflowPunct/>
        <w:topLinePunct w:val="0"/>
        <w:autoSpaceDE/>
        <w:autoSpaceDN/>
        <w:bidi w:val="0"/>
        <w:adjustRightInd/>
        <w:snapToGrid/>
        <w:textAlignment w:val="auto"/>
        <w:rPr>
          <w:rFonts w:hint="default"/>
          <w:i w:val="0"/>
          <w:iCs w:val="0"/>
          <w:lang w:val="sr-Latn-ME"/>
        </w:rPr>
      </w:pPr>
    </w:p>
    <w:p w14:paraId="23EBBE01">
      <w:pPr>
        <w:keepNext w:val="0"/>
        <w:keepLines w:val="0"/>
        <w:pageBreakBefore w:val="0"/>
        <w:widowControl/>
        <w:numPr>
          <w:ilvl w:val="0"/>
          <w:numId w:val="0"/>
        </w:numPr>
        <w:tabs>
          <w:tab w:val="left" w:pos="420"/>
        </w:tabs>
        <w:kinsoku/>
        <w:wordWrap/>
        <w:overflowPunct/>
        <w:topLinePunct w:val="0"/>
        <w:autoSpaceDE/>
        <w:autoSpaceDN/>
        <w:bidi w:val="0"/>
        <w:adjustRightInd/>
        <w:snapToGrid/>
        <w:jc w:val="center"/>
        <w:textAlignment w:val="auto"/>
      </w:pPr>
      <w:r>
        <w:drawing>
          <wp:inline distT="0" distB="0" distL="114300" distR="114300">
            <wp:extent cx="2445385" cy="2760345"/>
            <wp:effectExtent l="0" t="0" r="5715" b="825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2445385" cy="2760345"/>
                    </a:xfrm>
                    <a:prstGeom prst="rect">
                      <a:avLst/>
                    </a:prstGeom>
                    <a:noFill/>
                    <a:ln>
                      <a:noFill/>
                    </a:ln>
                  </pic:spPr>
                </pic:pic>
              </a:graphicData>
            </a:graphic>
          </wp:inline>
        </w:drawing>
      </w:r>
    </w:p>
    <w:p w14:paraId="7644A249">
      <w:pPr>
        <w:keepNext w:val="0"/>
        <w:keepLines w:val="0"/>
        <w:pageBreakBefore w:val="0"/>
        <w:widowControl/>
        <w:numPr>
          <w:ilvl w:val="0"/>
          <w:numId w:val="0"/>
        </w:numPr>
        <w:tabs>
          <w:tab w:val="left" w:pos="420"/>
        </w:tabs>
        <w:kinsoku/>
        <w:wordWrap/>
        <w:overflowPunct/>
        <w:topLinePunct w:val="0"/>
        <w:autoSpaceDE/>
        <w:autoSpaceDN/>
        <w:bidi w:val="0"/>
        <w:adjustRightInd/>
        <w:snapToGrid/>
        <w:jc w:val="center"/>
        <w:textAlignment w:val="auto"/>
      </w:pPr>
    </w:p>
    <w:p w14:paraId="725F2AE4">
      <w:pPr>
        <w:pStyle w:val="4"/>
        <w:bidi w:val="0"/>
        <w:rPr>
          <w:rFonts w:hint="default"/>
          <w:lang w:val="sr-Latn-RS"/>
        </w:rPr>
      </w:pPr>
      <w:bookmarkStart w:id="9" w:name="_Toc5919"/>
      <w:r>
        <w:rPr>
          <w:rFonts w:hint="default"/>
          <w:lang w:val="sr-Latn-RS"/>
        </w:rPr>
        <w:t>Pristup internim folderima aplikacije</w:t>
      </w:r>
      <w:bookmarkEnd w:id="9"/>
      <w:r>
        <w:rPr>
          <w:rFonts w:hint="default"/>
          <w:lang w:val="sr-Latn-RS"/>
        </w:rPr>
        <w:t xml:space="preserve"> </w:t>
      </w:r>
    </w:p>
    <w:p w14:paraId="0E45835D">
      <w:pPr>
        <w:rPr>
          <w:rFonts w:hint="default"/>
          <w:lang w:val="sr-Latn-RS"/>
        </w:rPr>
      </w:pPr>
      <w:r>
        <w:rPr>
          <w:rFonts w:hint="default"/>
          <w:lang w:val="sr-Latn-RS"/>
        </w:rPr>
        <w:t xml:space="preserve">Komanda adb shell run-as omogućava da se komanda izvrši kao da je pokrenuta iz konteksta specifične aplikacije. </w:t>
      </w:r>
    </w:p>
    <w:p w14:paraId="3BF43B23">
      <w:pPr>
        <w:rPr>
          <w:rFonts w:hint="default"/>
          <w:lang w:val="sr-Latn-RS"/>
        </w:rPr>
      </w:pPr>
    </w:p>
    <w:p w14:paraId="050A1B71">
      <w:pPr>
        <w:rPr>
          <w:rFonts w:hint="default"/>
          <w:lang w:val="sr-Latn-RS"/>
        </w:rPr>
      </w:pPr>
      <w:r>
        <w:rPr>
          <w:rFonts w:hint="default"/>
          <w:lang w:val="sr-Latn-RS"/>
        </w:rPr>
        <w:t>adb shell run-as com.ime.aplikacije cp fajl_u_folderu /sdcard/</w:t>
      </w:r>
    </w:p>
    <w:p w14:paraId="4D0DDFD0">
      <w:pPr>
        <w:rPr>
          <w:rFonts w:hint="default"/>
          <w:lang w:val="sr-Latn-RS"/>
        </w:rPr>
      </w:pPr>
    </w:p>
    <w:p w14:paraId="70B5F707">
      <w:pPr>
        <w:rPr>
          <w:rFonts w:hint="default"/>
          <w:lang w:val="sr-Latn-RS"/>
        </w:rPr>
      </w:pPr>
      <w:r>
        <w:rPr>
          <w:rFonts w:hint="default"/>
          <w:lang w:val="sr-Latn-RS"/>
        </w:rPr>
        <w:t xml:space="preserve">Ova komanda radi samo ako je aplikacija instalirana sa debuggable manifest zastavicom (što je retko kod komercijalnih aplikacija, ali uobičajeno u fazi razvoja ili testiranja). Ako je aplikacija debuggable, analitičar može koristiti ovu tehniku da prekopira fajlove iz internog zaštićenog foldera (/data/data/...) na dostupnu lokaciju (/sdcard/), odakle se zatim mogu preuzeti komandom adb pull. Ovo je način da se obavi logička ekstrakcija iz zaštićenih particija bez root pristupa. </w:t>
      </w:r>
    </w:p>
    <w:p w14:paraId="15AD5AC1">
      <w:pPr>
        <w:keepNext w:val="0"/>
        <w:keepLines w:val="0"/>
        <w:pageBreakBefore w:val="0"/>
        <w:widowControl/>
        <w:kinsoku/>
        <w:wordWrap/>
        <w:overflowPunct/>
        <w:topLinePunct w:val="0"/>
        <w:autoSpaceDE/>
        <w:autoSpaceDN/>
        <w:bidi w:val="0"/>
        <w:adjustRightInd/>
        <w:snapToGrid/>
        <w:textAlignment w:val="auto"/>
        <w:rPr>
          <w:rFonts w:hint="default"/>
          <w:u w:val="none"/>
          <w:lang w:val="sr-Latn-RS"/>
        </w:rPr>
      </w:pPr>
    </w:p>
    <w:p w14:paraId="44831A8B">
      <w:pPr>
        <w:pStyle w:val="4"/>
        <w:bidi w:val="0"/>
        <w:rPr>
          <w:rFonts w:hint="default"/>
          <w:b/>
          <w:bCs/>
          <w:lang w:val="sr-Latn-RS"/>
        </w:rPr>
      </w:pPr>
      <w:bookmarkStart w:id="10" w:name="_Toc18392"/>
      <w:r>
        <w:rPr>
          <w:rFonts w:hint="default"/>
          <w:lang w:val="sr-Latn-RS"/>
        </w:rPr>
        <w:t>Kreiranje backup-a uređaja</w:t>
      </w:r>
      <w:bookmarkEnd w:id="10"/>
    </w:p>
    <w:p w14:paraId="3076B136">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i/>
          <w:iCs/>
          <w:lang w:val="sr-Latn-RS"/>
        </w:rPr>
      </w:pPr>
      <w:r>
        <w:rPr>
          <w:rFonts w:hint="default"/>
          <w:i/>
          <w:iCs/>
          <w:lang w:val="sr-Latn-RS"/>
        </w:rPr>
        <w:t>adb backup [</w:t>
      </w:r>
      <w:r>
        <w:rPr>
          <w:rFonts w:hint="default"/>
          <w:i/>
          <w:iCs/>
          <w:lang w:val="sr-Latn-ME"/>
        </w:rPr>
        <w:t>BackupOpcija</w:t>
      </w:r>
      <w:r>
        <w:rPr>
          <w:rFonts w:hint="default"/>
          <w:i/>
          <w:iCs/>
          <w:lang w:val="sr-Latn-RS"/>
        </w:rPr>
        <w:t>] -f &lt;putanja_do_fajla.ab&gt; [paket_ili_aplikacije]</w:t>
      </w:r>
    </w:p>
    <w:p w14:paraId="7F253DB4">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i/>
          <w:iCs/>
          <w:lang w:val="sr-Latn-RS"/>
        </w:rPr>
      </w:pPr>
    </w:p>
    <w:p w14:paraId="25EA6C7A">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lang w:val="sr-Latn-ME"/>
        </w:rPr>
      </w:pPr>
      <w:r>
        <w:rPr>
          <w:rFonts w:hint="default"/>
          <w:lang w:val="sr-Latn-ME"/>
        </w:rPr>
        <w:t>Ova funkcija kreira backup aplikacija i podataka sa telefona u jedan fajl koji se čuva na računaru. Fajl je formata .ab i može sadržati podatke aplikacija ali ne i fizičke fajlove kao što su fotografije ili video zapisi.</w:t>
      </w:r>
    </w:p>
    <w:p w14:paraId="53BB8E74">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lang w:val="sr-Latn-RS"/>
        </w:rPr>
      </w:pPr>
    </w:p>
    <w:p w14:paraId="4058EF0A">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u w:val="single"/>
          <w:lang w:val="sr-Latn-RS"/>
        </w:rPr>
      </w:pPr>
      <w:r>
        <w:rPr>
          <w:rFonts w:hint="default"/>
          <w:u w:val="single"/>
          <w:lang w:val="sr-Latn-RS"/>
        </w:rPr>
        <w:t>[</w:t>
      </w:r>
      <w:r>
        <w:rPr>
          <w:rFonts w:hint="default"/>
          <w:i/>
          <w:iCs/>
          <w:u w:val="single"/>
          <w:lang w:val="sr-Latn-ME"/>
        </w:rPr>
        <w:t>BackupOpcija</w:t>
      </w:r>
      <w:r>
        <w:rPr>
          <w:rFonts w:hint="default"/>
          <w:u w:val="single"/>
          <w:lang w:val="sr-Latn-RS"/>
        </w:rPr>
        <w:t xml:space="preserve">] </w:t>
      </w:r>
      <w:r>
        <w:rPr>
          <w:rFonts w:hint="default"/>
          <w:u w:val="single"/>
          <w:lang w:val="sr-Latn-ME"/>
        </w:rPr>
        <w:t xml:space="preserve"> može biti neka od opcija</w:t>
      </w:r>
      <w:r>
        <w:rPr>
          <w:rFonts w:hint="default"/>
          <w:u w:val="single"/>
          <w:lang w:val="sr-Latn-RS"/>
        </w:rPr>
        <w:t>:</w:t>
      </w:r>
    </w:p>
    <w:p w14:paraId="6B144B26">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lang w:val="sr-Latn-RS"/>
        </w:rPr>
      </w:pPr>
      <w:r>
        <w:rPr>
          <w:rFonts w:hint="default"/>
          <w:lang w:val="sr-Latn-RS"/>
        </w:rPr>
        <w:t xml:space="preserve">-apk </w:t>
      </w:r>
      <w:r>
        <w:rPr>
          <w:rFonts w:hint="default"/>
          <w:lang w:val="sr-Latn-ME"/>
        </w:rPr>
        <w:t xml:space="preserve">- </w:t>
      </w:r>
      <w:r>
        <w:rPr>
          <w:rFonts w:hint="default"/>
          <w:lang w:val="sr-Latn-RS"/>
        </w:rPr>
        <w:t xml:space="preserve">uključuje </w:t>
      </w:r>
      <w:r>
        <w:rPr>
          <w:rFonts w:hint="default"/>
          <w:lang w:val="sr-Latn-ME"/>
        </w:rPr>
        <w:t xml:space="preserve">i </w:t>
      </w:r>
      <w:r>
        <w:rPr>
          <w:rFonts w:hint="default"/>
          <w:lang w:val="sr-Latn-RS"/>
        </w:rPr>
        <w:t>APK fajlove instaliranih aplikacija</w:t>
      </w:r>
    </w:p>
    <w:p w14:paraId="497B2A52">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lang w:val="sr-Latn-ME"/>
        </w:rPr>
      </w:pPr>
      <w:r>
        <w:rPr>
          <w:rFonts w:hint="default"/>
          <w:lang w:val="sr-Latn-RS"/>
        </w:rPr>
        <w:t>-noapk</w:t>
      </w:r>
      <w:r>
        <w:rPr>
          <w:rFonts w:hint="default"/>
          <w:lang w:val="sr-Latn-ME"/>
        </w:rPr>
        <w:t xml:space="preserve"> - ne uključuje APK fajlove, nego </w:t>
      </w:r>
      <w:r>
        <w:rPr>
          <w:rFonts w:hint="default"/>
          <w:lang w:val="sr-Latn-RS"/>
        </w:rPr>
        <w:t>samo poda</w:t>
      </w:r>
      <w:r>
        <w:rPr>
          <w:rFonts w:hint="default"/>
          <w:lang w:val="sr-Latn-ME"/>
        </w:rPr>
        <w:t xml:space="preserve">tke </w:t>
      </w:r>
      <w:r>
        <w:rPr>
          <w:rFonts w:hint="default"/>
          <w:lang w:val="sr-Latn-RS"/>
        </w:rPr>
        <w:t>aplikacij</w:t>
      </w:r>
      <w:r>
        <w:rPr>
          <w:rFonts w:hint="default"/>
          <w:lang w:val="sr-Latn-ME"/>
        </w:rPr>
        <w:t>e</w:t>
      </w:r>
    </w:p>
    <w:p w14:paraId="3B2EC194">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lang w:val="sr-Latn-RS"/>
        </w:rPr>
      </w:pPr>
      <w:r>
        <w:rPr>
          <w:rFonts w:hint="default"/>
          <w:lang w:val="sr-Latn-RS"/>
        </w:rPr>
        <w:t xml:space="preserve">-shared </w:t>
      </w:r>
      <w:r>
        <w:rPr>
          <w:rFonts w:hint="default"/>
          <w:lang w:val="sr-Latn-ME"/>
        </w:rPr>
        <w:t xml:space="preserve">- </w:t>
      </w:r>
      <w:r>
        <w:rPr>
          <w:rFonts w:hint="default"/>
          <w:lang w:val="sr-Latn-RS"/>
        </w:rPr>
        <w:t>uključuje deljenu memoriju (SD karticu / interne foldere)</w:t>
      </w:r>
    </w:p>
    <w:p w14:paraId="1AB5B94A">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lang w:val="sr-Latn-RS"/>
        </w:rPr>
      </w:pPr>
      <w:r>
        <w:rPr>
          <w:rFonts w:hint="default"/>
          <w:lang w:val="sr-Latn-RS"/>
        </w:rPr>
        <w:t xml:space="preserve">-all </w:t>
      </w:r>
      <w:r>
        <w:rPr>
          <w:rFonts w:hint="default"/>
          <w:lang w:val="sr-Latn-ME"/>
        </w:rPr>
        <w:t xml:space="preserve">- </w:t>
      </w:r>
      <w:r>
        <w:rPr>
          <w:rFonts w:hint="default"/>
          <w:lang w:val="sr-Latn-RS"/>
        </w:rPr>
        <w:t>backup svih aplikacija i podataka</w:t>
      </w:r>
    </w:p>
    <w:p w14:paraId="0A264E30">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lang w:val="sr-Latn-RS"/>
        </w:rPr>
      </w:pPr>
    </w:p>
    <w:p w14:paraId="28867FC5">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lang w:val="sr-Latn-ME"/>
        </w:rPr>
      </w:pPr>
      <w:r>
        <w:rPr>
          <w:rFonts w:hint="default"/>
          <w:lang w:val="sr-Latn-ME"/>
        </w:rPr>
        <w:t>Primer za kreiranje backupa:</w:t>
      </w:r>
    </w:p>
    <w:p w14:paraId="6EDBBD69">
      <w:pPr>
        <w:keepNext w:val="0"/>
        <w:keepLines w:val="0"/>
        <w:pageBreakBefore w:val="0"/>
        <w:widowControl/>
        <w:numPr>
          <w:ilvl w:val="0"/>
          <w:numId w:val="0"/>
        </w:numPr>
        <w:kinsoku/>
        <w:wordWrap/>
        <w:overflowPunct/>
        <w:topLinePunct w:val="0"/>
        <w:autoSpaceDE/>
        <w:autoSpaceDN/>
        <w:bidi w:val="0"/>
        <w:adjustRightInd/>
        <w:snapToGrid/>
        <w:ind w:leftChars="0"/>
        <w:textAlignment w:val="auto"/>
      </w:pPr>
      <w:r>
        <w:drawing>
          <wp:inline distT="0" distB="0" distL="114300" distR="114300">
            <wp:extent cx="5271135" cy="537210"/>
            <wp:effectExtent l="0" t="0" r="12065" b="889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1"/>
                    <a:stretch>
                      <a:fillRect/>
                    </a:stretch>
                  </pic:blipFill>
                  <pic:spPr>
                    <a:xfrm>
                      <a:off x="0" y="0"/>
                      <a:ext cx="5271135" cy="537210"/>
                    </a:xfrm>
                    <a:prstGeom prst="rect">
                      <a:avLst/>
                    </a:prstGeom>
                    <a:noFill/>
                    <a:ln>
                      <a:noFill/>
                    </a:ln>
                  </pic:spPr>
                </pic:pic>
              </a:graphicData>
            </a:graphic>
          </wp:inline>
        </w:drawing>
      </w:r>
    </w:p>
    <w:p w14:paraId="42BF48F7">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lang w:val="sr-Latn-ME"/>
        </w:rPr>
      </w:pPr>
      <w:r>
        <w:rPr>
          <w:rFonts w:hint="default"/>
          <w:lang w:val="sr-Latn-ME"/>
        </w:rPr>
        <w:t xml:space="preserve">Ova komanda će u fajl </w:t>
      </w:r>
      <w:r>
        <w:rPr>
          <w:rFonts w:hint="default"/>
          <w:i/>
          <w:iCs/>
          <w:lang w:val="sr-Latn-ME"/>
        </w:rPr>
        <w:t>maps_backup.ab</w:t>
      </w:r>
      <w:r>
        <w:rPr>
          <w:rFonts w:hint="default"/>
          <w:lang w:val="sr-Latn-ME"/>
        </w:rPr>
        <w:t xml:space="preserve"> sačuvati podešavanja aplikacije Google Maps, sačuvane lokacije i istoriju pretrage lokacija. </w:t>
      </w:r>
    </w:p>
    <w:p w14:paraId="3809C8A4">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lang w:val="sr-Latn-ME"/>
        </w:rPr>
      </w:pPr>
    </w:p>
    <w:p w14:paraId="677418C4">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lang w:val="sr-Latn-RS"/>
        </w:rPr>
      </w:pPr>
      <w:r>
        <w:rPr>
          <w:rFonts w:hint="default"/>
          <w:lang w:val="sr-Latn-ME"/>
        </w:rPr>
        <w:t>Može se napisati pajton skripta za pretvaranje .ab fajla u .tar fajl koji se otvara pomoću WinRara.</w:t>
      </w:r>
    </w:p>
    <w:p w14:paraId="24154573">
      <w:pPr>
        <w:pStyle w:val="4"/>
        <w:bidi w:val="0"/>
        <w:rPr>
          <w:rFonts w:hint="default"/>
          <w:lang w:val="sr-Latn-RS"/>
        </w:rPr>
      </w:pPr>
      <w:bookmarkStart w:id="11" w:name="_Toc6484"/>
      <w:r>
        <w:rPr>
          <w:rFonts w:hint="default"/>
          <w:lang w:val="sr-Latn-RS"/>
        </w:rPr>
        <w:t>Pristup logovima</w:t>
      </w:r>
      <w:bookmarkEnd w:id="11"/>
      <w:r>
        <w:rPr>
          <w:rFonts w:hint="default"/>
          <w:lang w:val="sr-Latn-RS"/>
        </w:rPr>
        <w:t xml:space="preserve"> </w:t>
      </w:r>
    </w:p>
    <w:p w14:paraId="6820A5F3">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i/>
          <w:iCs/>
          <w:lang w:val="sr-Latn-RS"/>
        </w:rPr>
      </w:pPr>
      <w:r>
        <w:rPr>
          <w:rFonts w:hint="default"/>
          <w:i/>
          <w:iCs/>
          <w:lang w:val="sr-Latn-RS"/>
        </w:rPr>
        <w:t>adb logcat</w:t>
      </w:r>
    </w:p>
    <w:p w14:paraId="3CD3CA7C">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lang w:val="sr-Latn-RS"/>
        </w:rPr>
      </w:pPr>
    </w:p>
    <w:p w14:paraId="4216C512">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lang w:val="sr-Latn-RS"/>
        </w:rPr>
      </w:pPr>
      <w:r>
        <w:drawing>
          <wp:inline distT="0" distB="0" distL="114300" distR="114300">
            <wp:extent cx="5268595" cy="3408045"/>
            <wp:effectExtent l="0" t="0" r="1905"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5268595" cy="3408045"/>
                    </a:xfrm>
                    <a:prstGeom prst="rect">
                      <a:avLst/>
                    </a:prstGeom>
                    <a:noFill/>
                    <a:ln>
                      <a:noFill/>
                    </a:ln>
                  </pic:spPr>
                </pic:pic>
              </a:graphicData>
            </a:graphic>
          </wp:inline>
        </w:drawing>
      </w:r>
    </w:p>
    <w:p w14:paraId="017AA6CA">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lang w:val="sr-Latn-RS"/>
        </w:rPr>
      </w:pPr>
    </w:p>
    <w:p w14:paraId="7141465E">
      <w:pPr>
        <w:pStyle w:val="4"/>
        <w:bidi w:val="0"/>
        <w:rPr>
          <w:rFonts w:hint="default"/>
          <w:lang w:val="sr-Latn-RS"/>
        </w:rPr>
      </w:pPr>
      <w:bookmarkStart w:id="12" w:name="_Toc15963"/>
      <w:r>
        <w:rPr>
          <w:rFonts w:hint="default"/>
          <w:lang w:val="sr-Latn-RS"/>
        </w:rPr>
        <w:t>Kreiranje screenshotova</w:t>
      </w:r>
      <w:bookmarkEnd w:id="12"/>
      <w:r>
        <w:rPr>
          <w:rFonts w:hint="default"/>
          <w:lang w:val="sr-Latn-RS"/>
        </w:rPr>
        <w:t xml:space="preserve"> </w:t>
      </w:r>
    </w:p>
    <w:p w14:paraId="669D70F9">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i/>
          <w:iCs/>
          <w:lang w:val="sr-Latn-ME"/>
        </w:rPr>
      </w:pPr>
      <w:r>
        <w:rPr>
          <w:rFonts w:hint="default"/>
          <w:i/>
          <w:iCs/>
          <w:lang w:val="sr-Latn-RS"/>
        </w:rPr>
        <w:t>adb shell screencap /</w:t>
      </w:r>
      <w:r>
        <w:rPr>
          <w:rFonts w:hint="default"/>
          <w:i/>
          <w:iCs/>
          <w:lang w:val="sr-Latn-ME"/>
        </w:rPr>
        <w:t>putanjaDoFajla</w:t>
      </w:r>
    </w:p>
    <w:p w14:paraId="469A9842">
      <w:pPr>
        <w:keepNext w:val="0"/>
        <w:keepLines w:val="0"/>
        <w:pageBreakBefore w:val="0"/>
        <w:widowControl/>
        <w:numPr>
          <w:ilvl w:val="0"/>
          <w:numId w:val="0"/>
        </w:numPr>
        <w:kinsoku/>
        <w:wordWrap/>
        <w:overflowPunct/>
        <w:topLinePunct w:val="0"/>
        <w:autoSpaceDE/>
        <w:autoSpaceDN/>
        <w:bidi w:val="0"/>
        <w:adjustRightInd/>
        <w:snapToGrid/>
        <w:textAlignment w:val="auto"/>
      </w:pPr>
      <w:r>
        <w:drawing>
          <wp:inline distT="0" distB="0" distL="114300" distR="114300">
            <wp:extent cx="5274310" cy="324485"/>
            <wp:effectExtent l="0" t="0" r="8890" b="571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3"/>
                    <a:stretch>
                      <a:fillRect/>
                    </a:stretch>
                  </pic:blipFill>
                  <pic:spPr>
                    <a:xfrm>
                      <a:off x="0" y="0"/>
                      <a:ext cx="5274310" cy="324485"/>
                    </a:xfrm>
                    <a:prstGeom prst="rect">
                      <a:avLst/>
                    </a:prstGeom>
                    <a:noFill/>
                    <a:ln>
                      <a:noFill/>
                    </a:ln>
                  </pic:spPr>
                </pic:pic>
              </a:graphicData>
            </a:graphic>
          </wp:inline>
        </w:drawing>
      </w:r>
    </w:p>
    <w:p w14:paraId="308D61C7">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lang w:val="sr-Latn-RS"/>
        </w:rPr>
      </w:pPr>
    </w:p>
    <w:p w14:paraId="5F8E9356">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i/>
          <w:iCs/>
          <w:lang w:val="sr-Latn-ME"/>
        </w:rPr>
      </w:pPr>
      <w:r>
        <w:rPr>
          <w:rFonts w:hint="default"/>
          <w:lang w:val="sr-Latn-RS"/>
        </w:rPr>
        <w:t xml:space="preserve">adb pull </w:t>
      </w:r>
      <w:r>
        <w:rPr>
          <w:rFonts w:hint="default"/>
          <w:i/>
          <w:iCs/>
          <w:lang w:val="sr-Latn-RS"/>
        </w:rPr>
        <w:t>/</w:t>
      </w:r>
      <w:r>
        <w:rPr>
          <w:rFonts w:hint="default"/>
          <w:i/>
          <w:iCs/>
          <w:lang w:val="sr-Latn-ME"/>
        </w:rPr>
        <w:t>putanjaDoFajla</w:t>
      </w:r>
    </w:p>
    <w:p w14:paraId="7AE044CD">
      <w:pPr>
        <w:keepNext w:val="0"/>
        <w:keepLines w:val="0"/>
        <w:pageBreakBefore w:val="0"/>
        <w:widowControl/>
        <w:numPr>
          <w:ilvl w:val="0"/>
          <w:numId w:val="0"/>
        </w:numPr>
        <w:kinsoku/>
        <w:wordWrap/>
        <w:overflowPunct/>
        <w:topLinePunct w:val="0"/>
        <w:autoSpaceDE/>
        <w:autoSpaceDN/>
        <w:bidi w:val="0"/>
        <w:adjustRightInd/>
        <w:snapToGrid/>
        <w:textAlignment w:val="auto"/>
      </w:pPr>
      <w:r>
        <w:drawing>
          <wp:inline distT="0" distB="0" distL="114300" distR="114300">
            <wp:extent cx="5269865" cy="319405"/>
            <wp:effectExtent l="0" t="0" r="635" b="1079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4"/>
                    <a:stretch>
                      <a:fillRect/>
                    </a:stretch>
                  </pic:blipFill>
                  <pic:spPr>
                    <a:xfrm>
                      <a:off x="0" y="0"/>
                      <a:ext cx="5269865" cy="319405"/>
                    </a:xfrm>
                    <a:prstGeom prst="rect">
                      <a:avLst/>
                    </a:prstGeom>
                    <a:noFill/>
                    <a:ln>
                      <a:noFill/>
                    </a:ln>
                  </pic:spPr>
                </pic:pic>
              </a:graphicData>
            </a:graphic>
          </wp:inline>
        </w:drawing>
      </w:r>
    </w:p>
    <w:p w14:paraId="0EEFDF0B">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lang w:val="sr-Latn-ME"/>
        </w:rPr>
      </w:pPr>
      <w:r>
        <w:rPr>
          <w:rFonts w:hint="default"/>
          <w:lang w:val="sr-Latn-ME"/>
        </w:rPr>
        <w:t>Nakon izvršavanja pull komande, screenshot trenutnog ekrana uređaja, koji je snimljen prethodnom komandom će biti sačuvan u folderu platform-tools gde je pokrenuta komanda.</w:t>
      </w:r>
    </w:p>
    <w:p w14:paraId="0F48D1F2">
      <w:pPr>
        <w:keepNext w:val="0"/>
        <w:keepLines w:val="0"/>
        <w:pageBreakBefore w:val="0"/>
        <w:widowControl/>
        <w:numPr>
          <w:ilvl w:val="0"/>
          <w:numId w:val="0"/>
        </w:numPr>
        <w:kinsoku/>
        <w:wordWrap/>
        <w:overflowPunct/>
        <w:topLinePunct w:val="0"/>
        <w:autoSpaceDE/>
        <w:autoSpaceDN/>
        <w:bidi w:val="0"/>
        <w:adjustRightInd/>
        <w:snapToGrid/>
        <w:textAlignment w:val="auto"/>
        <w:rPr>
          <w:rFonts w:hint="default"/>
          <w:lang w:val="sr-Latn-RS"/>
        </w:rPr>
      </w:pPr>
    </w:p>
    <w:p w14:paraId="2156E2D2">
      <w:pPr>
        <w:keepNext w:val="0"/>
        <w:keepLines w:val="0"/>
        <w:pageBreakBefore w:val="0"/>
        <w:widowControl/>
        <w:numPr>
          <w:ilvl w:val="0"/>
          <w:numId w:val="0"/>
        </w:numPr>
        <w:kinsoku/>
        <w:wordWrap/>
        <w:overflowPunct/>
        <w:topLinePunct w:val="0"/>
        <w:autoSpaceDE/>
        <w:autoSpaceDN/>
        <w:bidi w:val="0"/>
        <w:adjustRightInd/>
        <w:snapToGrid/>
        <w:ind w:leftChars="0"/>
        <w:textAlignment w:val="auto"/>
      </w:pPr>
      <w:r>
        <w:drawing>
          <wp:inline distT="0" distB="0" distL="114300" distR="114300">
            <wp:extent cx="3924300" cy="1896745"/>
            <wp:effectExtent l="0" t="0" r="0" b="825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5"/>
                    <a:stretch>
                      <a:fillRect/>
                    </a:stretch>
                  </pic:blipFill>
                  <pic:spPr>
                    <a:xfrm>
                      <a:off x="0" y="0"/>
                      <a:ext cx="3924300" cy="1896745"/>
                    </a:xfrm>
                    <a:prstGeom prst="rect">
                      <a:avLst/>
                    </a:prstGeom>
                    <a:noFill/>
                    <a:ln>
                      <a:noFill/>
                    </a:ln>
                  </pic:spPr>
                </pic:pic>
              </a:graphicData>
            </a:graphic>
          </wp:inline>
        </w:drawing>
      </w:r>
    </w:p>
    <w:p w14:paraId="534EB171">
      <w:pPr>
        <w:keepNext w:val="0"/>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lang w:val="sr-Latn-ME"/>
        </w:rPr>
      </w:pPr>
      <w:r>
        <w:rPr>
          <w:rFonts w:hint="default"/>
          <w:lang w:val="sr-Latn-ME"/>
        </w:rPr>
        <w:t>Ako otvorimo tu sliku, videćemo snimak ekrana koji je zabeležen:</w:t>
      </w:r>
    </w:p>
    <w:p w14:paraId="2D93DA7D">
      <w:pPr>
        <w:keepNext w:val="0"/>
        <w:keepLines w:val="0"/>
        <w:pageBreakBefore w:val="0"/>
        <w:widowControl/>
        <w:numPr>
          <w:ilvl w:val="0"/>
          <w:numId w:val="0"/>
        </w:numPr>
        <w:kinsoku/>
        <w:wordWrap/>
        <w:overflowPunct/>
        <w:topLinePunct w:val="0"/>
        <w:autoSpaceDE/>
        <w:autoSpaceDN/>
        <w:bidi w:val="0"/>
        <w:adjustRightInd/>
        <w:snapToGrid/>
        <w:ind w:leftChars="0"/>
        <w:jc w:val="center"/>
        <w:textAlignment w:val="auto"/>
        <w:rPr>
          <w:rFonts w:hint="default"/>
          <w:lang w:val="sr-Latn-ME"/>
        </w:rPr>
      </w:pPr>
      <w:r>
        <w:rPr>
          <w:rFonts w:hint="default"/>
          <w:lang w:val="sr-Latn-ME"/>
        </w:rPr>
        <w:drawing>
          <wp:inline distT="0" distB="0" distL="114300" distR="114300">
            <wp:extent cx="1280795" cy="2776855"/>
            <wp:effectExtent l="0" t="0" r="1905" b="4445"/>
            <wp:docPr id="11" name="Picture 11" descr="screenShotTrenutnogEkr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TrenutnogEkrana"/>
                    <pic:cNvPicPr>
                      <a:picLocks noChangeAspect="1"/>
                    </pic:cNvPicPr>
                  </pic:nvPicPr>
                  <pic:blipFill>
                    <a:blip r:embed="rId16"/>
                    <a:stretch>
                      <a:fillRect/>
                    </a:stretch>
                  </pic:blipFill>
                  <pic:spPr>
                    <a:xfrm>
                      <a:off x="0" y="0"/>
                      <a:ext cx="1280795" cy="2776855"/>
                    </a:xfrm>
                    <a:prstGeom prst="rect">
                      <a:avLst/>
                    </a:prstGeom>
                  </pic:spPr>
                </pic:pic>
              </a:graphicData>
            </a:graphic>
          </wp:inline>
        </w:drawing>
      </w:r>
    </w:p>
    <w:p w14:paraId="2E724FBE">
      <w:pPr>
        <w:pStyle w:val="3"/>
        <w:bidi w:val="0"/>
        <w:rPr>
          <w:rFonts w:hint="default"/>
          <w:lang w:val="sr-Latn-RS"/>
        </w:rPr>
      </w:pPr>
      <w:bookmarkStart w:id="13" w:name="_Toc30078"/>
      <w:r>
        <w:rPr>
          <w:rFonts w:hint="default"/>
          <w:lang w:val="sr-Latn-ME"/>
        </w:rPr>
        <w:t>Pregled i analiza aplikacija</w:t>
      </w:r>
      <w:bookmarkEnd w:id="13"/>
      <w:r>
        <w:rPr>
          <w:rFonts w:hint="default"/>
          <w:lang w:val="sr-Latn-RS"/>
        </w:rPr>
        <w:t xml:space="preserve"> </w:t>
      </w:r>
    </w:p>
    <w:p w14:paraId="5A6EAA37">
      <w:pPr>
        <w:rPr>
          <w:rFonts w:hint="default"/>
          <w:lang w:val="sr-Latn-ME"/>
        </w:rPr>
      </w:pPr>
      <w:r>
        <w:rPr>
          <w:rFonts w:hint="default"/>
          <w:lang w:val="sr-Latn-RS"/>
        </w:rPr>
        <w:t xml:space="preserve">ADB omogućava uvid u internu strukturu fajlova Android sistema. Iako bez root pristupa nije moguće čitati zaštićene direktorijume, ipak se mogu dobiti infromacije koje su korisne za forenzičku analizu. </w:t>
      </w:r>
    </w:p>
    <w:p w14:paraId="5DA7C24E">
      <w:pPr>
        <w:rPr>
          <w:rFonts w:hint="default"/>
          <w:lang w:val="sr-Latn-RS"/>
        </w:rPr>
      </w:pPr>
    </w:p>
    <w:p w14:paraId="2F9573F5">
      <w:pPr>
        <w:pStyle w:val="4"/>
        <w:bidi w:val="0"/>
        <w:rPr>
          <w:rFonts w:hint="default"/>
          <w:lang w:val="sr-Latn-RS"/>
        </w:rPr>
      </w:pPr>
      <w:bookmarkStart w:id="14" w:name="_Toc17754"/>
      <w:r>
        <w:rPr>
          <w:rFonts w:hint="default"/>
          <w:lang w:val="sr-Latn-RS"/>
        </w:rPr>
        <w:t>Pregled instaliranih aplikacija</w:t>
      </w:r>
      <w:bookmarkEnd w:id="14"/>
      <w:r>
        <w:rPr>
          <w:rFonts w:hint="default"/>
          <w:lang w:val="sr-Latn-RS"/>
        </w:rPr>
        <w:t xml:space="preserve"> </w:t>
      </w:r>
    </w:p>
    <w:p w14:paraId="424DEFDE">
      <w:pPr>
        <w:rPr>
          <w:rFonts w:hint="default"/>
          <w:i/>
          <w:iCs/>
          <w:lang w:val="sr-Latn-RS"/>
        </w:rPr>
      </w:pPr>
      <w:r>
        <w:rPr>
          <w:rFonts w:hint="default"/>
          <w:i/>
          <w:iCs/>
          <w:lang w:val="sr-Latn-RS"/>
        </w:rPr>
        <w:t>adb shell pm list packages -f</w:t>
      </w:r>
    </w:p>
    <w:p w14:paraId="4002DBA9">
      <w:pPr>
        <w:rPr>
          <w:rFonts w:hint="default"/>
          <w:lang w:val="sr-Latn-RS"/>
        </w:rPr>
      </w:pPr>
    </w:p>
    <w:p w14:paraId="005E986A">
      <w:pPr>
        <w:rPr>
          <w:rFonts w:hint="default"/>
          <w:lang w:val="sr-Latn-RS"/>
        </w:rPr>
      </w:pPr>
      <w:r>
        <w:rPr>
          <w:rFonts w:hint="default"/>
          <w:lang w:val="sr-Latn-RS"/>
        </w:rPr>
        <w:t>Rezultat ove komande je lista svih instaliranih aplikacija uključujući i skrivene i sistemske aplikacije. Na ovaj način se može pronaći maliciozni softver za praćenje lokacije, snimanje poziva, pristup porukama...</w:t>
      </w:r>
    </w:p>
    <w:p w14:paraId="333F9D00">
      <w:pPr>
        <w:rPr>
          <w:rFonts w:hint="default"/>
          <w:lang w:val="sr-Latn-RS"/>
        </w:rPr>
      </w:pPr>
    </w:p>
    <w:p w14:paraId="6B093FF7">
      <w:pPr>
        <w:rPr>
          <w:rFonts w:hint="default"/>
          <w:lang w:val="sr-Latn-RS"/>
        </w:rPr>
      </w:pPr>
      <w:r>
        <w:drawing>
          <wp:inline distT="0" distB="0" distL="114300" distR="114300">
            <wp:extent cx="5104130" cy="2620645"/>
            <wp:effectExtent l="0" t="0" r="1270" b="825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7"/>
                    <a:stretch>
                      <a:fillRect/>
                    </a:stretch>
                  </pic:blipFill>
                  <pic:spPr>
                    <a:xfrm>
                      <a:off x="0" y="0"/>
                      <a:ext cx="5104130" cy="2620645"/>
                    </a:xfrm>
                    <a:prstGeom prst="rect">
                      <a:avLst/>
                    </a:prstGeom>
                    <a:noFill/>
                    <a:ln>
                      <a:noFill/>
                    </a:ln>
                  </pic:spPr>
                </pic:pic>
              </a:graphicData>
            </a:graphic>
          </wp:inline>
        </w:drawing>
      </w:r>
    </w:p>
    <w:p w14:paraId="67237222">
      <w:pPr>
        <w:rPr>
          <w:rFonts w:hint="default"/>
          <w:lang w:val="sr-Latn-ME"/>
        </w:rPr>
      </w:pPr>
    </w:p>
    <w:p w14:paraId="68EBB561">
      <w:pPr>
        <w:pStyle w:val="4"/>
        <w:bidi w:val="0"/>
        <w:rPr>
          <w:rFonts w:hint="default"/>
          <w:lang w:val="sr-Latn-RS"/>
        </w:rPr>
      </w:pPr>
      <w:bookmarkStart w:id="15" w:name="_Toc32299"/>
      <w:r>
        <w:rPr>
          <w:rFonts w:hint="default"/>
          <w:lang w:val="sr-Latn-RS"/>
        </w:rPr>
        <w:t>Analiza .apk fajlova</w:t>
      </w:r>
      <w:bookmarkEnd w:id="15"/>
    </w:p>
    <w:p w14:paraId="0653DB26">
      <w:pPr>
        <w:rPr>
          <w:rFonts w:hint="default"/>
          <w:lang w:val="sr-Latn-ME"/>
        </w:rPr>
      </w:pPr>
      <w:r>
        <w:rPr>
          <w:rFonts w:hint="default"/>
          <w:lang w:val="sr-Latn-ME"/>
        </w:rPr>
        <w:t xml:space="preserve">Na primer, hoćemo da analiziramo .apk fajl aplikacije Google maps. </w:t>
      </w:r>
    </w:p>
    <w:p w14:paraId="094281E8">
      <w:pPr>
        <w:rPr>
          <w:rFonts w:hint="default"/>
          <w:lang w:val="sr-Latn-ME"/>
        </w:rPr>
      </w:pPr>
      <w:r>
        <w:rPr>
          <w:rFonts w:hint="default"/>
          <w:lang w:val="sr-Latn-ME"/>
        </w:rPr>
        <w:t xml:space="preserve">Najpre komandom </w:t>
      </w:r>
      <w:r>
        <w:drawing>
          <wp:inline distT="0" distB="0" distL="114300" distR="114300">
            <wp:extent cx="5315585" cy="309880"/>
            <wp:effectExtent l="0" t="0" r="5715" b="762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8"/>
                    <a:stretch>
                      <a:fillRect/>
                    </a:stretch>
                  </pic:blipFill>
                  <pic:spPr>
                    <a:xfrm>
                      <a:off x="0" y="0"/>
                      <a:ext cx="5315585" cy="309880"/>
                    </a:xfrm>
                    <a:prstGeom prst="rect">
                      <a:avLst/>
                    </a:prstGeom>
                    <a:noFill/>
                    <a:ln>
                      <a:noFill/>
                    </a:ln>
                  </pic:spPr>
                </pic:pic>
              </a:graphicData>
            </a:graphic>
          </wp:inline>
        </w:drawing>
      </w:r>
    </w:p>
    <w:p w14:paraId="4B5EEFBE">
      <w:pPr>
        <w:rPr>
          <w:rFonts w:hint="default"/>
          <w:lang w:val="sr-Latn-ME"/>
        </w:rPr>
      </w:pPr>
      <w:r>
        <w:rPr>
          <w:rFonts w:hint="default"/>
          <w:lang w:val="sr-Latn-ME"/>
        </w:rPr>
        <w:t xml:space="preserve">Pronalazimo putanju u sistemu do željene aplikacije, u ovom slučaju Google maps. </w:t>
      </w:r>
    </w:p>
    <w:p w14:paraId="52A3028E">
      <w:pPr>
        <w:rPr>
          <w:rFonts w:hint="default"/>
          <w:lang w:val="sr-Latn-ME"/>
        </w:rPr>
      </w:pPr>
    </w:p>
    <w:p w14:paraId="467618C0">
      <w:pPr>
        <w:rPr>
          <w:rFonts w:hint="default"/>
          <w:lang w:val="sr-Latn-ME"/>
        </w:rPr>
      </w:pPr>
      <w:bookmarkStart w:id="20" w:name="_GoBack"/>
      <w:r>
        <w:rPr>
          <w:rFonts w:hint="default"/>
          <w:lang w:val="sr-Latn-ME"/>
        </w:rPr>
        <w:t>Nakon toga se izvršava komanda pull nad dobijenom putanjom:</w:t>
      </w:r>
    </w:p>
    <w:bookmarkEnd w:id="20"/>
    <w:p w14:paraId="68B8342B">
      <w:pPr>
        <w:rPr>
          <w:rFonts w:hint="default"/>
          <w:lang w:val="sr-Latn-ME"/>
        </w:rPr>
      </w:pPr>
      <w:r>
        <w:drawing>
          <wp:inline distT="0" distB="0" distL="114300" distR="114300">
            <wp:extent cx="5360670" cy="299085"/>
            <wp:effectExtent l="0" t="0" r="11430" b="571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9"/>
                    <a:stretch>
                      <a:fillRect/>
                    </a:stretch>
                  </pic:blipFill>
                  <pic:spPr>
                    <a:xfrm>
                      <a:off x="0" y="0"/>
                      <a:ext cx="5360670" cy="299085"/>
                    </a:xfrm>
                    <a:prstGeom prst="rect">
                      <a:avLst/>
                    </a:prstGeom>
                    <a:noFill/>
                    <a:ln>
                      <a:noFill/>
                    </a:ln>
                  </pic:spPr>
                </pic:pic>
              </a:graphicData>
            </a:graphic>
          </wp:inline>
        </w:drawing>
      </w:r>
    </w:p>
    <w:p w14:paraId="712153F1">
      <w:pPr>
        <w:rPr>
          <w:rFonts w:hint="default"/>
          <w:lang w:val="sr-Latn-ME"/>
        </w:rPr>
      </w:pPr>
    </w:p>
    <w:p w14:paraId="0AFF1804">
      <w:r>
        <w:rPr>
          <w:rFonts w:hint="default"/>
          <w:lang w:val="sr-Latn-ME"/>
        </w:rPr>
        <w:t xml:space="preserve">Rezultat je base.apk fajl u željenom folderu </w:t>
      </w:r>
      <w:r>
        <w:drawing>
          <wp:inline distT="0" distB="0" distL="114300" distR="114300">
            <wp:extent cx="5269865" cy="2538730"/>
            <wp:effectExtent l="0" t="0" r="635" b="127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20"/>
                    <a:stretch>
                      <a:fillRect/>
                    </a:stretch>
                  </pic:blipFill>
                  <pic:spPr>
                    <a:xfrm>
                      <a:off x="0" y="0"/>
                      <a:ext cx="5269865" cy="2538730"/>
                    </a:xfrm>
                    <a:prstGeom prst="rect">
                      <a:avLst/>
                    </a:prstGeom>
                    <a:noFill/>
                    <a:ln>
                      <a:noFill/>
                    </a:ln>
                  </pic:spPr>
                </pic:pic>
              </a:graphicData>
            </a:graphic>
          </wp:inline>
        </w:drawing>
      </w:r>
    </w:p>
    <w:p w14:paraId="2157A0A8">
      <w:pPr>
        <w:rPr>
          <w:rFonts w:hint="default"/>
          <w:lang w:val="sr-Latn-ME"/>
        </w:rPr>
      </w:pPr>
    </w:p>
    <w:p w14:paraId="68C61B56">
      <w:pPr>
        <w:rPr>
          <w:rFonts w:hint="default"/>
          <w:lang w:val="sr-Latn-RS"/>
        </w:rPr>
      </w:pPr>
      <w:r>
        <w:rPr>
          <w:rFonts w:hint="default"/>
          <w:lang w:val="sr-Latn-RS"/>
        </w:rPr>
        <w:t xml:space="preserve">Ovom komandom se omogućava preuzimanje instaliranih APK paketa koji se mogu dalje analizirati alatima kao što su JADX ili APKTool. </w:t>
      </w:r>
    </w:p>
    <w:p w14:paraId="405BF956">
      <w:pPr>
        <w:rPr>
          <w:rFonts w:hint="default"/>
          <w:lang w:val="sr-Latn-RS"/>
        </w:rPr>
      </w:pPr>
    </w:p>
    <w:p w14:paraId="6CE2F9CA">
      <w:pPr>
        <w:pStyle w:val="3"/>
        <w:bidi w:val="0"/>
        <w:rPr>
          <w:rFonts w:hint="default"/>
          <w:lang w:val="sr-Latn-RS"/>
        </w:rPr>
      </w:pPr>
      <w:bookmarkStart w:id="16" w:name="_Toc509"/>
      <w:r>
        <w:rPr>
          <w:rFonts w:hint="default"/>
          <w:lang w:val="sr-Latn-RS"/>
        </w:rPr>
        <w:t>Prikupljanje sistemskih informacija i metapodataka</w:t>
      </w:r>
      <w:bookmarkEnd w:id="16"/>
    </w:p>
    <w:p w14:paraId="51225D6C">
      <w:pPr>
        <w:pStyle w:val="4"/>
        <w:bidi w:val="0"/>
        <w:rPr>
          <w:rFonts w:hint="default"/>
          <w:lang w:val="sr-Latn-RS"/>
        </w:rPr>
      </w:pPr>
      <w:bookmarkStart w:id="17" w:name="_Toc13668"/>
      <w:r>
        <w:rPr>
          <w:rFonts w:hint="default"/>
          <w:lang w:val="sr-Latn-RS"/>
        </w:rPr>
        <w:t>Informacije o hardveru i softveru</w:t>
      </w:r>
      <w:bookmarkEnd w:id="17"/>
    </w:p>
    <w:p w14:paraId="096B160D">
      <w:pPr>
        <w:numPr>
          <w:ilvl w:val="0"/>
          <w:numId w:val="17"/>
        </w:numPr>
        <w:tabs>
          <w:tab w:val="clear" w:pos="425"/>
        </w:tabs>
        <w:ind w:left="420" w:leftChars="0" w:hanging="420" w:firstLineChars="0"/>
        <w:jc w:val="left"/>
        <w:rPr>
          <w:rFonts w:hint="default"/>
          <w:i w:val="0"/>
          <w:iCs w:val="0"/>
          <w:u w:val="single"/>
          <w:lang w:val="sr-Latn-ME"/>
        </w:rPr>
      </w:pPr>
      <w:r>
        <w:rPr>
          <w:rFonts w:hint="default"/>
          <w:b/>
          <w:bCs/>
          <w:i w:val="0"/>
          <w:iCs w:val="0"/>
          <w:u w:val="single"/>
          <w:lang w:val="sr-Latn-RS"/>
        </w:rPr>
        <w:t>adb shell getprop</w:t>
      </w:r>
      <w:r>
        <w:rPr>
          <w:rFonts w:hint="default"/>
          <w:i w:val="0"/>
          <w:iCs w:val="0"/>
          <w:u w:val="single"/>
          <w:lang w:val="sr-Latn-ME"/>
        </w:rPr>
        <w:t xml:space="preserve"> </w:t>
      </w:r>
    </w:p>
    <w:p w14:paraId="24E612AA">
      <w:pPr>
        <w:numPr>
          <w:ilvl w:val="0"/>
          <w:numId w:val="0"/>
        </w:numPr>
        <w:ind w:leftChars="0"/>
        <w:jc w:val="left"/>
        <w:rPr>
          <w:rFonts w:hint="default"/>
          <w:i/>
          <w:iCs/>
          <w:lang w:val="sr-Latn-ME"/>
        </w:rPr>
      </w:pPr>
      <w:r>
        <w:rPr>
          <w:rFonts w:hint="default"/>
          <w:i/>
          <w:iCs/>
          <w:lang w:val="sr-Latn-ME"/>
        </w:rPr>
        <w:t xml:space="preserve"> </w:t>
      </w:r>
      <w:r>
        <w:rPr>
          <w:rFonts w:hint="default"/>
          <w:i w:val="0"/>
          <w:iCs w:val="0"/>
          <w:lang w:val="sr-Latn-ME"/>
        </w:rPr>
        <w:t>Prikazuje sistemska svojstva Android uređaja. To su interne promenljive koje And</w:t>
      </w:r>
      <w:r>
        <w:rPr>
          <w:rFonts w:hint="default"/>
          <w:i w:val="0"/>
          <w:iCs w:val="0"/>
          <w:lang w:val="sr-Latn-RS"/>
        </w:rPr>
        <w:t>r</w:t>
      </w:r>
      <w:r>
        <w:rPr>
          <w:rFonts w:hint="default"/>
          <w:i w:val="0"/>
          <w:iCs w:val="0"/>
          <w:lang w:val="sr-Latn-ME"/>
        </w:rPr>
        <w:t>oid koristi da opiše tehničke parametre kao što su verzijua sistema, model uređaja, sigurnosna podešavanja, mrežne informacije...</w:t>
      </w:r>
    </w:p>
    <w:p w14:paraId="4844CF26">
      <w:pPr>
        <w:numPr>
          <w:ilvl w:val="0"/>
          <w:numId w:val="0"/>
        </w:numPr>
        <w:jc w:val="left"/>
        <w:rPr>
          <w:rFonts w:hint="default"/>
          <w:i w:val="0"/>
          <w:iCs w:val="0"/>
          <w:lang w:val="sr-Latn-ME"/>
        </w:rPr>
      </w:pPr>
      <w:r>
        <w:rPr>
          <w:rFonts w:hint="default"/>
          <w:i w:val="0"/>
          <w:iCs w:val="0"/>
          <w:lang w:val="sr-Latn-ME"/>
        </w:rPr>
        <w:t>Omogućava analitičaru da vidi kritične informacije bez root</w:t>
      </w:r>
      <w:r>
        <w:rPr>
          <w:rFonts w:hint="default"/>
          <w:i w:val="0"/>
          <w:iCs w:val="0"/>
          <w:lang w:val="sr-Latn-RS"/>
        </w:rPr>
        <w:t xml:space="preserve"> pristupa</w:t>
      </w:r>
      <w:r>
        <w:rPr>
          <w:rFonts w:hint="default"/>
          <w:i w:val="0"/>
          <w:iCs w:val="0"/>
          <w:lang w:val="sr-Latn-ME"/>
        </w:rPr>
        <w:t>.</w:t>
      </w:r>
    </w:p>
    <w:p w14:paraId="0872CD05">
      <w:pPr>
        <w:numPr>
          <w:ilvl w:val="0"/>
          <w:numId w:val="0"/>
        </w:numPr>
        <w:jc w:val="left"/>
        <w:rPr>
          <w:rFonts w:hint="default"/>
          <w:i w:val="0"/>
          <w:iCs w:val="0"/>
          <w:lang w:val="sr-Latn-ME"/>
        </w:rPr>
      </w:pPr>
    </w:p>
    <w:p w14:paraId="083430DF">
      <w:pPr>
        <w:numPr>
          <w:ilvl w:val="0"/>
          <w:numId w:val="0"/>
        </w:numPr>
        <w:jc w:val="left"/>
        <w:rPr>
          <w:rFonts w:hint="default"/>
          <w:lang w:val="sr-Latn-ME"/>
        </w:rPr>
      </w:pPr>
      <w:r>
        <w:rPr>
          <w:rFonts w:hint="default"/>
          <w:lang w:val="sr-Latn-ME"/>
        </w:rPr>
        <w:t>Funkcija getprop čita sve podatke iz Android sistemskog servisa:</w:t>
      </w:r>
    </w:p>
    <w:p w14:paraId="5F45420B">
      <w:pPr>
        <w:numPr>
          <w:ilvl w:val="0"/>
          <w:numId w:val="0"/>
        </w:numPr>
        <w:jc w:val="center"/>
      </w:pPr>
      <w:r>
        <w:drawing>
          <wp:inline distT="0" distB="0" distL="114300" distR="114300">
            <wp:extent cx="2447290" cy="3207385"/>
            <wp:effectExtent l="0" t="0" r="3810" b="571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1"/>
                    <a:stretch>
                      <a:fillRect/>
                    </a:stretch>
                  </pic:blipFill>
                  <pic:spPr>
                    <a:xfrm>
                      <a:off x="0" y="0"/>
                      <a:ext cx="2447290" cy="3207385"/>
                    </a:xfrm>
                    <a:prstGeom prst="rect">
                      <a:avLst/>
                    </a:prstGeom>
                    <a:noFill/>
                    <a:ln>
                      <a:noFill/>
                    </a:ln>
                  </pic:spPr>
                </pic:pic>
              </a:graphicData>
            </a:graphic>
          </wp:inline>
        </w:drawing>
      </w:r>
    </w:p>
    <w:p w14:paraId="62CCF019">
      <w:pPr>
        <w:numPr>
          <w:ilvl w:val="0"/>
          <w:numId w:val="0"/>
        </w:numPr>
        <w:jc w:val="center"/>
      </w:pPr>
    </w:p>
    <w:p w14:paraId="6DA587EF">
      <w:pPr>
        <w:numPr>
          <w:ilvl w:val="0"/>
          <w:numId w:val="0"/>
        </w:numPr>
        <w:jc w:val="center"/>
      </w:pPr>
    </w:p>
    <w:p w14:paraId="2AAF1942">
      <w:pPr>
        <w:numPr>
          <w:ilvl w:val="0"/>
          <w:numId w:val="0"/>
        </w:numPr>
        <w:jc w:val="left"/>
        <w:rPr>
          <w:rFonts w:hint="default"/>
          <w:u w:val="single"/>
          <w:lang w:val="sr-Latn-ME"/>
        </w:rPr>
      </w:pPr>
      <w:r>
        <w:rPr>
          <w:rFonts w:hint="default"/>
          <w:u w:val="single"/>
          <w:lang w:val="sr-Latn-ME"/>
        </w:rPr>
        <w:t>Moguće je čitati i pojedinačne podatke korišćenjem specifičnih getprop funkcija:</w:t>
      </w:r>
    </w:p>
    <w:p w14:paraId="0C66D93F">
      <w:pPr>
        <w:numPr>
          <w:ilvl w:val="0"/>
          <w:numId w:val="0"/>
        </w:numPr>
        <w:jc w:val="left"/>
        <w:rPr>
          <w:rFonts w:hint="default"/>
          <w:lang w:val="sr-Latn-ME"/>
        </w:rPr>
      </w:pPr>
    </w:p>
    <w:p w14:paraId="681022F1">
      <w:pPr>
        <w:numPr>
          <w:ilvl w:val="0"/>
          <w:numId w:val="0"/>
        </w:numPr>
        <w:jc w:val="left"/>
        <w:rPr>
          <w:rFonts w:hint="default"/>
          <w:lang w:val="sr-Latn-ME"/>
        </w:rPr>
      </w:pPr>
      <w:r>
        <w:rPr>
          <w:rFonts w:hint="default"/>
          <w:b/>
          <w:bCs/>
          <w:lang w:val="sr-Latn-ME"/>
        </w:rPr>
        <w:t>Android verzija:</w:t>
      </w:r>
    </w:p>
    <w:p w14:paraId="2048DA7D">
      <w:pPr>
        <w:numPr>
          <w:ilvl w:val="0"/>
          <w:numId w:val="0"/>
        </w:numPr>
        <w:jc w:val="left"/>
        <w:rPr>
          <w:rFonts w:hint="default"/>
          <w:lang w:val="sr-Latn-ME"/>
        </w:rPr>
      </w:pPr>
      <w:r>
        <w:drawing>
          <wp:inline distT="0" distB="0" distL="114300" distR="114300">
            <wp:extent cx="4476750" cy="336550"/>
            <wp:effectExtent l="0" t="0" r="6350" b="635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22"/>
                    <a:stretch>
                      <a:fillRect/>
                    </a:stretch>
                  </pic:blipFill>
                  <pic:spPr>
                    <a:xfrm>
                      <a:off x="0" y="0"/>
                      <a:ext cx="4476750" cy="336550"/>
                    </a:xfrm>
                    <a:prstGeom prst="rect">
                      <a:avLst/>
                    </a:prstGeom>
                    <a:noFill/>
                    <a:ln>
                      <a:noFill/>
                    </a:ln>
                  </pic:spPr>
                </pic:pic>
              </a:graphicData>
            </a:graphic>
          </wp:inline>
        </w:drawing>
      </w:r>
    </w:p>
    <w:p w14:paraId="0349908C">
      <w:pPr>
        <w:numPr>
          <w:ilvl w:val="0"/>
          <w:numId w:val="0"/>
        </w:numPr>
        <w:jc w:val="center"/>
        <w:rPr>
          <w:rFonts w:hint="default"/>
          <w:lang w:val="sr-Latn-ME"/>
        </w:rPr>
      </w:pPr>
    </w:p>
    <w:p w14:paraId="124964FE">
      <w:pPr>
        <w:numPr>
          <w:ilvl w:val="0"/>
          <w:numId w:val="0"/>
        </w:numPr>
        <w:jc w:val="left"/>
        <w:rPr>
          <w:rFonts w:hint="default"/>
          <w:b/>
          <w:bCs/>
          <w:lang w:val="sr-Latn-ME"/>
        </w:rPr>
      </w:pPr>
      <w:r>
        <w:rPr>
          <w:rFonts w:hint="default"/>
          <w:b/>
          <w:bCs/>
          <w:lang w:val="sr-Latn-ME"/>
        </w:rPr>
        <w:t>Sigurnosna patch verzija:</w:t>
      </w:r>
    </w:p>
    <w:p w14:paraId="21053463">
      <w:pPr>
        <w:numPr>
          <w:ilvl w:val="0"/>
          <w:numId w:val="0"/>
        </w:numPr>
        <w:jc w:val="left"/>
      </w:pPr>
      <w:r>
        <w:drawing>
          <wp:inline distT="0" distB="0" distL="114300" distR="114300">
            <wp:extent cx="4826000" cy="425450"/>
            <wp:effectExtent l="0" t="0" r="0" b="635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23"/>
                    <a:stretch>
                      <a:fillRect/>
                    </a:stretch>
                  </pic:blipFill>
                  <pic:spPr>
                    <a:xfrm>
                      <a:off x="0" y="0"/>
                      <a:ext cx="4826000" cy="425450"/>
                    </a:xfrm>
                    <a:prstGeom prst="rect">
                      <a:avLst/>
                    </a:prstGeom>
                    <a:noFill/>
                    <a:ln>
                      <a:noFill/>
                    </a:ln>
                  </pic:spPr>
                </pic:pic>
              </a:graphicData>
            </a:graphic>
          </wp:inline>
        </w:drawing>
      </w:r>
    </w:p>
    <w:p w14:paraId="40AA1CF4">
      <w:pPr>
        <w:numPr>
          <w:ilvl w:val="0"/>
          <w:numId w:val="0"/>
        </w:numPr>
        <w:jc w:val="left"/>
      </w:pPr>
    </w:p>
    <w:p w14:paraId="53345238">
      <w:pPr>
        <w:numPr>
          <w:ilvl w:val="0"/>
          <w:numId w:val="0"/>
        </w:numPr>
        <w:jc w:val="left"/>
        <w:rPr>
          <w:rFonts w:hint="default"/>
          <w:b/>
          <w:bCs/>
          <w:lang w:val="sr-Latn-ME"/>
        </w:rPr>
      </w:pPr>
      <w:r>
        <w:rPr>
          <w:rFonts w:hint="default"/>
          <w:b/>
          <w:bCs/>
          <w:lang w:val="sr-Latn-ME"/>
        </w:rPr>
        <w:t>Model uređaja:</w:t>
      </w:r>
    </w:p>
    <w:p w14:paraId="0B0847F0">
      <w:pPr>
        <w:numPr>
          <w:ilvl w:val="0"/>
          <w:numId w:val="0"/>
        </w:numPr>
        <w:jc w:val="left"/>
      </w:pPr>
      <w:r>
        <w:drawing>
          <wp:inline distT="0" distB="0" distL="114300" distR="114300">
            <wp:extent cx="3683000" cy="546100"/>
            <wp:effectExtent l="0" t="0" r="0" b="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24"/>
                    <a:stretch>
                      <a:fillRect/>
                    </a:stretch>
                  </pic:blipFill>
                  <pic:spPr>
                    <a:xfrm>
                      <a:off x="0" y="0"/>
                      <a:ext cx="3683000" cy="546100"/>
                    </a:xfrm>
                    <a:prstGeom prst="rect">
                      <a:avLst/>
                    </a:prstGeom>
                    <a:noFill/>
                    <a:ln>
                      <a:noFill/>
                    </a:ln>
                  </pic:spPr>
                </pic:pic>
              </a:graphicData>
            </a:graphic>
          </wp:inline>
        </w:drawing>
      </w:r>
    </w:p>
    <w:p w14:paraId="5EA18421">
      <w:pPr>
        <w:numPr>
          <w:ilvl w:val="0"/>
          <w:numId w:val="0"/>
        </w:numPr>
        <w:jc w:val="left"/>
      </w:pPr>
    </w:p>
    <w:p w14:paraId="20F40764">
      <w:pPr>
        <w:numPr>
          <w:ilvl w:val="0"/>
          <w:numId w:val="0"/>
        </w:numPr>
        <w:jc w:val="left"/>
        <w:rPr>
          <w:b/>
          <w:bCs/>
        </w:rPr>
      </w:pPr>
      <w:r>
        <w:rPr>
          <w:rFonts w:hint="default"/>
          <w:b/>
          <w:bCs/>
          <w:lang w:val="sr-Latn-ME"/>
        </w:rPr>
        <w:t>Da li je uređaj spreman za debagiranje:</w:t>
      </w:r>
    </w:p>
    <w:p w14:paraId="03B42880">
      <w:pPr>
        <w:numPr>
          <w:ilvl w:val="0"/>
          <w:numId w:val="0"/>
        </w:numPr>
        <w:jc w:val="left"/>
      </w:pPr>
      <w:r>
        <w:drawing>
          <wp:inline distT="0" distB="0" distL="114300" distR="114300">
            <wp:extent cx="3467100" cy="381000"/>
            <wp:effectExtent l="0" t="0" r="0" b="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25"/>
                    <a:stretch>
                      <a:fillRect/>
                    </a:stretch>
                  </pic:blipFill>
                  <pic:spPr>
                    <a:xfrm>
                      <a:off x="0" y="0"/>
                      <a:ext cx="3467100" cy="381000"/>
                    </a:xfrm>
                    <a:prstGeom prst="rect">
                      <a:avLst/>
                    </a:prstGeom>
                    <a:noFill/>
                    <a:ln>
                      <a:noFill/>
                    </a:ln>
                  </pic:spPr>
                </pic:pic>
              </a:graphicData>
            </a:graphic>
          </wp:inline>
        </w:drawing>
      </w:r>
    </w:p>
    <w:p w14:paraId="5A277A2E">
      <w:pPr>
        <w:numPr>
          <w:ilvl w:val="0"/>
          <w:numId w:val="0"/>
        </w:numPr>
        <w:jc w:val="left"/>
      </w:pPr>
    </w:p>
    <w:p w14:paraId="2C34D3D0">
      <w:pPr>
        <w:numPr>
          <w:ilvl w:val="0"/>
          <w:numId w:val="0"/>
        </w:numPr>
        <w:jc w:val="left"/>
        <w:rPr>
          <w:rFonts w:hint="default"/>
          <w:b/>
          <w:bCs/>
          <w:lang w:val="sr-Latn-ME"/>
        </w:rPr>
      </w:pPr>
      <w:r>
        <w:rPr>
          <w:rFonts w:hint="default"/>
          <w:b/>
          <w:bCs/>
          <w:lang w:val="sr-Latn-ME"/>
        </w:rPr>
        <w:t>Indikatori da li je uređaj rootovan:</w:t>
      </w:r>
    </w:p>
    <w:p w14:paraId="4E3A7290">
      <w:pPr>
        <w:numPr>
          <w:ilvl w:val="0"/>
          <w:numId w:val="0"/>
        </w:numPr>
        <w:jc w:val="left"/>
      </w:pPr>
      <w:r>
        <w:drawing>
          <wp:inline distT="0" distB="0" distL="114300" distR="114300">
            <wp:extent cx="4438650" cy="876300"/>
            <wp:effectExtent l="0" t="0" r="6350" b="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26"/>
                    <a:stretch>
                      <a:fillRect/>
                    </a:stretch>
                  </pic:blipFill>
                  <pic:spPr>
                    <a:xfrm>
                      <a:off x="0" y="0"/>
                      <a:ext cx="4438650" cy="876300"/>
                    </a:xfrm>
                    <a:prstGeom prst="rect">
                      <a:avLst/>
                    </a:prstGeom>
                    <a:noFill/>
                    <a:ln>
                      <a:noFill/>
                    </a:ln>
                  </pic:spPr>
                </pic:pic>
              </a:graphicData>
            </a:graphic>
          </wp:inline>
        </w:drawing>
      </w:r>
    </w:p>
    <w:p w14:paraId="72B767EC">
      <w:pPr>
        <w:numPr>
          <w:ilvl w:val="0"/>
          <w:numId w:val="0"/>
        </w:numPr>
        <w:jc w:val="left"/>
      </w:pPr>
    </w:p>
    <w:p w14:paraId="0A009D3B">
      <w:pPr>
        <w:numPr>
          <w:ilvl w:val="0"/>
          <w:numId w:val="0"/>
        </w:numPr>
        <w:jc w:val="left"/>
        <w:rPr>
          <w:rFonts w:hint="default"/>
          <w:lang w:val="sr-Latn-ME"/>
        </w:rPr>
      </w:pPr>
      <w:r>
        <w:rPr>
          <w:rFonts w:hint="default"/>
          <w:lang w:val="sr-Latn-ME"/>
        </w:rPr>
        <w:t xml:space="preserve">Ako je </w:t>
      </w:r>
      <w:r>
        <w:rPr>
          <w:rFonts w:hint="default"/>
          <w:i/>
          <w:iCs/>
          <w:lang w:val="sr-Latn-ME"/>
        </w:rPr>
        <w:t>ro.debuggable=1</w:t>
      </w:r>
      <w:r>
        <w:rPr>
          <w:rFonts w:hint="default"/>
          <w:lang w:val="sr-Latn-ME"/>
        </w:rPr>
        <w:t xml:space="preserve">  i </w:t>
      </w:r>
      <w:r>
        <w:rPr>
          <w:rFonts w:hint="default"/>
          <w:i/>
          <w:iCs/>
          <w:lang w:val="sr-Latn-ME"/>
        </w:rPr>
        <w:t>ro.secure=0</w:t>
      </w:r>
      <w:r>
        <w:rPr>
          <w:rFonts w:hint="default"/>
          <w:lang w:val="sr-Latn-ME"/>
        </w:rPr>
        <w:t xml:space="preserve">, to znači da je uređaj najverovatnije rootvan i kompromitovan. U ovom primeru vidimo da to nije slučaj i da je uređaj siguran. Dodatno vidimo da je </w:t>
      </w:r>
      <w:r>
        <w:rPr>
          <w:rFonts w:hint="default"/>
          <w:i/>
          <w:iCs/>
          <w:lang w:val="sr-Latn-ME"/>
        </w:rPr>
        <w:t>verifiedbootstate = gree</w:t>
      </w:r>
      <w:r>
        <w:rPr>
          <w:rFonts w:hint="default"/>
          <w:lang w:val="sr-Latn-ME"/>
        </w:rPr>
        <w:t xml:space="preserve">n što znači da je bootloader zaključan, da su sve particije u originalnom stanju, nijedan deo sistema nije modifikovan, uređaj nije rootovan i da je uređaj potpuno bezbedan. </w:t>
      </w:r>
    </w:p>
    <w:p w14:paraId="5C073F70">
      <w:pPr>
        <w:numPr>
          <w:ilvl w:val="0"/>
          <w:numId w:val="0"/>
        </w:numPr>
        <w:jc w:val="left"/>
        <w:rPr>
          <w:rFonts w:hint="default"/>
          <w:lang w:val="sr-Latn-ME"/>
        </w:rPr>
      </w:pPr>
    </w:p>
    <w:p w14:paraId="67A9682C">
      <w:pPr>
        <w:numPr>
          <w:ilvl w:val="0"/>
          <w:numId w:val="17"/>
        </w:numPr>
        <w:ind w:left="425" w:leftChars="0" w:hanging="425" w:firstLineChars="0"/>
        <w:jc w:val="both"/>
        <w:rPr>
          <w:rFonts w:hint="default"/>
          <w:b/>
          <w:bCs/>
          <w:u w:val="single"/>
          <w:lang w:val="sr-Latn-RS"/>
        </w:rPr>
      </w:pPr>
      <w:r>
        <w:rPr>
          <w:rFonts w:hint="default"/>
          <w:b/>
          <w:bCs/>
          <w:u w:val="single"/>
          <w:lang w:val="sr-Latn-RS"/>
        </w:rPr>
        <w:t>adb shell dumpsys</w:t>
      </w:r>
    </w:p>
    <w:p w14:paraId="5D3186B4">
      <w:pPr>
        <w:numPr>
          <w:ilvl w:val="0"/>
          <w:numId w:val="0"/>
        </w:numPr>
        <w:jc w:val="both"/>
        <w:rPr>
          <w:rFonts w:hint="default"/>
          <w:b w:val="0"/>
          <w:bCs w:val="0"/>
          <w:lang w:val="sr-Latn-ME"/>
        </w:rPr>
      </w:pPr>
      <w:r>
        <w:rPr>
          <w:rFonts w:hint="default"/>
          <w:b w:val="0"/>
          <w:bCs w:val="0"/>
          <w:i/>
          <w:iCs/>
          <w:lang w:val="sr-Latn-ME"/>
        </w:rPr>
        <w:t>Adb shell dumpsys</w:t>
      </w:r>
      <w:r>
        <w:rPr>
          <w:rFonts w:hint="default"/>
          <w:b w:val="0"/>
          <w:bCs w:val="0"/>
          <w:lang w:val="sr-Latn-ME"/>
        </w:rPr>
        <w:t xml:space="preserve"> je sistemska dijagnostička komanda koja prikazuje stanje svih ključnih Android servisa koji trenutno rade u operativnom sistemu uređaja. </w:t>
      </w:r>
    </w:p>
    <w:p w14:paraId="5334E356">
      <w:pPr>
        <w:numPr>
          <w:ilvl w:val="0"/>
          <w:numId w:val="0"/>
        </w:numPr>
        <w:jc w:val="both"/>
        <w:rPr>
          <w:rFonts w:hint="default"/>
          <w:b w:val="0"/>
          <w:bCs w:val="0"/>
          <w:lang w:val="sr-Latn-ME"/>
        </w:rPr>
      </w:pPr>
      <w:r>
        <w:rPr>
          <w:rFonts w:hint="default"/>
          <w:b w:val="0"/>
          <w:bCs w:val="0"/>
          <w:lang w:val="sr-Latn-ME"/>
        </w:rPr>
        <w:t xml:space="preserve">Omogućava </w:t>
      </w:r>
      <w:r>
        <w:rPr>
          <w:rFonts w:hint="default"/>
          <w:b w:val="0"/>
          <w:bCs w:val="0"/>
          <w:u w:val="single"/>
          <w:lang w:val="sr-Latn-ME"/>
        </w:rPr>
        <w:t>uvid u trenutno stanje uređaja</w:t>
      </w:r>
      <w:r>
        <w:rPr>
          <w:rFonts w:hint="default"/>
          <w:b w:val="0"/>
          <w:bCs w:val="0"/>
          <w:lang w:val="sr-Latn-ME"/>
        </w:rPr>
        <w:t xml:space="preserve"> bez direktnog pristupa fajl sistemu.</w:t>
      </w:r>
    </w:p>
    <w:p w14:paraId="45013D09">
      <w:pPr>
        <w:numPr>
          <w:ilvl w:val="0"/>
          <w:numId w:val="0"/>
        </w:numPr>
        <w:jc w:val="both"/>
        <w:rPr>
          <w:rFonts w:hint="default"/>
          <w:b w:val="0"/>
          <w:bCs w:val="0"/>
          <w:lang w:val="sr-Latn-ME"/>
        </w:rPr>
      </w:pPr>
      <w:r>
        <w:rPr>
          <w:rFonts w:hint="default"/>
          <w:b w:val="0"/>
          <w:bCs w:val="0"/>
          <w:lang w:val="sr-Latn-ME"/>
        </w:rPr>
        <w:t>Ovo je jedan od najmoćnijih ADB alata jer omogućava uvid u aktivne aplikacije, sistemske servise, stanje senzora, notifikacije, procese u sistemu, Wi-Fi, memoriju...</w:t>
      </w:r>
    </w:p>
    <w:p w14:paraId="118AA864">
      <w:pPr>
        <w:numPr>
          <w:ilvl w:val="0"/>
          <w:numId w:val="0"/>
        </w:numPr>
        <w:jc w:val="both"/>
        <w:rPr>
          <w:rFonts w:hint="default"/>
          <w:b w:val="0"/>
          <w:bCs w:val="0"/>
          <w:lang w:val="sr-Latn-ME"/>
        </w:rPr>
      </w:pPr>
    </w:p>
    <w:p w14:paraId="2D687E4D">
      <w:pPr>
        <w:numPr>
          <w:ilvl w:val="0"/>
          <w:numId w:val="0"/>
        </w:numPr>
        <w:jc w:val="both"/>
        <w:rPr>
          <w:rFonts w:hint="default"/>
          <w:b w:val="0"/>
          <w:bCs w:val="0"/>
          <w:lang w:val="sr-Latn-ME"/>
        </w:rPr>
      </w:pPr>
      <w:r>
        <w:rPr>
          <w:rFonts w:hint="default"/>
          <w:b w:val="0"/>
          <w:bCs w:val="0"/>
          <w:lang w:val="sr-Latn-ME"/>
        </w:rPr>
        <w:t xml:space="preserve">Osnovna komanda </w:t>
      </w:r>
      <w:r>
        <w:rPr>
          <w:rFonts w:hint="default"/>
          <w:b w:val="0"/>
          <w:bCs w:val="0"/>
          <w:i/>
          <w:iCs/>
          <w:lang w:val="sr-Latn-ME"/>
        </w:rPr>
        <w:t xml:space="preserve">adb shell dumpsys </w:t>
      </w:r>
      <w:r>
        <w:rPr>
          <w:rFonts w:hint="default"/>
          <w:b w:val="0"/>
          <w:bCs w:val="0"/>
          <w:lang w:val="sr-Latn-ME"/>
        </w:rPr>
        <w:t>izlistava sve servise na uređaju i rezultat može biti ogroman. Zbog toga se najčešće cilja određeni servis koji je potrebno ispitati.</w:t>
      </w:r>
    </w:p>
    <w:p w14:paraId="2C319C8D">
      <w:pPr>
        <w:numPr>
          <w:ilvl w:val="0"/>
          <w:numId w:val="0"/>
        </w:numPr>
        <w:jc w:val="both"/>
        <w:rPr>
          <w:rFonts w:hint="default"/>
          <w:b w:val="0"/>
          <w:bCs w:val="0"/>
          <w:lang w:val="sr-Latn-ME"/>
        </w:rPr>
      </w:pPr>
    </w:p>
    <w:p w14:paraId="625F12F0">
      <w:pPr>
        <w:numPr>
          <w:ilvl w:val="0"/>
          <w:numId w:val="0"/>
        </w:numPr>
        <w:jc w:val="both"/>
        <w:rPr>
          <w:rFonts w:hint="default"/>
          <w:b/>
          <w:bCs/>
          <w:lang w:val="sr-Latn-ME"/>
        </w:rPr>
      </w:pPr>
      <w:r>
        <w:rPr>
          <w:rFonts w:hint="default"/>
          <w:b/>
          <w:bCs/>
          <w:lang w:val="sr-Latn-ME"/>
        </w:rPr>
        <w:t>Activity service:</w:t>
      </w:r>
    </w:p>
    <w:p w14:paraId="69659637">
      <w:pPr>
        <w:numPr>
          <w:ilvl w:val="0"/>
          <w:numId w:val="0"/>
        </w:numPr>
        <w:jc w:val="both"/>
        <w:rPr>
          <w:rFonts w:hint="default"/>
          <w:b w:val="0"/>
          <w:bCs w:val="0"/>
          <w:lang w:val="sr-Latn-ME"/>
        </w:rPr>
      </w:pPr>
      <w:r>
        <w:rPr>
          <w:rFonts w:hint="default"/>
          <w:b w:val="0"/>
          <w:bCs w:val="0"/>
          <w:lang w:val="sr-Latn-ME"/>
        </w:rPr>
        <w:t>Koristi se za prikaz trenutno aktivnih aplikacija i identifikaciju onoga šta je korisnik poslednje radio na uređaju.</w:t>
      </w:r>
    </w:p>
    <w:p w14:paraId="675B9EF7">
      <w:pPr>
        <w:numPr>
          <w:ilvl w:val="0"/>
          <w:numId w:val="0"/>
        </w:numPr>
        <w:jc w:val="both"/>
        <w:rPr>
          <w:rFonts w:hint="default"/>
          <w:b w:val="0"/>
          <w:bCs w:val="0"/>
          <w:i/>
          <w:iCs/>
          <w:lang w:val="sr-Latn-ME"/>
        </w:rPr>
      </w:pPr>
      <w:r>
        <w:rPr>
          <w:rFonts w:hint="default"/>
          <w:b w:val="0"/>
          <w:bCs w:val="0"/>
          <w:lang w:val="sr-Latn-ME"/>
        </w:rPr>
        <w:t>Komanda za activity service je a</w:t>
      </w:r>
      <w:r>
        <w:rPr>
          <w:rFonts w:hint="default"/>
          <w:b w:val="0"/>
          <w:bCs w:val="0"/>
          <w:i/>
          <w:iCs/>
          <w:lang w:val="sr-Latn-ME"/>
        </w:rPr>
        <w:t>db shell dumpsys activity</w:t>
      </w:r>
    </w:p>
    <w:p w14:paraId="220F6FA6">
      <w:pPr>
        <w:numPr>
          <w:ilvl w:val="0"/>
          <w:numId w:val="0"/>
        </w:numPr>
        <w:jc w:val="both"/>
      </w:pPr>
      <w:r>
        <w:drawing>
          <wp:inline distT="0" distB="0" distL="114300" distR="114300">
            <wp:extent cx="4213860" cy="3006725"/>
            <wp:effectExtent l="0" t="0" r="2540" b="3175"/>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pic:cNvPicPr>
                  </pic:nvPicPr>
                  <pic:blipFill>
                    <a:blip r:embed="rId27"/>
                    <a:stretch>
                      <a:fillRect/>
                    </a:stretch>
                  </pic:blipFill>
                  <pic:spPr>
                    <a:xfrm>
                      <a:off x="0" y="0"/>
                      <a:ext cx="4213860" cy="3006725"/>
                    </a:xfrm>
                    <a:prstGeom prst="rect">
                      <a:avLst/>
                    </a:prstGeom>
                    <a:noFill/>
                    <a:ln>
                      <a:noFill/>
                    </a:ln>
                  </pic:spPr>
                </pic:pic>
              </a:graphicData>
            </a:graphic>
          </wp:inline>
        </w:drawing>
      </w:r>
    </w:p>
    <w:p w14:paraId="44CC1E31">
      <w:pPr>
        <w:numPr>
          <w:ilvl w:val="0"/>
          <w:numId w:val="0"/>
        </w:numPr>
        <w:jc w:val="both"/>
      </w:pPr>
    </w:p>
    <w:p w14:paraId="6C1FBC4F">
      <w:pPr>
        <w:numPr>
          <w:ilvl w:val="0"/>
          <w:numId w:val="0"/>
        </w:numPr>
        <w:jc w:val="both"/>
        <w:rPr>
          <w:rFonts w:hint="default"/>
          <w:lang w:val="sr-Latn-RS"/>
        </w:rPr>
      </w:pPr>
      <w:r>
        <w:rPr>
          <w:rFonts w:hint="default"/>
          <w:lang w:val="sr-Latn-ME"/>
        </w:rPr>
        <w:t>Korišćenjem filtriranja, forenzičar može brzo da utvrdi koja je aplikacija bila u fokusu kada je uređaj zaplenjen</w:t>
      </w:r>
      <w:r>
        <w:rPr>
          <w:rFonts w:hint="default"/>
          <w:lang w:val="sr-Latn-RS"/>
        </w:rPr>
        <w:t>. Ovaj izlaz direktno ukazuje na aktivnost aplikacije koja je trenutno na ekranu, što je ključno za rekonstrukciju ponašanja korisnika.</w:t>
      </w:r>
    </w:p>
    <w:p w14:paraId="432B07D2">
      <w:pPr>
        <w:numPr>
          <w:ilvl w:val="0"/>
          <w:numId w:val="0"/>
        </w:numPr>
        <w:jc w:val="both"/>
        <w:rPr>
          <w:rFonts w:hint="default"/>
          <w:lang w:val="sr-Latn-ME"/>
        </w:rPr>
      </w:pPr>
    </w:p>
    <w:p w14:paraId="08E0488D">
      <w:pPr>
        <w:numPr>
          <w:ilvl w:val="0"/>
          <w:numId w:val="0"/>
        </w:numPr>
        <w:jc w:val="both"/>
        <w:rPr>
          <w:rFonts w:hint="default"/>
          <w:lang w:val="sr-Latn-ME"/>
        </w:rPr>
      </w:pPr>
      <w:r>
        <w:rPr>
          <w:rFonts w:hint="default"/>
          <w:lang w:val="sr-Latn-ME"/>
        </w:rPr>
        <w:t>adb shell dumpsys activity | grep 'mFocusedStack'</w:t>
      </w:r>
    </w:p>
    <w:p w14:paraId="541FC8A3">
      <w:pPr>
        <w:numPr>
          <w:ilvl w:val="0"/>
          <w:numId w:val="0"/>
        </w:numPr>
        <w:jc w:val="both"/>
        <w:rPr>
          <w:rFonts w:hint="default"/>
          <w:b w:val="0"/>
          <w:bCs w:val="0"/>
          <w:lang w:val="sr-Latn-ME"/>
        </w:rPr>
      </w:pPr>
    </w:p>
    <w:p w14:paraId="015C81B4">
      <w:pPr>
        <w:numPr>
          <w:ilvl w:val="0"/>
          <w:numId w:val="0"/>
        </w:numPr>
        <w:jc w:val="both"/>
        <w:rPr>
          <w:rFonts w:hint="default"/>
          <w:b/>
          <w:bCs/>
          <w:lang w:val="sr-Latn-ME"/>
        </w:rPr>
      </w:pPr>
      <w:r>
        <w:rPr>
          <w:rFonts w:hint="default"/>
          <w:b/>
          <w:bCs/>
          <w:lang w:val="sr-Latn-ME"/>
        </w:rPr>
        <w:t>Package service:</w:t>
      </w:r>
    </w:p>
    <w:p w14:paraId="61E1F76C">
      <w:pPr>
        <w:numPr>
          <w:ilvl w:val="0"/>
          <w:numId w:val="0"/>
        </w:numPr>
        <w:jc w:val="both"/>
        <w:rPr>
          <w:rFonts w:hint="default"/>
          <w:b w:val="0"/>
          <w:bCs w:val="0"/>
          <w:lang w:val="sr-Latn-ME"/>
        </w:rPr>
      </w:pPr>
      <w:r>
        <w:rPr>
          <w:rFonts w:hint="default"/>
          <w:b w:val="0"/>
          <w:bCs w:val="0"/>
          <w:lang w:val="sr-Latn-ME"/>
        </w:rPr>
        <w:t xml:space="preserve">Koristi se za prikaz svih instaliranih aplikacija, njihovih dozvola i podešavanja, kao i vreme instalacije i ažuriranja aplikacije. </w:t>
      </w:r>
    </w:p>
    <w:p w14:paraId="65D29099">
      <w:pPr>
        <w:numPr>
          <w:ilvl w:val="0"/>
          <w:numId w:val="0"/>
        </w:numPr>
        <w:jc w:val="both"/>
        <w:rPr>
          <w:rFonts w:hint="default"/>
          <w:b w:val="0"/>
          <w:bCs w:val="0"/>
          <w:i/>
          <w:iCs/>
          <w:lang w:val="sr-Latn-ME"/>
        </w:rPr>
      </w:pPr>
      <w:r>
        <w:rPr>
          <w:rFonts w:hint="default"/>
          <w:b w:val="0"/>
          <w:bCs w:val="0"/>
          <w:lang w:val="sr-Latn-ME"/>
        </w:rPr>
        <w:t>Komanda za package service je a</w:t>
      </w:r>
      <w:r>
        <w:rPr>
          <w:rFonts w:hint="default"/>
          <w:b w:val="0"/>
          <w:bCs w:val="0"/>
          <w:i/>
          <w:iCs/>
          <w:lang w:val="sr-Latn-ME"/>
        </w:rPr>
        <w:t>db shell dumpsys package</w:t>
      </w:r>
    </w:p>
    <w:p w14:paraId="31AC9446">
      <w:pPr>
        <w:numPr>
          <w:ilvl w:val="0"/>
          <w:numId w:val="0"/>
        </w:numPr>
        <w:jc w:val="both"/>
        <w:rPr>
          <w:rFonts w:hint="default"/>
          <w:b w:val="0"/>
          <w:bCs w:val="0"/>
          <w:i/>
          <w:iCs/>
          <w:lang w:val="sr-Latn-ME"/>
        </w:rPr>
      </w:pPr>
      <w:r>
        <w:drawing>
          <wp:inline distT="0" distB="0" distL="114300" distR="114300">
            <wp:extent cx="4445000" cy="3949700"/>
            <wp:effectExtent l="0" t="0" r="0" b="0"/>
            <wp:docPr id="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pic:cNvPicPr>
                      <a:picLocks noChangeAspect="1"/>
                    </pic:cNvPicPr>
                  </pic:nvPicPr>
                  <pic:blipFill>
                    <a:blip r:embed="rId28"/>
                    <a:stretch>
                      <a:fillRect/>
                    </a:stretch>
                  </pic:blipFill>
                  <pic:spPr>
                    <a:xfrm>
                      <a:off x="0" y="0"/>
                      <a:ext cx="4445000" cy="3949700"/>
                    </a:xfrm>
                    <a:prstGeom prst="rect">
                      <a:avLst/>
                    </a:prstGeom>
                    <a:noFill/>
                    <a:ln>
                      <a:noFill/>
                    </a:ln>
                  </pic:spPr>
                </pic:pic>
              </a:graphicData>
            </a:graphic>
          </wp:inline>
        </w:drawing>
      </w:r>
    </w:p>
    <w:p w14:paraId="05F83EA1">
      <w:pPr>
        <w:numPr>
          <w:ilvl w:val="0"/>
          <w:numId w:val="0"/>
        </w:numPr>
        <w:jc w:val="both"/>
        <w:rPr>
          <w:rFonts w:hint="default"/>
          <w:b w:val="0"/>
          <w:bCs w:val="0"/>
          <w:lang w:val="sr-Latn-ME"/>
        </w:rPr>
      </w:pPr>
    </w:p>
    <w:p w14:paraId="46EF7EEB">
      <w:pPr>
        <w:numPr>
          <w:ilvl w:val="0"/>
          <w:numId w:val="0"/>
        </w:numPr>
        <w:jc w:val="both"/>
        <w:rPr>
          <w:rFonts w:hint="default"/>
          <w:b/>
          <w:bCs/>
          <w:lang w:val="sr-Latn-ME"/>
        </w:rPr>
      </w:pPr>
      <w:r>
        <w:rPr>
          <w:rFonts w:hint="default"/>
          <w:b/>
          <w:bCs/>
          <w:lang w:val="sr-Latn-ME"/>
        </w:rPr>
        <w:t>Battery service:</w:t>
      </w:r>
    </w:p>
    <w:p w14:paraId="0671C435">
      <w:pPr>
        <w:numPr>
          <w:ilvl w:val="0"/>
          <w:numId w:val="0"/>
        </w:numPr>
        <w:jc w:val="both"/>
        <w:rPr>
          <w:rFonts w:hint="default"/>
          <w:b w:val="0"/>
          <w:bCs w:val="0"/>
          <w:lang w:val="sr-Latn-ME"/>
        </w:rPr>
      </w:pPr>
      <w:r>
        <w:rPr>
          <w:rFonts w:hint="default"/>
          <w:b w:val="0"/>
          <w:bCs w:val="0"/>
          <w:lang w:val="sr-Latn-ME"/>
        </w:rPr>
        <w:t>Pokazuje trenutno stanje baterije, kada i koliko je uređaj bio punjen, kada i koliko bio uključen ekran uređaja. Može da se koristi za rekonstuisanje vremena aktivnosti uređaja.</w:t>
      </w:r>
    </w:p>
    <w:p w14:paraId="4A65B9DE">
      <w:pPr>
        <w:numPr>
          <w:ilvl w:val="0"/>
          <w:numId w:val="0"/>
        </w:numPr>
        <w:jc w:val="both"/>
        <w:rPr>
          <w:rFonts w:hint="default"/>
          <w:b w:val="0"/>
          <w:bCs w:val="0"/>
          <w:lang w:val="sr-Latn-ME"/>
        </w:rPr>
      </w:pPr>
    </w:p>
    <w:p w14:paraId="23738269">
      <w:pPr>
        <w:numPr>
          <w:ilvl w:val="0"/>
          <w:numId w:val="0"/>
        </w:numPr>
        <w:jc w:val="both"/>
        <w:rPr>
          <w:rFonts w:hint="default"/>
          <w:b w:val="0"/>
          <w:bCs w:val="0"/>
          <w:i w:val="0"/>
          <w:iCs w:val="0"/>
          <w:lang w:val="sr-Latn-ME"/>
        </w:rPr>
      </w:pPr>
      <w:r>
        <w:rPr>
          <w:rFonts w:hint="default"/>
          <w:b w:val="0"/>
          <w:bCs w:val="0"/>
          <w:lang w:val="sr-Latn-ME"/>
        </w:rPr>
        <w:t xml:space="preserve">Komanda </w:t>
      </w:r>
      <w:r>
        <w:rPr>
          <w:rFonts w:hint="default"/>
          <w:b w:val="0"/>
          <w:bCs w:val="0"/>
          <w:i/>
          <w:iCs/>
          <w:lang w:val="sr-Latn-ME"/>
        </w:rPr>
        <w:t xml:space="preserve">adb shell dumpsys battery </w:t>
      </w:r>
      <w:r>
        <w:rPr>
          <w:rFonts w:hint="default"/>
          <w:b w:val="0"/>
          <w:bCs w:val="0"/>
          <w:i w:val="0"/>
          <w:iCs w:val="0"/>
          <w:lang w:val="sr-Latn-ME"/>
        </w:rPr>
        <w:t>se koristi za prikaz trenutnog stanja baterija:</w:t>
      </w:r>
    </w:p>
    <w:p w14:paraId="53883838">
      <w:pPr>
        <w:numPr>
          <w:ilvl w:val="0"/>
          <w:numId w:val="0"/>
        </w:numPr>
        <w:jc w:val="both"/>
        <w:rPr>
          <w:rFonts w:hint="default"/>
          <w:b w:val="0"/>
          <w:bCs w:val="0"/>
          <w:i w:val="0"/>
          <w:iCs w:val="0"/>
          <w:lang w:val="sr-Latn-ME"/>
        </w:rPr>
      </w:pPr>
    </w:p>
    <w:p w14:paraId="22CD317D">
      <w:pPr>
        <w:numPr>
          <w:ilvl w:val="0"/>
          <w:numId w:val="0"/>
        </w:numPr>
        <w:jc w:val="both"/>
      </w:pPr>
      <w:r>
        <w:drawing>
          <wp:inline distT="0" distB="0" distL="114300" distR="114300">
            <wp:extent cx="3149600" cy="2559050"/>
            <wp:effectExtent l="0" t="0" r="0" b="6350"/>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
                    <pic:cNvPicPr>
                      <a:picLocks noChangeAspect="1"/>
                    </pic:cNvPicPr>
                  </pic:nvPicPr>
                  <pic:blipFill>
                    <a:blip r:embed="rId29"/>
                    <a:stretch>
                      <a:fillRect/>
                    </a:stretch>
                  </pic:blipFill>
                  <pic:spPr>
                    <a:xfrm>
                      <a:off x="0" y="0"/>
                      <a:ext cx="3149600" cy="2559050"/>
                    </a:xfrm>
                    <a:prstGeom prst="rect">
                      <a:avLst/>
                    </a:prstGeom>
                    <a:noFill/>
                    <a:ln>
                      <a:noFill/>
                    </a:ln>
                  </pic:spPr>
                </pic:pic>
              </a:graphicData>
            </a:graphic>
          </wp:inline>
        </w:drawing>
      </w:r>
    </w:p>
    <w:p w14:paraId="0A46BD69">
      <w:r>
        <w:br w:type="page"/>
      </w:r>
    </w:p>
    <w:p w14:paraId="009D6306">
      <w:pPr>
        <w:numPr>
          <w:ilvl w:val="0"/>
          <w:numId w:val="0"/>
        </w:numPr>
        <w:jc w:val="both"/>
        <w:rPr>
          <w:rFonts w:hint="default"/>
          <w:lang w:val="sr-Latn-ME"/>
        </w:rPr>
      </w:pPr>
      <w:r>
        <w:rPr>
          <w:rFonts w:hint="default"/>
          <w:lang w:val="sr-Latn-ME"/>
        </w:rPr>
        <w:t>Komanda</w:t>
      </w:r>
      <w:r>
        <w:rPr>
          <w:rFonts w:hint="default"/>
          <w:i/>
          <w:iCs/>
          <w:lang w:val="sr-Latn-ME"/>
        </w:rPr>
        <w:t xml:space="preserve"> adb shell dumpsys batterystats</w:t>
      </w:r>
      <w:r>
        <w:rPr>
          <w:rFonts w:hint="default"/>
          <w:lang w:val="sr-Latn-ME"/>
        </w:rPr>
        <w:t xml:space="preserve"> se koristi za prikat statistike baterije</w:t>
      </w:r>
    </w:p>
    <w:p w14:paraId="0642537A">
      <w:pPr>
        <w:numPr>
          <w:ilvl w:val="0"/>
          <w:numId w:val="0"/>
        </w:numPr>
        <w:jc w:val="both"/>
      </w:pPr>
      <w:r>
        <w:drawing>
          <wp:inline distT="0" distB="0" distL="114300" distR="114300">
            <wp:extent cx="3260090" cy="3343275"/>
            <wp:effectExtent l="0" t="0" r="3810" b="9525"/>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9"/>
                    <pic:cNvPicPr>
                      <a:picLocks noChangeAspect="1"/>
                    </pic:cNvPicPr>
                  </pic:nvPicPr>
                  <pic:blipFill>
                    <a:blip r:embed="rId30"/>
                    <a:stretch>
                      <a:fillRect/>
                    </a:stretch>
                  </pic:blipFill>
                  <pic:spPr>
                    <a:xfrm>
                      <a:off x="0" y="0"/>
                      <a:ext cx="3260090" cy="3343275"/>
                    </a:xfrm>
                    <a:prstGeom prst="rect">
                      <a:avLst/>
                    </a:prstGeom>
                    <a:noFill/>
                    <a:ln>
                      <a:noFill/>
                    </a:ln>
                  </pic:spPr>
                </pic:pic>
              </a:graphicData>
            </a:graphic>
          </wp:inline>
        </w:drawing>
      </w:r>
    </w:p>
    <w:p w14:paraId="7CED68D9">
      <w:pPr>
        <w:numPr>
          <w:ilvl w:val="0"/>
          <w:numId w:val="0"/>
        </w:numPr>
        <w:jc w:val="both"/>
      </w:pPr>
    </w:p>
    <w:p w14:paraId="21288646">
      <w:pPr>
        <w:numPr>
          <w:ilvl w:val="0"/>
          <w:numId w:val="0"/>
        </w:numPr>
        <w:jc w:val="both"/>
        <w:rPr>
          <w:rFonts w:hint="default"/>
          <w:b/>
          <w:bCs/>
          <w:lang w:val="sr-Latn-ME"/>
        </w:rPr>
      </w:pPr>
      <w:r>
        <w:rPr>
          <w:rFonts w:hint="default"/>
          <w:b/>
          <w:bCs/>
          <w:lang w:val="sr-Latn-ME"/>
        </w:rPr>
        <w:t>Wi-Fi service:</w:t>
      </w:r>
    </w:p>
    <w:p w14:paraId="4270BAAF">
      <w:pPr>
        <w:numPr>
          <w:ilvl w:val="0"/>
          <w:numId w:val="0"/>
        </w:numPr>
        <w:jc w:val="both"/>
        <w:rPr>
          <w:rFonts w:hint="default"/>
          <w:lang w:val="sr-Latn-ME"/>
        </w:rPr>
      </w:pPr>
      <w:r>
        <w:rPr>
          <w:rFonts w:hint="default"/>
          <w:lang w:val="sr-Latn-ME"/>
        </w:rPr>
        <w:t>Prikazuje informacije o trenutnoj Wi-Fi konekciji i istoriji konektovanja na Wi-Fi.</w:t>
      </w:r>
    </w:p>
    <w:p w14:paraId="1BA966CA">
      <w:pPr>
        <w:numPr>
          <w:ilvl w:val="0"/>
          <w:numId w:val="0"/>
        </w:numPr>
        <w:jc w:val="both"/>
        <w:rPr>
          <w:rFonts w:hint="default"/>
          <w:lang w:val="sr-Latn-ME"/>
        </w:rPr>
      </w:pPr>
    </w:p>
    <w:p w14:paraId="16E0FC91">
      <w:pPr>
        <w:numPr>
          <w:ilvl w:val="0"/>
          <w:numId w:val="0"/>
        </w:numPr>
        <w:jc w:val="both"/>
        <w:rPr>
          <w:rFonts w:hint="default"/>
          <w:lang w:val="sr-Latn-ME"/>
        </w:rPr>
      </w:pPr>
      <w:r>
        <w:drawing>
          <wp:inline distT="0" distB="0" distL="114300" distR="114300">
            <wp:extent cx="4957445" cy="1623060"/>
            <wp:effectExtent l="0" t="0" r="8255" b="2540"/>
            <wp:docPr id="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0"/>
                    <pic:cNvPicPr>
                      <a:picLocks noChangeAspect="1"/>
                    </pic:cNvPicPr>
                  </pic:nvPicPr>
                  <pic:blipFill>
                    <a:blip r:embed="rId31"/>
                    <a:stretch>
                      <a:fillRect/>
                    </a:stretch>
                  </pic:blipFill>
                  <pic:spPr>
                    <a:xfrm>
                      <a:off x="0" y="0"/>
                      <a:ext cx="4957445" cy="1623060"/>
                    </a:xfrm>
                    <a:prstGeom prst="rect">
                      <a:avLst/>
                    </a:prstGeom>
                    <a:noFill/>
                    <a:ln>
                      <a:noFill/>
                    </a:ln>
                  </pic:spPr>
                </pic:pic>
              </a:graphicData>
            </a:graphic>
          </wp:inline>
        </w:drawing>
      </w:r>
    </w:p>
    <w:p w14:paraId="0F74C33E">
      <w:pPr>
        <w:numPr>
          <w:ilvl w:val="0"/>
          <w:numId w:val="0"/>
        </w:numPr>
        <w:jc w:val="both"/>
        <w:rPr>
          <w:rFonts w:hint="default"/>
          <w:b/>
          <w:bCs/>
          <w:lang w:val="sr-Latn-RS"/>
        </w:rPr>
      </w:pPr>
    </w:p>
    <w:p w14:paraId="622B0A11">
      <w:pPr>
        <w:numPr>
          <w:ilvl w:val="0"/>
          <w:numId w:val="0"/>
        </w:numPr>
        <w:jc w:val="both"/>
        <w:rPr>
          <w:rFonts w:hint="default"/>
          <w:b/>
          <w:bCs/>
          <w:lang w:val="sr-Latn-ME"/>
        </w:rPr>
      </w:pPr>
      <w:r>
        <w:rPr>
          <w:rFonts w:hint="default"/>
          <w:b/>
          <w:bCs/>
          <w:lang w:val="sr-Latn-ME"/>
        </w:rPr>
        <w:t>Process service:</w:t>
      </w:r>
    </w:p>
    <w:p w14:paraId="2C18BE6C">
      <w:pPr>
        <w:numPr>
          <w:ilvl w:val="0"/>
          <w:numId w:val="0"/>
        </w:numPr>
        <w:jc w:val="both"/>
        <w:rPr>
          <w:rFonts w:hint="default"/>
          <w:b/>
          <w:bCs/>
          <w:lang w:val="sr-Latn-ME"/>
        </w:rPr>
      </w:pPr>
    </w:p>
    <w:p w14:paraId="2742D0BC">
      <w:pPr>
        <w:numPr>
          <w:ilvl w:val="0"/>
          <w:numId w:val="0"/>
        </w:numPr>
        <w:jc w:val="both"/>
        <w:rPr>
          <w:rFonts w:hint="default"/>
          <w:b w:val="0"/>
          <w:bCs w:val="0"/>
          <w:lang w:val="sr-Latn-ME"/>
        </w:rPr>
      </w:pPr>
      <w:r>
        <w:rPr>
          <w:rFonts w:hint="default"/>
          <w:b w:val="0"/>
          <w:bCs w:val="0"/>
          <w:lang w:val="sr-Latn-ME"/>
        </w:rPr>
        <w:t xml:space="preserve">Komanda </w:t>
      </w:r>
      <w:r>
        <w:rPr>
          <w:rFonts w:hint="default"/>
          <w:b w:val="0"/>
          <w:bCs w:val="0"/>
          <w:i/>
          <w:iCs/>
          <w:lang w:val="sr-Latn-ME"/>
        </w:rPr>
        <w:t>adb shell dumpsys meminfo</w:t>
      </w:r>
      <w:r>
        <w:rPr>
          <w:rFonts w:hint="default"/>
          <w:b w:val="0"/>
          <w:bCs w:val="0"/>
          <w:lang w:val="sr-Latn-ME"/>
        </w:rPr>
        <w:t xml:space="preserve"> prikazuje informacije o memoriji koju trenutno koriste aplikacije.</w:t>
      </w:r>
    </w:p>
    <w:p w14:paraId="48BCCEFF">
      <w:pPr>
        <w:numPr>
          <w:ilvl w:val="0"/>
          <w:numId w:val="0"/>
        </w:numPr>
        <w:jc w:val="both"/>
      </w:pPr>
      <w:r>
        <w:drawing>
          <wp:inline distT="0" distB="0" distL="114300" distR="114300">
            <wp:extent cx="3266440" cy="3031490"/>
            <wp:effectExtent l="0" t="0" r="10160" b="3810"/>
            <wp:docPr id="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1"/>
                    <pic:cNvPicPr>
                      <a:picLocks noChangeAspect="1"/>
                    </pic:cNvPicPr>
                  </pic:nvPicPr>
                  <pic:blipFill>
                    <a:blip r:embed="rId32"/>
                    <a:stretch>
                      <a:fillRect/>
                    </a:stretch>
                  </pic:blipFill>
                  <pic:spPr>
                    <a:xfrm>
                      <a:off x="0" y="0"/>
                      <a:ext cx="3266440" cy="3031490"/>
                    </a:xfrm>
                    <a:prstGeom prst="rect">
                      <a:avLst/>
                    </a:prstGeom>
                    <a:noFill/>
                    <a:ln>
                      <a:noFill/>
                    </a:ln>
                  </pic:spPr>
                </pic:pic>
              </a:graphicData>
            </a:graphic>
          </wp:inline>
        </w:drawing>
      </w:r>
    </w:p>
    <w:p w14:paraId="54E399A8">
      <w:pPr>
        <w:numPr>
          <w:ilvl w:val="0"/>
          <w:numId w:val="0"/>
        </w:numPr>
        <w:jc w:val="both"/>
      </w:pPr>
    </w:p>
    <w:p w14:paraId="20467992">
      <w:pPr>
        <w:numPr>
          <w:ilvl w:val="0"/>
          <w:numId w:val="0"/>
        </w:numPr>
        <w:jc w:val="both"/>
        <w:rPr>
          <w:rFonts w:hint="default"/>
          <w:lang w:val="sr-Latn-ME"/>
        </w:rPr>
      </w:pPr>
      <w:r>
        <w:rPr>
          <w:rFonts w:hint="default"/>
          <w:b w:val="0"/>
          <w:bCs w:val="0"/>
          <w:lang w:val="sr-Latn-ME"/>
        </w:rPr>
        <w:t xml:space="preserve">Komanda </w:t>
      </w:r>
      <w:r>
        <w:rPr>
          <w:rFonts w:hint="default"/>
          <w:b w:val="0"/>
          <w:bCs w:val="0"/>
          <w:i/>
          <w:iCs/>
          <w:lang w:val="sr-Latn-ME"/>
        </w:rPr>
        <w:t>adb shell dumpsys cpuinfo</w:t>
      </w:r>
      <w:r>
        <w:rPr>
          <w:rFonts w:hint="default"/>
          <w:b w:val="0"/>
          <w:bCs w:val="0"/>
          <w:lang w:val="sr-Latn-ME"/>
        </w:rPr>
        <w:t xml:space="preserve"> prikazuje informacije o tome koje aplikacije i koliko troše CPU. Ovo su dinamičke informacije koje se stalno menjaju.</w:t>
      </w:r>
    </w:p>
    <w:p w14:paraId="68A93236">
      <w:pPr>
        <w:numPr>
          <w:ilvl w:val="0"/>
          <w:numId w:val="0"/>
        </w:numPr>
        <w:jc w:val="both"/>
      </w:pPr>
      <w:r>
        <w:drawing>
          <wp:inline distT="0" distB="0" distL="114300" distR="114300">
            <wp:extent cx="4045585" cy="2887345"/>
            <wp:effectExtent l="0" t="0" r="5715" b="8255"/>
            <wp:docPr id="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2"/>
                    <pic:cNvPicPr>
                      <a:picLocks noChangeAspect="1"/>
                    </pic:cNvPicPr>
                  </pic:nvPicPr>
                  <pic:blipFill>
                    <a:blip r:embed="rId33"/>
                    <a:stretch>
                      <a:fillRect/>
                    </a:stretch>
                  </pic:blipFill>
                  <pic:spPr>
                    <a:xfrm>
                      <a:off x="0" y="0"/>
                      <a:ext cx="4045585" cy="2887345"/>
                    </a:xfrm>
                    <a:prstGeom prst="rect">
                      <a:avLst/>
                    </a:prstGeom>
                    <a:noFill/>
                    <a:ln>
                      <a:noFill/>
                    </a:ln>
                  </pic:spPr>
                </pic:pic>
              </a:graphicData>
            </a:graphic>
          </wp:inline>
        </w:drawing>
      </w:r>
    </w:p>
    <w:p w14:paraId="6CF5981F">
      <w:r>
        <w:br w:type="page"/>
      </w:r>
    </w:p>
    <w:p w14:paraId="388AADDD">
      <w:pPr>
        <w:numPr>
          <w:ilvl w:val="0"/>
          <w:numId w:val="17"/>
        </w:numPr>
        <w:ind w:left="425" w:leftChars="0" w:hanging="425" w:firstLineChars="0"/>
        <w:rPr>
          <w:rFonts w:hint="default"/>
          <w:b/>
          <w:bCs/>
          <w:u w:val="single"/>
          <w:lang w:val="sr-Latn-RS"/>
        </w:rPr>
      </w:pPr>
      <w:r>
        <w:rPr>
          <w:rFonts w:hint="default"/>
          <w:b/>
          <w:bCs/>
          <w:u w:val="single"/>
          <w:lang w:val="sr-Latn-RS"/>
        </w:rPr>
        <w:t>adb shell cat /proc/cpuinfo</w:t>
      </w:r>
    </w:p>
    <w:p w14:paraId="44838D03">
      <w:pPr>
        <w:numPr>
          <w:ilvl w:val="0"/>
          <w:numId w:val="0"/>
        </w:numPr>
        <w:rPr>
          <w:rFonts w:hint="default"/>
          <w:b/>
          <w:bCs/>
          <w:u w:val="single"/>
          <w:lang w:val="sr-Latn-RS"/>
        </w:rPr>
      </w:pPr>
    </w:p>
    <w:p w14:paraId="38ADD08F">
      <w:pPr>
        <w:numPr>
          <w:ilvl w:val="0"/>
          <w:numId w:val="0"/>
        </w:numPr>
        <w:rPr>
          <w:rFonts w:hint="default"/>
          <w:b w:val="0"/>
          <w:bCs w:val="0"/>
          <w:i w:val="0"/>
          <w:iCs w:val="0"/>
          <w:u w:val="none"/>
          <w:lang w:val="sr-Latn-ME"/>
        </w:rPr>
      </w:pPr>
      <w:r>
        <w:rPr>
          <w:rFonts w:hint="default"/>
          <w:b w:val="0"/>
          <w:bCs w:val="0"/>
          <w:i w:val="0"/>
          <w:iCs w:val="0"/>
          <w:u w:val="none"/>
          <w:lang w:val="sr-Latn-ME"/>
        </w:rPr>
        <w:t>Ova komanda prikazuje informacije o procesoru kao što su model procesora, broj jezgara tog procesora, arhitekturu procesora i serijski broj procesa. Ne govori ništa o aktivnim procesima i opterećenju.</w:t>
      </w:r>
    </w:p>
    <w:p w14:paraId="1A5CF7D1">
      <w:pPr>
        <w:numPr>
          <w:ilvl w:val="0"/>
          <w:numId w:val="0"/>
        </w:numPr>
      </w:pPr>
      <w:r>
        <w:drawing>
          <wp:inline distT="0" distB="0" distL="114300" distR="114300">
            <wp:extent cx="3700780" cy="4372610"/>
            <wp:effectExtent l="0" t="0" r="7620" b="8890"/>
            <wp:docPr id="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3"/>
                    <pic:cNvPicPr>
                      <a:picLocks noChangeAspect="1"/>
                    </pic:cNvPicPr>
                  </pic:nvPicPr>
                  <pic:blipFill>
                    <a:blip r:embed="rId34"/>
                    <a:stretch>
                      <a:fillRect/>
                    </a:stretch>
                  </pic:blipFill>
                  <pic:spPr>
                    <a:xfrm>
                      <a:off x="0" y="0"/>
                      <a:ext cx="3700780" cy="4372610"/>
                    </a:xfrm>
                    <a:prstGeom prst="rect">
                      <a:avLst/>
                    </a:prstGeom>
                    <a:noFill/>
                    <a:ln>
                      <a:noFill/>
                    </a:ln>
                  </pic:spPr>
                </pic:pic>
              </a:graphicData>
            </a:graphic>
          </wp:inline>
        </w:drawing>
      </w:r>
    </w:p>
    <w:p w14:paraId="2C24E09E">
      <w:r>
        <w:br w:type="page"/>
      </w:r>
    </w:p>
    <w:p w14:paraId="5AEEB041">
      <w:pPr>
        <w:numPr>
          <w:ilvl w:val="0"/>
          <w:numId w:val="17"/>
        </w:numPr>
        <w:ind w:left="425" w:leftChars="0" w:hanging="425" w:firstLineChars="0"/>
        <w:rPr>
          <w:rFonts w:hint="default"/>
          <w:b/>
          <w:bCs/>
          <w:u w:val="single"/>
          <w:lang w:val="sr-Latn-RS"/>
        </w:rPr>
      </w:pPr>
      <w:r>
        <w:rPr>
          <w:rFonts w:hint="default"/>
          <w:b/>
          <w:bCs/>
          <w:u w:val="single"/>
          <w:lang w:val="sr-Latn-RS"/>
        </w:rPr>
        <w:t>adb shell cat /proc/meminfo</w:t>
      </w:r>
    </w:p>
    <w:p w14:paraId="121DB870">
      <w:pPr>
        <w:rPr>
          <w:rFonts w:hint="default"/>
          <w:lang w:val="sr-Latn-RS"/>
        </w:rPr>
      </w:pPr>
    </w:p>
    <w:p w14:paraId="202A3928">
      <w:pPr>
        <w:rPr>
          <w:rFonts w:hint="default"/>
          <w:lang w:val="sr-Latn-ME"/>
        </w:rPr>
      </w:pPr>
      <w:r>
        <w:rPr>
          <w:rFonts w:hint="default"/>
          <w:lang w:val="sr-Latn-ME"/>
        </w:rPr>
        <w:t>Ova komanda prikazuje detaljne informacije o RAM memoriji Android uređaja.</w:t>
      </w:r>
    </w:p>
    <w:p w14:paraId="3C6FEAAF">
      <w:pPr>
        <w:rPr>
          <w:rFonts w:hint="default"/>
          <w:lang w:val="sr-Latn-ME"/>
        </w:rPr>
      </w:pPr>
      <w:r>
        <w:rPr>
          <w:rFonts w:hint="default"/>
          <w:lang w:val="sr-Latn-ME"/>
        </w:rPr>
        <w:t>Prikazuje informacije o ukupnoj i slobodnoj RAM memoriji, memoriji koju sistem koristi za keširanje (buffers, cached), memoriji koju trenutno koriste procesi (active, inactive), memoriju koju koristi kernel (slab)...</w:t>
      </w:r>
    </w:p>
    <w:p w14:paraId="52DA9F16">
      <w:r>
        <w:drawing>
          <wp:inline distT="0" distB="0" distL="114300" distR="114300">
            <wp:extent cx="3255010" cy="5453380"/>
            <wp:effectExtent l="0" t="0" r="8890" b="7620"/>
            <wp:docPr id="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4"/>
                    <pic:cNvPicPr>
                      <a:picLocks noChangeAspect="1"/>
                    </pic:cNvPicPr>
                  </pic:nvPicPr>
                  <pic:blipFill>
                    <a:blip r:embed="rId35"/>
                    <a:stretch>
                      <a:fillRect/>
                    </a:stretch>
                  </pic:blipFill>
                  <pic:spPr>
                    <a:xfrm>
                      <a:off x="0" y="0"/>
                      <a:ext cx="3255010" cy="5453380"/>
                    </a:xfrm>
                    <a:prstGeom prst="rect">
                      <a:avLst/>
                    </a:prstGeom>
                    <a:noFill/>
                    <a:ln>
                      <a:noFill/>
                    </a:ln>
                  </pic:spPr>
                </pic:pic>
              </a:graphicData>
            </a:graphic>
          </wp:inline>
        </w:drawing>
      </w:r>
    </w:p>
    <w:p w14:paraId="3AEBF82B">
      <w:pPr>
        <w:rPr>
          <w:rFonts w:hint="default"/>
          <w:lang w:val="sr-Latn-ME"/>
        </w:rPr>
      </w:pPr>
      <w:r>
        <w:rPr>
          <w:rFonts w:hint="default"/>
          <w:lang w:val="sr-Latn-ME"/>
        </w:rPr>
        <w:br w:type="page"/>
      </w:r>
    </w:p>
    <w:p w14:paraId="6B22F2BB">
      <w:pPr>
        <w:pStyle w:val="4"/>
        <w:bidi w:val="0"/>
        <w:rPr>
          <w:rFonts w:hint="default"/>
          <w:lang w:val="sr-Latn-RS"/>
        </w:rPr>
      </w:pPr>
      <w:bookmarkStart w:id="18" w:name="_Toc16779"/>
      <w:r>
        <w:rPr>
          <w:rFonts w:hint="default"/>
          <w:lang w:val="sr-Latn-RS"/>
        </w:rPr>
        <w:t>Analiza mrežne aktivnosti</w:t>
      </w:r>
      <w:bookmarkEnd w:id="18"/>
    </w:p>
    <w:p w14:paraId="60D1E68D">
      <w:pPr>
        <w:rPr>
          <w:rFonts w:hint="default"/>
          <w:b/>
          <w:bCs/>
          <w:u w:val="single"/>
          <w:lang w:val="sr-Latn-RS"/>
        </w:rPr>
      </w:pPr>
      <w:r>
        <w:rPr>
          <w:rFonts w:hint="default"/>
          <w:b/>
          <w:bCs/>
          <w:u w:val="single"/>
          <w:lang w:val="sr-Latn-RS"/>
        </w:rPr>
        <w:t>adb shell netstat</w:t>
      </w:r>
    </w:p>
    <w:p w14:paraId="3CC6B8C8">
      <w:pPr>
        <w:rPr>
          <w:rFonts w:hint="default"/>
          <w:lang w:val="sr-Latn-RS"/>
        </w:rPr>
      </w:pPr>
    </w:p>
    <w:p w14:paraId="29536A8D">
      <w:pPr>
        <w:rPr>
          <w:rFonts w:hint="default"/>
          <w:lang w:val="sr-Latn-ME"/>
        </w:rPr>
      </w:pPr>
      <w:r>
        <w:rPr>
          <w:rFonts w:hint="default"/>
          <w:lang w:val="sr-Latn-ME"/>
        </w:rPr>
        <w:t xml:space="preserve">Ova komanda prikazuje mrežne aktivnosti uređaja. </w:t>
      </w:r>
      <w:r>
        <w:rPr>
          <w:rFonts w:hint="default"/>
          <w:lang w:val="sr-Latn-RS"/>
        </w:rPr>
        <w:t xml:space="preserve">Otkriva otvorene portove, aktivne mrežne konekcije i komunikaciju sa drugim serverima. </w:t>
      </w:r>
      <w:r>
        <w:rPr>
          <w:rFonts w:hint="default"/>
          <w:lang w:val="sr-Latn-ME"/>
        </w:rPr>
        <w:t>Tu spadaju aktivne TCP i UDP konekcije, portovi koji čekaju dolazne konekcije, ip adrese povezanih uređaja i stanja konekcija. Otkriva se koje aplikacije imaju aktivne konekcije, da li neka aplikacija šalje podatke u pozadini(bez znanja korisnika) i da li komunicira sa nekim serverima sa kojima ne bi trebalo da komunicira.</w:t>
      </w:r>
    </w:p>
    <w:p w14:paraId="1FAE3277">
      <w:r>
        <w:drawing>
          <wp:inline distT="0" distB="0" distL="114300" distR="114300">
            <wp:extent cx="4803775" cy="4056380"/>
            <wp:effectExtent l="0" t="0" r="9525" b="7620"/>
            <wp:docPr id="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5"/>
                    <pic:cNvPicPr>
                      <a:picLocks noChangeAspect="1"/>
                    </pic:cNvPicPr>
                  </pic:nvPicPr>
                  <pic:blipFill>
                    <a:blip r:embed="rId36"/>
                    <a:stretch>
                      <a:fillRect/>
                    </a:stretch>
                  </pic:blipFill>
                  <pic:spPr>
                    <a:xfrm>
                      <a:off x="0" y="0"/>
                      <a:ext cx="4803775" cy="4056380"/>
                    </a:xfrm>
                    <a:prstGeom prst="rect">
                      <a:avLst/>
                    </a:prstGeom>
                    <a:noFill/>
                    <a:ln>
                      <a:noFill/>
                    </a:ln>
                  </pic:spPr>
                </pic:pic>
              </a:graphicData>
            </a:graphic>
          </wp:inline>
        </w:drawing>
      </w:r>
    </w:p>
    <w:p w14:paraId="12DB575E"/>
    <w:p w14:paraId="1882E78A">
      <w:pPr>
        <w:rPr>
          <w:rFonts w:hint="default"/>
          <w:i w:val="0"/>
          <w:iCs w:val="0"/>
          <w:lang w:val="sr-Latn-ME"/>
        </w:rPr>
      </w:pPr>
      <w:r>
        <w:rPr>
          <w:rFonts w:hint="default"/>
          <w:lang w:val="sr-Latn-ME"/>
        </w:rPr>
        <w:t xml:space="preserve">Ako u rezulatu ove komande postoji </w:t>
      </w:r>
      <w:r>
        <w:rPr>
          <w:rFonts w:hint="default"/>
          <w:i/>
          <w:iCs/>
          <w:lang w:val="sr-Latn-ME"/>
        </w:rPr>
        <w:t xml:space="preserve">tcp   0   0   0.0.0.0:5555   0.0.0.0:*   LISTEN </w:t>
      </w:r>
    </w:p>
    <w:p w14:paraId="1337C1DA">
      <w:pPr>
        <w:rPr>
          <w:rFonts w:hint="default"/>
          <w:lang w:val="sr-Latn-ME"/>
        </w:rPr>
      </w:pPr>
      <w:r>
        <w:rPr>
          <w:rFonts w:hint="default"/>
          <w:lang w:val="sr-Latn-ME"/>
        </w:rPr>
        <w:t xml:space="preserve">To znači da je bilo ko u mreži može da se poveže na taj uređaj i preuzme kontrolu što je izuzetno opasno i čini uređaj podložnim za napade. </w:t>
      </w:r>
    </w:p>
    <w:p w14:paraId="255334DF">
      <w:pPr>
        <w:rPr>
          <w:rFonts w:hint="default"/>
          <w:lang w:val="sr-Latn-ME"/>
        </w:rPr>
      </w:pPr>
      <w:r>
        <w:rPr>
          <w:rFonts w:hint="default"/>
          <w:lang w:val="sr-Latn-ME"/>
        </w:rPr>
        <w:br w:type="page"/>
      </w:r>
    </w:p>
    <w:p w14:paraId="493779AD">
      <w:pPr>
        <w:pStyle w:val="2"/>
        <w:bidi w:val="0"/>
        <w:rPr>
          <w:rFonts w:hint="default"/>
          <w:lang w:val="sr-Latn-ME"/>
        </w:rPr>
      </w:pPr>
      <w:bookmarkStart w:id="19" w:name="_Toc16689"/>
      <w:r>
        <w:rPr>
          <w:rFonts w:hint="default"/>
          <w:lang w:val="sr-Latn-ME"/>
        </w:rPr>
        <w:t>Zaključak</w:t>
      </w:r>
      <w:bookmarkEnd w:id="19"/>
    </w:p>
    <w:p w14:paraId="110CFFD8">
      <w:pPr>
        <w:ind w:firstLine="360" w:firstLineChars="0"/>
        <w:rPr>
          <w:rFonts w:hint="default"/>
          <w:lang w:val="sr-Latn-ME"/>
        </w:rPr>
      </w:pPr>
      <w:r>
        <w:rPr>
          <w:rFonts w:hint="default"/>
          <w:lang w:val="sr-Latn-ME"/>
        </w:rPr>
        <w:t>Andr</w:t>
      </w:r>
      <w:r>
        <w:rPr>
          <w:rFonts w:hint="default"/>
          <w:lang w:val="sr-Latn-RS"/>
        </w:rPr>
        <w:t>o</w:t>
      </w:r>
      <w:r>
        <w:rPr>
          <w:rFonts w:hint="default"/>
          <w:lang w:val="sr-Latn-ME"/>
        </w:rPr>
        <w:t xml:space="preserve">id Debug Bridge(ADB) je jedan od najvažnijih alata koji se koriste u digitalnoj forenzici Android uređaja. Njegova najveća prednost je ta što omogućava programeru uvid u trenutno stanje operativnog sistema uređaja, pristup korisničkim fajlovima, pregled instaliranih aplikacija i analizu sistemskih servisa, </w:t>
      </w:r>
      <w:r>
        <w:rPr>
          <w:rFonts w:hint="default"/>
          <w:u w:val="single"/>
          <w:lang w:val="sr-Latn-ME"/>
        </w:rPr>
        <w:t>bez potrebe za root pristupom</w:t>
      </w:r>
      <w:r>
        <w:rPr>
          <w:rFonts w:hint="default"/>
          <w:lang w:val="sr-Latn-ME"/>
        </w:rPr>
        <w:t>. Time se značajno smanjuje rizik od narušavanja integriteta podataka što je od ključne važnosti u forenzičkim istragama. Korišćenjem ADB se mogu dobiti informacije  o hardveru, softveru, sistemskim servisima, aktivnim konekcijama i mrežnim procesima uređaja koji se analizira. Zbog visokih nivoa dozvola koje ima ADB neophodno je uvesti mere bezbednosti poput Secure USB Debugging-a i RSA autorizacije i ograničenja pristupa uređaju dok korisnik ručno ne dozvoli pristup. Ovim merama se uređaj štiti od neovlašćenog pristupa. Iako pristup omogućava potpuni pristup svim sistemskim particijama i servisima on može narušiti integritet dokaza jer rootvan uređaj dozvoljava menjanje sistemskih logova, vremena pristupa fajlovima i prikrivanje aktivnosti malicioznog softvera. Zbog toga se root pristup izbegava i koristi se samo ako je apsolutno neophodan.</w:t>
      </w:r>
    </w:p>
    <w:p w14:paraId="4E0BA125">
      <w:pPr>
        <w:rPr>
          <w:rFonts w:hint="default"/>
          <w:lang w:val="sr-Latn-RS"/>
        </w:rPr>
      </w:pPr>
      <w:r>
        <w:rPr>
          <w:rFonts w:hint="default"/>
          <w:lang w:val="sr-Latn-ME"/>
        </w:rPr>
        <w:t>ADB je prvi, najbezbedniji i najmanje invanzivan korak u analiziranju stanja uređaja jer ne zahteva root pristup nad uređajem. Na taj način omogućava logičku ekstrakciju podataka i njihovu analizu bez menjanja sadržaja uređaja i integriteta podataka. ADB omogućava forenzičarima da analiziraju uređaje, pronaladju maliciozne softvere ako postoje i dokumentuju stanje uređaja bez rizika od narušavanja integriteta dokaza.</w:t>
      </w:r>
      <w:r>
        <w:rPr>
          <w:rFonts w:hint="default"/>
          <w:lang w:val="sr-Latn-RS"/>
        </w:rPr>
        <w:t xml:space="preserve"> Zbog toga je pravilna upotreba ADB alata uz poštovanje forenzičkih principa od ključnog značaja za validnost digitalnih dokaza.</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B915EB"/>
    <w:multiLevelType w:val="singleLevel"/>
    <w:tmpl w:val="91B915EB"/>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CDF49835"/>
    <w:multiLevelType w:val="singleLevel"/>
    <w:tmpl w:val="CDF49835"/>
    <w:lvl w:ilvl="0" w:tentative="0">
      <w:start w:val="1"/>
      <w:numFmt w:val="decimal"/>
      <w:lvlText w:val="%1."/>
      <w:lvlJc w:val="left"/>
      <w:pPr>
        <w:tabs>
          <w:tab w:val="left" w:pos="425"/>
        </w:tabs>
        <w:ind w:left="425" w:leftChars="0" w:hanging="425" w:firstLineChars="0"/>
      </w:pPr>
      <w:rPr>
        <w:rFonts w:hint="default"/>
      </w:rPr>
    </w:lvl>
  </w:abstractNum>
  <w:abstractNum w:abstractNumId="2">
    <w:nsid w:val="D334239B"/>
    <w:multiLevelType w:val="singleLevel"/>
    <w:tmpl w:val="D334239B"/>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E13634AF"/>
    <w:multiLevelType w:val="singleLevel"/>
    <w:tmpl w:val="E13634AF"/>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4">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5">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6">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7">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8">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9">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0">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1">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2">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3">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4">
    <w:nsid w:val="136E29E1"/>
    <w:multiLevelType w:val="singleLevel"/>
    <w:tmpl w:val="136E29E1"/>
    <w:lvl w:ilvl="0" w:tentative="0">
      <w:start w:val="1"/>
      <w:numFmt w:val="decimal"/>
      <w:lvlText w:val="%1."/>
      <w:lvlJc w:val="left"/>
      <w:pPr>
        <w:tabs>
          <w:tab w:val="left" w:pos="425"/>
        </w:tabs>
        <w:ind w:left="425" w:leftChars="0" w:hanging="425" w:firstLineChars="0"/>
      </w:pPr>
      <w:rPr>
        <w:rFonts w:hint="default"/>
      </w:rPr>
    </w:lvl>
  </w:abstractNum>
  <w:abstractNum w:abstractNumId="15">
    <w:nsid w:val="32452ADD"/>
    <w:multiLevelType w:val="multilevel"/>
    <w:tmpl w:val="32452ADD"/>
    <w:lvl w:ilvl="0" w:tentative="0">
      <w:start w:val="1"/>
      <w:numFmt w:val="decimal"/>
      <w:pStyle w:val="2"/>
      <w:lvlText w:val="%1."/>
      <w:lvlJc w:val="left"/>
      <w:pPr>
        <w:tabs>
          <w:tab w:val="left" w:pos="425"/>
        </w:tabs>
        <w:ind w:left="425" w:leftChars="0" w:hanging="425" w:firstLineChars="0"/>
      </w:pPr>
      <w:rPr>
        <w:rFonts w:hint="default"/>
      </w:rPr>
    </w:lvl>
    <w:lvl w:ilvl="1" w:tentative="0">
      <w:start w:val="1"/>
      <w:numFmt w:val="decimal"/>
      <w:pStyle w:val="3"/>
      <w:lvlText w:val="%1.%2."/>
      <w:lvlJc w:val="left"/>
      <w:pPr>
        <w:tabs>
          <w:tab w:val="left" w:pos="567"/>
        </w:tabs>
        <w:ind w:left="567" w:leftChars="0" w:hanging="567" w:firstLineChars="0"/>
      </w:pPr>
      <w:rPr>
        <w:rFonts w:hint="default"/>
      </w:rPr>
    </w:lvl>
    <w:lvl w:ilvl="2" w:tentative="0">
      <w:start w:val="1"/>
      <w:numFmt w:val="decimal"/>
      <w:pStyle w:val="4"/>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6">
    <w:nsid w:val="621B95FB"/>
    <w:multiLevelType w:val="singleLevel"/>
    <w:tmpl w:val="621B95FB"/>
    <w:lvl w:ilvl="0" w:tentative="0">
      <w:start w:val="1"/>
      <w:numFmt w:val="decimal"/>
      <w:lvlText w:val="%1."/>
      <w:lvlJc w:val="left"/>
      <w:pPr>
        <w:tabs>
          <w:tab w:val="left" w:pos="425"/>
        </w:tabs>
        <w:ind w:left="425" w:leftChars="0" w:hanging="425" w:firstLineChars="0"/>
      </w:pPr>
      <w:rPr>
        <w:rFonts w:hint="default"/>
        <w:b/>
        <w:bCs/>
        <w:i w:val="0"/>
        <w:iCs w:val="0"/>
      </w:rPr>
    </w:lvl>
  </w:abstractNum>
  <w:num w:numId="1">
    <w:abstractNumId w:val="15"/>
  </w:num>
  <w:num w:numId="2">
    <w:abstractNumId w:val="13"/>
  </w:num>
  <w:num w:numId="3">
    <w:abstractNumId w:val="11"/>
  </w:num>
  <w:num w:numId="4">
    <w:abstractNumId w:val="10"/>
  </w:num>
  <w:num w:numId="5">
    <w:abstractNumId w:val="9"/>
  </w:num>
  <w:num w:numId="6">
    <w:abstractNumId w:val="8"/>
  </w:num>
  <w:num w:numId="7">
    <w:abstractNumId w:val="12"/>
  </w:num>
  <w:num w:numId="8">
    <w:abstractNumId w:val="7"/>
  </w:num>
  <w:num w:numId="9">
    <w:abstractNumId w:val="6"/>
  </w:num>
  <w:num w:numId="10">
    <w:abstractNumId w:val="5"/>
  </w:num>
  <w:num w:numId="11">
    <w:abstractNumId w:val="4"/>
  </w:num>
  <w:num w:numId="12">
    <w:abstractNumId w:val="14"/>
  </w:num>
  <w:num w:numId="13">
    <w:abstractNumId w:val="3"/>
  </w:num>
  <w:num w:numId="14">
    <w:abstractNumId w:val="1"/>
  </w:num>
  <w:num w:numId="15">
    <w:abstractNumId w:val="0"/>
  </w:num>
  <w:num w:numId="16">
    <w:abstractNumId w:val="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36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4A4911"/>
    <w:rsid w:val="01875C73"/>
    <w:rsid w:val="033D2689"/>
    <w:rsid w:val="04793A64"/>
    <w:rsid w:val="079B2442"/>
    <w:rsid w:val="08A550EC"/>
    <w:rsid w:val="0A577CA1"/>
    <w:rsid w:val="0A940DEC"/>
    <w:rsid w:val="0BBF0ED2"/>
    <w:rsid w:val="0C8D3125"/>
    <w:rsid w:val="0DE34563"/>
    <w:rsid w:val="0E274D1C"/>
    <w:rsid w:val="106231EF"/>
    <w:rsid w:val="111A671C"/>
    <w:rsid w:val="132A38ED"/>
    <w:rsid w:val="141C7223"/>
    <w:rsid w:val="14B000F2"/>
    <w:rsid w:val="14E37173"/>
    <w:rsid w:val="1508348E"/>
    <w:rsid w:val="162503E3"/>
    <w:rsid w:val="177D4217"/>
    <w:rsid w:val="1A027439"/>
    <w:rsid w:val="1C476C50"/>
    <w:rsid w:val="1D485922"/>
    <w:rsid w:val="1D5368AC"/>
    <w:rsid w:val="1EA33C4F"/>
    <w:rsid w:val="21704269"/>
    <w:rsid w:val="22723990"/>
    <w:rsid w:val="23D51059"/>
    <w:rsid w:val="23F1786D"/>
    <w:rsid w:val="242D74E9"/>
    <w:rsid w:val="251D6E63"/>
    <w:rsid w:val="252541FE"/>
    <w:rsid w:val="25577ED0"/>
    <w:rsid w:val="262D3F1D"/>
    <w:rsid w:val="26846E0F"/>
    <w:rsid w:val="2ADE2AE6"/>
    <w:rsid w:val="2C132B8E"/>
    <w:rsid w:val="2C65493A"/>
    <w:rsid w:val="2C910276"/>
    <w:rsid w:val="2D224AB3"/>
    <w:rsid w:val="2D7E65B1"/>
    <w:rsid w:val="2DEC6BE5"/>
    <w:rsid w:val="301D237D"/>
    <w:rsid w:val="32CA3260"/>
    <w:rsid w:val="32F86BBD"/>
    <w:rsid w:val="335C6052"/>
    <w:rsid w:val="33CA6491"/>
    <w:rsid w:val="34041004"/>
    <w:rsid w:val="3490303C"/>
    <w:rsid w:val="3571234A"/>
    <w:rsid w:val="373C08D1"/>
    <w:rsid w:val="3C4C637B"/>
    <w:rsid w:val="3C73403C"/>
    <w:rsid w:val="3D360002"/>
    <w:rsid w:val="3E1C406D"/>
    <w:rsid w:val="3FD9245B"/>
    <w:rsid w:val="409A1DDD"/>
    <w:rsid w:val="445D561B"/>
    <w:rsid w:val="445E1BB1"/>
    <w:rsid w:val="45383520"/>
    <w:rsid w:val="465813F9"/>
    <w:rsid w:val="46595CC3"/>
    <w:rsid w:val="4696565B"/>
    <w:rsid w:val="495F006C"/>
    <w:rsid w:val="4A823A61"/>
    <w:rsid w:val="4AA12E2D"/>
    <w:rsid w:val="4D5869F3"/>
    <w:rsid w:val="4DB929B6"/>
    <w:rsid w:val="4F62020B"/>
    <w:rsid w:val="4FC61FF0"/>
    <w:rsid w:val="50AC0F2E"/>
    <w:rsid w:val="537D5C93"/>
    <w:rsid w:val="549F2A3D"/>
    <w:rsid w:val="57993996"/>
    <w:rsid w:val="57D14EF3"/>
    <w:rsid w:val="58D930A0"/>
    <w:rsid w:val="5A5F4D8F"/>
    <w:rsid w:val="5B5243A1"/>
    <w:rsid w:val="5C321296"/>
    <w:rsid w:val="5C9E2D76"/>
    <w:rsid w:val="5E2E0B5E"/>
    <w:rsid w:val="63B74D9E"/>
    <w:rsid w:val="643D31D3"/>
    <w:rsid w:val="658771BB"/>
    <w:rsid w:val="667C2F9D"/>
    <w:rsid w:val="67CF6CDD"/>
    <w:rsid w:val="6AA24278"/>
    <w:rsid w:val="6C2B4B7E"/>
    <w:rsid w:val="6CDC3EA7"/>
    <w:rsid w:val="6D0E4AFC"/>
    <w:rsid w:val="6D9C2C61"/>
    <w:rsid w:val="6EBC474E"/>
    <w:rsid w:val="6F96629E"/>
    <w:rsid w:val="702C5898"/>
    <w:rsid w:val="710B4F07"/>
    <w:rsid w:val="71546ADF"/>
    <w:rsid w:val="72C478E0"/>
    <w:rsid w:val="73424B26"/>
    <w:rsid w:val="73FD7457"/>
    <w:rsid w:val="741B228B"/>
    <w:rsid w:val="749C3808"/>
    <w:rsid w:val="752062B5"/>
    <w:rsid w:val="76A4360E"/>
    <w:rsid w:val="774D5167"/>
    <w:rsid w:val="779C7F0C"/>
    <w:rsid w:val="7841255D"/>
    <w:rsid w:val="792C2B65"/>
    <w:rsid w:val="7B9B5D18"/>
    <w:rsid w:val="7BC71332"/>
    <w:rsid w:val="7CAB0A7B"/>
    <w:rsid w:val="7E477DBC"/>
    <w:rsid w:val="7E89169F"/>
    <w:rsid w:val="7F632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4"/>
      <w:lang w:val="en-US" w:eastAsia="zh-CN" w:bidi="ar-SA"/>
    </w:rPr>
  </w:style>
  <w:style w:type="paragraph" w:styleId="2">
    <w:name w:val="heading 1"/>
    <w:basedOn w:val="1"/>
    <w:next w:val="1"/>
    <w:qFormat/>
    <w:uiPriority w:val="0"/>
    <w:pPr>
      <w:keepNext/>
      <w:keepLines/>
      <w:numPr>
        <w:ilvl w:val="0"/>
        <w:numId w:val="1"/>
      </w:numPr>
      <w:spacing w:before="340" w:after="330" w:line="360" w:lineRule="auto"/>
      <w:ind w:left="432" w:hanging="432"/>
      <w:outlineLvl w:val="0"/>
    </w:pPr>
    <w:rPr>
      <w:b/>
      <w:bCs/>
      <w:kern w:val="44"/>
      <w:sz w:val="32"/>
      <w:szCs w:val="44"/>
    </w:rPr>
  </w:style>
  <w:style w:type="paragraph" w:styleId="3">
    <w:name w:val="heading 2"/>
    <w:basedOn w:val="1"/>
    <w:next w:val="1"/>
    <w:unhideWhenUsed/>
    <w:qFormat/>
    <w:uiPriority w:val="0"/>
    <w:pPr>
      <w:keepNext/>
      <w:keepLines/>
      <w:numPr>
        <w:ilvl w:val="1"/>
        <w:numId w:val="1"/>
      </w:numPr>
      <w:spacing w:before="260" w:after="260" w:line="240" w:lineRule="auto"/>
      <w:ind w:left="562" w:hanging="562"/>
      <w:outlineLvl w:val="1"/>
    </w:pPr>
    <w:rPr>
      <w:b/>
      <w:bCs/>
      <w:sz w:val="28"/>
      <w:szCs w:val="32"/>
    </w:rPr>
  </w:style>
  <w:style w:type="paragraph" w:styleId="4">
    <w:name w:val="heading 3"/>
    <w:basedOn w:val="1"/>
    <w:next w:val="1"/>
    <w:unhideWhenUsed/>
    <w:qFormat/>
    <w:uiPriority w:val="0"/>
    <w:pPr>
      <w:keepNext/>
      <w:keepLines/>
      <w:numPr>
        <w:ilvl w:val="2"/>
        <w:numId w:val="1"/>
      </w:numPr>
      <w:spacing w:before="260" w:after="260" w:line="240" w:lineRule="auto"/>
      <w:ind w:left="706" w:hanging="706"/>
      <w:outlineLvl w:val="2"/>
    </w:pPr>
    <w:rPr>
      <w:b/>
      <w:bCs/>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2"/>
      </w:numPr>
    </w:pPr>
  </w:style>
  <w:style w:type="paragraph" w:styleId="69">
    <w:name w:val="List Bullet 2"/>
    <w:basedOn w:val="1"/>
    <w:qFormat/>
    <w:uiPriority w:val="0"/>
    <w:pPr>
      <w:numPr>
        <w:ilvl w:val="0"/>
        <w:numId w:val="3"/>
      </w:numPr>
    </w:pPr>
  </w:style>
  <w:style w:type="paragraph" w:styleId="70">
    <w:name w:val="List Bullet 3"/>
    <w:basedOn w:val="1"/>
    <w:qFormat/>
    <w:uiPriority w:val="0"/>
    <w:pPr>
      <w:numPr>
        <w:ilvl w:val="0"/>
        <w:numId w:val="4"/>
      </w:numPr>
    </w:pPr>
  </w:style>
  <w:style w:type="paragraph" w:styleId="71">
    <w:name w:val="List Bullet 4"/>
    <w:basedOn w:val="1"/>
    <w:qFormat/>
    <w:uiPriority w:val="0"/>
    <w:pPr>
      <w:numPr>
        <w:ilvl w:val="0"/>
        <w:numId w:val="5"/>
      </w:numPr>
    </w:pPr>
  </w:style>
  <w:style w:type="paragraph" w:styleId="72">
    <w:name w:val="List Bullet 5"/>
    <w:basedOn w:val="1"/>
    <w:qFormat/>
    <w:uiPriority w:val="0"/>
    <w:pPr>
      <w:numPr>
        <w:ilvl w:val="0"/>
        <w:numId w:val="6"/>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7"/>
      </w:numPr>
    </w:pPr>
  </w:style>
  <w:style w:type="paragraph" w:styleId="79">
    <w:name w:val="List Number 2"/>
    <w:basedOn w:val="1"/>
    <w:qFormat/>
    <w:uiPriority w:val="0"/>
    <w:pPr>
      <w:numPr>
        <w:ilvl w:val="0"/>
        <w:numId w:val="8"/>
      </w:numPr>
    </w:pPr>
  </w:style>
  <w:style w:type="paragraph" w:styleId="80">
    <w:name w:val="List Number 3"/>
    <w:basedOn w:val="1"/>
    <w:qFormat/>
    <w:uiPriority w:val="0"/>
    <w:pPr>
      <w:numPr>
        <w:ilvl w:val="0"/>
        <w:numId w:val="9"/>
      </w:numPr>
    </w:pPr>
  </w:style>
  <w:style w:type="paragraph" w:styleId="81">
    <w:name w:val="List Number 4"/>
    <w:basedOn w:val="1"/>
    <w:qFormat/>
    <w:uiPriority w:val="0"/>
    <w:pPr>
      <w:numPr>
        <w:ilvl w:val="0"/>
        <w:numId w:val="10"/>
      </w:numPr>
    </w:pPr>
  </w:style>
  <w:style w:type="paragraph" w:styleId="82">
    <w:name w:val="List Number 5"/>
    <w:basedOn w:val="1"/>
    <w:qFormat/>
    <w:uiPriority w:val="0"/>
    <w:pPr>
      <w:numPr>
        <w:ilvl w:val="0"/>
        <w:numId w:val="11"/>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WPSOffice手动目录 1"/>
    <w:uiPriority w:val="0"/>
    <w:pPr>
      <w:ind w:leftChars="0"/>
    </w:pPr>
    <w:rPr>
      <w:rFonts w:ascii="Times New Roman" w:hAnsi="Times New Roman" w:eastAsia="SimSun" w:cs="Times New Roman"/>
      <w:sz w:val="20"/>
      <w:szCs w:val="20"/>
    </w:rPr>
  </w:style>
  <w:style w:type="paragraph" w:customStyle="1" w:styleId="250">
    <w:name w:val="WPSOffice手动目录 2"/>
    <w:uiPriority w:val="0"/>
    <w:pPr>
      <w:ind w:leftChars="200"/>
    </w:pPr>
    <w:rPr>
      <w:rFonts w:ascii="Times New Roman" w:hAnsi="Times New Roman" w:eastAsia="SimSun" w:cs="Times New Roman"/>
      <w:sz w:val="20"/>
      <w:szCs w:val="20"/>
    </w:rPr>
  </w:style>
  <w:style w:type="paragraph" w:customStyle="1" w:styleId="251">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2025-09-05T10:22:00Z</dcterms:created>
  <dc:creator>Zeljko</dc:creator>
  <cp:lastModifiedBy>Zeljko</cp:lastModifiedBy>
  <dcterms:modified xsi:type="dcterms:W3CDTF">2026-01-14T14:29:44Z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183DC86DDFC34D2188BDD084E79E27F3_12</vt:lpwstr>
  </property>
</Properties>
</file>