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60288" behindDoc="0" locked="0" layoutInCell="1" allowOverlap="1">
            <wp:simplePos x="0" y="0"/>
            <wp:positionH relativeFrom="column">
              <wp:posOffset>4941570</wp:posOffset>
            </wp:positionH>
            <wp:positionV relativeFrom="paragraph">
              <wp:posOffset>-172720</wp:posOffset>
            </wp:positionV>
            <wp:extent cx="1136015" cy="1136015"/>
            <wp:effectExtent l="0" t="0" r="6985" b="6985"/>
            <wp:wrapSquare wrapText="bothSides"/>
            <wp:docPr id="21" name="Pictur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2"/>
                    <pic:cNvPicPr>
                      <a:picLocks noChangeAspect="1"/>
                    </pic:cNvPicPr>
                  </pic:nvPicPr>
                  <pic:blipFill>
                    <a:blip r:embed="rId4"/>
                    <a:stretch>
                      <a:fillRect/>
                    </a:stretch>
                  </pic:blipFill>
                  <pic:spPr>
                    <a:xfrm>
                      <a:off x="0" y="0"/>
                      <a:ext cx="1136015" cy="1136015"/>
                    </a:xfrm>
                    <a:prstGeom prst="rect">
                      <a:avLst/>
                    </a:prstGeom>
                  </pic:spPr>
                </pic:pic>
              </a:graphicData>
            </a:graphic>
          </wp:anchor>
        </w:drawing>
      </w:r>
      <w:r>
        <w:rPr>
          <w:rFonts w:hint="default"/>
          <w:sz w:val="40"/>
          <w:szCs w:val="40"/>
          <w:lang w:val="en-US"/>
        </w:rPr>
        <w:drawing>
          <wp:anchor distT="0" distB="0" distL="114300" distR="114300" simplePos="0" relativeHeight="251659264" behindDoc="0" locked="0" layoutInCell="1" allowOverlap="1">
            <wp:simplePos x="0" y="0"/>
            <wp:positionH relativeFrom="column">
              <wp:posOffset>-567690</wp:posOffset>
            </wp:positionH>
            <wp:positionV relativeFrom="paragraph">
              <wp:posOffset>-206375</wp:posOffset>
            </wp:positionV>
            <wp:extent cx="1071880" cy="1071880"/>
            <wp:effectExtent l="0" t="0" r="7620" b="7620"/>
            <wp:wrapSquare wrapText="bothSides"/>
            <wp:docPr id="27" name="Picture 27"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
                    <pic:cNvPicPr>
                      <a:picLocks noChangeAspect="1"/>
                    </pic:cNvPicPr>
                  </pic:nvPicPr>
                  <pic:blipFill>
                    <a:blip r:embed="rId5"/>
                    <a:stretch>
                      <a:fillRect/>
                    </a:stretch>
                  </pic:blipFill>
                  <pic:spPr>
                    <a:xfrm>
                      <a:off x="0" y="0"/>
                      <a:ext cx="1071880" cy="1071880"/>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IZOLACIJA I KONKURENTNI PRISTUP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29ED19BD">
      <w:pPr>
        <w:rPr>
          <w:rFonts w:hint="default" w:ascii="Times New Roman" w:hAnsi="Times New Roman" w:cs="Times New Roman"/>
        </w:rPr>
      </w:pPr>
      <w:r>
        <w:rPr>
          <w:rFonts w:hint="default" w:ascii="Times New Roman" w:hAnsi="Times New Roman" w:cs="Times New Roman"/>
        </w:rPr>
        <w:br w:type="page"/>
      </w:r>
    </w:p>
    <w:sdt>
      <w:sdtPr>
        <w:rPr>
          <w:rFonts w:hint="default" w:ascii="Times New Roman" w:hAnsi="Times New Roman" w:eastAsia="SimSun" w:cs="Times New Roman"/>
          <w:sz w:val="32"/>
          <w:szCs w:val="32"/>
          <w:lang w:val="en-US" w:eastAsia="zh-CN" w:bidi="ar-SA"/>
        </w:rPr>
        <w:id w:val="147481303"/>
        <w15:color w:val="DBDBDB"/>
        <w:docPartObj>
          <w:docPartGallery w:val="Table of Contents"/>
          <w:docPartUnique/>
        </w:docPartObj>
      </w:sdtPr>
      <w:sdtEndPr>
        <w:rPr>
          <w:rFonts w:hint="default" w:ascii="Times New Roman" w:hAnsi="Times New Roman" w:cs="Times New Roman" w:eastAsiaTheme="minorEastAsia"/>
          <w:sz w:val="24"/>
          <w:szCs w:val="32"/>
          <w:lang w:val="en-US" w:eastAsia="zh-CN" w:bidi="ar-SA"/>
        </w:rPr>
      </w:sdtEndPr>
      <w:sdtContent>
        <w:p w14:paraId="4248006B">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Sadrzaj</w:t>
          </w:r>
        </w:p>
        <w:p w14:paraId="570FE537">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rPr>
          </w:pPr>
        </w:p>
        <w:p w14:paraId="4A785FE7">
          <w:pPr>
            <w:pStyle w:val="142"/>
            <w:tabs>
              <w:tab w:val="right" w:leader="dot" w:pos="830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_Toc4007 </w:instrText>
          </w:r>
          <w:r>
            <w:rPr>
              <w:rFonts w:hint="default" w:ascii="Times New Roman" w:hAnsi="Times New Roman" w:cs="Times New Roman"/>
              <w:szCs w:val="24"/>
            </w:rPr>
            <w:fldChar w:fldCharType="separate"/>
          </w:r>
          <w:r>
            <w:rPr>
              <w:rFonts w:hint="default" w:ascii="Times New Roman" w:hAnsi="Times New Roman" w:cs="Times New Roman"/>
              <w:lang w:val="en-US"/>
            </w:rPr>
            <w:t>1. Uvod</w:t>
          </w:r>
          <w:r>
            <w:tab/>
          </w:r>
          <w:r>
            <w:fldChar w:fldCharType="begin"/>
          </w:r>
          <w:r>
            <w:instrText xml:space="preserve"> PAGEREF _Toc4007 \h </w:instrText>
          </w:r>
          <w:r>
            <w:fldChar w:fldCharType="separate"/>
          </w:r>
          <w:r>
            <w:t>3</w:t>
          </w:r>
          <w:r>
            <w:fldChar w:fldCharType="end"/>
          </w:r>
          <w:r>
            <w:rPr>
              <w:rFonts w:hint="default" w:ascii="Times New Roman" w:hAnsi="Times New Roman" w:cs="Times New Roman"/>
              <w:szCs w:val="24"/>
            </w:rPr>
            <w:fldChar w:fldCharType="end"/>
          </w:r>
        </w:p>
        <w:p w14:paraId="1754C4F7">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_Toc20769 </w:instrText>
          </w:r>
          <w:r>
            <w:rPr>
              <w:rFonts w:hint="default" w:ascii="Times New Roman" w:hAnsi="Times New Roman" w:cs="Times New Roman"/>
              <w:szCs w:val="24"/>
            </w:rPr>
            <w:fldChar w:fldCharType="separate"/>
          </w:r>
          <w:r>
            <w:rPr>
              <w:rFonts w:hint="default" w:ascii="Times New Roman" w:hAnsi="Times New Roman" w:cs="Times New Roman"/>
              <w:lang w:val="en-US"/>
            </w:rPr>
            <w:t>2. Nivoi izolacije u bazama podataka</w:t>
          </w:r>
          <w:r>
            <w:tab/>
          </w:r>
          <w:r>
            <w:fldChar w:fldCharType="begin"/>
          </w:r>
          <w:r>
            <w:instrText xml:space="preserve"> PAGEREF _Toc20769 \h </w:instrText>
          </w:r>
          <w:r>
            <w:fldChar w:fldCharType="separate"/>
          </w:r>
          <w:r>
            <w:t>4</w:t>
          </w:r>
          <w:r>
            <w:fldChar w:fldCharType="end"/>
          </w:r>
          <w:r>
            <w:rPr>
              <w:rFonts w:hint="default" w:ascii="Times New Roman" w:hAnsi="Times New Roman" w:cs="Times New Roman"/>
              <w:szCs w:val="24"/>
            </w:rPr>
            <w:fldChar w:fldCharType="end"/>
          </w:r>
        </w:p>
        <w:p w14:paraId="0A2514D6">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_Toc7472 </w:instrText>
          </w:r>
          <w:r>
            <w:rPr>
              <w:rFonts w:hint="default" w:ascii="Times New Roman" w:hAnsi="Times New Roman" w:cs="Times New Roman"/>
              <w:szCs w:val="24"/>
            </w:rPr>
            <w:fldChar w:fldCharType="separate"/>
          </w:r>
          <w:r>
            <w:rPr>
              <w:rFonts w:hint="default" w:ascii="Times New Roman" w:hAnsi="Times New Roman" w:cs="Times New Roman"/>
              <w:lang w:val="en-US"/>
            </w:rPr>
            <w:t>2.1. Read uncommitted</w:t>
          </w:r>
          <w:r>
            <w:tab/>
          </w:r>
          <w:r>
            <w:fldChar w:fldCharType="begin"/>
          </w:r>
          <w:r>
            <w:instrText xml:space="preserve"> PAGEREF _Toc7472 \h </w:instrText>
          </w:r>
          <w:r>
            <w:fldChar w:fldCharType="separate"/>
          </w:r>
          <w:r>
            <w:t>4</w:t>
          </w:r>
          <w:r>
            <w:fldChar w:fldCharType="end"/>
          </w:r>
          <w:r>
            <w:rPr>
              <w:rFonts w:hint="default" w:ascii="Times New Roman" w:hAnsi="Times New Roman" w:cs="Times New Roman"/>
              <w:szCs w:val="24"/>
            </w:rPr>
            <w:fldChar w:fldCharType="end"/>
          </w:r>
        </w:p>
        <w:p w14:paraId="18C611E7">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_Toc27263 </w:instrText>
          </w:r>
          <w:r>
            <w:rPr>
              <w:rFonts w:hint="default" w:ascii="Times New Roman" w:hAnsi="Times New Roman" w:cs="Times New Roman"/>
              <w:szCs w:val="24"/>
            </w:rPr>
            <w:fldChar w:fldCharType="separate"/>
          </w:r>
          <w:r>
            <w:rPr>
              <w:rFonts w:hint="default" w:ascii="Times New Roman" w:hAnsi="Times New Roman" w:cs="Times New Roman"/>
              <w:lang w:val="en-US"/>
            </w:rPr>
            <w:t>2.2. Read commited</w:t>
          </w:r>
          <w:r>
            <w:tab/>
          </w:r>
          <w:r>
            <w:fldChar w:fldCharType="begin"/>
          </w:r>
          <w:r>
            <w:instrText xml:space="preserve"> PAGEREF _Toc27263 \h </w:instrText>
          </w:r>
          <w:r>
            <w:fldChar w:fldCharType="separate"/>
          </w:r>
          <w:r>
            <w:t>4</w:t>
          </w:r>
          <w:r>
            <w:fldChar w:fldCharType="end"/>
          </w:r>
          <w:r>
            <w:rPr>
              <w:rFonts w:hint="default" w:ascii="Times New Roman" w:hAnsi="Times New Roman" w:cs="Times New Roman"/>
              <w:szCs w:val="24"/>
            </w:rPr>
            <w:fldChar w:fldCharType="end"/>
          </w:r>
        </w:p>
        <w:p w14:paraId="5AE4F009">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_Toc1359 </w:instrText>
          </w:r>
          <w:r>
            <w:rPr>
              <w:rFonts w:hint="default" w:ascii="Times New Roman" w:hAnsi="Times New Roman" w:cs="Times New Roman"/>
              <w:szCs w:val="24"/>
            </w:rPr>
            <w:fldChar w:fldCharType="separate"/>
          </w:r>
          <w:r>
            <w:rPr>
              <w:rFonts w:hint="default" w:ascii="Times New Roman" w:hAnsi="Times New Roman" w:cs="Times New Roman"/>
              <w:lang w:val="en-US"/>
            </w:rPr>
            <w:t>2.3. Repeatable read</w:t>
          </w:r>
          <w:r>
            <w:tab/>
          </w:r>
          <w:r>
            <w:fldChar w:fldCharType="begin"/>
          </w:r>
          <w:r>
            <w:instrText xml:space="preserve"> PAGEREF _Toc1359 \h </w:instrText>
          </w:r>
          <w:r>
            <w:fldChar w:fldCharType="separate"/>
          </w:r>
          <w:r>
            <w:t>6</w:t>
          </w:r>
          <w:r>
            <w:fldChar w:fldCharType="end"/>
          </w:r>
          <w:r>
            <w:rPr>
              <w:rFonts w:hint="default" w:ascii="Times New Roman" w:hAnsi="Times New Roman" w:cs="Times New Roman"/>
              <w:szCs w:val="24"/>
            </w:rPr>
            <w:fldChar w:fldCharType="end"/>
          </w:r>
        </w:p>
        <w:p w14:paraId="2CD6BD88">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_Toc10010 </w:instrText>
          </w:r>
          <w:r>
            <w:rPr>
              <w:rFonts w:hint="default" w:ascii="Times New Roman" w:hAnsi="Times New Roman" w:cs="Times New Roman"/>
              <w:szCs w:val="24"/>
            </w:rPr>
            <w:fldChar w:fldCharType="separate"/>
          </w:r>
          <w:r>
            <w:rPr>
              <w:rFonts w:hint="default" w:cs="Times New Roman"/>
              <w:lang w:val="en-US"/>
            </w:rPr>
            <w:t xml:space="preserve">2.4. </w:t>
          </w:r>
          <w:r>
            <w:rPr>
              <w:rFonts w:hint="default" w:ascii="Times New Roman" w:hAnsi="Times New Roman" w:cs="Times New Roman"/>
              <w:lang w:val="en-US"/>
            </w:rPr>
            <w:t>Serializable</w:t>
          </w:r>
          <w:r>
            <w:tab/>
          </w:r>
          <w:r>
            <w:fldChar w:fldCharType="begin"/>
          </w:r>
          <w:r>
            <w:instrText xml:space="preserve"> PAGEREF _Toc10010 \h </w:instrText>
          </w:r>
          <w:r>
            <w:fldChar w:fldCharType="separate"/>
          </w:r>
          <w:r>
            <w:t>9</w:t>
          </w:r>
          <w:r>
            <w:fldChar w:fldCharType="end"/>
          </w:r>
          <w:r>
            <w:rPr>
              <w:rFonts w:hint="default" w:ascii="Times New Roman" w:hAnsi="Times New Roman" w:cs="Times New Roman"/>
              <w:szCs w:val="24"/>
            </w:rPr>
            <w:fldChar w:fldCharType="end"/>
          </w:r>
        </w:p>
        <w:p w14:paraId="35DC9ACE">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_Toc15285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3. </w:t>
          </w:r>
          <w:r>
            <w:rPr>
              <w:rFonts w:hint="default" w:cs="Times New Roman"/>
              <w:lang w:val="en-US"/>
            </w:rPr>
            <w:t>Primeri anomalija zbog kojih je izolacija potrebna</w:t>
          </w:r>
          <w:r>
            <w:tab/>
          </w:r>
          <w:r>
            <w:fldChar w:fldCharType="begin"/>
          </w:r>
          <w:r>
            <w:instrText xml:space="preserve"> PAGEREF _Toc15285 \h </w:instrText>
          </w:r>
          <w:r>
            <w:fldChar w:fldCharType="separate"/>
          </w:r>
          <w:r>
            <w:t>9</w:t>
          </w:r>
          <w:r>
            <w:fldChar w:fldCharType="end"/>
          </w:r>
          <w:r>
            <w:rPr>
              <w:rFonts w:hint="default" w:ascii="Times New Roman" w:hAnsi="Times New Roman" w:cs="Times New Roman"/>
              <w:szCs w:val="24"/>
            </w:rPr>
            <w:fldChar w:fldCharType="end"/>
          </w:r>
        </w:p>
        <w:p w14:paraId="7FCD2670">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_Toc24034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4. Mehanizmi </w:t>
          </w:r>
          <w:r>
            <w:rPr>
              <w:rFonts w:hint="default" w:cs="Times New Roman"/>
              <w:lang w:val="en-US"/>
            </w:rPr>
            <w:t>za obezbedjivanje konkurentnog pristupa</w:t>
          </w:r>
          <w:r>
            <w:tab/>
          </w:r>
          <w:r>
            <w:fldChar w:fldCharType="begin"/>
          </w:r>
          <w:r>
            <w:instrText xml:space="preserve"> PAGEREF _Toc24034 \h </w:instrText>
          </w:r>
          <w:r>
            <w:fldChar w:fldCharType="separate"/>
          </w:r>
          <w:r>
            <w:t>13</w:t>
          </w:r>
          <w:r>
            <w:fldChar w:fldCharType="end"/>
          </w:r>
          <w:r>
            <w:rPr>
              <w:rFonts w:hint="default" w:ascii="Times New Roman" w:hAnsi="Times New Roman" w:cs="Times New Roman"/>
              <w:szCs w:val="24"/>
            </w:rPr>
            <w:fldChar w:fldCharType="end"/>
          </w:r>
        </w:p>
        <w:p w14:paraId="7D4F737C">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_Toc11659 </w:instrText>
          </w:r>
          <w:r>
            <w:rPr>
              <w:rFonts w:hint="default" w:ascii="Times New Roman" w:hAnsi="Times New Roman" w:cs="Times New Roman"/>
              <w:szCs w:val="24"/>
            </w:rPr>
            <w:fldChar w:fldCharType="separate"/>
          </w:r>
          <w:r>
            <w:rPr>
              <w:rFonts w:hint="default" w:ascii="Times New Roman" w:hAnsi="Times New Roman" w:cs="Times New Roman"/>
              <w:lang w:val="en-US"/>
            </w:rPr>
            <w:t>4.1. MVCC</w:t>
          </w:r>
          <w:r>
            <w:tab/>
          </w:r>
          <w:r>
            <w:fldChar w:fldCharType="begin"/>
          </w:r>
          <w:r>
            <w:instrText xml:space="preserve"> PAGEREF _Toc11659 \h </w:instrText>
          </w:r>
          <w:r>
            <w:fldChar w:fldCharType="separate"/>
          </w:r>
          <w:r>
            <w:t>13</w:t>
          </w:r>
          <w:r>
            <w:fldChar w:fldCharType="end"/>
          </w:r>
          <w:r>
            <w:rPr>
              <w:rFonts w:hint="default" w:ascii="Times New Roman" w:hAnsi="Times New Roman" w:cs="Times New Roman"/>
              <w:szCs w:val="24"/>
            </w:rPr>
            <w:fldChar w:fldCharType="end"/>
          </w:r>
        </w:p>
        <w:p w14:paraId="2B301803">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_Toc22895 </w:instrText>
          </w:r>
          <w:r>
            <w:rPr>
              <w:rFonts w:hint="default" w:ascii="Times New Roman" w:hAnsi="Times New Roman" w:cs="Times New Roman"/>
              <w:szCs w:val="24"/>
            </w:rPr>
            <w:fldChar w:fldCharType="separate"/>
          </w:r>
          <w:r>
            <w:rPr>
              <w:rFonts w:hint="default" w:ascii="Times New Roman" w:hAnsi="Times New Roman" w:cs="Times New Roman"/>
              <w:lang w:val="en-US"/>
            </w:rPr>
            <w:t>4.2. Snapshot mehanizam</w:t>
          </w:r>
          <w:r>
            <w:tab/>
          </w:r>
          <w:r>
            <w:fldChar w:fldCharType="begin"/>
          </w:r>
          <w:r>
            <w:instrText xml:space="preserve"> PAGEREF _Toc22895 \h </w:instrText>
          </w:r>
          <w:r>
            <w:fldChar w:fldCharType="separate"/>
          </w:r>
          <w:r>
            <w:t>13</w:t>
          </w:r>
          <w:r>
            <w:fldChar w:fldCharType="end"/>
          </w:r>
          <w:r>
            <w:rPr>
              <w:rFonts w:hint="default" w:ascii="Times New Roman" w:hAnsi="Times New Roman" w:cs="Times New Roman"/>
              <w:szCs w:val="24"/>
            </w:rPr>
            <w:fldChar w:fldCharType="end"/>
          </w:r>
        </w:p>
        <w:p w14:paraId="1C6A7F66">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_Toc3290 </w:instrText>
          </w:r>
          <w:r>
            <w:rPr>
              <w:rFonts w:hint="default" w:ascii="Times New Roman" w:hAnsi="Times New Roman" w:cs="Times New Roman"/>
              <w:szCs w:val="24"/>
            </w:rPr>
            <w:fldChar w:fldCharType="separate"/>
          </w:r>
          <w:r>
            <w:rPr>
              <w:rFonts w:hint="default"/>
              <w:lang w:val="en-US"/>
            </w:rPr>
            <w:t>4.3. Row locking</w:t>
          </w:r>
          <w:r>
            <w:tab/>
          </w:r>
          <w:r>
            <w:fldChar w:fldCharType="begin"/>
          </w:r>
          <w:r>
            <w:instrText xml:space="preserve"> PAGEREF _Toc3290 \h </w:instrText>
          </w:r>
          <w:r>
            <w:fldChar w:fldCharType="separate"/>
          </w:r>
          <w:r>
            <w:t>13</w:t>
          </w:r>
          <w:r>
            <w:fldChar w:fldCharType="end"/>
          </w:r>
          <w:r>
            <w:rPr>
              <w:rFonts w:hint="default" w:ascii="Times New Roman" w:hAnsi="Times New Roman" w:cs="Times New Roman"/>
              <w:szCs w:val="24"/>
            </w:rPr>
            <w:fldChar w:fldCharType="end"/>
          </w:r>
        </w:p>
        <w:p w14:paraId="7DC6B38B">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_Toc30280 </w:instrText>
          </w:r>
          <w:r>
            <w:rPr>
              <w:rFonts w:hint="default" w:ascii="Times New Roman" w:hAnsi="Times New Roman" w:cs="Times New Roman"/>
              <w:szCs w:val="24"/>
            </w:rPr>
            <w:fldChar w:fldCharType="separate"/>
          </w:r>
          <w:r>
            <w:rPr>
              <w:rFonts w:hint="default"/>
              <w:lang w:val="en-US"/>
            </w:rPr>
            <w:t>4.4. Table locking</w:t>
          </w:r>
          <w:r>
            <w:tab/>
          </w:r>
          <w:r>
            <w:fldChar w:fldCharType="begin"/>
          </w:r>
          <w:r>
            <w:instrText xml:space="preserve"> PAGEREF _Toc30280 \h </w:instrText>
          </w:r>
          <w:r>
            <w:fldChar w:fldCharType="separate"/>
          </w:r>
          <w:r>
            <w:t>16</w:t>
          </w:r>
          <w:r>
            <w:fldChar w:fldCharType="end"/>
          </w:r>
          <w:r>
            <w:rPr>
              <w:rFonts w:hint="default" w:ascii="Times New Roman" w:hAnsi="Times New Roman" w:cs="Times New Roman"/>
              <w:szCs w:val="24"/>
            </w:rPr>
            <w:fldChar w:fldCharType="end"/>
          </w:r>
        </w:p>
        <w:p w14:paraId="574936C9">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_Toc29727 </w:instrText>
          </w:r>
          <w:r>
            <w:rPr>
              <w:rFonts w:hint="default" w:ascii="Times New Roman" w:hAnsi="Times New Roman" w:cs="Times New Roman"/>
              <w:szCs w:val="24"/>
            </w:rPr>
            <w:fldChar w:fldCharType="separate"/>
          </w:r>
          <w:r>
            <w:rPr>
              <w:rFonts w:hint="default"/>
              <w:lang w:val="en-US"/>
            </w:rPr>
            <w:t>4.5. Predicate locking</w:t>
          </w:r>
          <w:r>
            <w:tab/>
          </w:r>
          <w:r>
            <w:fldChar w:fldCharType="begin"/>
          </w:r>
          <w:r>
            <w:instrText xml:space="preserve"> PAGEREF _Toc29727 \h </w:instrText>
          </w:r>
          <w:r>
            <w:fldChar w:fldCharType="separate"/>
          </w:r>
          <w:r>
            <w:t>16</w:t>
          </w:r>
          <w:r>
            <w:fldChar w:fldCharType="end"/>
          </w:r>
          <w:r>
            <w:rPr>
              <w:rFonts w:hint="default" w:ascii="Times New Roman" w:hAnsi="Times New Roman" w:cs="Times New Roman"/>
              <w:szCs w:val="24"/>
            </w:rPr>
            <w:fldChar w:fldCharType="end"/>
          </w:r>
        </w:p>
        <w:p w14:paraId="06D81D93">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_Toc15525 </w:instrText>
          </w:r>
          <w:r>
            <w:rPr>
              <w:rFonts w:hint="default" w:ascii="Times New Roman" w:hAnsi="Times New Roman" w:cs="Times New Roman"/>
              <w:szCs w:val="24"/>
            </w:rPr>
            <w:fldChar w:fldCharType="separate"/>
          </w:r>
          <w:r>
            <w:rPr>
              <w:rFonts w:hint="default"/>
              <w:lang w:val="en-US"/>
            </w:rPr>
            <w:t>5. Zakljucavanje i upravljanje konkurentnim pristupom</w:t>
          </w:r>
          <w:r>
            <w:tab/>
          </w:r>
          <w:r>
            <w:fldChar w:fldCharType="begin"/>
          </w:r>
          <w:r>
            <w:instrText xml:space="preserve"> PAGEREF _Toc15525 \h </w:instrText>
          </w:r>
          <w:r>
            <w:fldChar w:fldCharType="separate"/>
          </w:r>
          <w:r>
            <w:t>17</w:t>
          </w:r>
          <w:r>
            <w:fldChar w:fldCharType="end"/>
          </w:r>
          <w:r>
            <w:rPr>
              <w:rFonts w:hint="default" w:ascii="Times New Roman" w:hAnsi="Times New Roman" w:cs="Times New Roman"/>
              <w:szCs w:val="24"/>
            </w:rPr>
            <w:fldChar w:fldCharType="end"/>
          </w:r>
        </w:p>
        <w:p w14:paraId="4EC27594">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_Toc2976 </w:instrText>
          </w:r>
          <w:r>
            <w:rPr>
              <w:rFonts w:hint="default" w:ascii="Times New Roman" w:hAnsi="Times New Roman" w:cs="Times New Roman"/>
              <w:szCs w:val="24"/>
            </w:rPr>
            <w:fldChar w:fldCharType="separate"/>
          </w:r>
          <w:r>
            <w:rPr>
              <w:rFonts w:hint="default" w:ascii="Times New Roman" w:hAnsi="Times New Roman" w:cs="Times New Roman"/>
              <w:lang w:val="en-US"/>
            </w:rPr>
            <w:t>5.1. Pessimistic locking</w:t>
          </w:r>
          <w:r>
            <w:tab/>
          </w:r>
          <w:r>
            <w:fldChar w:fldCharType="begin"/>
          </w:r>
          <w:r>
            <w:instrText xml:space="preserve"> PAGEREF _Toc2976 \h </w:instrText>
          </w:r>
          <w:r>
            <w:fldChar w:fldCharType="separate"/>
          </w:r>
          <w:r>
            <w:t>17</w:t>
          </w:r>
          <w:r>
            <w:fldChar w:fldCharType="end"/>
          </w:r>
          <w:r>
            <w:rPr>
              <w:rFonts w:hint="default" w:ascii="Times New Roman" w:hAnsi="Times New Roman" w:cs="Times New Roman"/>
              <w:szCs w:val="24"/>
            </w:rPr>
            <w:fldChar w:fldCharType="end"/>
          </w:r>
        </w:p>
        <w:p w14:paraId="738A6351">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_Toc6395 </w:instrText>
          </w:r>
          <w:r>
            <w:rPr>
              <w:rFonts w:hint="default" w:ascii="Times New Roman" w:hAnsi="Times New Roman" w:cs="Times New Roman"/>
              <w:szCs w:val="24"/>
            </w:rPr>
            <w:fldChar w:fldCharType="separate"/>
          </w:r>
          <w:r>
            <w:rPr>
              <w:rFonts w:hint="default" w:ascii="Times New Roman" w:hAnsi="Times New Roman" w:cs="Times New Roman"/>
              <w:lang w:val="en-US"/>
            </w:rPr>
            <w:t>5.2. Optimistic locking</w:t>
          </w:r>
          <w:r>
            <w:tab/>
          </w:r>
          <w:r>
            <w:fldChar w:fldCharType="begin"/>
          </w:r>
          <w:r>
            <w:instrText xml:space="preserve"> PAGEREF _Toc6395 \h </w:instrText>
          </w:r>
          <w:r>
            <w:fldChar w:fldCharType="separate"/>
          </w:r>
          <w:r>
            <w:t>19</w:t>
          </w:r>
          <w:r>
            <w:fldChar w:fldCharType="end"/>
          </w:r>
          <w:r>
            <w:rPr>
              <w:rFonts w:hint="default" w:ascii="Times New Roman" w:hAnsi="Times New Roman" w:cs="Times New Roman"/>
              <w:szCs w:val="24"/>
            </w:rPr>
            <w:fldChar w:fldCharType="end"/>
          </w:r>
        </w:p>
        <w:p w14:paraId="1E13636B">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_Toc26167 </w:instrText>
          </w:r>
          <w:r>
            <w:rPr>
              <w:rFonts w:hint="default" w:ascii="Times New Roman" w:hAnsi="Times New Roman" w:cs="Times New Roman"/>
              <w:szCs w:val="24"/>
            </w:rPr>
            <w:fldChar w:fldCharType="separate"/>
          </w:r>
          <w:r>
            <w:rPr>
              <w:rFonts w:hint="default"/>
              <w:lang w:val="en-US"/>
            </w:rPr>
            <w:t>5.3. Problemi u upravljaju zakljucavanjem</w:t>
          </w:r>
          <w:r>
            <w:tab/>
          </w:r>
          <w:r>
            <w:fldChar w:fldCharType="begin"/>
          </w:r>
          <w:r>
            <w:instrText xml:space="preserve"> PAGEREF _Toc26167 \h </w:instrText>
          </w:r>
          <w:r>
            <w:fldChar w:fldCharType="separate"/>
          </w:r>
          <w:r>
            <w:t>22</w:t>
          </w:r>
          <w:r>
            <w:fldChar w:fldCharType="end"/>
          </w:r>
          <w:r>
            <w:rPr>
              <w:rFonts w:hint="default" w:ascii="Times New Roman" w:hAnsi="Times New Roman" w:cs="Times New Roman"/>
              <w:szCs w:val="24"/>
            </w:rPr>
            <w:fldChar w:fldCharType="end"/>
          </w:r>
        </w:p>
        <w:p w14:paraId="4E097C3B">
          <w:pPr>
            <w:pStyle w:val="143"/>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_Toc12809 </w:instrText>
          </w:r>
          <w:r>
            <w:rPr>
              <w:rFonts w:hint="default" w:ascii="Times New Roman" w:hAnsi="Times New Roman" w:cs="Times New Roman"/>
              <w:szCs w:val="24"/>
            </w:rPr>
            <w:fldChar w:fldCharType="separate"/>
          </w:r>
          <w:r>
            <w:rPr>
              <w:rFonts w:hint="default"/>
              <w:lang w:val="en-US"/>
            </w:rPr>
            <w:t>5.4. Zakljucavanje i performanse</w:t>
          </w:r>
          <w:r>
            <w:tab/>
          </w:r>
          <w:r>
            <w:fldChar w:fldCharType="begin"/>
          </w:r>
          <w:r>
            <w:instrText xml:space="preserve"> PAGEREF _Toc12809 \h </w:instrText>
          </w:r>
          <w:r>
            <w:fldChar w:fldCharType="separate"/>
          </w:r>
          <w:r>
            <w:t>24</w:t>
          </w:r>
          <w:r>
            <w:fldChar w:fldCharType="end"/>
          </w:r>
          <w:r>
            <w:rPr>
              <w:rFonts w:hint="default" w:ascii="Times New Roman" w:hAnsi="Times New Roman" w:cs="Times New Roman"/>
              <w:szCs w:val="24"/>
            </w:rPr>
            <w:fldChar w:fldCharType="end"/>
          </w:r>
        </w:p>
        <w:p w14:paraId="117DF181">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_Toc14770 </w:instrText>
          </w:r>
          <w:r>
            <w:rPr>
              <w:rFonts w:hint="default" w:ascii="Times New Roman" w:hAnsi="Times New Roman" w:cs="Times New Roman"/>
              <w:szCs w:val="24"/>
            </w:rPr>
            <w:fldChar w:fldCharType="separate"/>
          </w:r>
          <w:r>
            <w:rPr>
              <w:rFonts w:hint="default"/>
              <w:lang w:val="en-US"/>
            </w:rPr>
            <w:t>6. Zakljucak</w:t>
          </w:r>
          <w:r>
            <w:tab/>
          </w:r>
          <w:r>
            <w:fldChar w:fldCharType="begin"/>
          </w:r>
          <w:r>
            <w:instrText xml:space="preserve"> PAGEREF _Toc14770 \h </w:instrText>
          </w:r>
          <w:r>
            <w:fldChar w:fldCharType="separate"/>
          </w:r>
          <w:r>
            <w:t>25</w:t>
          </w:r>
          <w:r>
            <w:fldChar w:fldCharType="end"/>
          </w:r>
          <w:r>
            <w:rPr>
              <w:rFonts w:hint="default" w:ascii="Times New Roman" w:hAnsi="Times New Roman" w:cs="Times New Roman"/>
              <w:szCs w:val="24"/>
            </w:rPr>
            <w:fldChar w:fldCharType="end"/>
          </w:r>
        </w:p>
        <w:p w14:paraId="11F2CCE8">
          <w:pPr>
            <w:pStyle w:val="14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_Toc4169 </w:instrText>
          </w:r>
          <w:r>
            <w:rPr>
              <w:rFonts w:hint="default" w:ascii="Times New Roman" w:hAnsi="Times New Roman" w:cs="Times New Roman"/>
              <w:szCs w:val="24"/>
            </w:rPr>
            <w:fldChar w:fldCharType="separate"/>
          </w:r>
          <w:r>
            <w:rPr>
              <w:rFonts w:hint="default"/>
              <w:lang w:val="en-US"/>
            </w:rPr>
            <w:t>7. Literatura</w:t>
          </w:r>
          <w:r>
            <w:tab/>
          </w:r>
          <w:r>
            <w:fldChar w:fldCharType="begin"/>
          </w:r>
          <w:r>
            <w:instrText xml:space="preserve"> PAGEREF _Toc4169 \h </w:instrText>
          </w:r>
          <w:r>
            <w:fldChar w:fldCharType="separate"/>
          </w:r>
          <w:r>
            <w:t>26</w:t>
          </w:r>
          <w:r>
            <w:fldChar w:fldCharType="end"/>
          </w:r>
          <w:r>
            <w:rPr>
              <w:rFonts w:hint="default" w:ascii="Times New Roman" w:hAnsi="Times New Roman" w:cs="Times New Roman"/>
              <w:szCs w:val="24"/>
            </w:rPr>
            <w:fldChar w:fldCharType="end"/>
          </w:r>
        </w:p>
        <w:p w14:paraId="5DF0DCDA">
          <w:pPr>
            <w:rPr>
              <w:rFonts w:hint="default" w:ascii="Times New Roman" w:hAnsi="Times New Roman" w:cs="Times New Roman"/>
              <w:szCs w:val="24"/>
            </w:rPr>
          </w:pPr>
          <w:r>
            <w:rPr>
              <w:rFonts w:hint="default" w:ascii="Times New Roman" w:hAnsi="Times New Roman" w:cs="Times New Roman"/>
              <w:szCs w:val="24"/>
            </w:rPr>
            <w:fldChar w:fldCharType="end"/>
          </w:r>
        </w:p>
        <w:p w14:paraId="6BBDC53C">
          <w:pPr>
            <w:rPr>
              <w:rFonts w:hint="default" w:ascii="Times New Roman" w:hAnsi="Times New Roman" w:cs="Times New Roman"/>
            </w:rPr>
          </w:pPr>
          <w:r>
            <w:rPr>
              <w:rFonts w:hint="default" w:ascii="Times New Roman" w:hAnsi="Times New Roman" w:cs="Times New Roman"/>
              <w:szCs w:val="24"/>
            </w:rPr>
            <w:br w:type="page"/>
          </w:r>
        </w:p>
      </w:sdtContent>
    </w:sdt>
    <w:p w14:paraId="50A768F4">
      <w:pPr>
        <w:pStyle w:val="2"/>
        <w:bidi w:val="0"/>
        <w:rPr>
          <w:rFonts w:hint="default" w:ascii="Times New Roman" w:hAnsi="Times New Roman" w:cs="Times New Roman"/>
          <w:lang w:val="en-US"/>
        </w:rPr>
      </w:pPr>
      <w:bookmarkStart w:id="0" w:name="_Toc4007"/>
      <w:r>
        <w:rPr>
          <w:rFonts w:hint="default" w:ascii="Times New Roman" w:hAnsi="Times New Roman" w:cs="Times New Roman"/>
          <w:lang w:val="en-US"/>
        </w:rPr>
        <w:t>Uvod</w:t>
      </w:r>
      <w:bookmarkEnd w:id="0"/>
      <w:r>
        <w:rPr>
          <w:rFonts w:hint="default" w:ascii="Times New Roman" w:hAnsi="Times New Roman" w:cs="Times New Roman"/>
          <w:lang w:val="en-US"/>
        </w:rPr>
        <w:t xml:space="preserve"> </w:t>
      </w:r>
    </w:p>
    <w:p w14:paraId="7D21F82E">
      <w:pPr>
        <w:ind w:firstLine="360" w:firstLineChars="0"/>
        <w:rPr>
          <w:rFonts w:hint="default"/>
          <w:lang w:val="en-US"/>
        </w:rPr>
      </w:pPr>
      <w:r>
        <w:rPr>
          <w:rFonts w:hint="default" w:cs="Times New Roman"/>
          <w:lang w:val="en-US"/>
        </w:rPr>
        <w:t xml:space="preserve">Izolacija obezbedjuje da transakcije koje se izvrsavaju istovremeno uticu jedna na drugu na predvidiv nacin. Fokusira se na to kako ce se transakcije ponasati kada istovremeno pristupaju istim resursima. </w:t>
      </w:r>
      <w:r>
        <w:rPr>
          <w:rFonts w:hint="default"/>
          <w:lang w:val="en-US"/>
        </w:rPr>
        <w:t xml:space="preserve">Izolacija odredjuje koliko su transakcije medjusobno izolovane, odnosno odvojene jedne od drugih i u kojoj meri im je dozvoljeno da vide promene drugih transakcija koje se trenutno izvrsavaju. </w:t>
      </w:r>
    </w:p>
    <w:p w14:paraId="6D984DAC">
      <w:pPr>
        <w:rPr>
          <w:rFonts w:hint="default"/>
          <w:lang w:val="en-US"/>
        </w:rPr>
      </w:pPr>
      <w:r>
        <w:rPr>
          <w:rFonts w:hint="default"/>
          <w:lang w:val="en-US"/>
        </w:rPr>
        <w:t xml:space="preserve">Vecina danasnjih baza podataka omogucava konkurentno izvrsavanje transakcija nad bazom. To sa sobom donosi rizik da se podaci promene izmedju dva citanja u okviru iste transakcije, da se citaju nepotvrdjene vrednosti iz drugih transakcija ili da se podaci menjaju istovremeno od strane vise transakcija. Izolacija omogucava kontrolisanje anomalija koje ugrozavaju konzistentnost baze podataka. </w:t>
      </w:r>
    </w:p>
    <w:p w14:paraId="5667C559">
      <w:pPr>
        <w:rPr>
          <w:rFonts w:hint="default"/>
          <w:lang w:val="en-US"/>
        </w:rPr>
      </w:pPr>
      <w:r>
        <w:rPr>
          <w:rFonts w:hint="default"/>
          <w:lang w:val="en-US"/>
        </w:rPr>
        <w:t>Najcesce anomalije su:</w:t>
      </w:r>
    </w:p>
    <w:p w14:paraId="3544D9B5">
      <w:pPr>
        <w:numPr>
          <w:ilvl w:val="0"/>
          <w:numId w:val="12"/>
        </w:numPr>
        <w:ind w:left="420" w:leftChars="0" w:hanging="420" w:firstLineChars="0"/>
        <w:rPr>
          <w:rFonts w:hint="default"/>
          <w:lang w:val="en-US"/>
        </w:rPr>
      </w:pPr>
      <w:r>
        <w:rPr>
          <w:rFonts w:hint="default"/>
          <w:lang w:val="en-US"/>
        </w:rPr>
        <w:t>Dirty read - nastaje kada jedna transakcija cita necommitovane podatke druge transakcije, odnosno podatke koji jos uvek nisu potvrdjeni i potencijalno mogu biti ponisteni.</w:t>
      </w:r>
    </w:p>
    <w:p w14:paraId="1E6EF276">
      <w:pPr>
        <w:numPr>
          <w:ilvl w:val="0"/>
          <w:numId w:val="12"/>
        </w:numPr>
        <w:ind w:left="420" w:leftChars="0" w:hanging="420" w:firstLineChars="0"/>
        <w:rPr>
          <w:rFonts w:hint="default"/>
          <w:lang w:val="en-US"/>
        </w:rPr>
      </w:pPr>
      <w:r>
        <w:rPr>
          <w:rFonts w:hint="default"/>
          <w:lang w:val="en-US"/>
        </w:rPr>
        <w:t>Non-repetable read - nastaje kada jedna transakcija izvrsava isti upit za citanje vise puta, ali dobija razlicite rezultate. To se desava zato sto je druga transakcija, dok se prva jos uvek izvrsavala, izmenila te podatke u bazi i prva transakcija dobija drugaciji rezultat nego prilikom prvog citanja.</w:t>
      </w:r>
    </w:p>
    <w:p w14:paraId="70C5B17D">
      <w:pPr>
        <w:numPr>
          <w:ilvl w:val="0"/>
          <w:numId w:val="12"/>
        </w:numPr>
        <w:ind w:left="420" w:leftChars="0" w:hanging="420" w:firstLineChars="0"/>
        <w:rPr>
          <w:rFonts w:hint="default"/>
          <w:lang w:val="en-US"/>
        </w:rPr>
      </w:pPr>
      <w:r>
        <w:rPr>
          <w:rFonts w:hint="default"/>
          <w:lang w:val="en-US"/>
        </w:rPr>
        <w:t>Lost update - nastaje kada dve transakcije menjaju istovremeno isti red, i jedna transakcija pregazi promene druge transakcije.</w:t>
      </w:r>
    </w:p>
    <w:p w14:paraId="471D1328">
      <w:pPr>
        <w:numPr>
          <w:ilvl w:val="0"/>
          <w:numId w:val="12"/>
        </w:numPr>
        <w:ind w:left="420" w:leftChars="0" w:hanging="420" w:firstLineChars="0"/>
        <w:rPr>
          <w:rFonts w:hint="default"/>
          <w:lang w:val="en-US"/>
        </w:rPr>
      </w:pPr>
      <w:r>
        <w:rPr>
          <w:rFonts w:hint="default"/>
          <w:lang w:val="en-US"/>
        </w:rPr>
        <w:t xml:space="preserve">Phantom read - nastaje slicno kao i Non-repetable read osim sto druga transakcija u medjuvremenu dodaje redove koji odgovaraju filterima upita za citanje, i prva transakcija dobija vise redova u drugom citanju nego u prvom citanju. </w:t>
      </w:r>
    </w:p>
    <w:p w14:paraId="70C1E99E">
      <w:pPr>
        <w:numPr>
          <w:ilvl w:val="0"/>
          <w:numId w:val="12"/>
        </w:numPr>
        <w:ind w:left="420" w:leftChars="0" w:hanging="420" w:firstLineChars="0"/>
        <w:rPr>
          <w:rFonts w:hint="default"/>
          <w:lang w:val="en-US"/>
        </w:rPr>
      </w:pPr>
      <w:r>
        <w:rPr>
          <w:rFonts w:hint="default"/>
          <w:lang w:val="en-US"/>
        </w:rPr>
        <w:t xml:space="preserve">Write skew - nastaje kada dve transakcije istovremeno menjaju razlicite redove i nastaje logicki problem. Nema direktnog fizickog konflikta ali kada se spoje promene te dve transakcije narusava se integritet podataka. </w:t>
      </w:r>
    </w:p>
    <w:p w14:paraId="4DFBE56F">
      <w:pPr>
        <w:numPr>
          <w:ilvl w:val="0"/>
          <w:numId w:val="0"/>
        </w:numPr>
        <w:tabs>
          <w:tab w:val="left" w:pos="420"/>
        </w:tabs>
        <w:rPr>
          <w:rFonts w:hint="default" w:cs="Times New Roman"/>
          <w:lang w:val="en-US"/>
        </w:rPr>
      </w:pPr>
      <w:r>
        <w:rPr>
          <w:rFonts w:hint="default" w:cs="Times New Roman"/>
          <w:lang w:val="en-US"/>
        </w:rPr>
        <w:t xml:space="preserve">Izolacija je jedno od cetiri osnovna svojstva koje cine poznati ACID model(Atomocity, Consistency, Isolation, Durability). </w:t>
      </w:r>
    </w:p>
    <w:p w14:paraId="7DCEB4ED">
      <w:pPr>
        <w:numPr>
          <w:ilvl w:val="0"/>
          <w:numId w:val="0"/>
        </w:numPr>
        <w:tabs>
          <w:tab w:val="left" w:pos="420"/>
        </w:tabs>
        <w:rPr>
          <w:rFonts w:hint="default" w:cs="Times New Roman"/>
          <w:lang w:val="en-US"/>
        </w:rPr>
      </w:pPr>
      <w:r>
        <w:rPr>
          <w:rFonts w:hint="default" w:cs="Times New Roman"/>
          <w:u w:val="single"/>
          <w:lang w:val="en-US"/>
        </w:rPr>
        <w:t>Atomocity(Atomicnost)</w:t>
      </w:r>
      <w:r>
        <w:rPr>
          <w:rFonts w:hint="default" w:cs="Times New Roman"/>
          <w:lang w:val="en-US"/>
        </w:rPr>
        <w:t xml:space="preserve"> je svojstvo koje osigurava da ce se transakcija izvrsiti u celini ili se nece izvrsiti uopste. Transakcija se gleda kao celina, i ne moze se deliti, odnosno nije moguce izvrsiti samo jedan deo transakcije. </w:t>
      </w:r>
    </w:p>
    <w:p w14:paraId="55BC39AB">
      <w:pPr>
        <w:numPr>
          <w:ilvl w:val="0"/>
          <w:numId w:val="0"/>
        </w:numPr>
        <w:tabs>
          <w:tab w:val="left" w:pos="420"/>
        </w:tabs>
        <w:rPr>
          <w:rFonts w:hint="default" w:cs="Times New Roman"/>
          <w:lang w:val="en-US"/>
        </w:rPr>
      </w:pPr>
      <w:r>
        <w:rPr>
          <w:rFonts w:hint="default" w:cs="Times New Roman"/>
          <w:i w:val="0"/>
          <w:iCs w:val="0"/>
          <w:u w:val="single"/>
          <w:lang w:val="en-US"/>
        </w:rPr>
        <w:t>Consistency(Konzistentnost</w:t>
      </w:r>
      <w:r>
        <w:rPr>
          <w:rFonts w:hint="default" w:cs="Times New Roman"/>
          <w:lang w:val="en-US"/>
        </w:rPr>
        <w:t xml:space="preserve">) je svojstvo da se baza prevodi iz jednog konzistentnog stanja u drugo konzistentno stanje. Odnosno baza nikada ne moze da se nadje u nekonzistentnom stanju. Nekonzistentna baza je ona baza ciji su podaci nepotpuni, kontradiktorni ili nevazeci. </w:t>
      </w:r>
    </w:p>
    <w:p w14:paraId="1FEAEAB4">
      <w:pPr>
        <w:numPr>
          <w:ilvl w:val="0"/>
          <w:numId w:val="0"/>
        </w:numPr>
        <w:tabs>
          <w:tab w:val="left" w:pos="420"/>
        </w:tabs>
        <w:rPr>
          <w:rFonts w:hint="default" w:cs="Times New Roman"/>
          <w:lang w:val="en-US"/>
        </w:rPr>
      </w:pPr>
      <w:r>
        <w:rPr>
          <w:rFonts w:hint="default" w:cs="Times New Roman"/>
          <w:u w:val="single"/>
          <w:lang w:val="en-US"/>
        </w:rPr>
        <w:t>Durability(Trajnost</w:t>
      </w:r>
      <w:r>
        <w:rPr>
          <w:rFonts w:hint="default" w:cs="Times New Roman"/>
          <w:lang w:val="en-US"/>
        </w:rPr>
        <w:t>) je svojstvo da promene u bazi koje su jednom potvrdjene ostaju trajno zabelezene u bazi, ne gube se cak ni ako baza padne.</w:t>
      </w:r>
    </w:p>
    <w:p w14:paraId="41C8B765">
      <w:pPr>
        <w:rPr>
          <w:rFonts w:hint="default" w:cs="Times New Roman"/>
          <w:lang w:val="en-US"/>
        </w:rPr>
      </w:pPr>
      <w:r>
        <w:rPr>
          <w:rFonts w:hint="default" w:cs="Times New Roman"/>
          <w:lang w:val="en-US"/>
        </w:rPr>
        <w:br w:type="page"/>
      </w:r>
    </w:p>
    <w:p w14:paraId="25B6445A">
      <w:pPr>
        <w:pStyle w:val="2"/>
        <w:bidi w:val="0"/>
        <w:rPr>
          <w:rFonts w:hint="default" w:ascii="Times New Roman" w:hAnsi="Times New Roman" w:cs="Times New Roman"/>
          <w:lang w:val="en-US"/>
        </w:rPr>
      </w:pPr>
      <w:bookmarkStart w:id="1" w:name="_Toc20769"/>
      <w:r>
        <w:rPr>
          <w:rFonts w:hint="default" w:ascii="Times New Roman" w:hAnsi="Times New Roman" w:cs="Times New Roman"/>
          <w:lang w:val="en-US"/>
        </w:rPr>
        <w:t>Nivoi izolacije u bazama podataka</w:t>
      </w:r>
      <w:bookmarkEnd w:id="1"/>
    </w:p>
    <w:p w14:paraId="7C66E25F">
      <w:pPr>
        <w:rPr>
          <w:rFonts w:hint="default" w:ascii="Times New Roman" w:hAnsi="Times New Roman" w:cs="Times New Roman"/>
          <w:lang w:val="en-US"/>
        </w:rPr>
      </w:pPr>
      <w:r>
        <w:rPr>
          <w:rFonts w:hint="default" w:ascii="Times New Roman" w:hAnsi="Times New Roman" w:cs="Times New Roman"/>
          <w:lang w:val="en-US"/>
        </w:rPr>
        <w:t>Nivo izolacije odredjuj</w:t>
      </w:r>
      <w:r>
        <w:rPr>
          <w:rFonts w:hint="default" w:cs="Times New Roman"/>
          <w:lang w:val="en-US"/>
        </w:rPr>
        <w:t>e</w:t>
      </w:r>
      <w:r>
        <w:rPr>
          <w:rFonts w:hint="default" w:ascii="Times New Roman" w:hAnsi="Times New Roman" w:cs="Times New Roman"/>
          <w:lang w:val="en-US"/>
        </w:rPr>
        <w:t xml:space="preserve"> koliko su tran</w:t>
      </w:r>
      <w:r>
        <w:rPr>
          <w:rFonts w:hint="default" w:cs="Times New Roman"/>
          <w:lang w:val="en-US"/>
        </w:rPr>
        <w:t>s</w:t>
      </w:r>
      <w:r>
        <w:rPr>
          <w:rFonts w:hint="default" w:ascii="Times New Roman" w:hAnsi="Times New Roman" w:cs="Times New Roman"/>
          <w:lang w:val="en-US"/>
        </w:rPr>
        <w:t>akcije izolovane jedna od druge, odnosno koje anomalije konkurentnog pristupa su dozvoljene</w:t>
      </w:r>
      <w:r>
        <w:rPr>
          <w:rFonts w:hint="default" w:cs="Times New Roman"/>
          <w:lang w:val="en-US"/>
        </w:rPr>
        <w:t xml:space="preserve"> na tom nivou izolacije</w:t>
      </w:r>
      <w:r>
        <w:rPr>
          <w:rFonts w:hint="default" w:ascii="Times New Roman" w:hAnsi="Times New Roman" w:cs="Times New Roman"/>
          <w:lang w:val="en-US"/>
        </w:rPr>
        <w:t xml:space="preserve"> a koje n</w:t>
      </w:r>
      <w:r>
        <w:rPr>
          <w:rFonts w:hint="default" w:cs="Times New Roman"/>
          <w:lang w:val="en-US"/>
        </w:rPr>
        <w:t>isu</w:t>
      </w:r>
      <w:r>
        <w:rPr>
          <w:rFonts w:hint="default" w:ascii="Times New Roman" w:hAnsi="Times New Roman" w:cs="Times New Roman"/>
          <w:lang w:val="en-US"/>
        </w:rPr>
        <w:t>.</w:t>
      </w:r>
    </w:p>
    <w:p w14:paraId="65781175">
      <w:pPr>
        <w:rPr>
          <w:rFonts w:hint="default" w:ascii="Times New Roman" w:hAnsi="Times New Roman" w:cs="Times New Roman"/>
          <w:lang w:val="en-US"/>
        </w:rPr>
      </w:pPr>
    </w:p>
    <w:p w14:paraId="16472815">
      <w:pPr>
        <w:rPr>
          <w:rFonts w:hint="default" w:ascii="Times New Roman" w:hAnsi="Times New Roman" w:cs="Times New Roman"/>
          <w:lang w:val="en-US"/>
        </w:rPr>
      </w:pPr>
      <w:r>
        <w:rPr>
          <w:rFonts w:hint="default" w:ascii="Times New Roman" w:hAnsi="Times New Roman" w:cs="Times New Roman"/>
          <w:lang w:val="en-US"/>
        </w:rPr>
        <w:t>SQL standard definise 4 standardna nivoa izolacije:</w:t>
      </w:r>
    </w:p>
    <w:p w14:paraId="4FDF799B">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Read uncommitted</w:t>
      </w:r>
    </w:p>
    <w:p w14:paraId="1AFCF29C">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Read committed</w:t>
      </w:r>
    </w:p>
    <w:p w14:paraId="4F88D216">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Repetable Read</w:t>
      </w:r>
    </w:p>
    <w:p w14:paraId="4AED1A14">
      <w:pPr>
        <w:numPr>
          <w:ilvl w:val="0"/>
          <w:numId w:val="13"/>
        </w:numPr>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Serializable</w:t>
      </w:r>
    </w:p>
    <w:p w14:paraId="3A0A7995">
      <w:pPr>
        <w:numPr>
          <w:ilvl w:val="0"/>
          <w:numId w:val="0"/>
        </w:numPr>
        <w:rPr>
          <w:rFonts w:hint="default" w:ascii="Times New Roman" w:hAnsi="Times New Roman" w:cs="Times New Roman"/>
          <w:lang w:val="en-US"/>
        </w:rPr>
      </w:pPr>
    </w:p>
    <w:p w14:paraId="106D748F">
      <w:pPr>
        <w:pStyle w:val="3"/>
        <w:bidi w:val="0"/>
        <w:rPr>
          <w:rFonts w:hint="default" w:ascii="Times New Roman" w:hAnsi="Times New Roman" w:cs="Times New Roman"/>
          <w:lang w:val="en-US"/>
        </w:rPr>
      </w:pPr>
      <w:bookmarkStart w:id="2" w:name="_Toc7472"/>
      <w:r>
        <w:rPr>
          <w:rFonts w:hint="default" w:ascii="Times New Roman" w:hAnsi="Times New Roman" w:cs="Times New Roman"/>
          <w:lang w:val="en-US"/>
        </w:rPr>
        <w:t>Read uncommitted</w:t>
      </w:r>
      <w:bookmarkEnd w:id="2"/>
    </w:p>
    <w:p w14:paraId="6B73C8C3">
      <w:pPr>
        <w:rPr>
          <w:rFonts w:hint="default" w:ascii="Times New Roman" w:hAnsi="Times New Roman" w:cs="Times New Roman"/>
          <w:lang w:val="en-US"/>
        </w:rPr>
      </w:pPr>
      <w:r>
        <w:rPr>
          <w:rFonts w:hint="default" w:ascii="Times New Roman" w:hAnsi="Times New Roman" w:cs="Times New Roman"/>
          <w:lang w:val="en-US"/>
        </w:rPr>
        <w:t>Najslabiji nivo</w:t>
      </w:r>
      <w:r>
        <w:rPr>
          <w:rFonts w:hint="default" w:cs="Times New Roman"/>
          <w:lang w:val="en-US"/>
        </w:rPr>
        <w:t xml:space="preserve"> izolacije</w:t>
      </w:r>
      <w:r>
        <w:rPr>
          <w:rFonts w:hint="default" w:ascii="Times New Roman" w:hAnsi="Times New Roman" w:cs="Times New Roman"/>
          <w:lang w:val="en-US"/>
        </w:rPr>
        <w:t xml:space="preserve">. </w:t>
      </w:r>
      <w:r>
        <w:rPr>
          <w:rFonts w:hint="default" w:cs="Times New Roman"/>
          <w:lang w:val="en-US"/>
        </w:rPr>
        <w:t xml:space="preserve">Svaka od nabrojanih anomalija se moze desiti na ovom nivou. </w:t>
      </w:r>
      <w:r>
        <w:rPr>
          <w:rFonts w:hint="default" w:ascii="Times New Roman" w:hAnsi="Times New Roman" w:cs="Times New Roman"/>
          <w:lang w:val="en-US"/>
        </w:rPr>
        <w:t>Transakcije mogu da vide nepotvrdjene(unccommited) promene drugih transkacije.</w:t>
      </w:r>
      <w:r>
        <w:rPr>
          <w:rFonts w:hint="default" w:cs="Times New Roman"/>
          <w:lang w:val="en-US"/>
        </w:rPr>
        <w:t xml:space="preserve"> T</w:t>
      </w:r>
      <w:r>
        <w:rPr>
          <w:rFonts w:hint="default" w:ascii="Times New Roman" w:hAnsi="Times New Roman" w:cs="Times New Roman"/>
          <w:lang w:val="en-US"/>
        </w:rPr>
        <w:t>o znaci da se moze desiti dirty read, odnosno da jedna transakcija cita podatke ko</w:t>
      </w:r>
      <w:r>
        <w:rPr>
          <w:rFonts w:hint="default" w:cs="Times New Roman"/>
          <w:lang w:val="en-US"/>
        </w:rPr>
        <w:t xml:space="preserve">je je druga transakcija izmenila ali </w:t>
      </w:r>
      <w:r>
        <w:rPr>
          <w:rFonts w:hint="default" w:ascii="Times New Roman" w:hAnsi="Times New Roman" w:cs="Times New Roman"/>
          <w:lang w:val="en-US"/>
        </w:rPr>
        <w:t>nije commitovala i moze da izvrsi rollback</w:t>
      </w:r>
      <w:r>
        <w:rPr>
          <w:rFonts w:hint="default" w:cs="Times New Roman"/>
          <w:lang w:val="en-US"/>
        </w:rPr>
        <w:t>.</w:t>
      </w:r>
      <w:r>
        <w:rPr>
          <w:rFonts w:hint="default" w:ascii="Times New Roman" w:hAnsi="Times New Roman" w:cs="Times New Roman"/>
          <w:lang w:val="en-US"/>
        </w:rPr>
        <w:t xml:space="preserve"> Takodje je moguce da podaci koje koristi jedna transkacija budu izmenjeni od strane druge transkacije, u toku</w:t>
      </w:r>
      <w:r>
        <w:rPr>
          <w:rFonts w:hint="default" w:cs="Times New Roman"/>
          <w:lang w:val="en-US"/>
        </w:rPr>
        <w:t xml:space="preserve"> trajanja</w:t>
      </w:r>
      <w:r>
        <w:rPr>
          <w:rFonts w:hint="default" w:ascii="Times New Roman" w:hAnsi="Times New Roman" w:cs="Times New Roman"/>
          <w:lang w:val="en-US"/>
        </w:rPr>
        <w:t xml:space="preserve"> prve transakcije</w:t>
      </w:r>
      <w:r>
        <w:rPr>
          <w:rFonts w:hint="default" w:cs="Times New Roman"/>
          <w:lang w:val="en-US"/>
        </w:rPr>
        <w:t>,</w:t>
      </w:r>
      <w:r>
        <w:rPr>
          <w:rFonts w:hint="default" w:ascii="Times New Roman" w:hAnsi="Times New Roman" w:cs="Times New Roman"/>
          <w:lang w:val="en-US"/>
        </w:rPr>
        <w:t xml:space="preserve"> i tada dolazi do nonrepetable reads (isti red se menja izmedju dva citanja) ili phantom reads  (novi redovi se pojave izmedju dva citanja sa istim kriterijumom).</w:t>
      </w:r>
    </w:p>
    <w:p w14:paraId="37DB7561">
      <w:pPr>
        <w:rPr>
          <w:rFonts w:hint="default" w:ascii="Times New Roman" w:hAnsi="Times New Roman" w:cs="Times New Roman"/>
          <w:lang w:val="en-US"/>
        </w:rPr>
      </w:pPr>
      <w:r>
        <w:rPr>
          <w:rFonts w:hint="default" w:ascii="Times New Roman" w:hAnsi="Times New Roman" w:cs="Times New Roman"/>
          <w:lang w:val="en-US"/>
        </w:rPr>
        <w:t>PostgreSQL ne implementira ovaj nivo.</w:t>
      </w:r>
    </w:p>
    <w:p w14:paraId="28267DCE">
      <w:pPr>
        <w:rPr>
          <w:rFonts w:hint="default" w:ascii="Times New Roman" w:hAnsi="Times New Roman" w:cs="Times New Roman"/>
          <w:lang w:val="en-US"/>
        </w:rPr>
      </w:pPr>
    </w:p>
    <w:p w14:paraId="5B1FBB56">
      <w:pPr>
        <w:pStyle w:val="3"/>
        <w:bidi w:val="0"/>
        <w:rPr>
          <w:rFonts w:hint="default" w:ascii="Times New Roman" w:hAnsi="Times New Roman" w:cs="Times New Roman"/>
          <w:lang w:val="en-US"/>
        </w:rPr>
      </w:pPr>
      <w:bookmarkStart w:id="3" w:name="_Toc27263"/>
      <w:r>
        <w:rPr>
          <w:rFonts w:hint="default" w:ascii="Times New Roman" w:hAnsi="Times New Roman" w:cs="Times New Roman"/>
          <w:lang w:val="en-US"/>
        </w:rPr>
        <w:t>Read commited</w:t>
      </w:r>
      <w:bookmarkEnd w:id="3"/>
    </w:p>
    <w:p w14:paraId="5349D947">
      <w:pPr>
        <w:rPr>
          <w:rFonts w:hint="default" w:ascii="Times New Roman" w:hAnsi="Times New Roman" w:cs="Times New Roman"/>
          <w:lang w:val="en-US"/>
        </w:rPr>
      </w:pPr>
      <w:r>
        <w:rPr>
          <w:rFonts w:hint="default" w:cs="Times New Roman"/>
          <w:lang w:val="en-US"/>
        </w:rPr>
        <w:t>Read commited je p</w:t>
      </w:r>
      <w:r>
        <w:rPr>
          <w:rFonts w:hint="default" w:ascii="Times New Roman" w:hAnsi="Times New Roman" w:cs="Times New Roman"/>
          <w:lang w:val="en-US"/>
        </w:rPr>
        <w:t>odrazumevani nivo izolacije u vecini baza podataka (ukljucujuci i PostgreSQL). Svaki SQL upit vidi samo potvrdjene podatke,</w:t>
      </w:r>
      <w:r>
        <w:rPr>
          <w:rFonts w:hint="default" w:cs="Times New Roman"/>
          <w:lang w:val="en-US"/>
        </w:rPr>
        <w:t xml:space="preserve"> </w:t>
      </w:r>
      <w:r>
        <w:rPr>
          <w:rFonts w:hint="default" w:ascii="Times New Roman" w:hAnsi="Times New Roman" w:cs="Times New Roman"/>
          <w:lang w:val="en-US"/>
        </w:rPr>
        <w:t>odnosno upit u trenutnoj transakciji ne moze da procita podatke koji su izmenjeni od strane druge transakcije a jos uvek nisu commitovan</w:t>
      </w:r>
      <w:r>
        <w:rPr>
          <w:rFonts w:hint="default" w:cs="Times New Roman"/>
          <w:lang w:val="en-US"/>
        </w:rPr>
        <w:t>i</w:t>
      </w:r>
      <w:r>
        <w:rPr>
          <w:rFonts w:hint="default" w:ascii="Times New Roman" w:hAnsi="Times New Roman" w:cs="Times New Roman"/>
          <w:lang w:val="en-US"/>
        </w:rPr>
        <w:t xml:space="preserve"> (dirty read je sprecen na ovom nivou izolacije). Ipak,</w:t>
      </w:r>
      <w:r>
        <w:rPr>
          <w:rFonts w:hint="default" w:cs="Times New Roman"/>
          <w:lang w:val="en-US"/>
        </w:rPr>
        <w:t xml:space="preserve"> </w:t>
      </w:r>
      <w:r>
        <w:rPr>
          <w:rFonts w:hint="default" w:ascii="Times New Roman" w:hAnsi="Times New Roman" w:cs="Times New Roman"/>
          <w:lang w:val="en-US"/>
        </w:rPr>
        <w:t xml:space="preserve">i dalje se desava problem da ako se u jednoj transakciji jedan upit izvrsi vise puta rezultat se moze promeniti ako neka druga transkacija u medjuvremenu upise i potvrdi nove vrednosti. </w:t>
      </w:r>
    </w:p>
    <w:p w14:paraId="6D787A68">
      <w:pPr>
        <w:rPr>
          <w:rFonts w:hint="default" w:ascii="Times New Roman" w:hAnsi="Times New Roman" w:cs="Times New Roman"/>
          <w:lang w:val="en-US"/>
        </w:rPr>
      </w:pPr>
      <w:r>
        <w:rPr>
          <w:rFonts w:hint="default" w:ascii="Times New Roman" w:hAnsi="Times New Roman" w:cs="Times New Roman"/>
          <w:lang w:val="en-US"/>
        </w:rPr>
        <w:t>Dozvoljene anomalije su i dalje non</w:t>
      </w:r>
      <w:r>
        <w:rPr>
          <w:rFonts w:hint="default" w:cs="Times New Roman"/>
          <w:lang w:val="en-US"/>
        </w:rPr>
        <w:t>-</w:t>
      </w:r>
      <w:r>
        <w:rPr>
          <w:rFonts w:hint="default" w:ascii="Times New Roman" w:hAnsi="Times New Roman" w:cs="Times New Roman"/>
          <w:lang w:val="en-US"/>
        </w:rPr>
        <w:t>repetable reads</w:t>
      </w:r>
      <w:r>
        <w:rPr>
          <w:rFonts w:hint="default" w:cs="Times New Roman"/>
          <w:lang w:val="en-US"/>
        </w:rPr>
        <w:t xml:space="preserve">, lost-update, </w:t>
      </w:r>
      <w:r>
        <w:rPr>
          <w:rFonts w:hint="default" w:ascii="Times New Roman" w:hAnsi="Times New Roman" w:cs="Times New Roman"/>
          <w:lang w:val="en-US"/>
        </w:rPr>
        <w:t>phantom reads</w:t>
      </w:r>
      <w:r>
        <w:rPr>
          <w:rFonts w:hint="default" w:cs="Times New Roman"/>
          <w:lang w:val="en-US"/>
        </w:rPr>
        <w:t xml:space="preserve"> i write-skew</w:t>
      </w:r>
      <w:r>
        <w:rPr>
          <w:rFonts w:hint="default" w:ascii="Times New Roman" w:hAnsi="Times New Roman" w:cs="Times New Roman"/>
          <w:lang w:val="en-US"/>
        </w:rPr>
        <w:t>.</w:t>
      </w:r>
    </w:p>
    <w:p w14:paraId="29670667">
      <w:pPr>
        <w:rPr>
          <w:rFonts w:hint="default" w:ascii="Times New Roman" w:hAnsi="Times New Roman" w:cs="Times New Roman"/>
          <w:lang w:val="en-US"/>
        </w:rPr>
      </w:pPr>
    </w:p>
    <w:p w14:paraId="7EACEA68">
      <w:pPr>
        <w:rPr>
          <w:rFonts w:hint="default" w:cs="Times New Roman"/>
          <w:u w:val="single"/>
          <w:lang w:val="en-US"/>
        </w:rPr>
      </w:pPr>
      <w:r>
        <w:rPr>
          <w:rFonts w:hint="default" w:cs="Times New Roman"/>
          <w:u w:val="single"/>
          <w:lang w:val="en-US"/>
        </w:rPr>
        <w:t>Non-repetable read primer:</w:t>
      </w:r>
    </w:p>
    <w:p w14:paraId="5883574E">
      <w:pPr>
        <w:rPr>
          <w:rFonts w:hint="default" w:cs="Times New Roman"/>
          <w:u w:val="single"/>
          <w:lang w:val="en-US"/>
        </w:rPr>
      </w:pPr>
    </w:p>
    <w:p w14:paraId="6DFE9B9F">
      <w:pPr>
        <w:rPr>
          <w:rFonts w:hint="default" w:cs="Times New Roman"/>
          <w:lang w:val="en-US"/>
        </w:rPr>
      </w:pPr>
      <w:r>
        <w:rPr>
          <w:rFonts w:hint="default" w:cs="Times New Roman"/>
          <w:lang w:val="en-US"/>
        </w:rPr>
        <w:t>Prva transakcija pocela sa izvrsavanjem, i izvrsio se samo oznaceni deo, moze se primetiti da je upit vratio odredjeni podatak:</w:t>
      </w:r>
    </w:p>
    <w:p w14:paraId="330D4CC4">
      <w:r>
        <w:drawing>
          <wp:inline distT="0" distB="0" distL="114300" distR="114300">
            <wp:extent cx="3153410" cy="1555750"/>
            <wp:effectExtent l="0" t="0" r="8890" b="63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6"/>
                    <a:stretch>
                      <a:fillRect/>
                    </a:stretch>
                  </pic:blipFill>
                  <pic:spPr>
                    <a:xfrm>
                      <a:off x="0" y="0"/>
                      <a:ext cx="3153410" cy="1555750"/>
                    </a:xfrm>
                    <a:prstGeom prst="rect">
                      <a:avLst/>
                    </a:prstGeom>
                    <a:noFill/>
                    <a:ln>
                      <a:noFill/>
                    </a:ln>
                  </pic:spPr>
                </pic:pic>
              </a:graphicData>
            </a:graphic>
          </wp:inline>
        </w:drawing>
      </w:r>
    </w:p>
    <w:p w14:paraId="7D1802A7"/>
    <w:p w14:paraId="79A26702">
      <w:pPr>
        <w:rPr>
          <w:rFonts w:hint="default"/>
          <w:lang w:val="en-US"/>
        </w:rPr>
      </w:pPr>
      <w:r>
        <w:rPr>
          <w:rFonts w:hint="default"/>
          <w:lang w:val="en-US"/>
        </w:rPr>
        <w:t>U medjuvremenu druga transakcija se izvrsava u celosti i menja bas taj podatak koji prva transakcija cita:</w:t>
      </w:r>
    </w:p>
    <w:p w14:paraId="5D5959A3">
      <w:pPr>
        <w:rPr>
          <w:rFonts w:hint="default"/>
          <w:lang w:val="en-US"/>
        </w:rPr>
      </w:pPr>
      <w:r>
        <w:drawing>
          <wp:inline distT="0" distB="0" distL="114300" distR="114300">
            <wp:extent cx="3363595" cy="2125345"/>
            <wp:effectExtent l="0" t="0" r="1905" b="825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7"/>
                    <a:stretch>
                      <a:fillRect/>
                    </a:stretch>
                  </pic:blipFill>
                  <pic:spPr>
                    <a:xfrm>
                      <a:off x="0" y="0"/>
                      <a:ext cx="3363595" cy="2125345"/>
                    </a:xfrm>
                    <a:prstGeom prst="rect">
                      <a:avLst/>
                    </a:prstGeom>
                    <a:noFill/>
                    <a:ln>
                      <a:noFill/>
                    </a:ln>
                  </pic:spPr>
                </pic:pic>
              </a:graphicData>
            </a:graphic>
          </wp:inline>
        </w:drawing>
      </w:r>
    </w:p>
    <w:p w14:paraId="65F92360">
      <w:pPr>
        <w:rPr>
          <w:rFonts w:hint="default" w:ascii="Times New Roman" w:hAnsi="Times New Roman" w:cs="Times New Roman"/>
          <w:lang w:val="en-US"/>
        </w:rPr>
      </w:pPr>
    </w:p>
    <w:p w14:paraId="7DDA0FED">
      <w:pPr>
        <w:rPr>
          <w:rFonts w:hint="default" w:cs="Times New Roman"/>
          <w:lang w:val="en-US"/>
        </w:rPr>
      </w:pPr>
      <w:r>
        <w:rPr>
          <w:rFonts w:hint="default" w:cs="Times New Roman"/>
          <w:lang w:val="en-US"/>
        </w:rPr>
        <w:t>Prva transakcija nastavlja sa izvrsavanjem, opet izvrsava identican upit kao malopre ali sada dobija drugaciji rezultat, odnosno rezultat koji je upisala druga transakcija u medjuvremenu.</w:t>
      </w:r>
    </w:p>
    <w:p w14:paraId="18103889">
      <w:r>
        <w:drawing>
          <wp:inline distT="0" distB="0" distL="114300" distR="114300">
            <wp:extent cx="3717290" cy="2306955"/>
            <wp:effectExtent l="0" t="0" r="3810" b="444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8"/>
                    <a:stretch>
                      <a:fillRect/>
                    </a:stretch>
                  </pic:blipFill>
                  <pic:spPr>
                    <a:xfrm>
                      <a:off x="0" y="0"/>
                      <a:ext cx="3717290" cy="2306955"/>
                    </a:xfrm>
                    <a:prstGeom prst="rect">
                      <a:avLst/>
                    </a:prstGeom>
                    <a:noFill/>
                    <a:ln>
                      <a:noFill/>
                    </a:ln>
                  </pic:spPr>
                </pic:pic>
              </a:graphicData>
            </a:graphic>
          </wp:inline>
        </w:drawing>
      </w:r>
    </w:p>
    <w:p w14:paraId="4A63799F">
      <w:pPr>
        <w:rPr>
          <w:rFonts w:hint="default"/>
          <w:lang w:val="en-US"/>
        </w:rPr>
      </w:pPr>
      <w:r>
        <w:rPr>
          <w:rFonts w:hint="default"/>
          <w:lang w:val="en-US"/>
        </w:rPr>
        <w:t>To nije pozeljno ponasanje i predstavlja anomaliju n</w:t>
      </w:r>
      <w:r>
        <w:rPr>
          <w:rFonts w:hint="default" w:cs="Times New Roman"/>
          <w:u w:val="none"/>
          <w:lang w:val="en-US"/>
        </w:rPr>
        <w:t>on-repetable read.</w:t>
      </w:r>
    </w:p>
    <w:p w14:paraId="6EF17779">
      <w:pPr>
        <w:pStyle w:val="3"/>
        <w:bidi w:val="0"/>
        <w:rPr>
          <w:rFonts w:hint="default" w:ascii="Times New Roman" w:hAnsi="Times New Roman" w:cs="Times New Roman"/>
          <w:lang w:val="en-US"/>
        </w:rPr>
      </w:pPr>
      <w:bookmarkStart w:id="4" w:name="_Toc1359"/>
      <w:r>
        <w:rPr>
          <w:rFonts w:hint="default" w:ascii="Times New Roman" w:hAnsi="Times New Roman" w:cs="Times New Roman"/>
          <w:lang w:val="en-US"/>
        </w:rPr>
        <w:t>Repeatable read</w:t>
      </w:r>
      <w:bookmarkEnd w:id="4"/>
    </w:p>
    <w:p w14:paraId="66CBFBF2">
      <w:pPr>
        <w:rPr>
          <w:rFonts w:hint="default" w:ascii="Times New Roman" w:hAnsi="Times New Roman" w:cs="Times New Roman"/>
          <w:lang w:val="en-US"/>
        </w:rPr>
      </w:pPr>
      <w:r>
        <w:rPr>
          <w:rFonts w:hint="default" w:ascii="Times New Roman" w:hAnsi="Times New Roman" w:cs="Times New Roman"/>
          <w:lang w:val="en-US"/>
        </w:rPr>
        <w:t xml:space="preserve">Kao i u prethodnom nivou sprecen je dirty read ali je dodatno </w:t>
      </w:r>
      <w:r>
        <w:rPr>
          <w:rFonts w:hint="default" w:ascii="Times New Roman" w:hAnsi="Times New Roman" w:cs="Times New Roman"/>
          <w:b/>
          <w:bCs/>
          <w:lang w:val="en-US"/>
        </w:rPr>
        <w:t>sprecen non</w:t>
      </w:r>
      <w:r>
        <w:rPr>
          <w:rFonts w:hint="default" w:cs="Times New Roman"/>
          <w:b/>
          <w:bCs/>
          <w:lang w:val="en-US"/>
        </w:rPr>
        <w:t>-</w:t>
      </w:r>
      <w:r>
        <w:rPr>
          <w:rFonts w:hint="default" w:ascii="Times New Roman" w:hAnsi="Times New Roman" w:cs="Times New Roman"/>
          <w:b/>
          <w:bCs/>
          <w:lang w:val="en-US"/>
        </w:rPr>
        <w:t>repetable read</w:t>
      </w:r>
      <w:r>
        <w:rPr>
          <w:rFonts w:hint="default" w:cs="Times New Roman"/>
          <w:b/>
          <w:bCs/>
          <w:lang w:val="en-US"/>
        </w:rPr>
        <w:t xml:space="preserve"> i lost update</w:t>
      </w:r>
      <w:r>
        <w:rPr>
          <w:rFonts w:hint="default" w:ascii="Times New Roman" w:hAnsi="Times New Roman" w:cs="Times New Roman"/>
          <w:lang w:val="en-US"/>
        </w:rPr>
        <w:t xml:space="preserve">. Nijedna druga transkacija ne moze da menja podatke koji se citaju u trenutnoj transakciji dok se ona ne zavrsi. Garantuje da u okviru jedne transakcije sva ponovljena citanja vracaju iste podatke. </w:t>
      </w:r>
    </w:p>
    <w:p w14:paraId="3B607A77">
      <w:pPr>
        <w:rPr>
          <w:rFonts w:hint="default" w:ascii="Times New Roman" w:hAnsi="Times New Roman" w:cs="Times New Roman"/>
          <w:lang w:val="en-US"/>
        </w:rPr>
      </w:pPr>
    </w:p>
    <w:p w14:paraId="72F27A17">
      <w:pPr>
        <w:rPr>
          <w:rFonts w:hint="default" w:cs="Times New Roman"/>
          <w:u w:val="single"/>
          <w:lang w:val="en-US"/>
        </w:rPr>
      </w:pPr>
      <w:r>
        <w:rPr>
          <w:rFonts w:hint="default" w:cs="Times New Roman"/>
          <w:u w:val="single"/>
          <w:lang w:val="en-US"/>
        </w:rPr>
        <w:t>Primer prethodnih transakcija ali na izolacionom nivou repetable read</w:t>
      </w:r>
    </w:p>
    <w:p w14:paraId="7CA6CA1B">
      <w:pPr>
        <w:rPr>
          <w:rFonts w:hint="default" w:cs="Times New Roman"/>
          <w:u w:val="single"/>
          <w:lang w:val="en-US"/>
        </w:rPr>
      </w:pPr>
    </w:p>
    <w:p w14:paraId="430B9C65">
      <w:pPr>
        <w:rPr>
          <w:rFonts w:hint="default" w:cs="Times New Roman"/>
          <w:lang w:val="en-US"/>
        </w:rPr>
      </w:pPr>
      <w:r>
        <w:rPr>
          <w:rFonts w:hint="default" w:cs="Times New Roman"/>
          <w:lang w:val="en-US"/>
        </w:rPr>
        <w:t>Prva transakcija je pocela sa izvrsavanjem, i izvrsio se samo oznaceni deo, vidimo da je upit vratio trenutni podatak:</w:t>
      </w:r>
    </w:p>
    <w:p w14:paraId="5430A1F2">
      <w:r>
        <w:drawing>
          <wp:inline distT="0" distB="0" distL="114300" distR="114300">
            <wp:extent cx="5271135" cy="2308860"/>
            <wp:effectExtent l="0" t="0" r="12065" b="254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9"/>
                    <a:stretch>
                      <a:fillRect/>
                    </a:stretch>
                  </pic:blipFill>
                  <pic:spPr>
                    <a:xfrm>
                      <a:off x="0" y="0"/>
                      <a:ext cx="5271135" cy="2308860"/>
                    </a:xfrm>
                    <a:prstGeom prst="rect">
                      <a:avLst/>
                    </a:prstGeom>
                    <a:noFill/>
                    <a:ln>
                      <a:noFill/>
                    </a:ln>
                  </pic:spPr>
                </pic:pic>
              </a:graphicData>
            </a:graphic>
          </wp:inline>
        </w:drawing>
      </w:r>
    </w:p>
    <w:p w14:paraId="5AF05718"/>
    <w:p w14:paraId="7493A41D">
      <w:pPr>
        <w:rPr>
          <w:rFonts w:hint="default"/>
          <w:lang w:val="en-US"/>
        </w:rPr>
      </w:pPr>
      <w:r>
        <w:rPr>
          <w:rFonts w:hint="default"/>
          <w:lang w:val="en-US"/>
        </w:rPr>
        <w:t>U medjuvremenu druga transakcija se izvrsava u celosti i menja bas taj podatak koji prva transakcija cita:</w:t>
      </w:r>
    </w:p>
    <w:p w14:paraId="35016970">
      <w:pPr>
        <w:rPr>
          <w:rFonts w:hint="default"/>
          <w:lang w:val="en-US"/>
        </w:rPr>
      </w:pPr>
      <w:r>
        <w:drawing>
          <wp:inline distT="0" distB="0" distL="114300" distR="114300">
            <wp:extent cx="4841875" cy="2557780"/>
            <wp:effectExtent l="0" t="0" r="9525"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0"/>
                    <a:stretch>
                      <a:fillRect/>
                    </a:stretch>
                  </pic:blipFill>
                  <pic:spPr>
                    <a:xfrm>
                      <a:off x="0" y="0"/>
                      <a:ext cx="4841875" cy="2557780"/>
                    </a:xfrm>
                    <a:prstGeom prst="rect">
                      <a:avLst/>
                    </a:prstGeom>
                    <a:noFill/>
                    <a:ln>
                      <a:noFill/>
                    </a:ln>
                  </pic:spPr>
                </pic:pic>
              </a:graphicData>
            </a:graphic>
          </wp:inline>
        </w:drawing>
      </w:r>
    </w:p>
    <w:p w14:paraId="73B09F2A">
      <w:pPr>
        <w:rPr>
          <w:rFonts w:hint="default" w:ascii="Times New Roman" w:hAnsi="Times New Roman" w:cs="Times New Roman"/>
          <w:lang w:val="en-US"/>
        </w:rPr>
      </w:pPr>
    </w:p>
    <w:p w14:paraId="1D11606E">
      <w:pPr>
        <w:rPr>
          <w:rFonts w:hint="default" w:cs="Times New Roman"/>
          <w:lang w:val="en-US"/>
        </w:rPr>
      </w:pPr>
      <w:r>
        <w:rPr>
          <w:rFonts w:hint="default" w:cs="Times New Roman"/>
          <w:lang w:val="en-US"/>
        </w:rPr>
        <w:t>Ali ovog puta kada prva transakcija nastavi sa radom dobija isti rezultat koji je videla na pocetku izvrsavanja:</w:t>
      </w:r>
    </w:p>
    <w:p w14:paraId="66CC7FF8">
      <w:pPr>
        <w:rPr>
          <w:rFonts w:hint="default" w:cs="Times New Roman"/>
          <w:lang w:val="en-US"/>
        </w:rPr>
      </w:pPr>
      <w:r>
        <w:drawing>
          <wp:inline distT="0" distB="0" distL="114300" distR="114300">
            <wp:extent cx="4563110" cy="2508885"/>
            <wp:effectExtent l="0" t="0" r="8890" b="571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1"/>
                    <a:stretch>
                      <a:fillRect/>
                    </a:stretch>
                  </pic:blipFill>
                  <pic:spPr>
                    <a:xfrm>
                      <a:off x="0" y="0"/>
                      <a:ext cx="4563110" cy="2508885"/>
                    </a:xfrm>
                    <a:prstGeom prst="rect">
                      <a:avLst/>
                    </a:prstGeom>
                    <a:noFill/>
                    <a:ln>
                      <a:noFill/>
                    </a:ln>
                  </pic:spPr>
                </pic:pic>
              </a:graphicData>
            </a:graphic>
          </wp:inline>
        </w:drawing>
      </w:r>
    </w:p>
    <w:p w14:paraId="3228D589">
      <w:pPr>
        <w:rPr>
          <w:rFonts w:hint="default" w:cs="Times New Roman"/>
          <w:lang w:val="en-US"/>
        </w:rPr>
      </w:pPr>
      <w:r>
        <w:rPr>
          <w:rFonts w:hint="default" w:cs="Times New Roman"/>
          <w:lang w:val="en-US"/>
        </w:rPr>
        <w:t>Primecuje se da je na ovom nivou izolacije sprecen non-repetable read.</w:t>
      </w:r>
    </w:p>
    <w:p w14:paraId="04111E02">
      <w:pPr>
        <w:rPr>
          <w:rFonts w:hint="default" w:ascii="Times New Roman" w:hAnsi="Times New Roman" w:cs="Times New Roman"/>
          <w:lang w:val="en-US"/>
        </w:rPr>
      </w:pPr>
    </w:p>
    <w:p w14:paraId="6C79C8E9">
      <w:pPr>
        <w:rPr>
          <w:rFonts w:hint="default" w:ascii="Times New Roman" w:hAnsi="Times New Roman" w:cs="Times New Roman"/>
          <w:lang w:val="en-US"/>
        </w:rPr>
      </w:pPr>
      <w:r>
        <w:rPr>
          <w:rFonts w:hint="default" w:cs="Times New Roman"/>
          <w:lang w:val="en-US"/>
        </w:rPr>
        <w:t xml:space="preserve">U nekim bazama moze da se desi phantom read na repetable read nivou izolacije, ali u bazama koje implementiraju MVCC, kao sto je i PostgreSQL, phantom read je </w:t>
      </w:r>
      <w:r>
        <w:rPr>
          <w:rFonts w:hint="default" w:ascii="Times New Roman" w:hAnsi="Times New Roman" w:cs="Times New Roman"/>
          <w:lang w:val="en-US"/>
        </w:rPr>
        <w:t>sprecen zahvaljujuci</w:t>
      </w:r>
      <w:r>
        <w:rPr>
          <w:rFonts w:hint="default" w:ascii="Times New Roman" w:hAnsi="Times New Roman" w:cs="Times New Roman"/>
          <w:i w:val="0"/>
          <w:iCs w:val="0"/>
          <w:u w:val="none"/>
          <w:lang w:val="en-US"/>
        </w:rPr>
        <w:t xml:space="preserve"> </w:t>
      </w:r>
      <w:r>
        <w:rPr>
          <w:rFonts w:hint="default" w:cs="Times New Roman"/>
          <w:i w:val="0"/>
          <w:iCs w:val="0"/>
          <w:u w:val="single"/>
          <w:lang w:val="en-US"/>
        </w:rPr>
        <w:t>snapshot mehanizmu</w:t>
      </w:r>
      <w:r>
        <w:rPr>
          <w:rFonts w:hint="default" w:cs="Times New Roman"/>
          <w:lang w:val="en-US"/>
        </w:rPr>
        <w:t xml:space="preserve">. </w:t>
      </w:r>
      <w:r>
        <w:rPr>
          <w:rFonts w:hint="default" w:ascii="Times New Roman" w:hAnsi="Times New Roman" w:cs="Times New Roman"/>
          <w:lang w:val="en-US"/>
        </w:rPr>
        <w:t xml:space="preserve">PostgreSQL koristi MVCC </w:t>
      </w:r>
      <w:r>
        <w:rPr>
          <w:rFonts w:hint="default" w:cs="Times New Roman"/>
          <w:lang w:val="en-US"/>
        </w:rPr>
        <w:t xml:space="preserve">mehanizam </w:t>
      </w:r>
      <w:r>
        <w:rPr>
          <w:rFonts w:hint="default" w:ascii="Times New Roman" w:hAnsi="Times New Roman" w:cs="Times New Roman"/>
          <w:lang w:val="en-US"/>
        </w:rPr>
        <w:t xml:space="preserve">pa </w:t>
      </w:r>
      <w:r>
        <w:rPr>
          <w:rFonts w:hint="default" w:cs="Times New Roman"/>
          <w:lang w:val="en-US"/>
        </w:rPr>
        <w:t xml:space="preserve">svaka </w:t>
      </w:r>
      <w:r>
        <w:rPr>
          <w:rFonts w:hint="default" w:ascii="Times New Roman" w:hAnsi="Times New Roman" w:cs="Times New Roman"/>
          <w:lang w:val="en-US"/>
        </w:rPr>
        <w:t xml:space="preserve">transakcija vidi konzistentan snapshot baze u trenutku kada je </w:t>
      </w:r>
      <w:r>
        <w:rPr>
          <w:rFonts w:hint="default" w:cs="Times New Roman"/>
          <w:lang w:val="en-US"/>
        </w:rPr>
        <w:t>ta transakcija pocela (detaljnije u 4.2. poglavlju)</w:t>
      </w:r>
      <w:r>
        <w:rPr>
          <w:rFonts w:hint="default" w:ascii="Times New Roman" w:hAnsi="Times New Roman" w:cs="Times New Roman"/>
          <w:lang w:val="en-US"/>
        </w:rPr>
        <w:t>.</w:t>
      </w:r>
    </w:p>
    <w:p w14:paraId="685EB334">
      <w:pPr>
        <w:rPr>
          <w:rFonts w:hint="default" w:cs="Times New Roman"/>
          <w:lang w:val="en-US"/>
        </w:rPr>
      </w:pPr>
      <w:r>
        <w:rPr>
          <w:rFonts w:hint="default" w:cs="Times New Roman"/>
          <w:lang w:val="en-US"/>
        </w:rPr>
        <w:t>Write skew je jedina anomalija koja je dozvoljena na nivou repetable read, ostale anomalije su sprecene.</w:t>
      </w:r>
    </w:p>
    <w:p w14:paraId="06F550F2">
      <w:pPr>
        <w:rPr>
          <w:rFonts w:hint="default" w:cs="Times New Roman"/>
          <w:lang w:val="en-US"/>
        </w:rPr>
      </w:pPr>
    </w:p>
    <w:p w14:paraId="7372A326">
      <w:pPr>
        <w:rPr>
          <w:rFonts w:hint="default" w:cs="Times New Roman"/>
          <w:u w:val="single"/>
          <w:lang w:val="en-US"/>
        </w:rPr>
      </w:pPr>
      <w:r>
        <w:rPr>
          <w:rFonts w:hint="default" w:cs="Times New Roman"/>
          <w:u w:val="single"/>
          <w:lang w:val="en-US"/>
        </w:rPr>
        <w:t xml:space="preserve">Primer write skew: </w:t>
      </w:r>
    </w:p>
    <w:p w14:paraId="650F3441">
      <w:pPr>
        <w:rPr>
          <w:rFonts w:hint="default" w:cs="Times New Roman"/>
          <w:u w:val="single"/>
          <w:lang w:val="en-US"/>
        </w:rPr>
      </w:pPr>
    </w:p>
    <w:p w14:paraId="2EFE506E">
      <w:pPr>
        <w:rPr>
          <w:rFonts w:hint="default" w:cs="Times New Roman"/>
          <w:u w:val="none"/>
          <w:lang w:val="en-US"/>
        </w:rPr>
      </w:pPr>
      <w:r>
        <w:rPr>
          <w:rFonts w:hint="default" w:cs="Times New Roman"/>
          <w:u w:val="none"/>
          <w:lang w:val="en-US"/>
        </w:rPr>
        <w:t>Postoje dve transakcije i obe proveravaju da li u radnji postoji vise od 1 aktivnog radnika, ako postoji onda jedan radnik moze zavrsiti smenu, odnosno stavlja se active=false.</w:t>
      </w:r>
    </w:p>
    <w:p w14:paraId="3F63EC1D">
      <w:pPr>
        <w:rPr>
          <w:rFonts w:hint="default" w:cs="Times New Roman"/>
          <w:u w:val="none"/>
          <w:lang w:val="en-US"/>
        </w:rPr>
      </w:pPr>
      <w:r>
        <w:rPr>
          <w:rFonts w:hint="default" w:cs="Times New Roman"/>
          <w:u w:val="none"/>
          <w:lang w:val="en-US"/>
        </w:rPr>
        <w:t>Pre pocetka obe transakcije postoje dva aktivna radnika, a pretpostavimo da je potrebno da samo jedan radnik bude aktivan u jednom trenutku</w:t>
      </w:r>
    </w:p>
    <w:p w14:paraId="4B84BA77">
      <w:r>
        <w:drawing>
          <wp:inline distT="0" distB="0" distL="114300" distR="114300">
            <wp:extent cx="4077970" cy="2099945"/>
            <wp:effectExtent l="0" t="0" r="11430" b="825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12"/>
                    <a:stretch>
                      <a:fillRect/>
                    </a:stretch>
                  </pic:blipFill>
                  <pic:spPr>
                    <a:xfrm>
                      <a:off x="0" y="0"/>
                      <a:ext cx="4077970" cy="2099945"/>
                    </a:xfrm>
                    <a:prstGeom prst="rect">
                      <a:avLst/>
                    </a:prstGeom>
                    <a:noFill/>
                    <a:ln>
                      <a:noFill/>
                    </a:ln>
                  </pic:spPr>
                </pic:pic>
              </a:graphicData>
            </a:graphic>
          </wp:inline>
        </w:drawing>
      </w:r>
    </w:p>
    <w:p w14:paraId="0C1958BC"/>
    <w:p w14:paraId="7AF35AAF">
      <w:pPr>
        <w:rPr>
          <w:rFonts w:hint="default" w:cs="Times New Roman"/>
          <w:u w:val="none"/>
          <w:lang w:val="en-US"/>
        </w:rPr>
      </w:pPr>
      <w:r>
        <w:rPr>
          <w:rFonts w:hint="default" w:cs="Times New Roman"/>
          <w:u w:val="none"/>
          <w:lang w:val="en-US"/>
        </w:rPr>
        <w:t>Prva transakcija proverava da li je broj aktivnih radnika veci od 1 u toj radnji, vidi da jeste i izvrsava se. Tacnije radniku sa staff_id=1 postavlja kolonu active na false i zavrsava mu smenu.</w:t>
      </w:r>
    </w:p>
    <w:p w14:paraId="1D4670D7">
      <w:r>
        <w:drawing>
          <wp:inline distT="0" distB="0" distL="114300" distR="114300">
            <wp:extent cx="4260215" cy="3194050"/>
            <wp:effectExtent l="0" t="0" r="6985" b="635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13"/>
                    <a:stretch>
                      <a:fillRect/>
                    </a:stretch>
                  </pic:blipFill>
                  <pic:spPr>
                    <a:xfrm>
                      <a:off x="0" y="0"/>
                      <a:ext cx="4260215" cy="3194050"/>
                    </a:xfrm>
                    <a:prstGeom prst="rect">
                      <a:avLst/>
                    </a:prstGeom>
                    <a:noFill/>
                    <a:ln>
                      <a:noFill/>
                    </a:ln>
                  </pic:spPr>
                </pic:pic>
              </a:graphicData>
            </a:graphic>
          </wp:inline>
        </w:drawing>
      </w:r>
    </w:p>
    <w:p w14:paraId="6649CBCB">
      <w:pPr>
        <w:rPr>
          <w:rFonts w:hint="default"/>
          <w:lang w:val="en-US"/>
        </w:rPr>
      </w:pPr>
    </w:p>
    <w:p w14:paraId="10500B0C">
      <w:pPr>
        <w:rPr>
          <w:rFonts w:hint="default" w:ascii="Times New Roman" w:hAnsi="Times New Roman" w:cs="Times New Roman"/>
          <w:lang w:val="en-US"/>
        </w:rPr>
      </w:pPr>
      <w:r>
        <w:rPr>
          <w:rFonts w:hint="default" w:cs="Times New Roman"/>
          <w:lang w:val="en-US"/>
        </w:rPr>
        <w:t>Druga transakcija istovremeno proverava to isto, takodje vidi da ima vise od jednog radnika u radnji ali postavlja active=false radniku sa staff_id=2.</w:t>
      </w:r>
    </w:p>
    <w:p w14:paraId="2FA6B0F8">
      <w:r>
        <w:drawing>
          <wp:inline distT="0" distB="0" distL="114300" distR="114300">
            <wp:extent cx="4308475" cy="3317875"/>
            <wp:effectExtent l="0" t="0" r="9525" b="952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14"/>
                    <a:stretch>
                      <a:fillRect/>
                    </a:stretch>
                  </pic:blipFill>
                  <pic:spPr>
                    <a:xfrm>
                      <a:off x="0" y="0"/>
                      <a:ext cx="4308475" cy="3317875"/>
                    </a:xfrm>
                    <a:prstGeom prst="rect">
                      <a:avLst/>
                    </a:prstGeom>
                    <a:noFill/>
                    <a:ln>
                      <a:noFill/>
                    </a:ln>
                  </pic:spPr>
                </pic:pic>
              </a:graphicData>
            </a:graphic>
          </wp:inline>
        </w:drawing>
      </w:r>
    </w:p>
    <w:p w14:paraId="31B4C122"/>
    <w:p w14:paraId="7BDF5EB8">
      <w:pPr>
        <w:rPr>
          <w:rFonts w:hint="default" w:cs="Times New Roman"/>
          <w:lang w:val="en-US"/>
        </w:rPr>
      </w:pPr>
      <w:r>
        <w:rPr>
          <w:rFonts w:hint="default" w:cs="Times New Roman"/>
          <w:lang w:val="en-US"/>
        </w:rPr>
        <w:t>Nakon commitovanja obe transakcije, ukoliko se opet izvrsi pocetni upit za proveru stanja u bazi:</w:t>
      </w:r>
    </w:p>
    <w:p w14:paraId="4E0E5C06">
      <w:r>
        <w:drawing>
          <wp:inline distT="0" distB="0" distL="114300" distR="114300">
            <wp:extent cx="4465955" cy="2682875"/>
            <wp:effectExtent l="0" t="0" r="4445" b="952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15"/>
                    <a:stretch>
                      <a:fillRect/>
                    </a:stretch>
                  </pic:blipFill>
                  <pic:spPr>
                    <a:xfrm>
                      <a:off x="0" y="0"/>
                      <a:ext cx="4465955" cy="2682875"/>
                    </a:xfrm>
                    <a:prstGeom prst="rect">
                      <a:avLst/>
                    </a:prstGeom>
                    <a:noFill/>
                    <a:ln>
                      <a:noFill/>
                    </a:ln>
                  </pic:spPr>
                </pic:pic>
              </a:graphicData>
            </a:graphic>
          </wp:inline>
        </w:drawing>
      </w:r>
    </w:p>
    <w:p w14:paraId="1A62A660">
      <w:pPr>
        <w:rPr>
          <w:rFonts w:hint="default"/>
          <w:lang w:val="en-US"/>
        </w:rPr>
      </w:pPr>
      <w:r>
        <w:rPr>
          <w:rFonts w:hint="default"/>
          <w:lang w:val="en-US"/>
        </w:rPr>
        <w:t xml:space="preserve">Iako nije doslo do fizickog konflikta izmedju transakcija, svaka transakcija je menjala drugi red u tabeli, doslo je do logickog konflikta koji ugrozava integritet podataka. Za oba radnika je postavljeno active=false sto ne sme da se desi jer ostavlja bez nadzora radnju koja radi 24/7. </w:t>
      </w:r>
    </w:p>
    <w:p w14:paraId="5B64ECA9">
      <w:pPr>
        <w:pStyle w:val="3"/>
        <w:bidi w:val="0"/>
        <w:rPr>
          <w:rFonts w:hint="default" w:ascii="Times New Roman" w:hAnsi="Times New Roman" w:cs="Times New Roman"/>
          <w:lang w:val="en-US"/>
        </w:rPr>
      </w:pPr>
      <w:bookmarkStart w:id="5" w:name="_Toc10010"/>
      <w:r>
        <w:rPr>
          <w:rFonts w:hint="default" w:ascii="Times New Roman" w:hAnsi="Times New Roman" w:cs="Times New Roman"/>
          <w:lang w:val="en-US"/>
        </w:rPr>
        <w:t>Serializable</w:t>
      </w:r>
      <w:bookmarkEnd w:id="5"/>
      <w:r>
        <w:rPr>
          <w:rFonts w:hint="default" w:cs="Times New Roman"/>
          <w:lang w:val="en-US"/>
        </w:rPr>
        <w:t xml:space="preserve"> </w:t>
      </w:r>
    </w:p>
    <w:p w14:paraId="08154335">
      <w:pPr>
        <w:rPr>
          <w:rFonts w:hint="default" w:ascii="Times New Roman" w:hAnsi="Times New Roman" w:cs="Times New Roman"/>
          <w:lang w:val="en-US"/>
        </w:rPr>
      </w:pPr>
      <w:r>
        <w:rPr>
          <w:rFonts w:hint="default" w:ascii="Times New Roman" w:hAnsi="Times New Roman" w:cs="Times New Roman"/>
          <w:lang w:val="en-US"/>
        </w:rPr>
        <w:t xml:space="preserve">Transakcije se izvrsavaju kao da su serijalizovane jedna za drugom, iako se </w:t>
      </w:r>
      <w:r>
        <w:rPr>
          <w:rFonts w:hint="default" w:cs="Times New Roman"/>
          <w:lang w:val="en-US"/>
        </w:rPr>
        <w:t xml:space="preserve">vremenski </w:t>
      </w:r>
      <w:r>
        <w:rPr>
          <w:rFonts w:hint="default" w:ascii="Times New Roman" w:hAnsi="Times New Roman" w:cs="Times New Roman"/>
          <w:lang w:val="en-US"/>
        </w:rPr>
        <w:t xml:space="preserve">preklapaju. </w:t>
      </w:r>
      <w:r>
        <w:rPr>
          <w:rFonts w:hint="default" w:cs="Times New Roman"/>
          <w:lang w:val="en-US"/>
        </w:rPr>
        <w:t>Transakcija ne pocinje sa izvrsavanjem dok se trenutna transakcija u potpunosti ne zavrsi. Reseni su sve anomalije izolacije.</w:t>
      </w:r>
      <w:r>
        <w:rPr>
          <w:rFonts w:hint="default" w:ascii="Times New Roman" w:hAnsi="Times New Roman" w:cs="Times New Roman"/>
          <w:lang w:val="en-US"/>
        </w:rPr>
        <w:t xml:space="preserve"> Negativna strana je sto su ovde performanse najslabije u poredjenju sa ostalim nivoima izolacije</w:t>
      </w:r>
      <w:r>
        <w:rPr>
          <w:rFonts w:hint="default" w:cs="Times New Roman"/>
          <w:lang w:val="en-US"/>
        </w:rPr>
        <w:t>, zato sto transakcija ceka da se trenutna transakcija zavrsi cak i kada bi obe trasanakcije mogle da se izvrse paralelno bez konflikata</w:t>
      </w:r>
      <w:r>
        <w:rPr>
          <w:rFonts w:hint="default" w:ascii="Times New Roman" w:hAnsi="Times New Roman" w:cs="Times New Roman"/>
          <w:lang w:val="en-US"/>
        </w:rPr>
        <w:t>.</w:t>
      </w:r>
    </w:p>
    <w:p w14:paraId="22B6E8B4">
      <w:pPr>
        <w:pStyle w:val="2"/>
        <w:bidi w:val="0"/>
        <w:rPr>
          <w:rFonts w:hint="default" w:ascii="Times New Roman" w:hAnsi="Times New Roman" w:cs="Times New Roman"/>
          <w:lang w:val="en-US"/>
        </w:rPr>
      </w:pPr>
      <w:bookmarkStart w:id="6" w:name="_Toc15285"/>
      <w:r>
        <w:rPr>
          <w:rFonts w:hint="default" w:cs="Times New Roman"/>
          <w:lang w:val="en-US"/>
        </w:rPr>
        <w:t>Primeri anomalija zbog kojih je izolacija potrebna</w:t>
      </w:r>
      <w:bookmarkEnd w:id="6"/>
    </w:p>
    <w:p w14:paraId="0C71B6C8">
      <w:pPr>
        <w:rPr>
          <w:rFonts w:hint="default" w:cs="Times New Roman"/>
          <w:lang w:val="en-US"/>
        </w:rPr>
      </w:pPr>
      <w:r>
        <w:rPr>
          <w:rFonts w:hint="default" w:cs="Times New Roman"/>
          <w:b/>
          <w:bCs/>
          <w:i w:val="0"/>
          <w:iCs w:val="0"/>
          <w:u w:val="single"/>
          <w:lang w:val="en-US"/>
        </w:rPr>
        <w:t>Race condition</w:t>
      </w:r>
      <w:r>
        <w:rPr>
          <w:rFonts w:hint="default" w:cs="Times New Roman"/>
          <w:lang w:val="en-US"/>
        </w:rPr>
        <w:t xml:space="preserve"> je situacija u konkurentnim sistemima kada vise procesa ili transakcija pristupa nekim podacima a krajnji rezultat zavisi od redosleda izvrsavanja tih procesa ili transakcija. Ako se procesi izvrsavaju u neocekivanom redosledu krajnji rezultat moze biti pogresan ili nekonzistentan. Izolacija transakcija sluzi da spreci ili detektuje race conditione cime se obezbedjuje konzistentnost podataka, odnosno da je krajnji rezultat transkacija predvidljiv i da ne zavrsi od toga koja transakcija ce se prva izvrsiti.</w:t>
      </w:r>
    </w:p>
    <w:p w14:paraId="76F11B6E">
      <w:pPr>
        <w:rPr>
          <w:rFonts w:hint="default" w:cs="Times New Roman"/>
          <w:lang w:val="en-US"/>
        </w:rPr>
      </w:pPr>
    </w:p>
    <w:p w14:paraId="45127392">
      <w:pPr>
        <w:rPr>
          <w:rFonts w:hint="default" w:cs="Times New Roman"/>
          <w:lang w:val="en-US"/>
        </w:rPr>
      </w:pPr>
      <w:r>
        <w:rPr>
          <w:rFonts w:hint="default" w:cs="Times New Roman"/>
          <w:lang w:val="en-US"/>
        </w:rPr>
        <w:t>Tipicni pimeri race condition-a su:</w:t>
      </w:r>
    </w:p>
    <w:p w14:paraId="60051EA2">
      <w:pPr>
        <w:numPr>
          <w:ilvl w:val="0"/>
          <w:numId w:val="14"/>
        </w:numPr>
        <w:ind w:left="420" w:leftChars="0" w:hanging="420" w:firstLineChars="0"/>
        <w:rPr>
          <w:rFonts w:hint="default"/>
          <w:lang w:val="en-US"/>
        </w:rPr>
      </w:pPr>
      <w:r>
        <w:rPr>
          <w:rFonts w:hint="default" w:cs="Times New Roman"/>
          <w:lang w:val="en-US"/>
        </w:rPr>
        <w:t>Dirty read</w:t>
      </w:r>
    </w:p>
    <w:p w14:paraId="19E8C96E">
      <w:pPr>
        <w:numPr>
          <w:ilvl w:val="0"/>
          <w:numId w:val="14"/>
        </w:numPr>
        <w:ind w:left="420" w:leftChars="0" w:hanging="420" w:firstLineChars="0"/>
        <w:rPr>
          <w:rFonts w:hint="default"/>
          <w:lang w:val="en-US"/>
        </w:rPr>
      </w:pPr>
      <w:r>
        <w:rPr>
          <w:rFonts w:hint="default" w:cs="Times New Roman"/>
          <w:lang w:val="en-US"/>
        </w:rPr>
        <w:t>Dirty write</w:t>
      </w:r>
    </w:p>
    <w:p w14:paraId="6D0ECA7B">
      <w:pPr>
        <w:numPr>
          <w:ilvl w:val="0"/>
          <w:numId w:val="14"/>
        </w:numPr>
        <w:ind w:left="420" w:leftChars="0" w:hanging="420" w:firstLineChars="0"/>
        <w:rPr>
          <w:rFonts w:hint="default"/>
          <w:lang w:val="en-US"/>
        </w:rPr>
      </w:pPr>
      <w:r>
        <w:rPr>
          <w:rFonts w:hint="default" w:cs="Times New Roman"/>
          <w:lang w:val="en-US"/>
        </w:rPr>
        <w:t>Non-repetable read</w:t>
      </w:r>
    </w:p>
    <w:p w14:paraId="2D4BBCA3">
      <w:pPr>
        <w:numPr>
          <w:ilvl w:val="0"/>
          <w:numId w:val="14"/>
        </w:numPr>
        <w:ind w:left="420" w:leftChars="0" w:hanging="420" w:firstLineChars="0"/>
        <w:rPr>
          <w:rFonts w:hint="default"/>
          <w:lang w:val="en-US"/>
        </w:rPr>
      </w:pPr>
      <w:r>
        <w:rPr>
          <w:rFonts w:hint="default" w:cs="Times New Roman"/>
          <w:lang w:val="en-US"/>
        </w:rPr>
        <w:t>Phantom read</w:t>
      </w:r>
    </w:p>
    <w:p w14:paraId="085571F9">
      <w:pPr>
        <w:numPr>
          <w:ilvl w:val="0"/>
          <w:numId w:val="14"/>
        </w:numPr>
        <w:ind w:left="420" w:leftChars="0" w:hanging="420" w:firstLineChars="0"/>
        <w:rPr>
          <w:rFonts w:hint="default"/>
          <w:lang w:val="en-US"/>
        </w:rPr>
      </w:pPr>
      <w:r>
        <w:rPr>
          <w:rFonts w:hint="default" w:cs="Times New Roman"/>
          <w:lang w:val="en-US"/>
        </w:rPr>
        <w:t>Lost update</w:t>
      </w:r>
    </w:p>
    <w:p w14:paraId="2D90B28B">
      <w:pPr>
        <w:rPr>
          <w:rFonts w:hint="default" w:ascii="Times New Roman" w:hAnsi="Times New Roman" w:cs="Times New Roman"/>
          <w:lang w:val="en-US"/>
        </w:rPr>
      </w:pPr>
    </w:p>
    <w:p w14:paraId="36D0205B">
      <w:pPr>
        <w:rPr>
          <w:rFonts w:hint="default" w:ascii="Times New Roman" w:hAnsi="Times New Roman" w:cs="Times New Roman"/>
        </w:rPr>
      </w:pPr>
      <w:r>
        <w:rPr>
          <w:rFonts w:hint="default" w:ascii="Times New Roman" w:hAnsi="Times New Roman" w:cs="Times New Roman"/>
        </w:rPr>
        <w:drawing>
          <wp:inline distT="0" distB="0" distL="114300" distR="114300">
            <wp:extent cx="5021580" cy="2527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021580" cy="2527300"/>
                    </a:xfrm>
                    <a:prstGeom prst="rect">
                      <a:avLst/>
                    </a:prstGeom>
                    <a:noFill/>
                    <a:ln>
                      <a:noFill/>
                    </a:ln>
                  </pic:spPr>
                </pic:pic>
              </a:graphicData>
            </a:graphic>
          </wp:inline>
        </w:drawing>
      </w:r>
    </w:p>
    <w:p w14:paraId="22463F40">
      <w:pPr>
        <w:rPr>
          <w:rFonts w:hint="default" w:ascii="Times New Roman" w:hAnsi="Times New Roman" w:cs="Times New Roman"/>
          <w:lang w:val="en-US"/>
        </w:rPr>
      </w:pPr>
      <w:r>
        <w:rPr>
          <w:rFonts w:hint="default" w:ascii="Times New Roman" w:hAnsi="Times New Roman" w:cs="Times New Roman"/>
          <w:lang w:val="en-US"/>
        </w:rPr>
        <w:t>Na slici iznad je tabela sa nivoima izolacije i da li je moguce da se jave odredjene anomalije u njima.</w:t>
      </w:r>
    </w:p>
    <w:p w14:paraId="6DC156CE">
      <w:pPr>
        <w:rPr>
          <w:rFonts w:hint="default" w:ascii="Times New Roman" w:hAnsi="Times New Roman" w:cs="Times New Roman"/>
          <w:lang w:val="en-US"/>
        </w:rPr>
      </w:pPr>
    </w:p>
    <w:p w14:paraId="1E428727">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Dirty read scenario</w:t>
      </w:r>
    </w:p>
    <w:p w14:paraId="711A394F">
      <w:pPr>
        <w:rPr>
          <w:rFonts w:hint="default" w:ascii="Times New Roman" w:hAnsi="Times New Roman" w:cs="Times New Roman"/>
          <w:lang w:val="en-US"/>
        </w:rPr>
      </w:pPr>
    </w:p>
    <w:p w14:paraId="4BFB16A6">
      <w:pPr>
        <w:rPr>
          <w:rFonts w:hint="default" w:ascii="Times New Roman" w:hAnsi="Times New Roman" w:cs="Times New Roman"/>
          <w:lang w:val="en-US"/>
        </w:rPr>
      </w:pPr>
      <w:r>
        <w:rPr>
          <w:rFonts w:hint="default" w:ascii="Times New Roman" w:hAnsi="Times New Roman" w:cs="Times New Roman"/>
          <w:lang w:val="en-US"/>
        </w:rPr>
        <w:t>Pretpostavimo za dve transakcije pristupaju tabeli customer istovremeno.</w:t>
      </w:r>
    </w:p>
    <w:p w14:paraId="381792EF">
      <w:pPr>
        <w:rPr>
          <w:rFonts w:hint="default" w:ascii="Times New Roman" w:hAnsi="Times New Roman" w:cs="Times New Roman"/>
          <w:lang w:val="en-US"/>
        </w:rPr>
      </w:pPr>
    </w:p>
    <w:p w14:paraId="61357356">
      <w:pPr>
        <w:rPr>
          <w:rFonts w:hint="default" w:ascii="Times New Roman" w:hAnsi="Times New Roman" w:cs="Times New Roman"/>
          <w:lang w:val="en-US"/>
        </w:rPr>
      </w:pPr>
      <w:r>
        <w:rPr>
          <w:rFonts w:hint="default" w:ascii="Times New Roman" w:hAnsi="Times New Roman" w:cs="Times New Roman"/>
          <w:lang w:val="en-US"/>
        </w:rPr>
        <w:t>Prva transakcija je:</w:t>
      </w:r>
    </w:p>
    <w:p w14:paraId="5D8E0432">
      <w:pPr>
        <w:rPr>
          <w:rFonts w:hint="default" w:ascii="Times New Roman" w:hAnsi="Times New Roman" w:cs="Times New Roman"/>
          <w:lang w:val="en-US"/>
        </w:rPr>
      </w:pPr>
    </w:p>
    <w:p w14:paraId="1CC20A6E">
      <w:pPr>
        <w:rPr>
          <w:rFonts w:hint="default" w:ascii="Consolas" w:hAnsi="Consolas" w:cs="Consolas"/>
          <w:lang w:val="en-US"/>
        </w:rPr>
      </w:pPr>
      <w:r>
        <w:rPr>
          <w:rFonts w:hint="default" w:ascii="Consolas" w:hAnsi="Consolas" w:cs="Consolas"/>
          <w:lang w:val="en-US"/>
        </w:rPr>
        <w:t>BEGIN</w:t>
      </w:r>
    </w:p>
    <w:p w14:paraId="04FC1A99">
      <w:pPr>
        <w:rPr>
          <w:rFonts w:hint="default" w:ascii="Consolas" w:hAnsi="Consolas" w:cs="Consolas"/>
          <w:lang w:val="en-US"/>
        </w:rPr>
      </w:pPr>
      <w:r>
        <w:rPr>
          <w:rFonts w:hint="default" w:ascii="Consolas" w:hAnsi="Consolas" w:cs="Consolas"/>
          <w:lang w:val="en-US"/>
        </w:rPr>
        <w:t>UPDATE customer</w:t>
      </w:r>
    </w:p>
    <w:p w14:paraId="31F83044">
      <w:pPr>
        <w:rPr>
          <w:rFonts w:hint="default" w:ascii="Consolas" w:hAnsi="Consolas" w:cs="Consolas"/>
          <w:lang w:val="en-US"/>
        </w:rPr>
      </w:pPr>
      <w:r>
        <w:rPr>
          <w:rFonts w:hint="default" w:ascii="Consolas" w:hAnsi="Consolas" w:cs="Consolas"/>
          <w:lang w:val="en-US"/>
        </w:rPr>
        <w:t>SET email = 'newemail@gmail.com'</w:t>
      </w:r>
    </w:p>
    <w:p w14:paraId="12BFA394">
      <w:pPr>
        <w:rPr>
          <w:rFonts w:hint="default" w:ascii="Consolas" w:hAnsi="Consolas" w:cs="Consolas"/>
          <w:lang w:val="en-US"/>
        </w:rPr>
      </w:pPr>
      <w:r>
        <w:rPr>
          <w:rFonts w:hint="default" w:ascii="Consolas" w:hAnsi="Consolas" w:cs="Consolas"/>
          <w:lang w:val="en-US"/>
        </w:rPr>
        <w:t>WHERE customer_id = 1;</w:t>
      </w:r>
    </w:p>
    <w:p w14:paraId="4F4AF750">
      <w:pPr>
        <w:rPr>
          <w:rFonts w:hint="default" w:ascii="Consolas" w:hAnsi="Consolas" w:cs="Consolas"/>
          <w:lang w:val="en-US"/>
        </w:rPr>
      </w:pPr>
      <w:r>
        <w:rPr>
          <w:rFonts w:hint="default" w:ascii="Consolas" w:hAnsi="Consolas" w:cs="Consolas"/>
          <w:lang w:val="en-US"/>
        </w:rPr>
        <w:br w:type="page"/>
      </w:r>
    </w:p>
    <w:p w14:paraId="6B44905B">
      <w:pPr>
        <w:rPr>
          <w:rFonts w:hint="default" w:ascii="Times New Roman" w:hAnsi="Times New Roman" w:cs="Times New Roman"/>
          <w:lang w:val="en-US"/>
        </w:rPr>
      </w:pPr>
      <w:r>
        <w:rPr>
          <w:rFonts w:hint="default" w:ascii="Times New Roman" w:hAnsi="Times New Roman" w:cs="Times New Roman"/>
          <w:lang w:val="en-US"/>
        </w:rPr>
        <w:t>Druga transakcija je:</w:t>
      </w:r>
    </w:p>
    <w:p w14:paraId="6924108D">
      <w:pPr>
        <w:rPr>
          <w:rFonts w:hint="default" w:ascii="Times New Roman" w:hAnsi="Times New Roman" w:cs="Times New Roman"/>
          <w:lang w:val="en-US"/>
        </w:rPr>
      </w:pPr>
    </w:p>
    <w:p w14:paraId="4310E9DF">
      <w:pPr>
        <w:rPr>
          <w:rFonts w:hint="default" w:ascii="Consolas" w:hAnsi="Consolas" w:cs="Consolas"/>
          <w:lang w:val="en-US"/>
        </w:rPr>
      </w:pPr>
      <w:r>
        <w:rPr>
          <w:rFonts w:hint="default" w:ascii="Consolas" w:hAnsi="Consolas" w:cs="Consolas"/>
          <w:lang w:val="en-US"/>
        </w:rPr>
        <w:t>SELECT email</w:t>
      </w:r>
    </w:p>
    <w:p w14:paraId="2189FE1B">
      <w:pPr>
        <w:rPr>
          <w:rFonts w:hint="default" w:ascii="Consolas" w:hAnsi="Consolas" w:cs="Consolas"/>
          <w:lang w:val="en-US"/>
        </w:rPr>
      </w:pPr>
      <w:r>
        <w:rPr>
          <w:rFonts w:hint="default" w:ascii="Consolas" w:hAnsi="Consolas" w:cs="Consolas"/>
          <w:lang w:val="en-US"/>
        </w:rPr>
        <w:t>FROM customer</w:t>
      </w:r>
    </w:p>
    <w:p w14:paraId="419A3B61">
      <w:pPr>
        <w:rPr>
          <w:rFonts w:hint="default" w:ascii="Consolas" w:hAnsi="Consolas" w:cs="Consolas"/>
          <w:lang w:val="en-US"/>
        </w:rPr>
      </w:pPr>
      <w:r>
        <w:rPr>
          <w:rFonts w:hint="default" w:ascii="Consolas" w:hAnsi="Consolas" w:cs="Consolas"/>
          <w:lang w:val="en-US"/>
        </w:rPr>
        <w:t>WHERE customer_id = 1;</w:t>
      </w:r>
    </w:p>
    <w:p w14:paraId="21EEF5E4">
      <w:pPr>
        <w:rPr>
          <w:rFonts w:hint="default" w:ascii="Times New Roman" w:hAnsi="Times New Roman" w:cs="Times New Roman"/>
          <w:lang w:val="en-US"/>
        </w:rPr>
      </w:pPr>
    </w:p>
    <w:p w14:paraId="5A312E8A">
      <w:pPr>
        <w:rPr>
          <w:rFonts w:hint="default" w:ascii="Times New Roman" w:hAnsi="Times New Roman" w:cs="Times New Roman"/>
          <w:lang w:val="en-US"/>
        </w:rPr>
      </w:pPr>
      <w:r>
        <w:rPr>
          <w:rFonts w:hint="default" w:ascii="Times New Roman" w:hAnsi="Times New Roman" w:cs="Times New Roman"/>
          <w:lang w:val="en-US"/>
        </w:rPr>
        <w:t>Kod dirty read-a bi druga transakcija videla novi email koji upisuje prva transakcija iako ga ona jos uvek nije potvrdila. Ukoliko prva transkacija odradi rollback, to bi znacilo da je transakcija 2 procitala nevazec</w:t>
      </w:r>
      <w:r>
        <w:rPr>
          <w:rFonts w:hint="default" w:cs="Times New Roman"/>
          <w:lang w:val="en-US"/>
        </w:rPr>
        <w:t>e</w:t>
      </w:r>
      <w:r>
        <w:rPr>
          <w:rFonts w:hint="default" w:ascii="Times New Roman" w:hAnsi="Times New Roman" w:cs="Times New Roman"/>
          <w:lang w:val="en-US"/>
        </w:rPr>
        <w:t xml:space="preserve"> podat</w:t>
      </w:r>
      <w:r>
        <w:rPr>
          <w:rFonts w:hint="default" w:cs="Times New Roman"/>
          <w:lang w:val="en-US"/>
        </w:rPr>
        <w:t>ke</w:t>
      </w:r>
      <w:r>
        <w:rPr>
          <w:rFonts w:hint="default" w:ascii="Times New Roman" w:hAnsi="Times New Roman" w:cs="Times New Roman"/>
          <w:lang w:val="en-US"/>
        </w:rPr>
        <w:t>.</w:t>
      </w:r>
    </w:p>
    <w:p w14:paraId="6649C57D">
      <w:pPr>
        <w:rPr>
          <w:rFonts w:hint="default" w:ascii="Times New Roman" w:hAnsi="Times New Roman" w:cs="Times New Roman"/>
          <w:lang w:val="en-US"/>
        </w:rPr>
      </w:pPr>
      <w:r>
        <w:rPr>
          <w:rFonts w:hint="default" w:ascii="Times New Roman" w:hAnsi="Times New Roman" w:cs="Times New Roman"/>
          <w:lang w:val="en-US"/>
        </w:rPr>
        <w:t>Ovo je primer dirty read-a ali</w:t>
      </w:r>
      <w:r>
        <w:rPr>
          <w:rFonts w:hint="default" w:cs="Times New Roman"/>
          <w:lang w:val="en-US"/>
        </w:rPr>
        <w:t xml:space="preserve"> nije moguce da se </w:t>
      </w:r>
      <w:r>
        <w:rPr>
          <w:rFonts w:hint="default" w:ascii="Times New Roman" w:hAnsi="Times New Roman" w:cs="Times New Roman"/>
          <w:lang w:val="en-US"/>
        </w:rPr>
        <w:t>dirty-read pojavi u PostgreSQL</w:t>
      </w:r>
      <w:r>
        <w:rPr>
          <w:rFonts w:hint="default" w:cs="Times New Roman"/>
          <w:lang w:val="en-US"/>
        </w:rPr>
        <w:t>-u</w:t>
      </w:r>
      <w:r>
        <w:rPr>
          <w:rFonts w:hint="default" w:ascii="Times New Roman" w:hAnsi="Times New Roman" w:cs="Times New Roman"/>
          <w:lang w:val="en-US"/>
        </w:rPr>
        <w:t xml:space="preserve"> zbog njegovog MVCC sistema.</w:t>
      </w:r>
    </w:p>
    <w:p w14:paraId="11F6F371">
      <w:pPr>
        <w:rPr>
          <w:rFonts w:hint="default" w:ascii="Times New Roman" w:hAnsi="Times New Roman" w:cs="Times New Roman"/>
          <w:lang w:val="en-US"/>
        </w:rPr>
      </w:pPr>
    </w:p>
    <w:p w14:paraId="6B7A8525">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Non-repetable read scenario</w:t>
      </w:r>
    </w:p>
    <w:p w14:paraId="5FE7F898">
      <w:pPr>
        <w:rPr>
          <w:rFonts w:hint="default" w:ascii="Times New Roman" w:hAnsi="Times New Roman" w:cs="Times New Roman"/>
          <w:b/>
          <w:bCs/>
          <w:u w:val="single"/>
          <w:lang w:val="en-US"/>
        </w:rPr>
      </w:pPr>
    </w:p>
    <w:p w14:paraId="466266DA">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 xml:space="preserve">Ukoliko imamo transakciju 1 </w:t>
      </w:r>
    </w:p>
    <w:p w14:paraId="480014D6">
      <w:pPr>
        <w:rPr>
          <w:rFonts w:hint="default" w:ascii="Times New Roman" w:hAnsi="Times New Roman" w:cs="Times New Roman"/>
          <w:b w:val="0"/>
          <w:bCs w:val="0"/>
          <w:u w:val="none"/>
          <w:lang w:val="en-US"/>
        </w:rPr>
      </w:pPr>
    </w:p>
    <w:p w14:paraId="0944D0EA">
      <w:pPr>
        <w:rPr>
          <w:rFonts w:hint="default" w:ascii="Consolas" w:hAnsi="Consolas" w:cs="Consolas"/>
          <w:b w:val="0"/>
          <w:bCs w:val="0"/>
          <w:u w:val="none"/>
          <w:lang w:val="en-US"/>
        </w:rPr>
      </w:pPr>
      <w:r>
        <w:rPr>
          <w:rFonts w:hint="default" w:ascii="Consolas" w:hAnsi="Consolas" w:cs="Consolas"/>
          <w:b w:val="0"/>
          <w:bCs w:val="0"/>
          <w:u w:val="none"/>
          <w:lang w:val="en-US"/>
        </w:rPr>
        <w:t>BEGIN;</w:t>
      </w:r>
    </w:p>
    <w:p w14:paraId="5A3B60E2">
      <w:pPr>
        <w:rPr>
          <w:rFonts w:hint="default" w:ascii="Consolas" w:hAnsi="Consolas" w:cs="Consolas"/>
          <w:b w:val="0"/>
          <w:bCs w:val="0"/>
          <w:u w:val="none"/>
          <w:lang w:val="en-US"/>
        </w:rPr>
      </w:pPr>
    </w:p>
    <w:p w14:paraId="5F709293">
      <w:pPr>
        <w:rPr>
          <w:rFonts w:hint="default" w:ascii="Consolas" w:hAnsi="Consolas" w:cs="Consolas"/>
          <w:b w:val="0"/>
          <w:bCs w:val="0"/>
          <w:u w:val="none"/>
          <w:lang w:val="en-US"/>
        </w:rPr>
      </w:pPr>
      <w:r>
        <w:rPr>
          <w:rFonts w:hint="default" w:ascii="Consolas" w:hAnsi="Consolas" w:cs="Consolas"/>
          <w:b w:val="0"/>
          <w:bCs w:val="0"/>
          <w:u w:val="none"/>
          <w:lang w:val="en-US"/>
        </w:rPr>
        <w:t>SELECT email FROM customer WHERE customer_id = 1;</w:t>
      </w:r>
    </w:p>
    <w:p w14:paraId="03813B01">
      <w:pPr>
        <w:rPr>
          <w:rFonts w:hint="default" w:ascii="Consolas" w:hAnsi="Consolas" w:cs="Consolas"/>
          <w:b w:val="0"/>
          <w:bCs w:val="0"/>
          <w:u w:val="none"/>
          <w:lang w:val="en-US"/>
        </w:rPr>
      </w:pPr>
      <w:r>
        <w:rPr>
          <w:rFonts w:hint="default" w:ascii="Consolas" w:hAnsi="Consolas" w:cs="Consolas"/>
          <w:b w:val="0"/>
          <w:bCs w:val="0"/>
          <w:u w:val="none"/>
          <w:lang w:val="en-US"/>
        </w:rPr>
        <w:t>…</w:t>
      </w:r>
    </w:p>
    <w:p w14:paraId="4096AF49">
      <w:pPr>
        <w:rPr>
          <w:rFonts w:hint="default" w:ascii="Times New Roman" w:hAnsi="Times New Roman" w:cs="Times New Roman"/>
          <w:b w:val="0"/>
          <w:bCs w:val="0"/>
          <w:u w:val="none"/>
          <w:lang w:val="en-US"/>
        </w:rPr>
      </w:pPr>
      <w:r>
        <w:rPr>
          <w:rFonts w:hint="default" w:ascii="Consolas" w:hAnsi="Consolas" w:cs="Consolas"/>
          <w:b w:val="0"/>
          <w:bCs w:val="0"/>
          <w:u w:val="none"/>
          <w:lang w:val="en-US"/>
        </w:rPr>
        <w:t>SELECT email FROM customer WHERE customer_id = 1;</w:t>
      </w:r>
    </w:p>
    <w:p w14:paraId="6B255F1E">
      <w:pPr>
        <w:rPr>
          <w:rFonts w:hint="default" w:ascii="Times New Roman" w:hAnsi="Times New Roman" w:cs="Times New Roman"/>
          <w:b w:val="0"/>
          <w:bCs w:val="0"/>
          <w:u w:val="none"/>
          <w:lang w:val="en-US"/>
        </w:rPr>
      </w:pPr>
    </w:p>
    <w:p w14:paraId="5F901194">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Transakcija 1 je pocela sa izvrsavanjem i izvrsio se deo transkcije</w:t>
      </w:r>
      <w:r>
        <w:rPr>
          <w:rFonts w:hint="default" w:cs="Times New Roman"/>
          <w:b w:val="0"/>
          <w:bCs w:val="0"/>
          <w:u w:val="none"/>
          <w:lang w:val="en-US"/>
        </w:rPr>
        <w:t xml:space="preserve"> sa slike ispod</w:t>
      </w:r>
      <w:r>
        <w:rPr>
          <w:rFonts w:hint="default" w:ascii="Times New Roman" w:hAnsi="Times New Roman" w:cs="Times New Roman"/>
          <w:b w:val="0"/>
          <w:bCs w:val="0"/>
          <w:u w:val="none"/>
          <w:lang w:val="en-US"/>
        </w:rPr>
        <w:t xml:space="preserve">, </w:t>
      </w:r>
      <w:r>
        <w:rPr>
          <w:rFonts w:hint="default" w:cs="Times New Roman"/>
          <w:b w:val="0"/>
          <w:bCs w:val="0"/>
          <w:u w:val="none"/>
          <w:lang w:val="en-US"/>
        </w:rPr>
        <w:t xml:space="preserve">vidi se </w:t>
      </w:r>
      <w:r>
        <w:rPr>
          <w:rFonts w:hint="default" w:ascii="Times New Roman" w:hAnsi="Times New Roman" w:cs="Times New Roman"/>
          <w:b w:val="0"/>
          <w:bCs w:val="0"/>
          <w:u w:val="none"/>
          <w:lang w:val="en-US"/>
        </w:rPr>
        <w:t>da je vracen email customera sa customer_id=1</w:t>
      </w:r>
    </w:p>
    <w:p w14:paraId="6F74B2E0">
      <w:pPr>
        <w:rPr>
          <w:rFonts w:hint="default" w:ascii="Times New Roman" w:hAnsi="Times New Roman" w:cs="Times New Roman"/>
          <w:b w:val="0"/>
          <w:bCs w:val="0"/>
          <w:u w:val="none"/>
          <w:lang w:val="en-US"/>
        </w:rPr>
      </w:pPr>
    </w:p>
    <w:p w14:paraId="0C814236">
      <w:pPr>
        <w:rPr>
          <w:rFonts w:hint="default" w:ascii="Times New Roman" w:hAnsi="Times New Roman" w:cs="Times New Roman"/>
        </w:rPr>
      </w:pPr>
      <w:r>
        <w:rPr>
          <w:rFonts w:hint="default" w:ascii="Times New Roman" w:hAnsi="Times New Roman" w:cs="Times New Roman"/>
        </w:rPr>
        <w:drawing>
          <wp:inline distT="0" distB="0" distL="114300" distR="114300">
            <wp:extent cx="4105275" cy="21145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4105275" cy="2114550"/>
                    </a:xfrm>
                    <a:prstGeom prst="rect">
                      <a:avLst/>
                    </a:prstGeom>
                    <a:noFill/>
                    <a:ln>
                      <a:noFill/>
                    </a:ln>
                  </pic:spPr>
                </pic:pic>
              </a:graphicData>
            </a:graphic>
          </wp:inline>
        </w:drawing>
      </w:r>
    </w:p>
    <w:p w14:paraId="0E06E24F">
      <w:pPr>
        <w:rPr>
          <w:rFonts w:hint="default" w:ascii="Times New Roman" w:hAnsi="Times New Roman" w:cs="Times New Roman"/>
        </w:rPr>
      </w:pPr>
      <w:r>
        <w:rPr>
          <w:rFonts w:hint="default" w:ascii="Times New Roman" w:hAnsi="Times New Roman" w:cs="Times New Roman"/>
        </w:rPr>
        <w:br w:type="page"/>
      </w:r>
    </w:p>
    <w:p w14:paraId="0A74CBD7">
      <w:pPr>
        <w:rPr>
          <w:rFonts w:hint="default" w:ascii="Times New Roman" w:hAnsi="Times New Roman" w:cs="Times New Roman"/>
          <w:lang w:val="en-US"/>
        </w:rPr>
      </w:pPr>
      <w:r>
        <w:rPr>
          <w:rFonts w:hint="default" w:cs="Times New Roman"/>
          <w:lang w:val="en-US"/>
        </w:rPr>
        <w:t>U</w:t>
      </w:r>
      <w:r>
        <w:rPr>
          <w:rFonts w:hint="default" w:ascii="Times New Roman" w:hAnsi="Times New Roman" w:cs="Times New Roman"/>
          <w:lang w:val="en-US"/>
        </w:rPr>
        <w:t xml:space="preserve"> medjuvremenu transkacija 2 krece i izvrsena </w:t>
      </w:r>
      <w:r>
        <w:rPr>
          <w:rFonts w:hint="default" w:cs="Times New Roman"/>
          <w:lang w:val="en-US"/>
        </w:rPr>
        <w:t xml:space="preserve">je </w:t>
      </w:r>
      <w:r>
        <w:rPr>
          <w:rFonts w:hint="default" w:ascii="Times New Roman" w:hAnsi="Times New Roman" w:cs="Times New Roman"/>
          <w:lang w:val="en-US"/>
        </w:rPr>
        <w:t>u potpunosti</w:t>
      </w:r>
      <w:r>
        <w:rPr>
          <w:rFonts w:hint="default" w:cs="Times New Roman"/>
          <w:lang w:val="en-US"/>
        </w:rPr>
        <w:t>:</w:t>
      </w:r>
    </w:p>
    <w:p w14:paraId="5F077895">
      <w:pPr>
        <w:rPr>
          <w:rFonts w:hint="default" w:ascii="Times New Roman" w:hAnsi="Times New Roman" w:cs="Times New Roman"/>
        </w:rPr>
      </w:pPr>
      <w:r>
        <w:rPr>
          <w:rFonts w:hint="default" w:ascii="Times New Roman" w:hAnsi="Times New Roman" w:cs="Times New Roman"/>
        </w:rPr>
        <w:drawing>
          <wp:inline distT="0" distB="0" distL="114300" distR="114300">
            <wp:extent cx="3357245" cy="240411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357245" cy="2404110"/>
                    </a:xfrm>
                    <a:prstGeom prst="rect">
                      <a:avLst/>
                    </a:prstGeom>
                    <a:noFill/>
                    <a:ln>
                      <a:noFill/>
                    </a:ln>
                  </pic:spPr>
                </pic:pic>
              </a:graphicData>
            </a:graphic>
          </wp:inline>
        </w:drawing>
      </w:r>
    </w:p>
    <w:p w14:paraId="59497ABC">
      <w:pPr>
        <w:rPr>
          <w:rFonts w:hint="default" w:ascii="Times New Roman" w:hAnsi="Times New Roman" w:cs="Times New Roman"/>
          <w:lang w:val="en-US"/>
        </w:rPr>
      </w:pPr>
      <w:r>
        <w:rPr>
          <w:rFonts w:hint="default" w:ascii="Times New Roman" w:hAnsi="Times New Roman" w:cs="Times New Roman"/>
          <w:lang w:val="en-US"/>
        </w:rPr>
        <w:t xml:space="preserve">Transkacija 2 je izmenila onaj podatak koji transkacija 1 cita. </w:t>
      </w:r>
    </w:p>
    <w:p w14:paraId="50052B67">
      <w:pPr>
        <w:rPr>
          <w:rFonts w:hint="default" w:ascii="Times New Roman" w:hAnsi="Times New Roman" w:cs="Times New Roman"/>
          <w:lang w:val="en-US"/>
        </w:rPr>
      </w:pPr>
      <w:r>
        <w:rPr>
          <w:rFonts w:hint="default" w:ascii="Times New Roman" w:hAnsi="Times New Roman" w:cs="Times New Roman"/>
          <w:lang w:val="en-US"/>
        </w:rPr>
        <w:t>Sada kada transakcija 1 nastavlja sa izvrsavanjem i opet izvrsava identican upit ali dobija razlicit rezultat.</w:t>
      </w:r>
    </w:p>
    <w:p w14:paraId="7A565916">
      <w:pPr>
        <w:rPr>
          <w:rFonts w:hint="default" w:ascii="Times New Roman" w:hAnsi="Times New Roman" w:cs="Times New Roman"/>
          <w:lang w:val="en-US"/>
        </w:rPr>
      </w:pPr>
    </w:p>
    <w:p w14:paraId="33B8B591">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442335" cy="2554605"/>
            <wp:effectExtent l="0" t="0" r="120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442335" cy="2554605"/>
                    </a:xfrm>
                    <a:prstGeom prst="rect">
                      <a:avLst/>
                    </a:prstGeom>
                    <a:noFill/>
                    <a:ln>
                      <a:noFill/>
                    </a:ln>
                  </pic:spPr>
                </pic:pic>
              </a:graphicData>
            </a:graphic>
          </wp:inline>
        </w:drawing>
      </w:r>
    </w:p>
    <w:p w14:paraId="32C0C81F">
      <w:pPr>
        <w:rPr>
          <w:rFonts w:hint="default" w:ascii="Times New Roman" w:hAnsi="Times New Roman" w:cs="Times New Roman"/>
          <w:lang w:val="en-US"/>
        </w:rPr>
      </w:pPr>
      <w:r>
        <w:rPr>
          <w:rFonts w:hint="default" w:ascii="Times New Roman" w:hAnsi="Times New Roman" w:cs="Times New Roman"/>
          <w:lang w:val="en-US"/>
        </w:rPr>
        <w:t>Ova anomalija se zove non-repetable reads, zato sto jedan te isti upit vraca 2 razlicita rezultata u okviru iste transkacije.</w:t>
      </w:r>
    </w:p>
    <w:p w14:paraId="0CBCF743">
      <w:pPr>
        <w:rPr>
          <w:rFonts w:hint="default" w:ascii="Times New Roman" w:hAnsi="Times New Roman" w:cs="Times New Roman"/>
          <w:lang w:val="en-US"/>
        </w:rPr>
      </w:pPr>
    </w:p>
    <w:p w14:paraId="719EB7B8">
      <w:pPr>
        <w:rPr>
          <w:rFonts w:hint="default" w:ascii="Times New Roman" w:hAnsi="Times New Roman" w:cs="Times New Roman"/>
          <w:b w:val="0"/>
          <w:bCs w:val="0"/>
          <w:i/>
          <w:iCs/>
          <w:u w:val="single"/>
          <w:lang w:val="en-US"/>
        </w:rPr>
      </w:pPr>
      <w:r>
        <w:rPr>
          <w:rFonts w:hint="default" w:ascii="Times New Roman" w:hAnsi="Times New Roman" w:cs="Times New Roman"/>
          <w:b w:val="0"/>
          <w:bCs w:val="0"/>
          <w:i/>
          <w:iCs/>
          <w:u w:val="single"/>
          <w:lang w:val="en-US"/>
        </w:rPr>
        <w:t>Phantom-read scenario</w:t>
      </w:r>
    </w:p>
    <w:p w14:paraId="79745447">
      <w:pPr>
        <w:rPr>
          <w:rFonts w:hint="default" w:ascii="Times New Roman" w:hAnsi="Times New Roman" w:cs="Times New Roman"/>
          <w:b/>
          <w:bCs/>
          <w:u w:val="single"/>
          <w:lang w:val="en-US"/>
        </w:rPr>
      </w:pPr>
    </w:p>
    <w:p w14:paraId="45D0CAA9">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Ukoliko transkacija 1 procita skup redova koji zadovoljaju neki uslov,druga transkacija u medjuvremenu ubaci nove redove koji zadovoljaju taj isti uslov, a transkacija 2 opet cita te redove, desice se da transakcija 1 vidi dodatne redove.</w:t>
      </w:r>
    </w:p>
    <w:p w14:paraId="71446033">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br w:type="page"/>
      </w:r>
    </w:p>
    <w:p w14:paraId="2136F62A">
      <w:pPr>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t xml:space="preserve">Transakcija 1 je pocela sa izvrsavanjem i izvrsio se ovaj deo transkacije: </w:t>
      </w:r>
    </w:p>
    <w:p w14:paraId="3296D2A2">
      <w:pPr>
        <w:rPr>
          <w:rFonts w:hint="default" w:ascii="Times New Roman" w:hAnsi="Times New Roman" w:cs="Times New Roman"/>
        </w:rPr>
      </w:pPr>
      <w:r>
        <w:rPr>
          <w:rFonts w:hint="default" w:ascii="Times New Roman" w:hAnsi="Times New Roman" w:cs="Times New Roman"/>
        </w:rPr>
        <w:drawing>
          <wp:inline distT="0" distB="0" distL="114300" distR="114300">
            <wp:extent cx="2101215" cy="1945640"/>
            <wp:effectExtent l="0" t="0" r="69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2101215" cy="1945640"/>
                    </a:xfrm>
                    <a:prstGeom prst="rect">
                      <a:avLst/>
                    </a:prstGeom>
                    <a:noFill/>
                    <a:ln>
                      <a:noFill/>
                    </a:ln>
                  </pic:spPr>
                </pic:pic>
              </a:graphicData>
            </a:graphic>
          </wp:inline>
        </w:drawing>
      </w:r>
    </w:p>
    <w:p w14:paraId="4952B976">
      <w:pPr>
        <w:rPr>
          <w:rFonts w:hint="default" w:ascii="Times New Roman" w:hAnsi="Times New Roman" w:cs="Times New Roman"/>
          <w:lang w:val="en-US"/>
        </w:rPr>
      </w:pPr>
      <w:r>
        <w:rPr>
          <w:rFonts w:hint="default" w:ascii="Times New Roman" w:hAnsi="Times New Roman" w:cs="Times New Roman"/>
          <w:lang w:val="en-US"/>
        </w:rPr>
        <w:t>Vidi</w:t>
      </w:r>
      <w:r>
        <w:rPr>
          <w:rFonts w:hint="default" w:cs="Times New Roman"/>
          <w:lang w:val="en-US"/>
        </w:rPr>
        <w:t xml:space="preserve"> se</w:t>
      </w:r>
      <w:r>
        <w:rPr>
          <w:rFonts w:hint="default" w:ascii="Times New Roman" w:hAnsi="Times New Roman" w:cs="Times New Roman"/>
          <w:lang w:val="en-US"/>
        </w:rPr>
        <w:t xml:space="preserve"> da je broj korisnika koji vidi transkacija 1 trenutno 329. </w:t>
      </w:r>
    </w:p>
    <w:p w14:paraId="51A5349C">
      <w:pPr>
        <w:rPr>
          <w:rFonts w:hint="default" w:ascii="Times New Roman" w:hAnsi="Times New Roman" w:cs="Times New Roman"/>
          <w:lang w:val="en-US"/>
        </w:rPr>
      </w:pPr>
    </w:p>
    <w:p w14:paraId="7C1E1B4B">
      <w:pPr>
        <w:rPr>
          <w:rFonts w:hint="default" w:ascii="Times New Roman" w:hAnsi="Times New Roman" w:cs="Times New Roman"/>
          <w:lang w:val="en-US"/>
        </w:rPr>
      </w:pPr>
      <w:r>
        <w:rPr>
          <w:rFonts w:hint="default" w:ascii="Times New Roman" w:hAnsi="Times New Roman" w:cs="Times New Roman"/>
          <w:lang w:val="en-US"/>
        </w:rPr>
        <w:t>U medjuvremenu se izvrsila kompletna transakcija 2:</w:t>
      </w:r>
    </w:p>
    <w:p w14:paraId="357C244F">
      <w:pPr>
        <w:rPr>
          <w:rFonts w:hint="default" w:ascii="Times New Roman" w:hAnsi="Times New Roman" w:cs="Times New Roman"/>
        </w:rPr>
      </w:pPr>
      <w:r>
        <w:rPr>
          <w:rFonts w:hint="default" w:ascii="Times New Roman" w:hAnsi="Times New Roman" w:cs="Times New Roman"/>
        </w:rPr>
        <w:drawing>
          <wp:inline distT="0" distB="0" distL="114300" distR="114300">
            <wp:extent cx="5271770" cy="2017395"/>
            <wp:effectExtent l="0" t="0" r="1143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1770" cy="2017395"/>
                    </a:xfrm>
                    <a:prstGeom prst="rect">
                      <a:avLst/>
                    </a:prstGeom>
                    <a:noFill/>
                    <a:ln>
                      <a:noFill/>
                    </a:ln>
                  </pic:spPr>
                </pic:pic>
              </a:graphicData>
            </a:graphic>
          </wp:inline>
        </w:drawing>
      </w:r>
    </w:p>
    <w:p w14:paraId="10392D7E">
      <w:pPr>
        <w:rPr>
          <w:rFonts w:hint="default" w:ascii="Times New Roman" w:hAnsi="Times New Roman" w:cs="Times New Roman"/>
          <w:lang w:val="en-US"/>
        </w:rPr>
      </w:pPr>
    </w:p>
    <w:p w14:paraId="2BDB45D0">
      <w:pPr>
        <w:rPr>
          <w:rFonts w:hint="default" w:ascii="Times New Roman" w:hAnsi="Times New Roman" w:cs="Times New Roman"/>
        </w:rPr>
      </w:pPr>
      <w:r>
        <w:rPr>
          <w:rFonts w:hint="default" w:ascii="Times New Roman" w:hAnsi="Times New Roman" w:cs="Times New Roman"/>
          <w:lang w:val="en-US"/>
        </w:rPr>
        <w:t xml:space="preserve">Transakcija 1 nastavlja za izvrsenjem i opet izvrsava identican upit ali sada dobija drugaciji rezultat </w:t>
      </w:r>
    </w:p>
    <w:p w14:paraId="69E609E7">
      <w:pPr>
        <w:rPr>
          <w:rFonts w:hint="default" w:ascii="Times New Roman" w:hAnsi="Times New Roman" w:cs="Times New Roman"/>
          <w:lang w:val="en-US"/>
        </w:rPr>
      </w:pPr>
      <w:r>
        <w:rPr>
          <w:rFonts w:hint="default" w:ascii="Times New Roman" w:hAnsi="Times New Roman" w:cs="Times New Roman"/>
          <w:lang w:val="en-US"/>
        </w:rPr>
        <w:t>Odnosno, sada postoji dodatan red koji zadovoljava uslov</w:t>
      </w:r>
      <w:r>
        <w:rPr>
          <w:rFonts w:hint="default" w:cs="Times New Roman"/>
          <w:lang w:val="en-US"/>
        </w:rPr>
        <w:t xml:space="preserve"> upita</w:t>
      </w:r>
      <w:r>
        <w:rPr>
          <w:rFonts w:hint="default" w:ascii="Times New Roman" w:hAnsi="Times New Roman" w:cs="Times New Roman"/>
          <w:lang w:val="en-US"/>
        </w:rPr>
        <w:t>. To je phantom-read.</w:t>
      </w:r>
    </w:p>
    <w:p w14:paraId="5AE2F0AC">
      <w:pPr>
        <w:rPr>
          <w:rFonts w:hint="default" w:ascii="Times New Roman" w:hAnsi="Times New Roman" w:cs="Times New Roman"/>
          <w:lang w:val="en-US"/>
        </w:rPr>
      </w:pPr>
    </w:p>
    <w:p w14:paraId="34C79A8C">
      <w:pPr>
        <w:rPr>
          <w:rFonts w:hint="default" w:ascii="Times New Roman" w:hAnsi="Times New Roman" w:cs="Times New Roman"/>
        </w:rPr>
      </w:pPr>
      <w:r>
        <w:rPr>
          <w:rFonts w:hint="default" w:ascii="Times New Roman" w:hAnsi="Times New Roman" w:cs="Times New Roman"/>
        </w:rPr>
        <w:drawing>
          <wp:inline distT="0" distB="0" distL="114300" distR="114300">
            <wp:extent cx="3051810" cy="184975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3051810" cy="1849755"/>
                    </a:xfrm>
                    <a:prstGeom prst="rect">
                      <a:avLst/>
                    </a:prstGeom>
                    <a:noFill/>
                    <a:ln>
                      <a:noFill/>
                    </a:ln>
                  </pic:spPr>
                </pic:pic>
              </a:graphicData>
            </a:graphic>
          </wp:inline>
        </w:drawing>
      </w:r>
    </w:p>
    <w:p w14:paraId="6DFB7724">
      <w:pPr>
        <w:rPr>
          <w:rFonts w:hint="default" w:ascii="Times New Roman" w:hAnsi="Times New Roman" w:cs="Times New Roman"/>
        </w:rPr>
      </w:pPr>
      <w:r>
        <w:rPr>
          <w:rFonts w:hint="default" w:ascii="Times New Roman" w:hAnsi="Times New Roman" w:cs="Times New Roman"/>
        </w:rPr>
        <w:br w:type="page"/>
      </w:r>
    </w:p>
    <w:p w14:paraId="49A36CF9">
      <w:pPr>
        <w:pStyle w:val="2"/>
        <w:bidi w:val="0"/>
        <w:rPr>
          <w:rFonts w:hint="default" w:ascii="Times New Roman" w:hAnsi="Times New Roman" w:cs="Times New Roman"/>
          <w:lang w:val="en-US"/>
        </w:rPr>
      </w:pPr>
      <w:bookmarkStart w:id="7" w:name="_Toc24034"/>
      <w:r>
        <w:rPr>
          <w:rFonts w:hint="default" w:ascii="Times New Roman" w:hAnsi="Times New Roman" w:cs="Times New Roman"/>
          <w:lang w:val="en-US"/>
        </w:rPr>
        <w:t xml:space="preserve">Mehanizmi </w:t>
      </w:r>
      <w:r>
        <w:rPr>
          <w:rFonts w:hint="default" w:cs="Times New Roman"/>
          <w:lang w:val="en-US"/>
        </w:rPr>
        <w:t>za obezbedjivanje konkurentnog pristupa</w:t>
      </w:r>
      <w:bookmarkEnd w:id="7"/>
    </w:p>
    <w:p w14:paraId="44025888">
      <w:pPr>
        <w:rPr>
          <w:rFonts w:hint="default"/>
          <w:lang w:val="en-US"/>
        </w:rPr>
      </w:pPr>
      <w:r>
        <w:rPr>
          <w:rFonts w:hint="default" w:cs="Times New Roman"/>
          <w:lang w:val="en-US"/>
        </w:rPr>
        <w:t xml:space="preserve">U PostgeSQL-u mehanizmi koji implementiraju razlicite nivoe izolacije se zasnivaju na kombinaciji MVCC i dodatnih mehanizama zakljucavanja. </w:t>
      </w:r>
    </w:p>
    <w:p w14:paraId="39964F23">
      <w:pPr>
        <w:pStyle w:val="3"/>
        <w:bidi w:val="0"/>
        <w:rPr>
          <w:rFonts w:hint="default" w:ascii="Times New Roman" w:hAnsi="Times New Roman" w:cs="Times New Roman"/>
          <w:lang w:val="en-US"/>
        </w:rPr>
      </w:pPr>
      <w:bookmarkStart w:id="8" w:name="_Toc11659"/>
      <w:r>
        <w:rPr>
          <w:rFonts w:hint="default" w:ascii="Times New Roman" w:hAnsi="Times New Roman" w:cs="Times New Roman"/>
          <w:lang w:val="en-US"/>
        </w:rPr>
        <w:t>MVCC</w:t>
      </w:r>
      <w:bookmarkEnd w:id="8"/>
    </w:p>
    <w:p w14:paraId="06ACDCB7">
      <w:pPr>
        <w:rPr>
          <w:rFonts w:hint="default" w:ascii="Times New Roman" w:hAnsi="Times New Roman" w:cs="Times New Roman"/>
          <w:lang w:val="en-US"/>
        </w:rPr>
      </w:pPr>
      <w:r>
        <w:rPr>
          <w:rFonts w:hint="default" w:ascii="Times New Roman" w:hAnsi="Times New Roman" w:cs="Times New Roman"/>
          <w:lang w:val="en-US"/>
        </w:rPr>
        <w:t xml:space="preserve">Multi-Version Concurrency Control je </w:t>
      </w:r>
      <w:r>
        <w:rPr>
          <w:rFonts w:hint="default" w:cs="Times New Roman"/>
          <w:lang w:val="en-US"/>
        </w:rPr>
        <w:t xml:space="preserve">osnovni </w:t>
      </w:r>
      <w:r>
        <w:rPr>
          <w:rFonts w:hint="default" w:ascii="Times New Roman" w:hAnsi="Times New Roman" w:cs="Times New Roman"/>
          <w:lang w:val="en-US"/>
        </w:rPr>
        <w:t xml:space="preserve">mehanizam koji PostgreSQL </w:t>
      </w:r>
      <w:r>
        <w:rPr>
          <w:rFonts w:hint="default" w:cs="Times New Roman"/>
          <w:lang w:val="en-US"/>
        </w:rPr>
        <w:t xml:space="preserve">automatski </w:t>
      </w:r>
      <w:r>
        <w:rPr>
          <w:rFonts w:hint="default" w:ascii="Times New Roman" w:hAnsi="Times New Roman" w:cs="Times New Roman"/>
          <w:lang w:val="en-US"/>
        </w:rPr>
        <w:t xml:space="preserve">koristi da bi omogucio konkurentni pristup bazi podataka bez zakljucavanja za citanje. Svaka transkacija vidi snapshot baze koji je vazio u trenutku kada je ta transakcija pocela. Koristi se da bi baza podrzala visoke nivoe izolacije, poput Repetable read i Serializable. </w:t>
      </w:r>
    </w:p>
    <w:p w14:paraId="21B62A9D">
      <w:pPr>
        <w:rPr>
          <w:rFonts w:hint="default" w:ascii="Times New Roman" w:hAnsi="Times New Roman" w:cs="Times New Roman"/>
          <w:lang w:val="en-US"/>
        </w:rPr>
      </w:pPr>
      <w:r>
        <w:rPr>
          <w:rFonts w:hint="default" w:ascii="Times New Roman" w:hAnsi="Times New Roman" w:cs="Times New Roman"/>
          <w:lang w:val="en-US"/>
        </w:rPr>
        <w:t xml:space="preserve">Osnovna ideja MVCC je da umesto da transakcije blokiraju jedna drugu prilikom citanja i pisanja, </w:t>
      </w:r>
      <w:r>
        <w:rPr>
          <w:rFonts w:hint="default" w:cs="Times New Roman"/>
          <w:lang w:val="en-US"/>
        </w:rPr>
        <w:t xml:space="preserve">da se svaka transakcija izvrsava i da svaka transakcija </w:t>
      </w:r>
      <w:r>
        <w:rPr>
          <w:rFonts w:hint="default" w:ascii="Times New Roman" w:hAnsi="Times New Roman" w:cs="Times New Roman"/>
          <w:lang w:val="en-US"/>
        </w:rPr>
        <w:t>stvara novu verziju reda</w:t>
      </w:r>
      <w:r>
        <w:rPr>
          <w:rFonts w:hint="default" w:cs="Times New Roman"/>
          <w:lang w:val="en-US"/>
        </w:rPr>
        <w:t xml:space="preserve"> u tabeli</w:t>
      </w:r>
      <w:r>
        <w:rPr>
          <w:rFonts w:hint="default" w:ascii="Times New Roman" w:hAnsi="Times New Roman" w:cs="Times New Roman"/>
          <w:lang w:val="en-US"/>
        </w:rPr>
        <w:t>. Svaki red u tabeli sada ima i dodatne kolone</w:t>
      </w:r>
      <w:r>
        <w:rPr>
          <w:rFonts w:hint="default" w:ascii="Times New Roman" w:hAnsi="Times New Roman" w:cs="Times New Roman"/>
          <w:b/>
          <w:bCs/>
          <w:lang w:val="en-US"/>
        </w:rPr>
        <w:t xml:space="preserve"> xmin</w:t>
      </w:r>
      <w:r>
        <w:rPr>
          <w:rFonts w:hint="default" w:ascii="Times New Roman" w:hAnsi="Times New Roman" w:cs="Times New Roman"/>
          <w:lang w:val="en-US"/>
        </w:rPr>
        <w:t xml:space="preserve"> i </w:t>
      </w:r>
      <w:r>
        <w:rPr>
          <w:rFonts w:hint="default" w:ascii="Times New Roman" w:hAnsi="Times New Roman" w:cs="Times New Roman"/>
          <w:b/>
          <w:bCs/>
          <w:lang w:val="en-US"/>
        </w:rPr>
        <w:t>xmax</w:t>
      </w:r>
      <w:r>
        <w:rPr>
          <w:rFonts w:hint="default" w:ascii="Times New Roman" w:hAnsi="Times New Roman" w:cs="Times New Roman"/>
          <w:lang w:val="en-US"/>
        </w:rPr>
        <w:t xml:space="preserve">. </w:t>
      </w:r>
    </w:p>
    <w:p w14:paraId="41F83E5F">
      <w:pPr>
        <w:rPr>
          <w:rFonts w:hint="default" w:ascii="Times New Roman" w:hAnsi="Times New Roman" w:cs="Times New Roman"/>
          <w:lang w:val="en-US"/>
        </w:rPr>
      </w:pPr>
      <w:r>
        <w:rPr>
          <w:rFonts w:hint="default" w:ascii="Times New Roman" w:hAnsi="Times New Roman" w:cs="Times New Roman"/>
          <w:lang w:val="en-US"/>
        </w:rPr>
        <w:t xml:space="preserve">Xmin predstavlja ID transakcije koja je kreirala red, a xmax predstavlja ID transkacije koja je obrisala ili </w:t>
      </w:r>
      <w:r>
        <w:rPr>
          <w:rFonts w:hint="default" w:cs="Times New Roman"/>
          <w:lang w:val="en-US"/>
        </w:rPr>
        <w:t xml:space="preserve">azurirala </w:t>
      </w:r>
      <w:r>
        <w:rPr>
          <w:rFonts w:hint="default" w:ascii="Times New Roman" w:hAnsi="Times New Roman" w:cs="Times New Roman"/>
          <w:lang w:val="en-US"/>
        </w:rPr>
        <w:t>red. Kada transakcija cita red proverava se vrednost xmin</w:t>
      </w:r>
      <w:r>
        <w:rPr>
          <w:rFonts w:hint="default" w:cs="Times New Roman"/>
          <w:lang w:val="en-US"/>
        </w:rPr>
        <w:t xml:space="preserve"> i xmax</w:t>
      </w:r>
      <w:r>
        <w:rPr>
          <w:rFonts w:hint="default" w:ascii="Times New Roman" w:hAnsi="Times New Roman" w:cs="Times New Roman"/>
          <w:lang w:val="en-US"/>
        </w:rPr>
        <w:t xml:space="preserve">. Ako je xmin manji od ID </w:t>
      </w:r>
      <w:r>
        <w:rPr>
          <w:rFonts w:hint="default" w:cs="Times New Roman"/>
          <w:lang w:val="en-US"/>
        </w:rPr>
        <w:t xml:space="preserve">trenutne </w:t>
      </w:r>
      <w:r>
        <w:rPr>
          <w:rFonts w:hint="default" w:ascii="Times New Roman" w:hAnsi="Times New Roman" w:cs="Times New Roman"/>
          <w:lang w:val="en-US"/>
        </w:rPr>
        <w:t>transakcije a xmax je veci od ID transakcije ili je NULL onda je red vidljiv</w:t>
      </w:r>
      <w:r>
        <w:rPr>
          <w:rFonts w:hint="default" w:cs="Times New Roman"/>
          <w:lang w:val="en-US"/>
        </w:rPr>
        <w:t xml:space="preserve"> za tu transakciju</w:t>
      </w:r>
      <w:r>
        <w:rPr>
          <w:rFonts w:hint="default" w:ascii="Times New Roman" w:hAnsi="Times New Roman" w:cs="Times New Roman"/>
          <w:lang w:val="en-US"/>
        </w:rPr>
        <w:t xml:space="preserve">. U suprotnom se taj red ignorise (nije deo snapshota). Na ovaj nacin svaka transkacija vidi konzistentan snapshot baze cak i kada druge transakcije vrse promene. Transakcije mogu paralelno da citaju podatke bez cekanja drugih transakcija. </w:t>
      </w:r>
    </w:p>
    <w:p w14:paraId="6D86A3CC">
      <w:pPr>
        <w:pStyle w:val="3"/>
        <w:bidi w:val="0"/>
        <w:rPr>
          <w:rFonts w:hint="default" w:ascii="Times New Roman" w:hAnsi="Times New Roman" w:cs="Times New Roman"/>
          <w:lang w:val="en-US"/>
        </w:rPr>
      </w:pPr>
      <w:bookmarkStart w:id="9" w:name="_Toc22895"/>
      <w:r>
        <w:rPr>
          <w:rFonts w:hint="default" w:ascii="Times New Roman" w:hAnsi="Times New Roman" w:cs="Times New Roman"/>
          <w:lang w:val="en-US"/>
        </w:rPr>
        <w:t>Snapshot mehanizam</w:t>
      </w:r>
      <w:bookmarkEnd w:id="9"/>
    </w:p>
    <w:p w14:paraId="5E98CF42">
      <w:pPr>
        <w:rPr>
          <w:rFonts w:hint="default" w:ascii="Times New Roman" w:hAnsi="Times New Roman" w:cs="Times New Roman"/>
          <w:lang w:val="en-US"/>
        </w:rPr>
      </w:pPr>
      <w:r>
        <w:rPr>
          <w:rFonts w:hint="default" w:cs="Times New Roman"/>
          <w:lang w:val="en-US"/>
        </w:rPr>
        <w:t>Snapshot je mehanizam rada</w:t>
      </w:r>
      <w:r>
        <w:rPr>
          <w:rFonts w:hint="default" w:ascii="Times New Roman" w:hAnsi="Times New Roman" w:cs="Times New Roman"/>
          <w:lang w:val="en-US"/>
        </w:rPr>
        <w:t xml:space="preserve"> </w:t>
      </w:r>
      <w:r>
        <w:rPr>
          <w:rFonts w:hint="default" w:cs="Times New Roman"/>
          <w:lang w:val="en-US"/>
        </w:rPr>
        <w:t>koji koriste</w:t>
      </w:r>
      <w:r>
        <w:rPr>
          <w:rFonts w:hint="default" w:ascii="Times New Roman" w:hAnsi="Times New Roman" w:cs="Times New Roman"/>
          <w:lang w:val="en-US"/>
        </w:rPr>
        <w:t xml:space="preserve"> moderne baze </w:t>
      </w:r>
      <w:r>
        <w:rPr>
          <w:rFonts w:hint="default" w:cs="Times New Roman"/>
          <w:lang w:val="en-US"/>
        </w:rPr>
        <w:t xml:space="preserve">zasnovane na </w:t>
      </w:r>
      <w:r>
        <w:rPr>
          <w:rFonts w:hint="default" w:ascii="Times New Roman" w:hAnsi="Times New Roman" w:cs="Times New Roman"/>
          <w:lang w:val="en-US"/>
        </w:rPr>
        <w:t>MVCC</w:t>
      </w:r>
      <w:r>
        <w:rPr>
          <w:rFonts w:hint="default" w:cs="Times New Roman"/>
          <w:lang w:val="en-US"/>
        </w:rPr>
        <w:t xml:space="preserve"> (Multi Version Concurrency Control) principu</w:t>
      </w:r>
      <w:r>
        <w:rPr>
          <w:rFonts w:hint="default" w:ascii="Times New Roman" w:hAnsi="Times New Roman" w:cs="Times New Roman"/>
          <w:lang w:val="en-US"/>
        </w:rPr>
        <w:t>, ukljucujuci i PostgreSQL.</w:t>
      </w:r>
    </w:p>
    <w:p w14:paraId="7FCB83B9">
      <w:pPr>
        <w:rPr>
          <w:rFonts w:hint="default" w:cs="Times New Roman"/>
          <w:lang w:val="en-US"/>
        </w:rPr>
      </w:pPr>
      <w:r>
        <w:rPr>
          <w:rFonts w:hint="default" w:ascii="Times New Roman" w:hAnsi="Times New Roman" w:cs="Times New Roman"/>
          <w:lang w:val="en-US"/>
        </w:rPr>
        <w:t>Upit moze da koristi podatke samo ako ce baza biti u konzistentnom stanju u toku cele transakcije. Ako neka druga transakcija izmeni podatke dok se oni jos koriste u trenutnoj transkaciji, to trenutna transkacija ne vidi. Trenutna transakcija ce raditi sa snapshotom podataka koji su postojali na pocetku trans</w:t>
      </w:r>
      <w:r>
        <w:rPr>
          <w:rFonts w:hint="default" w:cs="Times New Roman"/>
          <w:lang w:val="en-US"/>
        </w:rPr>
        <w:t>ak</w:t>
      </w:r>
      <w:r>
        <w:rPr>
          <w:rFonts w:hint="default" w:ascii="Times New Roman" w:hAnsi="Times New Roman" w:cs="Times New Roman"/>
          <w:lang w:val="en-US"/>
        </w:rPr>
        <w:t>cije. Snaphost transakcije ne zahteva zakljucavanje podataka prilikom citanja podataka niti zabranu ostalim transkacijama da menjaju te podatke. S obzirom da transakcije ne blokiraju citanja i upise, vreme cekanja se smanjuje u odnosu na serializable nivo. Medjutim, moze doci do konflikata pri pisanju (write-write conflict) koji se resavaju abortovanjem jedne transkacije.</w:t>
      </w:r>
      <w:r>
        <w:rPr>
          <w:rFonts w:hint="default" w:cs="Times New Roman"/>
          <w:lang w:val="en-US"/>
        </w:rPr>
        <w:t xml:space="preserve"> Takodje moze doci i do write screw-a. Write screw nastaje kada razlicite transakcije menjanju razlicite redove ili kolone u bazi ali zajednicki rezultat tih transakcija krsi integritet podataka.</w:t>
      </w:r>
    </w:p>
    <w:p w14:paraId="6AEDE5A6">
      <w:pPr>
        <w:rPr>
          <w:rFonts w:hint="default" w:cs="Times New Roman"/>
          <w:lang w:val="en-US"/>
        </w:rPr>
      </w:pPr>
    </w:p>
    <w:p w14:paraId="02D95F65">
      <w:pPr>
        <w:pStyle w:val="3"/>
        <w:bidi w:val="0"/>
        <w:rPr>
          <w:rFonts w:hint="default"/>
          <w:lang w:val="en-US"/>
        </w:rPr>
      </w:pPr>
      <w:bookmarkStart w:id="10" w:name="_Toc3290"/>
      <w:r>
        <w:rPr>
          <w:rFonts w:hint="default"/>
          <w:lang w:val="en-US"/>
        </w:rPr>
        <w:t>Row locking</w:t>
      </w:r>
      <w:bookmarkEnd w:id="10"/>
    </w:p>
    <w:p w14:paraId="4F4006CD">
      <w:pPr>
        <w:rPr>
          <w:rFonts w:hint="default"/>
          <w:lang w:val="en-US"/>
        </w:rPr>
      </w:pPr>
      <w:r>
        <w:rPr>
          <w:rFonts w:hint="default"/>
          <w:lang w:val="en-US"/>
        </w:rPr>
        <w:t xml:space="preserve">Row locking je osnovni mehanizam kontrole konkurentnosti u PostgreSQL-u. Omogucava da vise transakcija istovremeno pristupa istoj tabeli, ali razlicitim redovima. Ukoliko razlicite transakcije pokusaju da izvrse operacije UPDATE ili DELETE nad istim redovima iste tabele dolazi do blokiranja transakcija. Omogucava paralelne upise u razlicite redove iste tabele i predstavlja balans izmedju izolacije i performansi baze podataka. </w:t>
      </w:r>
    </w:p>
    <w:p w14:paraId="7D1BA406">
      <w:pPr>
        <w:rPr>
          <w:rFonts w:hint="default"/>
          <w:lang w:val="en-US"/>
        </w:rPr>
      </w:pPr>
      <w:r>
        <w:rPr>
          <w:rFonts w:hint="default"/>
          <w:lang w:val="en-US"/>
        </w:rPr>
        <w:t xml:space="preserve">Kada transakcija izvrsava komandu za upis podataka u tabelu, PostgreSQL automatski zakljucava te redove tako da druge transakcije ne mogu da ih promene, ali mogu da ih citjau. </w:t>
      </w:r>
    </w:p>
    <w:p w14:paraId="0F1D2566">
      <w:pPr>
        <w:rPr>
          <w:rFonts w:hint="default"/>
          <w:lang w:val="en-US"/>
        </w:rPr>
      </w:pPr>
    </w:p>
    <w:p w14:paraId="7B3B9454">
      <w:pPr>
        <w:rPr>
          <w:rFonts w:hint="default"/>
          <w:u w:val="single"/>
          <w:lang w:val="en-US"/>
        </w:rPr>
      </w:pPr>
      <w:r>
        <w:rPr>
          <w:rFonts w:hint="default"/>
          <w:u w:val="single"/>
          <w:lang w:val="en-US"/>
        </w:rPr>
        <w:t>Primer sa 2 paralelna upisa:</w:t>
      </w:r>
    </w:p>
    <w:p w14:paraId="0D31CC71">
      <w:pPr>
        <w:rPr>
          <w:rFonts w:hint="default"/>
          <w:lang w:val="en-US"/>
        </w:rPr>
      </w:pPr>
      <w:r>
        <w:rPr>
          <w:rFonts w:hint="default"/>
          <w:lang w:val="en-US"/>
        </w:rPr>
        <w:t>Trenutna transakcija je izvrsila oznaceni deo:</w:t>
      </w:r>
    </w:p>
    <w:p w14:paraId="5EE4431B">
      <w:r>
        <w:drawing>
          <wp:inline distT="0" distB="0" distL="114300" distR="114300">
            <wp:extent cx="3762375" cy="2106295"/>
            <wp:effectExtent l="0" t="0" r="9525" b="190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3"/>
                    <a:stretch>
                      <a:fillRect/>
                    </a:stretch>
                  </pic:blipFill>
                  <pic:spPr>
                    <a:xfrm>
                      <a:off x="0" y="0"/>
                      <a:ext cx="3762375" cy="2106295"/>
                    </a:xfrm>
                    <a:prstGeom prst="rect">
                      <a:avLst/>
                    </a:prstGeom>
                    <a:noFill/>
                    <a:ln>
                      <a:noFill/>
                    </a:ln>
                  </pic:spPr>
                </pic:pic>
              </a:graphicData>
            </a:graphic>
          </wp:inline>
        </w:drawing>
      </w:r>
    </w:p>
    <w:p w14:paraId="7AFB3262"/>
    <w:p w14:paraId="0D6A2E0A">
      <w:pPr>
        <w:rPr>
          <w:rFonts w:hint="default"/>
          <w:lang w:val="en-US"/>
        </w:rPr>
      </w:pPr>
      <w:r>
        <w:rPr>
          <w:rFonts w:hint="default"/>
          <w:lang w:val="en-US"/>
        </w:rPr>
        <w:t>U isto vreme druga transakcija pokusava da se izvrsi u celosti i da izmeni isti red, red sa city_id=10, ali ne moze da pristupi tom redu vec ceka dok se ne zavrsi prva transakcija.</w:t>
      </w:r>
    </w:p>
    <w:p w14:paraId="5C34733C">
      <w:r>
        <w:drawing>
          <wp:inline distT="0" distB="0" distL="114300" distR="114300">
            <wp:extent cx="3493135" cy="2574290"/>
            <wp:effectExtent l="0" t="0" r="12065" b="381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24"/>
                    <a:stretch>
                      <a:fillRect/>
                    </a:stretch>
                  </pic:blipFill>
                  <pic:spPr>
                    <a:xfrm>
                      <a:off x="0" y="0"/>
                      <a:ext cx="3493135" cy="2574290"/>
                    </a:xfrm>
                    <a:prstGeom prst="rect">
                      <a:avLst/>
                    </a:prstGeom>
                    <a:noFill/>
                    <a:ln>
                      <a:noFill/>
                    </a:ln>
                  </pic:spPr>
                </pic:pic>
              </a:graphicData>
            </a:graphic>
          </wp:inline>
        </w:drawing>
      </w:r>
    </w:p>
    <w:p w14:paraId="45D43691">
      <w:pPr>
        <w:rPr>
          <w:rFonts w:hint="default"/>
          <w:lang w:val="en-US"/>
        </w:rPr>
      </w:pPr>
      <w:r>
        <w:rPr>
          <w:rFonts w:hint="default"/>
          <w:lang w:val="en-US"/>
        </w:rPr>
        <w:t>Tek kada se izvrsi commit(ili rollback) iz prve transakcije, ova transakcija moze da nastavi sa izvrsenjem, jer COMMIT oznacava da se prva transakcija zavrsila.</w:t>
      </w:r>
    </w:p>
    <w:p w14:paraId="1A6455F6">
      <w:r>
        <w:drawing>
          <wp:inline distT="0" distB="0" distL="114300" distR="114300">
            <wp:extent cx="3253105" cy="2219325"/>
            <wp:effectExtent l="0" t="0" r="10795" b="317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5"/>
                    <a:stretch>
                      <a:fillRect/>
                    </a:stretch>
                  </pic:blipFill>
                  <pic:spPr>
                    <a:xfrm>
                      <a:off x="0" y="0"/>
                      <a:ext cx="3253105" cy="2219325"/>
                    </a:xfrm>
                    <a:prstGeom prst="rect">
                      <a:avLst/>
                    </a:prstGeom>
                    <a:noFill/>
                    <a:ln>
                      <a:noFill/>
                    </a:ln>
                  </pic:spPr>
                </pic:pic>
              </a:graphicData>
            </a:graphic>
          </wp:inline>
        </w:drawing>
      </w:r>
    </w:p>
    <w:p w14:paraId="4478D591">
      <w:r>
        <w:drawing>
          <wp:inline distT="0" distB="0" distL="114300" distR="114300">
            <wp:extent cx="3097530" cy="2047240"/>
            <wp:effectExtent l="0" t="0" r="1270" b="1016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6"/>
                    <a:stretch>
                      <a:fillRect/>
                    </a:stretch>
                  </pic:blipFill>
                  <pic:spPr>
                    <a:xfrm>
                      <a:off x="0" y="0"/>
                      <a:ext cx="3097530" cy="2047240"/>
                    </a:xfrm>
                    <a:prstGeom prst="rect">
                      <a:avLst/>
                    </a:prstGeom>
                    <a:noFill/>
                    <a:ln>
                      <a:noFill/>
                    </a:ln>
                  </pic:spPr>
                </pic:pic>
              </a:graphicData>
            </a:graphic>
          </wp:inline>
        </w:drawing>
      </w:r>
    </w:p>
    <w:p w14:paraId="6CC1D23A">
      <w:pPr>
        <w:rPr>
          <w:rFonts w:hint="default"/>
          <w:lang w:val="en-US"/>
        </w:rPr>
      </w:pPr>
      <w:r>
        <w:rPr>
          <w:rFonts w:hint="default"/>
          <w:lang w:val="en-US"/>
        </w:rPr>
        <w:t>Primecuje se</w:t>
      </w:r>
      <w:bookmarkStart w:id="20" w:name="_GoBack"/>
      <w:bookmarkEnd w:id="20"/>
      <w:r>
        <w:rPr>
          <w:rFonts w:hint="default"/>
          <w:lang w:val="en-US"/>
        </w:rPr>
        <w:t xml:space="preserve"> da je vreme izvrsavanja skoro 2 minuta, uzrok toga je sto je transakcija cekala da se zavrsi transakcija koja je prva okupirala trazeni red.</w:t>
      </w:r>
    </w:p>
    <w:p w14:paraId="5578CB14">
      <w:pPr>
        <w:rPr>
          <w:rFonts w:hint="default"/>
          <w:lang w:val="en-US"/>
        </w:rPr>
      </w:pPr>
    </w:p>
    <w:p w14:paraId="51E17D80">
      <w:pPr>
        <w:rPr>
          <w:rFonts w:hint="default"/>
          <w:u w:val="single"/>
          <w:lang w:val="en-US"/>
        </w:rPr>
      </w:pPr>
      <w:r>
        <w:rPr>
          <w:rFonts w:hint="default"/>
          <w:u w:val="single"/>
          <w:lang w:val="en-US"/>
        </w:rPr>
        <w:t>Primer sa jednim upisom i jednim citanjem:</w:t>
      </w:r>
    </w:p>
    <w:p w14:paraId="7DBD017B">
      <w:pPr>
        <w:rPr>
          <w:rFonts w:hint="default"/>
          <w:u w:val="none"/>
          <w:lang w:val="en-US"/>
        </w:rPr>
      </w:pPr>
      <w:r>
        <w:rPr>
          <w:rFonts w:hint="default"/>
          <w:u w:val="none"/>
          <w:lang w:val="en-US"/>
        </w:rPr>
        <w:t>Kada transakcija upisuje u red, ona taj red zakljucava samo za upis drugim transakcijama. Druge transakcije mogu da citaju podatke iz tog reda ali nece dobiti podatak koji transakcija trenutno menja, jer nije commitovan, vec ce dobiti poslednji commitovani podatak.</w:t>
      </w:r>
    </w:p>
    <w:p w14:paraId="70154924">
      <w:pPr>
        <w:rPr>
          <w:rFonts w:hint="default"/>
          <w:u w:val="none"/>
          <w:lang w:val="en-US"/>
        </w:rPr>
      </w:pPr>
    </w:p>
    <w:p w14:paraId="314CD475">
      <w:pPr>
        <w:rPr>
          <w:rFonts w:hint="default"/>
          <w:lang w:val="en-US"/>
        </w:rPr>
      </w:pPr>
      <w:r>
        <w:rPr>
          <w:rFonts w:hint="default"/>
          <w:u w:val="none"/>
          <w:lang w:val="en-US"/>
        </w:rPr>
        <w:t>Prva transakcija izvrsava oznaceni deo:</w:t>
      </w:r>
    </w:p>
    <w:p w14:paraId="111A0811">
      <w:pPr>
        <w:rPr>
          <w:rFonts w:hint="default"/>
          <w:u w:val="none"/>
          <w:lang w:val="en-US"/>
        </w:rPr>
      </w:pPr>
      <w:r>
        <w:drawing>
          <wp:inline distT="0" distB="0" distL="114300" distR="114300">
            <wp:extent cx="3320415" cy="2129790"/>
            <wp:effectExtent l="0" t="0" r="6985" b="381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7"/>
                    <a:stretch>
                      <a:fillRect/>
                    </a:stretch>
                  </pic:blipFill>
                  <pic:spPr>
                    <a:xfrm>
                      <a:off x="0" y="0"/>
                      <a:ext cx="3320415" cy="2129790"/>
                    </a:xfrm>
                    <a:prstGeom prst="rect">
                      <a:avLst/>
                    </a:prstGeom>
                    <a:noFill/>
                    <a:ln>
                      <a:noFill/>
                    </a:ln>
                  </pic:spPr>
                </pic:pic>
              </a:graphicData>
            </a:graphic>
          </wp:inline>
        </w:drawing>
      </w:r>
    </w:p>
    <w:p w14:paraId="15880721">
      <w:pPr>
        <w:rPr>
          <w:rFonts w:hint="default"/>
          <w:lang w:val="en-US"/>
        </w:rPr>
      </w:pPr>
    </w:p>
    <w:p w14:paraId="13E3F52F">
      <w:pPr>
        <w:rPr>
          <w:rFonts w:hint="default"/>
          <w:lang w:val="en-US"/>
        </w:rPr>
      </w:pPr>
      <w:r>
        <w:rPr>
          <w:rFonts w:hint="default"/>
          <w:lang w:val="en-US"/>
        </w:rPr>
        <w:t>Druga transakcija cita taj podatak, istovremeno dok traje prva transakcija:</w:t>
      </w:r>
    </w:p>
    <w:p w14:paraId="45B2CBBD">
      <w:r>
        <w:drawing>
          <wp:inline distT="0" distB="0" distL="114300" distR="114300">
            <wp:extent cx="2955925" cy="2430145"/>
            <wp:effectExtent l="0" t="0" r="3175" b="825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8"/>
                    <a:stretch>
                      <a:fillRect/>
                    </a:stretch>
                  </pic:blipFill>
                  <pic:spPr>
                    <a:xfrm>
                      <a:off x="0" y="0"/>
                      <a:ext cx="2955925" cy="2430145"/>
                    </a:xfrm>
                    <a:prstGeom prst="rect">
                      <a:avLst/>
                    </a:prstGeom>
                    <a:noFill/>
                    <a:ln>
                      <a:noFill/>
                    </a:ln>
                  </pic:spPr>
                </pic:pic>
              </a:graphicData>
            </a:graphic>
          </wp:inline>
        </w:drawing>
      </w:r>
    </w:p>
    <w:p w14:paraId="4178F611">
      <w:pPr>
        <w:rPr>
          <w:rFonts w:hint="default"/>
          <w:lang w:val="en-US"/>
        </w:rPr>
      </w:pPr>
      <w:r>
        <w:rPr>
          <w:rFonts w:hint="default"/>
          <w:lang w:val="en-US"/>
        </w:rPr>
        <w:t>Primecuje se da je transakcija procitala poslednji commitovani podatak iz ovog reda.</w:t>
      </w:r>
    </w:p>
    <w:p w14:paraId="41D7377D">
      <w:pPr>
        <w:pStyle w:val="3"/>
        <w:bidi w:val="0"/>
        <w:rPr>
          <w:rFonts w:hint="default"/>
          <w:lang w:val="en-US"/>
        </w:rPr>
      </w:pPr>
      <w:bookmarkStart w:id="11" w:name="_Toc30280"/>
      <w:r>
        <w:rPr>
          <w:rFonts w:hint="default"/>
          <w:lang w:val="en-US"/>
        </w:rPr>
        <w:t>Table locking</w:t>
      </w:r>
      <w:bookmarkEnd w:id="11"/>
    </w:p>
    <w:p w14:paraId="0D5A153A">
      <w:pPr>
        <w:ind w:firstLine="360" w:firstLineChars="0"/>
        <w:rPr>
          <w:rFonts w:hint="default"/>
          <w:lang w:val="en-US"/>
        </w:rPr>
      </w:pPr>
      <w:r>
        <w:rPr>
          <w:rFonts w:hint="default"/>
          <w:lang w:val="en-US"/>
        </w:rPr>
        <w:t>Zakljucavanje obuhvata citavu tabelu, ukljucujuci njene redove, indekse i metapodatke. Zakljucavanje na nivou tabele se koristi redje nego zakljucavanje na nivou redova. Koristi se kada se izvrsavaju operacije nad tabelom kao sto su ALTER TABLE  ili DROP TABLE. PostgreSQL automatski primenjuje table locking prilikom izvrsavanja tih operacija. Kada se cela tabela zakljuca ostale transakcije koje pokusavaju da menjaju podatke iz te tabele ce biti blokirane sve dok se transakcija ne zavrsi. Ovo obezbedjuje konzistentnost podataka ali i moze narusiti performanse zato sto smanjuje nivo paralelizma.</w:t>
      </w:r>
    </w:p>
    <w:p w14:paraId="1BC7E229">
      <w:pPr>
        <w:rPr>
          <w:rFonts w:hint="default"/>
          <w:lang w:val="en-US"/>
        </w:rPr>
      </w:pPr>
    </w:p>
    <w:p w14:paraId="7C0AF6C7">
      <w:pPr>
        <w:rPr>
          <w:rFonts w:hint="default"/>
          <w:u w:val="single"/>
          <w:lang w:val="en-US"/>
        </w:rPr>
      </w:pPr>
      <w:r>
        <w:rPr>
          <w:rFonts w:hint="default"/>
          <w:u w:val="single"/>
          <w:lang w:val="en-US"/>
        </w:rPr>
        <w:t>Primer:</w:t>
      </w:r>
    </w:p>
    <w:p w14:paraId="7C8482DF">
      <w:pPr>
        <w:rPr>
          <w:rFonts w:hint="default"/>
          <w:u w:val="single"/>
          <w:lang w:val="en-US"/>
        </w:rPr>
      </w:pPr>
    </w:p>
    <w:p w14:paraId="6E9657BA">
      <w:pPr>
        <w:rPr>
          <w:rFonts w:hint="default"/>
          <w:u w:val="none"/>
          <w:lang w:val="en-US"/>
        </w:rPr>
      </w:pPr>
      <w:r>
        <w:rPr>
          <w:rFonts w:hint="default"/>
          <w:u w:val="none"/>
          <w:lang w:val="en-US"/>
        </w:rPr>
        <w:t>Prva transakcija izvrsava:</w:t>
      </w:r>
    </w:p>
    <w:p w14:paraId="3965F2BD">
      <w:r>
        <w:drawing>
          <wp:inline distT="0" distB="0" distL="114300" distR="114300">
            <wp:extent cx="3267710" cy="2081530"/>
            <wp:effectExtent l="0" t="0" r="889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9"/>
                    <a:stretch>
                      <a:fillRect/>
                    </a:stretch>
                  </pic:blipFill>
                  <pic:spPr>
                    <a:xfrm>
                      <a:off x="0" y="0"/>
                      <a:ext cx="3267710" cy="2081530"/>
                    </a:xfrm>
                    <a:prstGeom prst="rect">
                      <a:avLst/>
                    </a:prstGeom>
                    <a:noFill/>
                    <a:ln>
                      <a:noFill/>
                    </a:ln>
                  </pic:spPr>
                </pic:pic>
              </a:graphicData>
            </a:graphic>
          </wp:inline>
        </w:drawing>
      </w:r>
    </w:p>
    <w:p w14:paraId="76F026FD"/>
    <w:p w14:paraId="0A34D846">
      <w:pPr>
        <w:rPr>
          <w:rFonts w:hint="default"/>
          <w:lang w:val="en-US"/>
        </w:rPr>
      </w:pPr>
      <w:r>
        <w:rPr>
          <w:rFonts w:hint="default"/>
          <w:lang w:val="en-US"/>
        </w:rPr>
        <w:t>Druga transakcija ne moze da izvrsi cak ni citanje podataka iz te tabele dok se ne zavrsi transakcija koja menja tabelu.</w:t>
      </w:r>
    </w:p>
    <w:p w14:paraId="22D0E502">
      <w:r>
        <w:drawing>
          <wp:inline distT="0" distB="0" distL="114300" distR="114300">
            <wp:extent cx="3430905" cy="2346325"/>
            <wp:effectExtent l="0" t="0" r="10795" b="317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30"/>
                    <a:stretch>
                      <a:fillRect/>
                    </a:stretch>
                  </pic:blipFill>
                  <pic:spPr>
                    <a:xfrm>
                      <a:off x="0" y="0"/>
                      <a:ext cx="3430905" cy="2346325"/>
                    </a:xfrm>
                    <a:prstGeom prst="rect">
                      <a:avLst/>
                    </a:prstGeom>
                    <a:noFill/>
                    <a:ln>
                      <a:noFill/>
                    </a:ln>
                  </pic:spPr>
                </pic:pic>
              </a:graphicData>
            </a:graphic>
          </wp:inline>
        </w:drawing>
      </w:r>
    </w:p>
    <w:p w14:paraId="7481DE9B">
      <w:pPr>
        <w:rPr>
          <w:rFonts w:hint="default"/>
          <w:lang w:val="en-US"/>
        </w:rPr>
      </w:pPr>
      <w:r>
        <w:rPr>
          <w:rFonts w:hint="default"/>
          <w:lang w:val="en-US"/>
        </w:rPr>
        <w:br w:type="textWrapping"/>
      </w:r>
      <w:r>
        <w:rPr>
          <w:rFonts w:hint="default"/>
          <w:lang w:val="en-US"/>
        </w:rPr>
        <w:t>Razlog za to je sto PostgreSQL kod menjanja tabela automatski koristi Acess Exclusive Lock, sto je najstrozi tip zakljucavanja tabele, i blokira sve druge pristupe.</w:t>
      </w:r>
    </w:p>
    <w:p w14:paraId="225C88F1">
      <w:pPr>
        <w:pStyle w:val="3"/>
        <w:bidi w:val="0"/>
        <w:rPr>
          <w:rFonts w:hint="default"/>
          <w:lang w:val="en-US"/>
        </w:rPr>
      </w:pPr>
      <w:bookmarkStart w:id="12" w:name="_Toc29727"/>
      <w:r>
        <w:rPr>
          <w:rFonts w:hint="default"/>
          <w:lang w:val="en-US"/>
        </w:rPr>
        <w:t>Predicate locking</w:t>
      </w:r>
      <w:bookmarkEnd w:id="12"/>
    </w:p>
    <w:p w14:paraId="67AC2DB0">
      <w:pPr>
        <w:ind w:firstLine="360" w:firstLineChars="0"/>
        <w:rPr>
          <w:rFonts w:hint="default"/>
          <w:lang w:val="en-US"/>
        </w:rPr>
      </w:pPr>
      <w:r>
        <w:rPr>
          <w:rFonts w:hint="default"/>
          <w:lang w:val="en-US"/>
        </w:rPr>
        <w:t>Predicate locking je oblik zakljucavanja koji ne zakljucava konretne redove u tabeli vec zakljucava uslov koji se definise nad tabelom. Transakcija zakljucava sve redove koji zadovoljvaju neki uslov i sve buduce redove koji zadovoljavaju taj uslov. Ukoliko neka transakcija cita podatke koji zadovoljavaju odredjeni uslov i stavi lock nad tim uslovom, a neka druga transakcija pokusa da doda red koji bi odgovarao tom uslovu, prva transakcija ce i dalje videti nepromenjene podatke sve dok se ne zavrsi. Na ovaj nacin se sprecavaju phantom reads.</w:t>
      </w:r>
    </w:p>
    <w:p w14:paraId="1464E43E">
      <w:pPr>
        <w:rPr>
          <w:rFonts w:hint="default" w:ascii="Times New Roman" w:hAnsi="Times New Roman" w:cs="Times New Roman"/>
          <w:lang w:val="en-US"/>
        </w:rPr>
      </w:pPr>
    </w:p>
    <w:p w14:paraId="2700FF55">
      <w:pPr>
        <w:pStyle w:val="2"/>
        <w:bidi w:val="0"/>
        <w:rPr>
          <w:rFonts w:hint="default"/>
          <w:lang w:val="en-US"/>
        </w:rPr>
      </w:pPr>
      <w:bookmarkStart w:id="13" w:name="_Toc15525"/>
      <w:r>
        <w:rPr>
          <w:rFonts w:hint="default"/>
          <w:lang w:val="en-US"/>
        </w:rPr>
        <w:t>Zakljucavanje i upravljanje konkurentnim pristupom</w:t>
      </w:r>
      <w:bookmarkEnd w:id="13"/>
    </w:p>
    <w:p w14:paraId="6A29C519">
      <w:pPr>
        <w:ind w:firstLine="360" w:firstLineChars="0"/>
        <w:rPr>
          <w:rFonts w:hint="default" w:ascii="Times New Roman" w:hAnsi="Times New Roman" w:cs="Times New Roman"/>
          <w:lang w:val="en-US"/>
        </w:rPr>
      </w:pPr>
      <w:r>
        <w:rPr>
          <w:rFonts w:hint="default" w:ascii="Times New Roman" w:hAnsi="Times New Roman" w:cs="Times New Roman"/>
          <w:lang w:val="en-US"/>
        </w:rPr>
        <w:t xml:space="preserve">Jedan od najvaznijih mehanizama kojima se odrzava kontrola konkurentnosti u bazama podataka gde vise korisnika istovremeno pristupa podacima su </w:t>
      </w:r>
      <w:r>
        <w:rPr>
          <w:rFonts w:hint="default" w:ascii="Times New Roman" w:hAnsi="Times New Roman" w:cs="Times New Roman"/>
          <w:b/>
          <w:bCs/>
          <w:lang w:val="en-US"/>
        </w:rPr>
        <w:t>lock-ovi(zakljucavanje)</w:t>
      </w:r>
      <w:r>
        <w:rPr>
          <w:rFonts w:hint="default" w:ascii="Times New Roman" w:hAnsi="Times New Roman" w:cs="Times New Roman"/>
          <w:lang w:val="en-US"/>
        </w:rPr>
        <w:t xml:space="preserve">. Zakljucavanje predstavlja nacin da baza kontrolise pristup odredjenom resursu kako bi se srpecilo da istovremeno izvrsavanje transkacija dovede do nekonzistenih rezultata ili gubitka podataka. </w:t>
      </w:r>
    </w:p>
    <w:p w14:paraId="3F9C5096">
      <w:pPr>
        <w:rPr>
          <w:rFonts w:hint="default"/>
          <w:lang w:val="en-US"/>
        </w:rPr>
      </w:pPr>
    </w:p>
    <w:p w14:paraId="295EF2DE">
      <w:pPr>
        <w:pStyle w:val="3"/>
        <w:bidi w:val="0"/>
        <w:rPr>
          <w:rFonts w:hint="default" w:ascii="Times New Roman" w:hAnsi="Times New Roman" w:cs="Times New Roman"/>
          <w:lang w:val="en-US"/>
        </w:rPr>
      </w:pPr>
      <w:bookmarkStart w:id="14" w:name="_Toc2976"/>
      <w:r>
        <w:rPr>
          <w:rFonts w:hint="default" w:ascii="Times New Roman" w:hAnsi="Times New Roman" w:cs="Times New Roman"/>
          <w:lang w:val="en-US"/>
        </w:rPr>
        <w:t>Pessimistic locking</w:t>
      </w:r>
      <w:bookmarkEnd w:id="14"/>
    </w:p>
    <w:p w14:paraId="47CCD052">
      <w:pPr>
        <w:ind w:firstLine="360" w:firstLineChars="0"/>
        <w:rPr>
          <w:rFonts w:hint="default"/>
          <w:lang w:val="en-US"/>
        </w:rPr>
      </w:pPr>
      <w:r>
        <w:rPr>
          <w:rFonts w:hint="default" w:cs="Times New Roman"/>
          <w:lang w:val="en-US"/>
        </w:rPr>
        <w:t>Pessimistic locking se u PostgreSQL-u se mora upotrebiti rucno(implicitno). Transakcija zakljucava red koji cita ili menja, kako bi druge transakcije cekale dok se trenutna transakcija ne zavrsi.</w:t>
      </w:r>
    </w:p>
    <w:p w14:paraId="29777F60">
      <w:pPr>
        <w:bidi w:val="0"/>
        <w:ind w:firstLine="360" w:firstLineChars="0"/>
        <w:rPr>
          <w:rFonts w:hint="default"/>
          <w:lang w:val="en-US"/>
        </w:rPr>
      </w:pPr>
      <w:r>
        <w:rPr>
          <w:rFonts w:hint="default" w:ascii="Times New Roman" w:hAnsi="Times New Roman" w:cs="Times New Roman"/>
          <w:b w:val="0"/>
          <w:bCs w:val="0"/>
          <w:lang w:val="en-US"/>
        </w:rPr>
        <w:t xml:space="preserve">Pessimistic locking </w:t>
      </w:r>
      <w:r>
        <w:rPr>
          <w:rFonts w:hint="default" w:ascii="Times New Roman" w:hAnsi="Times New Roman" w:cs="Times New Roman"/>
          <w:lang w:val="en-US"/>
        </w:rPr>
        <w:t>pretpostavlja da ce do konflikata izmedju transakcija dolaziti cesto. Kada transakcija pristupi podacima za citanje ili pisanje, baza odmah zakljucava te podatke. Ostale transak</w:t>
      </w:r>
      <w:r>
        <w:rPr>
          <w:rFonts w:hint="default" w:cs="Times New Roman"/>
          <w:lang w:val="en-US"/>
        </w:rPr>
        <w:t>c</w:t>
      </w:r>
      <w:r>
        <w:rPr>
          <w:rFonts w:hint="default" w:ascii="Times New Roman" w:hAnsi="Times New Roman" w:cs="Times New Roman"/>
          <w:lang w:val="en-US"/>
        </w:rPr>
        <w:t>ije koje ze</w:t>
      </w:r>
      <w:r>
        <w:rPr>
          <w:rFonts w:hint="default" w:cs="Times New Roman"/>
          <w:lang w:val="en-US"/>
        </w:rPr>
        <w:t>l</w:t>
      </w:r>
      <w:r>
        <w:rPr>
          <w:rFonts w:hint="default" w:ascii="Times New Roman" w:hAnsi="Times New Roman" w:cs="Times New Roman"/>
          <w:lang w:val="en-US"/>
        </w:rPr>
        <w:t>e da pristupe tim podacim</w:t>
      </w:r>
      <w:r>
        <w:rPr>
          <w:rFonts w:hint="default"/>
          <w:lang w:val="en-US"/>
        </w:rPr>
        <w:t>a moraju da cekaju dok se trenutna transkacija ne zavrsi da bi se podaci otkljucali. Koristi se u sistemima gde je konzistentnost vrlo vazna i prihvatljivo je da se transakcije duze izvrsavaju kao sto su bankarski sistemi, sistemi za rezervacije. Lockovi koje pessimistic locking koristi mogu da budu Exclusive lock i Shared lock.</w:t>
      </w:r>
    </w:p>
    <w:p w14:paraId="138F9F25">
      <w:pPr>
        <w:rPr>
          <w:rFonts w:hint="default" w:ascii="Times New Roman" w:hAnsi="Times New Roman" w:cs="Times New Roman"/>
          <w:lang w:val="en-US"/>
        </w:rPr>
      </w:pPr>
      <w:r>
        <w:rPr>
          <w:rFonts w:hint="default" w:ascii="Times New Roman" w:hAnsi="Times New Roman" w:cs="Times New Roman"/>
          <w:b/>
          <w:bCs/>
          <w:u w:val="single"/>
          <w:lang w:val="en-US"/>
        </w:rPr>
        <w:t>Shared Lock</w:t>
      </w:r>
      <w:r>
        <w:rPr>
          <w:rFonts w:hint="default" w:ascii="Times New Roman" w:hAnsi="Times New Roman" w:cs="Times New Roman"/>
          <w:lang w:val="en-US"/>
        </w:rPr>
        <w:t xml:space="preserve"> se koristi kada transkacija samo cita podatke iz baze ali ih ne menja. Vise transkacija moze istovremeno drzati shared lock nad istim redom ili tabelom s obzriom da ctanje ne remeti konzistentnost podataka. </w:t>
      </w:r>
      <w:r>
        <w:rPr>
          <w:rFonts w:hint="default" w:cs="Times New Roman"/>
          <w:lang w:val="en-US"/>
        </w:rPr>
        <w:t xml:space="preserve">Sintaksom </w:t>
      </w:r>
      <w:r>
        <w:rPr>
          <w:rFonts w:hint="default" w:cs="Times New Roman"/>
          <w:b/>
          <w:bCs/>
          <w:lang w:val="en-US"/>
        </w:rPr>
        <w:t xml:space="preserve">SELECT … </w:t>
      </w:r>
      <w:r>
        <w:rPr>
          <w:rFonts w:hint="default" w:ascii="Times New Roman" w:hAnsi="Times New Roman" w:cs="Times New Roman"/>
          <w:b/>
          <w:bCs/>
          <w:lang w:val="en-US"/>
        </w:rPr>
        <w:t>FOR SHARE</w:t>
      </w:r>
      <w:r>
        <w:rPr>
          <w:rFonts w:hint="default" w:ascii="Times New Roman" w:hAnsi="Times New Roman" w:cs="Times New Roman"/>
          <w:lang w:val="en-US"/>
        </w:rPr>
        <w:t xml:space="preserve"> se stavlja Shared lock na procitane redove.</w:t>
      </w:r>
    </w:p>
    <w:p w14:paraId="45BF172D">
      <w:pPr>
        <w:rPr>
          <w:rFonts w:hint="default" w:ascii="Times New Roman" w:hAnsi="Times New Roman" w:cs="Times New Roman"/>
          <w:lang w:val="en-US"/>
        </w:rPr>
      </w:pPr>
    </w:p>
    <w:p w14:paraId="4FDDCFEE">
      <w:pPr>
        <w:rPr>
          <w:rFonts w:hint="default" w:ascii="Times New Roman" w:hAnsi="Times New Roman" w:cs="Times New Roman"/>
        </w:rPr>
      </w:pPr>
      <w:r>
        <w:rPr>
          <w:rFonts w:hint="default" w:ascii="Times New Roman" w:hAnsi="Times New Roman" w:cs="Times New Roman"/>
        </w:rPr>
        <w:drawing>
          <wp:inline distT="0" distB="0" distL="114300" distR="114300">
            <wp:extent cx="2784475" cy="1983105"/>
            <wp:effectExtent l="0" t="0" r="9525" b="1079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1"/>
                    <a:stretch>
                      <a:fillRect/>
                    </a:stretch>
                  </pic:blipFill>
                  <pic:spPr>
                    <a:xfrm>
                      <a:off x="0" y="0"/>
                      <a:ext cx="2784475" cy="1983105"/>
                    </a:xfrm>
                    <a:prstGeom prst="rect">
                      <a:avLst/>
                    </a:prstGeom>
                    <a:noFill/>
                    <a:ln>
                      <a:noFill/>
                    </a:ln>
                  </pic:spPr>
                </pic:pic>
              </a:graphicData>
            </a:graphic>
          </wp:inline>
        </w:drawing>
      </w:r>
    </w:p>
    <w:p w14:paraId="45791C0B">
      <w:pPr>
        <w:rPr>
          <w:rFonts w:hint="default" w:ascii="Times New Roman" w:hAnsi="Times New Roman" w:cs="Times New Roman"/>
        </w:rPr>
      </w:pPr>
    </w:p>
    <w:p w14:paraId="0E1BA386">
      <w:pPr>
        <w:rPr>
          <w:rFonts w:hint="default" w:ascii="Times New Roman" w:hAnsi="Times New Roman" w:cs="Times New Roman"/>
          <w:lang w:val="en-US"/>
        </w:rPr>
      </w:pPr>
      <w:r>
        <w:rPr>
          <w:rFonts w:hint="default" w:ascii="Times New Roman" w:hAnsi="Times New Roman" w:cs="Times New Roman"/>
          <w:lang w:val="en-US"/>
        </w:rPr>
        <w:t>Ovom transakcijom je red iz tabele actor sa actor_id=25 shared zakljucan i ostale transakcije mogu da citaju taj podatak ali ne mogu da ga menjaju sve dok se ne izvrsi COMMIT iz trenutne transkacije.</w:t>
      </w:r>
    </w:p>
    <w:p w14:paraId="0DC4D735">
      <w:pPr>
        <w:rPr>
          <w:rFonts w:hint="default" w:ascii="Times New Roman" w:hAnsi="Times New Roman" w:cs="Times New Roman"/>
          <w:lang w:val="en-US"/>
        </w:rPr>
      </w:pPr>
      <w:r>
        <w:rPr>
          <w:rFonts w:hint="default" w:ascii="Times New Roman" w:hAnsi="Times New Roman" w:cs="Times New Roman"/>
          <w:lang w:val="en-US"/>
        </w:rPr>
        <w:br w:type="page"/>
      </w:r>
    </w:p>
    <w:p w14:paraId="4BB683A5">
      <w:pPr>
        <w:rPr>
          <w:rFonts w:hint="default" w:ascii="Times New Roman" w:hAnsi="Times New Roman" w:cs="Times New Roman"/>
          <w:lang w:val="en-US"/>
        </w:rPr>
      </w:pPr>
      <w:r>
        <w:rPr>
          <w:rFonts w:hint="default" w:ascii="Times New Roman" w:hAnsi="Times New Roman" w:cs="Times New Roman"/>
          <w:lang w:val="en-US"/>
        </w:rPr>
        <w:t>Transakcija</w:t>
      </w:r>
      <w:r>
        <w:rPr>
          <w:rFonts w:hint="default" w:cs="Times New Roman"/>
          <w:lang w:val="en-US"/>
        </w:rPr>
        <w:t xml:space="preserve"> koja zeli da azurira taj podatak mora</w:t>
      </w:r>
      <w:r>
        <w:rPr>
          <w:rFonts w:hint="default" w:ascii="Times New Roman" w:hAnsi="Times New Roman" w:cs="Times New Roman"/>
          <w:lang w:val="en-US"/>
        </w:rPr>
        <w:t xml:space="preserve"> ceka u redu i izvrsava se tek kada se trenutna transkacija zavrsi. </w:t>
      </w:r>
    </w:p>
    <w:p w14:paraId="103FB2C5">
      <w:pPr>
        <w:rPr>
          <w:rFonts w:hint="default" w:ascii="Times New Roman" w:hAnsi="Times New Roman" w:cs="Times New Roman"/>
        </w:rPr>
      </w:pPr>
      <w:r>
        <w:rPr>
          <w:rFonts w:hint="default" w:ascii="Times New Roman" w:hAnsi="Times New Roman" w:cs="Times New Roman"/>
        </w:rPr>
        <w:drawing>
          <wp:inline distT="0" distB="0" distL="114300" distR="114300">
            <wp:extent cx="3448050" cy="1822450"/>
            <wp:effectExtent l="0" t="0" r="6350" b="635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2"/>
                    <a:stretch>
                      <a:fillRect/>
                    </a:stretch>
                  </pic:blipFill>
                  <pic:spPr>
                    <a:xfrm>
                      <a:off x="0" y="0"/>
                      <a:ext cx="3448050" cy="1822450"/>
                    </a:xfrm>
                    <a:prstGeom prst="rect">
                      <a:avLst/>
                    </a:prstGeom>
                    <a:noFill/>
                    <a:ln>
                      <a:noFill/>
                    </a:ln>
                  </pic:spPr>
                </pic:pic>
              </a:graphicData>
            </a:graphic>
          </wp:inline>
        </w:drawing>
      </w:r>
    </w:p>
    <w:p w14:paraId="3E9FA0D4">
      <w:pPr>
        <w:rPr>
          <w:rFonts w:hint="default" w:ascii="Times New Roman" w:hAnsi="Times New Roman" w:cs="Times New Roman"/>
        </w:rPr>
      </w:pPr>
    </w:p>
    <w:p w14:paraId="47F44845">
      <w:pPr>
        <w:rPr>
          <w:rFonts w:hint="default" w:cs="Times New Roman"/>
          <w:lang w:val="en-US"/>
        </w:rPr>
      </w:pPr>
      <w:r>
        <w:rPr>
          <w:rFonts w:hint="default" w:cs="Times New Roman"/>
          <w:lang w:val="en-US"/>
        </w:rPr>
        <w:t>Transkacija koja zeli samo da procita taj podatak to moze da uradi bez cekanja.</w:t>
      </w:r>
    </w:p>
    <w:p w14:paraId="522DCEF2">
      <w:r>
        <w:drawing>
          <wp:inline distT="0" distB="0" distL="114300" distR="114300">
            <wp:extent cx="3216275" cy="2331085"/>
            <wp:effectExtent l="0" t="0" r="9525" b="571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3"/>
                    <a:stretch>
                      <a:fillRect/>
                    </a:stretch>
                  </pic:blipFill>
                  <pic:spPr>
                    <a:xfrm>
                      <a:off x="0" y="0"/>
                      <a:ext cx="3216275" cy="2331085"/>
                    </a:xfrm>
                    <a:prstGeom prst="rect">
                      <a:avLst/>
                    </a:prstGeom>
                    <a:noFill/>
                    <a:ln>
                      <a:noFill/>
                    </a:ln>
                  </pic:spPr>
                </pic:pic>
              </a:graphicData>
            </a:graphic>
          </wp:inline>
        </w:drawing>
      </w:r>
    </w:p>
    <w:p w14:paraId="114E0180"/>
    <w:p w14:paraId="03338510">
      <w:pPr>
        <w:rPr>
          <w:rFonts w:hint="default" w:cs="Times New Roman"/>
          <w:b w:val="0"/>
          <w:bCs w:val="0"/>
          <w:u w:val="none"/>
          <w:lang w:val="en-US"/>
        </w:rPr>
      </w:pPr>
      <w:r>
        <w:rPr>
          <w:rFonts w:hint="default" w:ascii="Times New Roman" w:hAnsi="Times New Roman" w:cs="Times New Roman"/>
          <w:b/>
          <w:bCs/>
          <w:u w:val="single"/>
          <w:lang w:val="en-US"/>
        </w:rPr>
        <w:t>Exclusive lock</w:t>
      </w:r>
      <w:r>
        <w:rPr>
          <w:rFonts w:hint="default" w:cs="Times New Roman"/>
          <w:b w:val="0"/>
          <w:bCs w:val="0"/>
          <w:u w:val="none"/>
          <w:lang w:val="en-US"/>
        </w:rPr>
        <w:t xml:space="preserve"> se koristi kada transakcija menja podatke iz baze. Da ne bi dolazilo do nekonzistentnosti neophodno je da samo jedna transakcija ima pristup podacima koji se menjaju. Dok traje X-lock nijedna druga transkacija ne moze dobiti ni X-lock ni S-lock nad tim podacima. Ipak, obican SELECT se moze izvrsiti, s tim sto ce se citati poslednji commitovani podaci, pre pocetka transkacije koja trenutno drzi X-lock.</w:t>
      </w:r>
    </w:p>
    <w:p w14:paraId="0A5EE3A6">
      <w:pPr>
        <w:rPr>
          <w:rFonts w:hint="default" w:cs="Times New Roman"/>
          <w:b w:val="0"/>
          <w:bCs w:val="0"/>
          <w:u w:val="none"/>
          <w:lang w:val="en-US"/>
        </w:rPr>
      </w:pPr>
    </w:p>
    <w:p w14:paraId="237EF705">
      <w:pPr>
        <w:rPr>
          <w:rFonts w:hint="default" w:cs="Times New Roman"/>
          <w:b w:val="0"/>
          <w:bCs w:val="0"/>
          <w:u w:val="single"/>
          <w:lang w:val="en-US"/>
        </w:rPr>
      </w:pPr>
      <w:r>
        <w:rPr>
          <w:rFonts w:hint="default" w:cs="Times New Roman"/>
          <w:b w:val="0"/>
          <w:bCs w:val="0"/>
          <w:u w:val="single"/>
          <w:lang w:val="en-US"/>
        </w:rPr>
        <w:t>Primer</w:t>
      </w:r>
    </w:p>
    <w:p w14:paraId="2F67B58C">
      <w:pPr>
        <w:rPr>
          <w:rFonts w:hint="default" w:cs="Times New Roman"/>
          <w:b w:val="0"/>
          <w:bCs w:val="0"/>
          <w:u w:val="none"/>
          <w:lang w:val="en-US"/>
        </w:rPr>
      </w:pPr>
    </w:p>
    <w:p w14:paraId="2E2F07C4">
      <w:pPr>
        <w:rPr>
          <w:rFonts w:hint="default" w:cs="Times New Roman"/>
          <w:b w:val="0"/>
          <w:bCs w:val="0"/>
          <w:u w:val="none"/>
          <w:lang w:val="en-US"/>
        </w:rPr>
      </w:pPr>
      <w:r>
        <w:rPr>
          <w:rFonts w:hint="default" w:cs="Times New Roman"/>
          <w:b w:val="0"/>
          <w:bCs w:val="0"/>
          <w:u w:val="none"/>
          <w:lang w:val="en-US"/>
        </w:rPr>
        <w:t>Kada prva transakcija izvrsi:</w:t>
      </w:r>
    </w:p>
    <w:p w14:paraId="4ECE9439">
      <w:r>
        <w:drawing>
          <wp:inline distT="0" distB="0" distL="114300" distR="114300">
            <wp:extent cx="5270500" cy="2352040"/>
            <wp:effectExtent l="0" t="0" r="0" b="1016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34"/>
                    <a:stretch>
                      <a:fillRect/>
                    </a:stretch>
                  </pic:blipFill>
                  <pic:spPr>
                    <a:xfrm>
                      <a:off x="0" y="0"/>
                      <a:ext cx="5270500" cy="2352040"/>
                    </a:xfrm>
                    <a:prstGeom prst="rect">
                      <a:avLst/>
                    </a:prstGeom>
                    <a:noFill/>
                    <a:ln>
                      <a:noFill/>
                    </a:ln>
                  </pic:spPr>
                </pic:pic>
              </a:graphicData>
            </a:graphic>
          </wp:inline>
        </w:drawing>
      </w:r>
    </w:p>
    <w:p w14:paraId="3A9B4583">
      <w:pPr>
        <w:rPr>
          <w:rFonts w:hint="default"/>
          <w:lang w:val="en-US"/>
        </w:rPr>
      </w:pPr>
      <w:r>
        <w:rPr>
          <w:rFonts w:hint="default"/>
          <w:lang w:val="en-US"/>
        </w:rPr>
        <w:t>Druga transakcija cita podatke koji poslednji su commitovani:</w:t>
      </w:r>
    </w:p>
    <w:p w14:paraId="6D153B81">
      <w:pPr>
        <w:rPr>
          <w:rFonts w:hint="default"/>
          <w:lang w:val="en-US"/>
        </w:rPr>
      </w:pPr>
      <w:r>
        <w:drawing>
          <wp:inline distT="0" distB="0" distL="114300" distR="114300">
            <wp:extent cx="3959860" cy="1967230"/>
            <wp:effectExtent l="0" t="0" r="2540" b="12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35"/>
                    <a:stretch>
                      <a:fillRect/>
                    </a:stretch>
                  </pic:blipFill>
                  <pic:spPr>
                    <a:xfrm>
                      <a:off x="0" y="0"/>
                      <a:ext cx="3959860" cy="1967230"/>
                    </a:xfrm>
                    <a:prstGeom prst="rect">
                      <a:avLst/>
                    </a:prstGeom>
                    <a:noFill/>
                    <a:ln>
                      <a:noFill/>
                    </a:ln>
                  </pic:spPr>
                </pic:pic>
              </a:graphicData>
            </a:graphic>
          </wp:inline>
        </w:drawing>
      </w:r>
    </w:p>
    <w:p w14:paraId="4E1821EA">
      <w:pPr>
        <w:bidi w:val="0"/>
        <w:rPr>
          <w:rFonts w:hint="default"/>
          <w:lang w:val="en-US"/>
        </w:rPr>
      </w:pPr>
    </w:p>
    <w:p w14:paraId="34CFE376">
      <w:pPr>
        <w:bidi w:val="0"/>
        <w:rPr>
          <w:rFonts w:hint="default"/>
          <w:lang w:val="en-US"/>
        </w:rPr>
      </w:pPr>
      <w:r>
        <w:rPr>
          <w:rFonts w:hint="default"/>
          <w:lang w:val="en-US"/>
        </w:rPr>
        <w:t>Ipak, ako prva transakcija i dalje drzi X-lock a druga transakcija hoce da stavi S-lock ili X-lock na te podatke, ona mora da ceka da se prva transakcija zavrsi:</w:t>
      </w:r>
    </w:p>
    <w:p w14:paraId="299B3160">
      <w:pPr>
        <w:bidi w:val="0"/>
        <w:rPr>
          <w:rFonts w:hint="default"/>
          <w:lang w:val="en-US"/>
        </w:rPr>
      </w:pPr>
      <w:r>
        <w:drawing>
          <wp:inline distT="0" distB="0" distL="114300" distR="114300">
            <wp:extent cx="3767455" cy="2178050"/>
            <wp:effectExtent l="0" t="0" r="4445" b="635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36"/>
                    <a:stretch>
                      <a:fillRect/>
                    </a:stretch>
                  </pic:blipFill>
                  <pic:spPr>
                    <a:xfrm>
                      <a:off x="0" y="0"/>
                      <a:ext cx="3767455" cy="2178050"/>
                    </a:xfrm>
                    <a:prstGeom prst="rect">
                      <a:avLst/>
                    </a:prstGeom>
                    <a:noFill/>
                    <a:ln>
                      <a:noFill/>
                    </a:ln>
                  </pic:spPr>
                </pic:pic>
              </a:graphicData>
            </a:graphic>
          </wp:inline>
        </w:drawing>
      </w:r>
    </w:p>
    <w:p w14:paraId="3875BCBD">
      <w:pPr>
        <w:rPr>
          <w:rFonts w:hint="default" w:ascii="Times New Roman" w:hAnsi="Times New Roman" w:cs="Times New Roman"/>
          <w:lang w:val="en-US"/>
        </w:rPr>
      </w:pPr>
    </w:p>
    <w:p w14:paraId="70FAB1CF">
      <w:pPr>
        <w:pStyle w:val="3"/>
        <w:bidi w:val="0"/>
        <w:rPr>
          <w:rFonts w:hint="default" w:ascii="Times New Roman" w:hAnsi="Times New Roman" w:cs="Times New Roman"/>
          <w:lang w:val="en-US"/>
        </w:rPr>
      </w:pPr>
      <w:bookmarkStart w:id="15" w:name="_Toc6395"/>
      <w:r>
        <w:rPr>
          <w:rFonts w:hint="default" w:ascii="Times New Roman" w:hAnsi="Times New Roman" w:cs="Times New Roman"/>
          <w:lang w:val="en-US"/>
        </w:rPr>
        <w:t>Optimistic locking</w:t>
      </w:r>
      <w:bookmarkEnd w:id="15"/>
    </w:p>
    <w:p w14:paraId="0821CD83">
      <w:pPr>
        <w:ind w:firstLine="360" w:firstLineChars="0"/>
        <w:rPr>
          <w:rFonts w:hint="default" w:cs="Times New Roman"/>
          <w:lang w:val="en-US"/>
        </w:rPr>
      </w:pPr>
      <w:r>
        <w:rPr>
          <w:rFonts w:hint="default" w:cs="Times New Roman"/>
          <w:lang w:val="en-US"/>
        </w:rPr>
        <w:t>Optimistic locking ne koristi fizicke lockove. Optimistic locking se kao i Pessimistic lokcing mora upotrebiti rucno. Transakcija ne zakljucava red dok ga cita ili menja, vec proverava verziju redova prilikom komitovanja. Ako se verzije razlikuju u odnosu na verzije sa pocetka transakcije, transakcija se abortira.</w:t>
      </w:r>
    </w:p>
    <w:p w14:paraId="52070E11">
      <w:pPr>
        <w:rPr>
          <w:rFonts w:hint="default" w:ascii="Times New Roman" w:hAnsi="Times New Roman" w:cs="Times New Roman"/>
          <w:b w:val="0"/>
          <w:bCs w:val="0"/>
          <w:lang w:val="en-US"/>
        </w:rPr>
      </w:pPr>
      <w:r>
        <w:rPr>
          <w:rFonts w:hint="default" w:ascii="Times New Roman" w:hAnsi="Times New Roman" w:cs="Times New Roman"/>
          <w:lang w:val="en-US"/>
        </w:rPr>
        <w:tab/>
      </w:r>
      <w:r>
        <w:rPr>
          <w:rFonts w:hint="default" w:ascii="Times New Roman" w:hAnsi="Times New Roman" w:cs="Times New Roman"/>
          <w:b w:val="0"/>
          <w:bCs w:val="0"/>
          <w:lang w:val="en-US"/>
        </w:rPr>
        <w:t>Optimisitic locking</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 xml:space="preserve">pretpostavlja da konflikti izmedju transakcija nastaju retko. Transakcija ne zakljucava podatke unapred kada ih cita. Kod ovog pristupa je prioritet konkurentnost a konflikti se resavaju pri upisu. </w:t>
      </w:r>
    </w:p>
    <w:p w14:paraId="2AE0B85B">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Osnovna ideja optimistic lockinga je da se svakoj tabeli ili zapisu u bazi doda verziona kolona. Najcesce je to celobrojni brojac (version) ili vremenska oznaka (timestamp). </w:t>
      </w:r>
    </w:p>
    <w:p w14:paraId="5125D386">
      <w:pPr>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Kada aplikacija ucita neki red iz baze podataka, ona pamti i vrednost verzione kolone. Kada je potrebno da se taj red azurira aplikacija proverava da li je trenutna vrednost verzione kolone ista kao i kada se red ucitao. Ako je vrednost ista to znaci da taj red nije menjan u medjuvremenu i moze se jednostavno izvrsiti azuriranje. Ako je vrednost razlicita to znaci da je u medjuvremenu neka druga transakcija izmenila taj red i trenutna transakcija mora da se ponisti i da </w:t>
      </w:r>
      <w:r>
        <w:rPr>
          <w:rFonts w:hint="default" w:cs="Times New Roman"/>
          <w:b w:val="0"/>
          <w:bCs w:val="0"/>
          <w:lang w:val="en-US"/>
        </w:rPr>
        <w:t>se izvrsi ispocetka sa novom verzijom tog podatka</w:t>
      </w:r>
      <w:r>
        <w:rPr>
          <w:rFonts w:hint="default" w:ascii="Times New Roman" w:hAnsi="Times New Roman" w:cs="Times New Roman"/>
          <w:b w:val="0"/>
          <w:bCs w:val="0"/>
          <w:lang w:val="en-US"/>
        </w:rPr>
        <w:t xml:space="preserve">. </w:t>
      </w:r>
      <w:r>
        <w:rPr>
          <w:rFonts w:hint="default" w:ascii="Times New Roman" w:hAnsi="Times New Roman" w:cs="Times New Roman"/>
          <w:b w:val="0"/>
          <w:bCs w:val="0"/>
          <w:lang w:val="en-US"/>
        </w:rPr>
        <w:br w:type="page"/>
      </w:r>
      <w:r>
        <w:rPr>
          <w:rFonts w:hint="default" w:ascii="Times New Roman" w:hAnsi="Times New Roman" w:cs="Times New Roman"/>
          <w:b w:val="0"/>
          <w:bCs w:val="0"/>
          <w:lang w:val="en-US"/>
        </w:rPr>
        <w:t>Dodavanje kolone version u tabeli payment koja ce sluziti za kontrolu verzija:</w:t>
      </w:r>
    </w:p>
    <w:p w14:paraId="5AD7D6C8">
      <w:pPr>
        <w:rPr>
          <w:rFonts w:hint="default" w:ascii="Times New Roman" w:hAnsi="Times New Roman" w:cs="Times New Roman"/>
          <w:lang w:val="en-US"/>
        </w:rPr>
      </w:pPr>
    </w:p>
    <w:p w14:paraId="114F61B4">
      <w:pPr>
        <w:rPr>
          <w:rFonts w:hint="default" w:ascii="Times New Roman" w:hAnsi="Times New Roman" w:cs="Times New Roman"/>
        </w:rPr>
      </w:pPr>
      <w:r>
        <w:rPr>
          <w:rFonts w:hint="default" w:ascii="Times New Roman" w:hAnsi="Times New Roman" w:cs="Times New Roman"/>
        </w:rPr>
        <w:drawing>
          <wp:inline distT="0" distB="0" distL="114300" distR="114300">
            <wp:extent cx="3280410" cy="1528445"/>
            <wp:effectExtent l="0" t="0" r="889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7"/>
                    <a:stretch>
                      <a:fillRect/>
                    </a:stretch>
                  </pic:blipFill>
                  <pic:spPr>
                    <a:xfrm>
                      <a:off x="0" y="0"/>
                      <a:ext cx="3280410" cy="1528445"/>
                    </a:xfrm>
                    <a:prstGeom prst="rect">
                      <a:avLst/>
                    </a:prstGeom>
                    <a:noFill/>
                    <a:ln>
                      <a:noFill/>
                    </a:ln>
                  </pic:spPr>
                </pic:pic>
              </a:graphicData>
            </a:graphic>
          </wp:inline>
        </w:drawing>
      </w:r>
    </w:p>
    <w:p w14:paraId="2AC0E50D">
      <w:pPr>
        <w:rPr>
          <w:rFonts w:hint="default" w:ascii="Times New Roman" w:hAnsi="Times New Roman" w:cs="Times New Roman"/>
        </w:rPr>
      </w:pPr>
    </w:p>
    <w:p w14:paraId="0E0D369C">
      <w:pPr>
        <w:rPr>
          <w:rFonts w:hint="default" w:ascii="Times New Roman" w:hAnsi="Times New Roman" w:cs="Times New Roman"/>
          <w:lang w:val="en-US"/>
        </w:rPr>
      </w:pPr>
      <w:r>
        <w:rPr>
          <w:rFonts w:hint="default" w:ascii="Times New Roman" w:hAnsi="Times New Roman" w:cs="Times New Roman"/>
          <w:lang w:val="en-US"/>
        </w:rPr>
        <w:t>Pretpostavimo da postoje dve paralelne transkacije koje obe menjaju isti red iz tabele payment.</w:t>
      </w:r>
    </w:p>
    <w:p w14:paraId="473E4C4E">
      <w:pPr>
        <w:rPr>
          <w:rFonts w:hint="default" w:ascii="Times New Roman" w:hAnsi="Times New Roman" w:cs="Times New Roman"/>
          <w:lang w:val="en-US"/>
        </w:rPr>
      </w:pPr>
    </w:p>
    <w:p w14:paraId="4416510D">
      <w:pPr>
        <w:rPr>
          <w:rFonts w:hint="default" w:ascii="Times New Roman" w:hAnsi="Times New Roman" w:cs="Times New Roman"/>
          <w:lang w:val="en-US"/>
        </w:rPr>
      </w:pPr>
      <w:r>
        <w:rPr>
          <w:rFonts w:hint="default" w:cs="Times New Roman"/>
          <w:lang w:val="en-US"/>
        </w:rPr>
        <w:t xml:space="preserve">Prva transakcija </w:t>
      </w:r>
      <w:r>
        <w:rPr>
          <w:rFonts w:hint="default" w:ascii="Times New Roman" w:hAnsi="Times New Roman" w:cs="Times New Roman"/>
          <w:lang w:val="en-US"/>
        </w:rPr>
        <w:t>se uspesno izvrsila i azurira</w:t>
      </w:r>
      <w:r>
        <w:rPr>
          <w:rFonts w:hint="default" w:cs="Times New Roman"/>
          <w:lang w:val="en-US"/>
        </w:rPr>
        <w:t>la</w:t>
      </w:r>
      <w:r>
        <w:rPr>
          <w:rFonts w:hint="default" w:ascii="Times New Roman" w:hAnsi="Times New Roman" w:cs="Times New Roman"/>
          <w:lang w:val="en-US"/>
        </w:rPr>
        <w:t xml:space="preserve"> je kolonu version, odnosno povecala je za</w:t>
      </w:r>
      <w:r>
        <w:rPr>
          <w:rFonts w:hint="default" w:cs="Times New Roman"/>
          <w:lang w:val="en-US"/>
        </w:rPr>
        <w:t xml:space="preserve"> </w:t>
      </w:r>
      <w:r>
        <w:rPr>
          <w:rFonts w:hint="default" w:ascii="Times New Roman" w:hAnsi="Times New Roman" w:cs="Times New Roman"/>
          <w:lang w:val="en-US"/>
        </w:rPr>
        <w:t>1</w:t>
      </w:r>
      <w:r>
        <w:rPr>
          <w:rFonts w:hint="default" w:cs="Times New Roman"/>
          <w:lang w:val="en-US"/>
        </w:rPr>
        <w:t>.</w:t>
      </w:r>
    </w:p>
    <w:p w14:paraId="7A89D687">
      <w:pPr>
        <w:rPr>
          <w:rFonts w:hint="default" w:ascii="Times New Roman" w:hAnsi="Times New Roman" w:cs="Times New Roman"/>
        </w:rPr>
      </w:pPr>
      <w:r>
        <w:rPr>
          <w:rFonts w:hint="default" w:ascii="Times New Roman" w:hAnsi="Times New Roman" w:cs="Times New Roman"/>
        </w:rPr>
        <w:drawing>
          <wp:inline distT="0" distB="0" distL="114300" distR="114300">
            <wp:extent cx="3791585" cy="2019935"/>
            <wp:effectExtent l="0" t="0" r="5715"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8"/>
                    <a:stretch>
                      <a:fillRect/>
                    </a:stretch>
                  </pic:blipFill>
                  <pic:spPr>
                    <a:xfrm>
                      <a:off x="0" y="0"/>
                      <a:ext cx="3791585" cy="2019935"/>
                    </a:xfrm>
                    <a:prstGeom prst="rect">
                      <a:avLst/>
                    </a:prstGeom>
                    <a:noFill/>
                    <a:ln>
                      <a:noFill/>
                    </a:ln>
                  </pic:spPr>
                </pic:pic>
              </a:graphicData>
            </a:graphic>
          </wp:inline>
        </w:drawing>
      </w:r>
    </w:p>
    <w:p w14:paraId="40BA31A6">
      <w:pPr>
        <w:rPr>
          <w:rFonts w:hint="default" w:ascii="Times New Roman" w:hAnsi="Times New Roman" w:cs="Times New Roman"/>
          <w:lang w:val="en-US"/>
        </w:rPr>
      </w:pPr>
      <w:r>
        <w:rPr>
          <w:rFonts w:hint="default" w:cs="Times New Roman"/>
          <w:lang w:val="en-US"/>
        </w:rPr>
        <w:t>UPDATE 1 znaci da je jedan red azuriran.</w:t>
      </w:r>
    </w:p>
    <w:p w14:paraId="2FAF8238">
      <w:pPr>
        <w:rPr>
          <w:rFonts w:hint="default" w:ascii="Times New Roman" w:hAnsi="Times New Roman" w:cs="Times New Roman"/>
        </w:rPr>
      </w:pPr>
    </w:p>
    <w:p w14:paraId="532DC7BC">
      <w:pPr>
        <w:rPr>
          <w:rFonts w:hint="default" w:ascii="Times New Roman" w:hAnsi="Times New Roman" w:cs="Times New Roman"/>
          <w:lang w:val="en-US"/>
        </w:rPr>
      </w:pPr>
      <w:r>
        <w:rPr>
          <w:rFonts w:hint="default" w:cs="Times New Roman"/>
          <w:lang w:val="en-US"/>
        </w:rPr>
        <w:t>Druga transakcija</w:t>
      </w:r>
      <w:r>
        <w:rPr>
          <w:rFonts w:hint="default" w:ascii="Times New Roman" w:hAnsi="Times New Roman" w:cs="Times New Roman"/>
          <w:lang w:val="en-US"/>
        </w:rPr>
        <w:t xml:space="preserve"> pokusava da azurira taj isti red ali i dalje koristi version = 1 sto je zastarela verzija. Baza ne pronalazi odgovarajuci red, s obzirom da kolona version nije vise 1 nego 2.</w:t>
      </w:r>
    </w:p>
    <w:p w14:paraId="6940C315">
      <w:pPr>
        <w:rPr>
          <w:rFonts w:hint="default" w:ascii="Times New Roman" w:hAnsi="Times New Roman" w:cs="Times New Roman"/>
          <w:lang w:val="en-US"/>
        </w:rPr>
      </w:pPr>
    </w:p>
    <w:p w14:paraId="13569F59">
      <w:pPr>
        <w:rPr>
          <w:rFonts w:hint="default" w:ascii="Times New Roman" w:hAnsi="Times New Roman" w:cs="Times New Roman"/>
        </w:rPr>
      </w:pPr>
      <w:r>
        <w:rPr>
          <w:rFonts w:hint="default" w:ascii="Times New Roman" w:hAnsi="Times New Roman" w:cs="Times New Roman"/>
        </w:rPr>
        <w:drawing>
          <wp:inline distT="0" distB="0" distL="114300" distR="114300">
            <wp:extent cx="4513580" cy="2281555"/>
            <wp:effectExtent l="0" t="0" r="7620"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39"/>
                    <a:stretch>
                      <a:fillRect/>
                    </a:stretch>
                  </pic:blipFill>
                  <pic:spPr>
                    <a:xfrm>
                      <a:off x="0" y="0"/>
                      <a:ext cx="4513580" cy="2281555"/>
                    </a:xfrm>
                    <a:prstGeom prst="rect">
                      <a:avLst/>
                    </a:prstGeom>
                    <a:noFill/>
                    <a:ln>
                      <a:noFill/>
                    </a:ln>
                  </pic:spPr>
                </pic:pic>
              </a:graphicData>
            </a:graphic>
          </wp:inline>
        </w:drawing>
      </w:r>
    </w:p>
    <w:p w14:paraId="472E62DB">
      <w:pPr>
        <w:rPr>
          <w:rFonts w:hint="default" w:cs="Times New Roman"/>
          <w:lang w:val="en-US"/>
        </w:rPr>
      </w:pPr>
      <w:r>
        <w:rPr>
          <w:rFonts w:hint="default" w:cs="Times New Roman"/>
          <w:lang w:val="en-US"/>
        </w:rPr>
        <w:t>UPDATE 0 znaci da nijedan red nije azuriran.</w:t>
      </w:r>
      <w:r>
        <w:rPr>
          <w:rFonts w:hint="default" w:cs="Times New Roman"/>
          <w:lang w:val="en-US"/>
        </w:rPr>
        <w:br w:type="page"/>
      </w:r>
    </w:p>
    <w:p w14:paraId="3C2D6B2E">
      <w:pPr>
        <w:rPr>
          <w:rFonts w:hint="default" w:ascii="Times New Roman" w:hAnsi="Times New Roman" w:cs="Times New Roman"/>
          <w:lang w:val="en-US"/>
        </w:rPr>
      </w:pPr>
      <w:r>
        <w:rPr>
          <w:rFonts w:hint="default" w:ascii="Times New Roman" w:hAnsi="Times New Roman" w:cs="Times New Roman"/>
          <w:lang w:val="en-US"/>
        </w:rPr>
        <w:t xml:space="preserve">Transakcija 2 mora da prvo ucita red sa payment_id = 17526 da bi dobila podatak o trenutnoj verziji a tek onda da azurira taj red. </w:t>
      </w:r>
    </w:p>
    <w:p w14:paraId="6399FC7C">
      <w:pPr>
        <w:rPr>
          <w:rFonts w:hint="default" w:ascii="Times New Roman" w:hAnsi="Times New Roman" w:cs="Times New Roman"/>
          <w:lang w:val="en-US"/>
        </w:rPr>
      </w:pPr>
    </w:p>
    <w:p w14:paraId="1BC1E529">
      <w:pPr>
        <w:rPr>
          <w:rFonts w:hint="default" w:ascii="Times New Roman" w:hAnsi="Times New Roman" w:cs="Times New Roman"/>
        </w:rPr>
      </w:pPr>
      <w:r>
        <w:rPr>
          <w:rFonts w:hint="default" w:ascii="Times New Roman" w:hAnsi="Times New Roman" w:cs="Times New Roman"/>
        </w:rPr>
        <w:drawing>
          <wp:inline distT="0" distB="0" distL="114300" distR="114300">
            <wp:extent cx="3727450" cy="2889250"/>
            <wp:effectExtent l="0" t="0" r="6350" b="635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40"/>
                    <a:stretch>
                      <a:fillRect/>
                    </a:stretch>
                  </pic:blipFill>
                  <pic:spPr>
                    <a:xfrm>
                      <a:off x="0" y="0"/>
                      <a:ext cx="3727450" cy="2889250"/>
                    </a:xfrm>
                    <a:prstGeom prst="rect">
                      <a:avLst/>
                    </a:prstGeom>
                    <a:noFill/>
                    <a:ln>
                      <a:noFill/>
                    </a:ln>
                  </pic:spPr>
                </pic:pic>
              </a:graphicData>
            </a:graphic>
          </wp:inline>
        </w:drawing>
      </w:r>
    </w:p>
    <w:p w14:paraId="41E61E29">
      <w:pPr>
        <w:rPr>
          <w:rFonts w:hint="default" w:ascii="Times New Roman" w:hAnsi="Times New Roman" w:cs="Times New Roman"/>
        </w:rPr>
      </w:pPr>
    </w:p>
    <w:p w14:paraId="0BFC2717">
      <w:pPr>
        <w:rPr>
          <w:rFonts w:hint="default" w:ascii="Times New Roman" w:hAnsi="Times New Roman" w:cs="Times New Roman"/>
          <w:lang w:val="en-US"/>
        </w:rPr>
      </w:pPr>
      <w:r>
        <w:rPr>
          <w:rFonts w:hint="default" w:ascii="Times New Roman" w:hAnsi="Times New Roman" w:cs="Times New Roman"/>
          <w:lang w:val="en-US"/>
        </w:rPr>
        <w:t>Ukoliko se sada izvrsi query sa version = 2, baza pronalazi odgovarajuci red i azurira ga</w:t>
      </w:r>
      <w:r>
        <w:rPr>
          <w:rFonts w:hint="default" w:cs="Times New Roman"/>
          <w:lang w:val="en-US"/>
        </w:rPr>
        <w:t>:</w:t>
      </w:r>
    </w:p>
    <w:p w14:paraId="738CA3F2">
      <w:pPr>
        <w:rPr>
          <w:rFonts w:hint="default" w:ascii="Times New Roman" w:hAnsi="Times New Roman" w:cs="Times New Roman"/>
        </w:rPr>
      </w:pPr>
      <w:r>
        <w:rPr>
          <w:rFonts w:hint="default" w:ascii="Times New Roman" w:hAnsi="Times New Roman" w:cs="Times New Roman"/>
        </w:rPr>
        <w:drawing>
          <wp:inline distT="0" distB="0" distL="114300" distR="114300">
            <wp:extent cx="4470400" cy="2530475"/>
            <wp:effectExtent l="0" t="0" r="0" b="952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1"/>
                    <a:stretch>
                      <a:fillRect/>
                    </a:stretch>
                  </pic:blipFill>
                  <pic:spPr>
                    <a:xfrm>
                      <a:off x="0" y="0"/>
                      <a:ext cx="4470400" cy="2530475"/>
                    </a:xfrm>
                    <a:prstGeom prst="rect">
                      <a:avLst/>
                    </a:prstGeom>
                    <a:noFill/>
                    <a:ln>
                      <a:noFill/>
                    </a:ln>
                  </pic:spPr>
                </pic:pic>
              </a:graphicData>
            </a:graphic>
          </wp:inline>
        </w:drawing>
      </w:r>
    </w:p>
    <w:p w14:paraId="7AEDBC75">
      <w:pPr>
        <w:rPr>
          <w:rFonts w:hint="default" w:cs="Times New Roman"/>
          <w:lang w:val="en-US"/>
        </w:rPr>
      </w:pPr>
      <w:r>
        <w:rPr>
          <w:rFonts w:hint="default" w:cs="Times New Roman"/>
          <w:lang w:val="en-US"/>
        </w:rPr>
        <w:t>Sada je UPDATE 1, sto znaci da je jedan red je azuriran.</w:t>
      </w:r>
    </w:p>
    <w:p w14:paraId="2285F1B2">
      <w:pPr>
        <w:rPr>
          <w:rFonts w:hint="default" w:cs="Times New Roman"/>
          <w:lang w:val="en-US"/>
        </w:rPr>
      </w:pPr>
      <w:r>
        <w:rPr>
          <w:rFonts w:hint="default" w:cs="Times New Roman"/>
          <w:lang w:val="en-US"/>
        </w:rPr>
        <w:br w:type="page"/>
      </w:r>
    </w:p>
    <w:p w14:paraId="207FFD21">
      <w:pPr>
        <w:pStyle w:val="3"/>
        <w:bidi w:val="0"/>
        <w:rPr>
          <w:rFonts w:hint="default"/>
          <w:lang w:val="en-US"/>
        </w:rPr>
      </w:pPr>
      <w:bookmarkStart w:id="16" w:name="_Toc26167"/>
      <w:r>
        <w:rPr>
          <w:rFonts w:hint="default"/>
          <w:lang w:val="en-US"/>
        </w:rPr>
        <w:t>Problemi u upravljaju zakljucavanjem</w:t>
      </w:r>
      <w:bookmarkEnd w:id="16"/>
    </w:p>
    <w:p w14:paraId="6889475B">
      <w:pPr>
        <w:rPr>
          <w:rFonts w:hint="default" w:cs="Times New Roman"/>
          <w:lang w:val="en-US"/>
        </w:rPr>
      </w:pPr>
      <w:r>
        <w:rPr>
          <w:rFonts w:hint="default" w:cs="Times New Roman"/>
          <w:b/>
          <w:bCs/>
          <w:u w:val="single"/>
          <w:lang w:val="en-US"/>
        </w:rPr>
        <w:t>Deadlock</w:t>
      </w:r>
      <w:r>
        <w:rPr>
          <w:rFonts w:hint="default" w:cs="Times New Roman"/>
          <w:lang w:val="en-US"/>
        </w:rPr>
        <w:t xml:space="preserve"> se desava kada su dve ili vise transakcija medjusobno blokirane zato sto cekaju jedna drugu i nijedna transakcija ne moze da nastavi sa izvrsavanjem dok je druga transakcija ne odblokira a to se nece desiti nikada. Deadlock obicno nastaje kada transakcije zakljucavaju iste resurse u razlicitom redosledu.</w:t>
      </w:r>
    </w:p>
    <w:p w14:paraId="54108BC2">
      <w:pPr>
        <w:rPr>
          <w:rFonts w:hint="default" w:cs="Times New Roman"/>
          <w:lang w:val="en-US"/>
        </w:rPr>
      </w:pPr>
    </w:p>
    <w:p w14:paraId="78ED748E">
      <w:pPr>
        <w:rPr>
          <w:rFonts w:hint="default" w:cs="Times New Roman"/>
          <w:u w:val="single"/>
          <w:lang w:val="en-US"/>
        </w:rPr>
      </w:pPr>
      <w:r>
        <w:rPr>
          <w:rFonts w:hint="default" w:cs="Times New Roman"/>
          <w:u w:val="single"/>
          <w:lang w:val="en-US"/>
        </w:rPr>
        <w:t>Primer:</w:t>
      </w:r>
    </w:p>
    <w:p w14:paraId="1A7A6CBF">
      <w:pPr>
        <w:rPr>
          <w:rFonts w:hint="default" w:cs="Times New Roman"/>
          <w:lang w:val="en-US"/>
        </w:rPr>
      </w:pPr>
    </w:p>
    <w:p w14:paraId="5A58166B">
      <w:pPr>
        <w:rPr>
          <w:rFonts w:hint="default" w:cs="Times New Roman"/>
          <w:lang w:val="en-US"/>
        </w:rPr>
      </w:pPr>
      <w:r>
        <w:rPr>
          <w:rFonts w:hint="default" w:cs="Times New Roman"/>
          <w:lang w:val="en-US"/>
        </w:rPr>
        <w:t>Prva transakcija je za sada izvrsila deo:</w:t>
      </w:r>
    </w:p>
    <w:p w14:paraId="40B7A95E">
      <w:pPr>
        <w:rPr>
          <w:rFonts w:hint="default" w:cs="Times New Roman"/>
          <w:lang w:val="en-US"/>
        </w:rPr>
      </w:pPr>
      <w:r>
        <w:drawing>
          <wp:inline distT="0" distB="0" distL="114300" distR="114300">
            <wp:extent cx="2747645" cy="2475865"/>
            <wp:effectExtent l="0" t="0" r="8255" b="6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2"/>
                    <a:stretch>
                      <a:fillRect/>
                    </a:stretch>
                  </pic:blipFill>
                  <pic:spPr>
                    <a:xfrm>
                      <a:off x="0" y="0"/>
                      <a:ext cx="2747645" cy="2475865"/>
                    </a:xfrm>
                    <a:prstGeom prst="rect">
                      <a:avLst/>
                    </a:prstGeom>
                    <a:noFill/>
                    <a:ln>
                      <a:noFill/>
                    </a:ln>
                  </pic:spPr>
                </pic:pic>
              </a:graphicData>
            </a:graphic>
          </wp:inline>
        </w:drawing>
      </w:r>
    </w:p>
    <w:p w14:paraId="068120A0">
      <w:pPr>
        <w:rPr>
          <w:rFonts w:hint="default" w:ascii="Times New Roman" w:hAnsi="Times New Roman" w:cs="Times New Roman"/>
          <w:lang w:val="en-US"/>
        </w:rPr>
      </w:pPr>
    </w:p>
    <w:p w14:paraId="4C87E09F">
      <w:pPr>
        <w:rPr>
          <w:rFonts w:hint="default" w:cs="Times New Roman"/>
          <w:lang w:val="en-US"/>
        </w:rPr>
      </w:pPr>
      <w:r>
        <w:rPr>
          <w:rFonts w:hint="default" w:cs="Times New Roman"/>
          <w:lang w:val="en-US"/>
        </w:rPr>
        <w:t>Transkaciju 2 je za sada izvrsila deo:</w:t>
      </w:r>
    </w:p>
    <w:p w14:paraId="7CBC30F6">
      <w:pPr>
        <w:rPr>
          <w:rFonts w:hint="default" w:cs="Times New Roman"/>
          <w:lang w:val="en-US"/>
        </w:rPr>
      </w:pPr>
      <w:r>
        <w:drawing>
          <wp:inline distT="0" distB="0" distL="114300" distR="114300">
            <wp:extent cx="2573020" cy="2270760"/>
            <wp:effectExtent l="0" t="0" r="5080" b="254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43"/>
                    <a:stretch>
                      <a:fillRect/>
                    </a:stretch>
                  </pic:blipFill>
                  <pic:spPr>
                    <a:xfrm>
                      <a:off x="0" y="0"/>
                      <a:ext cx="2573020" cy="2270760"/>
                    </a:xfrm>
                    <a:prstGeom prst="rect">
                      <a:avLst/>
                    </a:prstGeom>
                    <a:noFill/>
                    <a:ln>
                      <a:noFill/>
                    </a:ln>
                  </pic:spPr>
                </pic:pic>
              </a:graphicData>
            </a:graphic>
          </wp:inline>
        </w:drawing>
      </w:r>
    </w:p>
    <w:p w14:paraId="09772AA4">
      <w:pPr>
        <w:rPr>
          <w:rFonts w:hint="default" w:cs="Times New Roman"/>
          <w:lang w:val="en-US"/>
        </w:rPr>
      </w:pPr>
    </w:p>
    <w:p w14:paraId="712F1F44">
      <w:pPr>
        <w:rPr>
          <w:rFonts w:hint="default" w:cs="Times New Roman"/>
          <w:lang w:val="en-US"/>
        </w:rPr>
      </w:pPr>
      <w:r>
        <w:rPr>
          <w:rFonts w:hint="default" w:cs="Times New Roman"/>
          <w:lang w:val="en-US"/>
        </w:rPr>
        <w:t>U ovom slucaju, kada transakcija 1 pokusa da pristupi sledecem upitu, odnosno kada pokusa da azurira red kojem je actor_id=2 ona mora da ceka da ga transakcija 2 oslobodi zato sto ona trenutno drzi lock na njemu.</w:t>
      </w:r>
    </w:p>
    <w:p w14:paraId="75705D72">
      <w:r>
        <w:drawing>
          <wp:inline distT="0" distB="0" distL="114300" distR="114300">
            <wp:extent cx="3477260" cy="2244725"/>
            <wp:effectExtent l="0" t="0" r="2540" b="317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44"/>
                    <a:stretch>
                      <a:fillRect/>
                    </a:stretch>
                  </pic:blipFill>
                  <pic:spPr>
                    <a:xfrm>
                      <a:off x="0" y="0"/>
                      <a:ext cx="3477260" cy="2244725"/>
                    </a:xfrm>
                    <a:prstGeom prst="rect">
                      <a:avLst/>
                    </a:prstGeom>
                    <a:noFill/>
                    <a:ln>
                      <a:noFill/>
                    </a:ln>
                  </pic:spPr>
                </pic:pic>
              </a:graphicData>
            </a:graphic>
          </wp:inline>
        </w:drawing>
      </w:r>
    </w:p>
    <w:p w14:paraId="7EEE0714"/>
    <w:p w14:paraId="1148FDEE">
      <w:pPr>
        <w:rPr>
          <w:rFonts w:hint="default"/>
          <w:lang w:val="en-US"/>
        </w:rPr>
      </w:pPr>
      <w:r>
        <w:rPr>
          <w:rFonts w:hint="default"/>
          <w:lang w:val="en-US"/>
        </w:rPr>
        <w:t xml:space="preserve">Transakcija 2 da bi ga oslobodila mora da se izvrsi u potpunosti, odnosno da se izvrsi naredba COMMIT, medjutim transkacija 2 se nece izvrsiti do kraja zato sto ona u isto vreme ceka da transakcija1 oslobodi red kojem je actor_id=1 </w:t>
      </w:r>
    </w:p>
    <w:p w14:paraId="3F983C10">
      <w:r>
        <w:drawing>
          <wp:inline distT="0" distB="0" distL="114300" distR="114300">
            <wp:extent cx="3760470" cy="1522730"/>
            <wp:effectExtent l="0" t="0" r="11430" b="127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45"/>
                    <a:stretch>
                      <a:fillRect/>
                    </a:stretch>
                  </pic:blipFill>
                  <pic:spPr>
                    <a:xfrm>
                      <a:off x="0" y="0"/>
                      <a:ext cx="3760470" cy="1522730"/>
                    </a:xfrm>
                    <a:prstGeom prst="rect">
                      <a:avLst/>
                    </a:prstGeom>
                    <a:noFill/>
                    <a:ln>
                      <a:noFill/>
                    </a:ln>
                  </pic:spPr>
                </pic:pic>
              </a:graphicData>
            </a:graphic>
          </wp:inline>
        </w:drawing>
      </w:r>
    </w:p>
    <w:p w14:paraId="4D12AAA4"/>
    <w:p w14:paraId="24B485B8">
      <w:pPr>
        <w:rPr>
          <w:rFonts w:hint="default"/>
          <w:lang w:val="en-US"/>
        </w:rPr>
      </w:pPr>
      <w:r>
        <w:rPr>
          <w:rFonts w:hint="default"/>
          <w:lang w:val="en-US"/>
        </w:rPr>
        <w:t xml:space="preserve">PostgreSQL ima </w:t>
      </w:r>
      <w:r>
        <w:rPr>
          <w:rFonts w:hint="default"/>
          <w:b/>
          <w:bCs/>
          <w:lang w:val="en-US"/>
        </w:rPr>
        <w:t>deadlock detektor</w:t>
      </w:r>
      <w:r>
        <w:rPr>
          <w:rFonts w:hint="default"/>
          <w:lang w:val="en-US"/>
        </w:rPr>
        <w:t xml:space="preserve"> i ova poruka govori da je PostgreSQL primetio da trenutno postoji deadlock. Transakcija koja je mladja, odnosno ona koja je kasnije krenula sa izvrsavanjem se prekida(abort) da bi starija mogla da nastavi sa izvrsavanjem. Krajnji rezultat ove dve transkacije je ustvari rezultat samo transkacije 1, transakcija 2 je prekinuta.</w:t>
      </w:r>
    </w:p>
    <w:p w14:paraId="1229CC80"/>
    <w:p w14:paraId="70BAD0DD">
      <w:pPr>
        <w:rPr>
          <w:rFonts w:hint="default" w:cs="Times New Roman"/>
          <w:u w:val="single"/>
          <w:lang w:val="en-US"/>
        </w:rPr>
      </w:pPr>
      <w:r>
        <w:drawing>
          <wp:inline distT="0" distB="0" distL="114300" distR="114300">
            <wp:extent cx="2587625" cy="2332990"/>
            <wp:effectExtent l="0" t="0" r="3175" b="381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46"/>
                    <a:stretch>
                      <a:fillRect/>
                    </a:stretch>
                  </pic:blipFill>
                  <pic:spPr>
                    <a:xfrm>
                      <a:off x="0" y="0"/>
                      <a:ext cx="2587625" cy="2332990"/>
                    </a:xfrm>
                    <a:prstGeom prst="rect">
                      <a:avLst/>
                    </a:prstGeom>
                    <a:noFill/>
                    <a:ln>
                      <a:noFill/>
                    </a:ln>
                  </pic:spPr>
                </pic:pic>
              </a:graphicData>
            </a:graphic>
          </wp:inline>
        </w:drawing>
      </w:r>
      <w:r>
        <w:br w:type="page"/>
      </w:r>
      <w:r>
        <w:rPr>
          <w:rFonts w:hint="default" w:cs="Times New Roman"/>
          <w:u w:val="single"/>
          <w:lang w:val="en-US"/>
        </w:rPr>
        <w:t>Prevencija deadlocka:</w:t>
      </w:r>
    </w:p>
    <w:p w14:paraId="05A9837E">
      <w:pPr>
        <w:numPr>
          <w:ilvl w:val="0"/>
          <w:numId w:val="15"/>
        </w:numPr>
        <w:ind w:left="420" w:leftChars="0" w:hanging="420" w:firstLineChars="0"/>
        <w:rPr>
          <w:rFonts w:hint="default" w:cs="Times New Roman"/>
          <w:lang w:val="en-US"/>
        </w:rPr>
      </w:pPr>
      <w:r>
        <w:rPr>
          <w:rFonts w:hint="default" w:cs="Times New Roman"/>
          <w:lang w:val="en-US"/>
        </w:rPr>
        <w:t>Dosledan redosled zakljucavanja - sve transakcija zakljucavaju resurse u istom redosledu</w:t>
      </w:r>
    </w:p>
    <w:p w14:paraId="522AD0CF">
      <w:pPr>
        <w:numPr>
          <w:ilvl w:val="0"/>
          <w:numId w:val="15"/>
        </w:numPr>
        <w:ind w:left="420" w:leftChars="0" w:hanging="420" w:firstLineChars="0"/>
        <w:rPr>
          <w:rFonts w:hint="default" w:cs="Times New Roman"/>
          <w:lang w:val="en-US"/>
        </w:rPr>
      </w:pPr>
      <w:r>
        <w:rPr>
          <w:rFonts w:hint="default" w:cs="Times New Roman"/>
          <w:lang w:val="en-US"/>
        </w:rPr>
        <w:t>Kratke transakcije - sto krace traje transkacija to su manje sanse za deadlock</w:t>
      </w:r>
    </w:p>
    <w:p w14:paraId="450C2821">
      <w:pPr>
        <w:numPr>
          <w:ilvl w:val="0"/>
          <w:numId w:val="15"/>
        </w:numPr>
        <w:ind w:left="420" w:leftChars="0" w:hanging="420" w:firstLineChars="0"/>
        <w:rPr>
          <w:rFonts w:hint="default" w:cs="Times New Roman"/>
          <w:lang w:val="en-US"/>
        </w:rPr>
      </w:pPr>
      <w:r>
        <w:rPr>
          <w:rFonts w:hint="default" w:cs="Times New Roman"/>
          <w:lang w:val="en-US"/>
        </w:rPr>
        <w:t xml:space="preserve">Minimalno zakljucavanje - zakljucati samo one podatke koji su potrebni </w:t>
      </w:r>
    </w:p>
    <w:p w14:paraId="60ACE273">
      <w:pPr>
        <w:numPr>
          <w:ilvl w:val="0"/>
          <w:numId w:val="15"/>
        </w:numPr>
        <w:ind w:left="420" w:leftChars="0" w:hanging="420" w:firstLineChars="0"/>
        <w:rPr>
          <w:rFonts w:hint="default" w:cs="Times New Roman"/>
          <w:lang w:val="en-US"/>
        </w:rPr>
      </w:pPr>
      <w:r>
        <w:rPr>
          <w:rFonts w:hint="default" w:cs="Times New Roman"/>
          <w:lang w:val="en-US"/>
        </w:rPr>
        <w:t>Optimistic locking moze smanjiti pojavu deadlocka</w:t>
      </w:r>
    </w:p>
    <w:p w14:paraId="1821D19E">
      <w:pPr>
        <w:numPr>
          <w:ilvl w:val="0"/>
          <w:numId w:val="15"/>
        </w:numPr>
        <w:ind w:left="420" w:leftChars="0" w:hanging="420" w:firstLineChars="0"/>
        <w:rPr>
          <w:rFonts w:hint="default" w:cs="Times New Roman"/>
          <w:lang w:val="en-US"/>
        </w:rPr>
      </w:pPr>
      <w:r>
        <w:rPr>
          <w:rFonts w:hint="default" w:cs="Times New Roman"/>
          <w:lang w:val="en-US"/>
        </w:rPr>
        <w:t>Koristiti Shared lock ukoliko je moguce, a Exslusive lock koristiti samo ako je neophodan</w:t>
      </w:r>
    </w:p>
    <w:p w14:paraId="2DA476E5">
      <w:pPr>
        <w:numPr>
          <w:ilvl w:val="0"/>
          <w:numId w:val="15"/>
        </w:numPr>
        <w:ind w:left="420" w:leftChars="0" w:hanging="420" w:firstLineChars="0"/>
        <w:rPr>
          <w:rFonts w:hint="default" w:cs="Times New Roman"/>
          <w:lang w:val="en-US"/>
        </w:rPr>
      </w:pPr>
      <w:r>
        <w:rPr>
          <w:rFonts w:hint="default" w:cs="Times New Roman"/>
          <w:lang w:val="en-US"/>
        </w:rPr>
        <w:t>Postaviti timeout za cekanje na lock</w:t>
      </w:r>
    </w:p>
    <w:p w14:paraId="3879FF09">
      <w:pPr>
        <w:numPr>
          <w:ilvl w:val="0"/>
          <w:numId w:val="0"/>
        </w:numPr>
        <w:tabs>
          <w:tab w:val="left" w:pos="420"/>
        </w:tabs>
        <w:rPr>
          <w:rFonts w:hint="default" w:cs="Times New Roman"/>
          <w:lang w:val="en-US"/>
        </w:rPr>
      </w:pPr>
    </w:p>
    <w:p w14:paraId="002597B0">
      <w:pPr>
        <w:rPr>
          <w:rFonts w:hint="default" w:ascii="Times New Roman" w:hAnsi="Times New Roman" w:cs="Times New Roman"/>
          <w:lang w:val="en-US"/>
        </w:rPr>
      </w:pPr>
      <w:r>
        <w:rPr>
          <w:rFonts w:hint="default" w:ascii="Times New Roman" w:hAnsi="Times New Roman" w:cs="Times New Roman"/>
          <w:b/>
          <w:bCs/>
          <w:u w:val="single"/>
          <w:lang w:val="en-US"/>
        </w:rPr>
        <w:t>Lock escalation</w:t>
      </w:r>
      <w:r>
        <w:rPr>
          <w:rFonts w:hint="default" w:cs="Times New Roman"/>
          <w:lang w:val="en-US"/>
        </w:rPr>
        <w:t xml:space="preserve"> je proces u kojem baza podataka automatski konvertuje vise manjih zakljucavanja (uglavnom redova) u jedno veliko zakljucavanje (uglavnom tabelu). Desava se kada je veliki broj redova iste tabele zakljucan a to iziskuje veliku potrosnju resursa jer svaki poseban lock zauzima deo memorije i procesora. Baza tada radi lock escalation odnosno umesto da drzi mnogo manjih redova onda ih spaja u jedan veliki lock i jednim lockom drzi celu tabelu.  </w:t>
      </w:r>
    </w:p>
    <w:p w14:paraId="4532D868">
      <w:pPr>
        <w:rPr>
          <w:rFonts w:hint="default" w:ascii="Times New Roman" w:hAnsi="Times New Roman" w:cs="Times New Roman"/>
          <w:lang w:val="en-US"/>
        </w:rPr>
      </w:pPr>
    </w:p>
    <w:p w14:paraId="618DB94D">
      <w:pPr>
        <w:rPr>
          <w:rFonts w:hint="default" w:cs="Times New Roman"/>
          <w:lang w:val="en-US"/>
        </w:rPr>
      </w:pPr>
      <w:r>
        <w:rPr>
          <w:rFonts w:hint="default" w:cs="Times New Roman"/>
          <w:b/>
          <w:bCs/>
          <w:u w:val="single"/>
          <w:lang w:val="en-US"/>
        </w:rPr>
        <w:t>Livelock</w:t>
      </w:r>
      <w:r>
        <w:rPr>
          <w:rFonts w:hint="default" w:cs="Times New Roman"/>
          <w:lang w:val="en-US"/>
        </w:rPr>
        <w:t xml:space="preserve">  je situacija kada transakcije ne napreduju, ali za razliku od deadlocka one ne cekaju, vec non stop nesto rade ali bez pravog pomaka sa izvrsenjem. Transakcije zauzimaju procesor i memoriju ali bez ikakvog pozitivnog efekta na napredak sistema. </w:t>
      </w:r>
    </w:p>
    <w:p w14:paraId="41EF2B8B">
      <w:pPr>
        <w:rPr>
          <w:rFonts w:hint="default" w:ascii="Times New Roman" w:hAnsi="Times New Roman" w:cs="Times New Roman"/>
          <w:lang w:val="en-US"/>
        </w:rPr>
      </w:pPr>
      <w:r>
        <w:rPr>
          <w:rFonts w:hint="default" w:cs="Times New Roman"/>
          <w:b/>
          <w:bCs/>
          <w:u w:val="single"/>
          <w:lang w:val="en-US"/>
        </w:rPr>
        <w:t>Starvation</w:t>
      </w:r>
      <w:r>
        <w:rPr>
          <w:rFonts w:hint="default" w:cs="Times New Roman"/>
          <w:lang w:val="en-US"/>
        </w:rPr>
        <w:t xml:space="preserve"> je situacija u konkurentnim sistemima kada neki proces ili transakcija nikada ne dobija pristup resursu koji mu je potreban iako je taj resurs dostupan i druge transakcije normalno rade. Javlja se zbog loseg rasporeda izvrsavanja procesa, kada odredjeni procesi stalno imaju prioritet u odnosu na ostale. </w:t>
      </w:r>
    </w:p>
    <w:p w14:paraId="7BE1B0F0">
      <w:pPr>
        <w:rPr>
          <w:rFonts w:hint="default" w:ascii="Times New Roman" w:hAnsi="Times New Roman" w:cs="Times New Roman"/>
          <w:lang w:val="en-US"/>
        </w:rPr>
      </w:pPr>
    </w:p>
    <w:p w14:paraId="5439125E">
      <w:pPr>
        <w:pStyle w:val="3"/>
        <w:bidi w:val="0"/>
        <w:rPr>
          <w:rFonts w:hint="default"/>
          <w:lang w:val="en-US"/>
        </w:rPr>
      </w:pPr>
      <w:bookmarkStart w:id="17" w:name="_Toc12809"/>
      <w:r>
        <w:rPr>
          <w:rFonts w:hint="default"/>
          <w:lang w:val="en-US"/>
        </w:rPr>
        <w:t>Zakljucavanje i performanse</w:t>
      </w:r>
      <w:bookmarkEnd w:id="17"/>
    </w:p>
    <w:p w14:paraId="62BCA5FF">
      <w:pPr>
        <w:rPr>
          <w:rFonts w:hint="default"/>
          <w:lang w:val="en-US"/>
        </w:rPr>
      </w:pPr>
      <w:r>
        <w:rPr>
          <w:rFonts w:hint="default"/>
          <w:lang w:val="en-US"/>
        </w:rPr>
        <w:t xml:space="preserve">Konkurentnost u bazama podataka oznacava mogucnost da vise transakcija istovremeno pristupa bazi, sto je vece ogranicenje odnosno veci stepen izolacije to je utrosak resursa veci. </w:t>
      </w:r>
    </w:p>
    <w:p w14:paraId="3DA79802">
      <w:pPr>
        <w:rPr>
          <w:rFonts w:hint="default"/>
          <w:lang w:val="en-US"/>
        </w:rPr>
      </w:pPr>
      <w:r>
        <w:rPr>
          <w:rFonts w:hint="default"/>
          <w:lang w:val="en-US"/>
        </w:rPr>
        <w:t>Visok nivo izolacije(Serializable) moze da spreci sve oblike race condition-a i da garantuje maksimalnu konzistentnost podataka. Ipak, veca izolacija znaci vise cekanja i zakljucavanja transkacija sto moze povecati vreme izvrsavanja.</w:t>
      </w:r>
    </w:p>
    <w:p w14:paraId="137B85A1">
      <w:pPr>
        <w:rPr>
          <w:rFonts w:hint="default"/>
          <w:lang w:val="en-US"/>
        </w:rPr>
      </w:pPr>
      <w:r>
        <w:rPr>
          <w:rFonts w:hint="default"/>
          <w:lang w:val="en-US"/>
        </w:rPr>
        <w:t>Nizi nivo izolacija(Read commited) omogucava brze izvrsavanje ali povecavaju rizik od anomalija.</w:t>
      </w:r>
    </w:p>
    <w:p w14:paraId="7BDDF6B9">
      <w:pPr>
        <w:rPr>
          <w:rFonts w:hint="default"/>
          <w:lang w:val="en-US"/>
        </w:rPr>
      </w:pPr>
      <w:r>
        <w:rPr>
          <w:rFonts w:hint="default"/>
          <w:lang w:val="en-US"/>
        </w:rPr>
        <w:t xml:space="preserve">U zavisnosti od tipa aplikacije odredjuje se da li je prioritet na konzistentnosti kao kod finansijskih transakcija (implementiraju se visi nivoi izolacije) ili je prioritet na performansama kao kod sistema sa mnogo citanja i retkim konfliktima (implementiraju se nizi nivoi izolacije). Pozeljno je izabrati najnizi nivo izolacije koji je prihvatljiv za aplikaciju. Dobra praksa je minimizirati kriticnu sekciju sto dovodi do manje zakljucanih redova. </w:t>
      </w:r>
    </w:p>
    <w:p w14:paraId="7339AF05">
      <w:pPr>
        <w:rPr>
          <w:rFonts w:hint="default"/>
          <w:lang w:val="en-US"/>
        </w:rPr>
      </w:pPr>
    </w:p>
    <w:p w14:paraId="07A949BD">
      <w:pPr>
        <w:rPr>
          <w:rFonts w:hint="default"/>
          <w:lang w:val="en-US"/>
        </w:rPr>
      </w:pPr>
      <w:r>
        <w:rPr>
          <w:rFonts w:hint="default"/>
          <w:lang w:val="en-US"/>
        </w:rPr>
        <w:t>Kljucni faktori konkurentnosti koji uticu na performanse su:</w:t>
      </w:r>
    </w:p>
    <w:p w14:paraId="146B201E">
      <w:pPr>
        <w:numPr>
          <w:ilvl w:val="0"/>
          <w:numId w:val="0"/>
        </w:numPr>
        <w:ind w:leftChars="0"/>
        <w:rPr>
          <w:rFonts w:hint="default"/>
          <w:lang w:val="en-US"/>
        </w:rPr>
      </w:pPr>
    </w:p>
    <w:p w14:paraId="3E98F470">
      <w:pPr>
        <w:numPr>
          <w:ilvl w:val="0"/>
          <w:numId w:val="16"/>
        </w:numPr>
        <w:tabs>
          <w:tab w:val="clear" w:pos="420"/>
        </w:tabs>
        <w:ind w:left="420" w:leftChars="0" w:hanging="420" w:firstLineChars="0"/>
        <w:rPr>
          <w:rFonts w:hint="default"/>
          <w:lang w:val="en-US"/>
        </w:rPr>
      </w:pPr>
      <w:r>
        <w:rPr>
          <w:rFonts w:hint="default"/>
          <w:lang w:val="en-US"/>
        </w:rPr>
        <w:t>Optimistic i pessimistic locking - Koristiti optimisticko zakljucavanje ako je moguce, a pesimisticko samo kada je neophodno, odnosno kada su konflikti cesti i kriticni.</w:t>
      </w:r>
    </w:p>
    <w:p w14:paraId="353F14AE">
      <w:pPr>
        <w:numPr>
          <w:ilvl w:val="0"/>
          <w:numId w:val="16"/>
        </w:numPr>
        <w:tabs>
          <w:tab w:val="clear" w:pos="420"/>
        </w:tabs>
        <w:ind w:left="420" w:leftChars="0" w:hanging="420" w:firstLineChars="0"/>
        <w:rPr>
          <w:rFonts w:hint="default" w:ascii="Times New Roman" w:hAnsi="Times New Roman" w:cs="Times New Roman"/>
          <w:lang w:val="en-US"/>
        </w:rPr>
      </w:pPr>
      <w:r>
        <w:rPr>
          <w:rFonts w:hint="default"/>
          <w:lang w:val="en-US"/>
        </w:rPr>
        <w:t xml:space="preserve">Locks - Odnosi se na vrste pesimistickog zakljucavnja shared i exslusive lock. Koristiti exclusive lock samo kada je neophodan, a kad god je moguce koristi shared lock, jer vise transakcija moze istovremeno da cita podatak sto povecava konkurentnost i smanjuje vreme izvrsavanja. </w:t>
      </w:r>
    </w:p>
    <w:p w14:paraId="51FCF433">
      <w:pPr>
        <w:numPr>
          <w:ilvl w:val="0"/>
          <w:numId w:val="0"/>
        </w:numPr>
        <w:rPr>
          <w:rFonts w:hint="default"/>
          <w:lang w:val="en-US"/>
        </w:rPr>
      </w:pPr>
    </w:p>
    <w:p w14:paraId="2F3E5936">
      <w:pPr>
        <w:numPr>
          <w:ilvl w:val="0"/>
          <w:numId w:val="0"/>
        </w:numPr>
        <w:rPr>
          <w:rFonts w:hint="default"/>
          <w:lang w:val="en-US"/>
        </w:rPr>
      </w:pPr>
    </w:p>
    <w:p w14:paraId="688B1A7C">
      <w:pPr>
        <w:pStyle w:val="2"/>
        <w:bidi w:val="0"/>
        <w:rPr>
          <w:rFonts w:hint="default"/>
          <w:lang w:val="en-US"/>
        </w:rPr>
      </w:pPr>
      <w:bookmarkStart w:id="18" w:name="_Toc14770"/>
      <w:r>
        <w:rPr>
          <w:rFonts w:hint="default"/>
          <w:lang w:val="en-US"/>
        </w:rPr>
        <w:t>Zakljucak</w:t>
      </w:r>
      <w:bookmarkEnd w:id="18"/>
    </w:p>
    <w:p w14:paraId="0EECAE1E">
      <w:pPr>
        <w:ind w:firstLine="360" w:firstLineChars="0"/>
        <w:rPr>
          <w:rFonts w:hint="default"/>
          <w:lang w:val="en-US"/>
        </w:rPr>
      </w:pPr>
      <w:r>
        <w:rPr>
          <w:rFonts w:hint="default"/>
          <w:lang w:val="en-US"/>
        </w:rPr>
        <w:t xml:space="preserve">Izolacija i konkurentni pristup podacima su osnova za istovremeni pristup podacima od strane vise korisnika, uz ocuvanje konzistentnosti i integriteta podataka. Kao i u vecini inzenjerskih oblasti, i ovde je neophodno ostvariti odgovarajuci trade-off izmedju performansi sistema i tacnosti rezultata. </w:t>
      </w:r>
    </w:p>
    <w:p w14:paraId="730F6544">
      <w:pPr>
        <w:rPr>
          <w:rFonts w:hint="default"/>
          <w:lang w:val="en-US"/>
        </w:rPr>
      </w:pPr>
      <w:r>
        <w:rPr>
          <w:rFonts w:hint="default"/>
          <w:lang w:val="en-US"/>
        </w:rPr>
        <w:t>Veci nivoi izolacije obezbedjuju vecu konzistentnost podataka ali manju brzinu izvrsavanja transakcija zbog veceg broja zakljucavanja i smanjenja paralelizacije. Nizi nivoi izolacije omogucavaju vecu brzinu izvrsavanja upita ali uz veci rizik od pojave anomalije i nedoslednosti u podacima. Izbor odgovarajuceg nivoa izolacije je kompromis izmedju pouzdanosti i performansi sistema. Mehanizmi zakljucavanja takodje imaju vaznu ulogu za stabilan i predvidljiv rad baze podataka. U sistemima u kojima se ne ocekuje veliki broj istrovremenih pristupa podacima je bolje izabrati optimistic locking zbog boljih performansi, a u sistemima gde se ocekuje cesto pristupanje vise korisnika istim podacima je bolje izabrati pessimisitc locking. Efikasno upravljanje zakljucavanjima sprecava pojavu problema kao sto su deadlock, livelock ili lock escalation koji mogu nastetiti performansama sistema. Pravilno kombinovanje mehanizama zakljucavanja i nivoa izolacija omogucuje da se u zavinosti od prioriteta aplikacije izabere da li je akcenat na brzini izvrsavanja ili konzistentnosti podaka.</w:t>
      </w:r>
    </w:p>
    <w:p w14:paraId="6D94FBF2">
      <w:pPr>
        <w:rPr>
          <w:rFonts w:hint="default"/>
          <w:lang w:val="en-US"/>
        </w:rPr>
      </w:pPr>
      <w:r>
        <w:rPr>
          <w:rFonts w:hint="default"/>
          <w:lang w:val="en-US"/>
        </w:rPr>
        <w:br w:type="page"/>
      </w:r>
    </w:p>
    <w:p w14:paraId="16C72A8D">
      <w:pPr>
        <w:pStyle w:val="2"/>
        <w:bidi w:val="0"/>
        <w:rPr>
          <w:rFonts w:hint="default"/>
          <w:lang w:val="en-US"/>
        </w:rPr>
      </w:pPr>
      <w:bookmarkStart w:id="19" w:name="_Toc4169"/>
      <w:r>
        <w:rPr>
          <w:rFonts w:hint="default"/>
          <w:lang w:val="en-US"/>
        </w:rPr>
        <w:t>Literatura</w:t>
      </w:r>
      <w:bookmarkEnd w:id="19"/>
    </w:p>
    <w:p w14:paraId="7A7ACFF7">
      <w:pPr>
        <w:numPr>
          <w:ilvl w:val="0"/>
          <w:numId w:val="17"/>
        </w:numPr>
        <w:ind w:left="425" w:leftChars="0" w:hanging="425" w:firstLineChars="0"/>
        <w:rPr>
          <w:rFonts w:hint="default"/>
          <w:lang w:val="en-US"/>
        </w:rPr>
      </w:pPr>
      <w:r>
        <w:rPr>
          <w:rFonts w:hint="default"/>
          <w:lang w:val="en-US"/>
        </w:rPr>
        <w:t>,,Transaction isolation levels”, Miriam Antona</w:t>
      </w:r>
    </w:p>
    <w:p w14:paraId="369A59DC">
      <w:pPr>
        <w:numPr>
          <w:ilvl w:val="0"/>
          <w:numId w:val="0"/>
        </w:numPr>
        <w:tabs>
          <w:tab w:val="left" w:pos="425"/>
        </w:tabs>
        <w:rPr>
          <w:rFonts w:hint="default"/>
          <w:lang w:val="en-US"/>
        </w:rPr>
      </w:pPr>
    </w:p>
    <w:p w14:paraId="72BACF69">
      <w:pPr>
        <w:numPr>
          <w:ilvl w:val="0"/>
          <w:numId w:val="17"/>
        </w:numPr>
        <w:ind w:left="425" w:leftChars="0" w:hanging="425" w:firstLineChars="0"/>
        <w:rPr>
          <w:rFonts w:hint="default"/>
          <w:lang w:val="en-US"/>
        </w:rPr>
      </w:pPr>
      <w:r>
        <w:rPr>
          <w:rFonts w:hint="default"/>
          <w:lang w:val="en-US"/>
        </w:rPr>
        <w:t>,,Topics in Database Management Systems”, Xiangyao Yu</w:t>
      </w:r>
    </w:p>
    <w:p w14:paraId="390224CC">
      <w:pPr>
        <w:numPr>
          <w:ilvl w:val="0"/>
          <w:numId w:val="0"/>
        </w:numPr>
        <w:tabs>
          <w:tab w:val="left" w:pos="425"/>
        </w:tabs>
        <w:rPr>
          <w:rFonts w:hint="default"/>
          <w:lang w:val="en-US"/>
        </w:rPr>
      </w:pPr>
    </w:p>
    <w:p w14:paraId="075919E5">
      <w:pPr>
        <w:numPr>
          <w:ilvl w:val="0"/>
          <w:numId w:val="17"/>
        </w:numPr>
        <w:ind w:left="425" w:leftChars="0" w:hanging="425" w:firstLineChars="0"/>
        <w:rPr>
          <w:rFonts w:hint="default"/>
          <w:lang w:val="en-US"/>
        </w:rPr>
      </w:pPr>
      <w:r>
        <w:rPr>
          <w:rFonts w:hint="default"/>
          <w:lang w:val="en-US"/>
        </w:rPr>
        <w:t>,,Isolation and MVCC”, Egor Rogov, Pavel Luzanov</w:t>
      </w:r>
    </w:p>
    <w:p w14:paraId="2804D136">
      <w:pPr>
        <w:numPr>
          <w:ilvl w:val="0"/>
          <w:numId w:val="0"/>
        </w:numPr>
        <w:tabs>
          <w:tab w:val="left" w:pos="425"/>
        </w:tabs>
        <w:rPr>
          <w:rFonts w:hint="default"/>
          <w:lang w:val="en-US"/>
        </w:rPr>
      </w:pPr>
    </w:p>
    <w:p w14:paraId="12BFFE58">
      <w:pPr>
        <w:numPr>
          <w:ilvl w:val="0"/>
          <w:numId w:val="17"/>
        </w:numPr>
        <w:ind w:left="425" w:leftChars="0" w:hanging="425" w:firstLineChars="0"/>
        <w:rPr>
          <w:rFonts w:hint="default"/>
          <w:lang w:val="en-US"/>
        </w:rPr>
      </w:pPr>
      <w:r>
        <w:rPr>
          <w:rFonts w:hint="default"/>
          <w:lang w:val="en-US"/>
        </w:rPr>
        <w:t xml:space="preserve">,,High-Performance Concurrency Control Mechanisms for Main-Memory Databases”, Per-Ake Larson </w:t>
      </w:r>
    </w:p>
    <w:p w14:paraId="553FCB53">
      <w:pPr>
        <w:numPr>
          <w:ilvl w:val="0"/>
          <w:numId w:val="0"/>
        </w:numPr>
        <w:tabs>
          <w:tab w:val="left" w:pos="425"/>
        </w:tabs>
        <w:rPr>
          <w:rFonts w:hint="default"/>
          <w:lang w:val="en-US"/>
        </w:rPr>
      </w:pPr>
    </w:p>
    <w:p w14:paraId="13643BE8">
      <w:pPr>
        <w:numPr>
          <w:ilvl w:val="0"/>
          <w:numId w:val="17"/>
        </w:numPr>
        <w:ind w:left="425" w:leftChars="0" w:hanging="425" w:firstLineChars="0"/>
        <w:rPr>
          <w:rFonts w:hint="default"/>
          <w:lang w:val="en-US"/>
        </w:rPr>
      </w:pPr>
      <w:r>
        <w:rPr>
          <w:rFonts w:hint="default"/>
          <w:lang w:val="en-US"/>
        </w:rPr>
        <w:t>Mastering PostgreSQL 13, Fourth Edition, Hans-Jürgen Schönig</w:t>
      </w:r>
    </w:p>
    <w:p w14:paraId="6F7F4362">
      <w:pPr>
        <w:numPr>
          <w:ilvl w:val="0"/>
          <w:numId w:val="0"/>
        </w:numPr>
        <w:tabs>
          <w:tab w:val="left" w:pos="425"/>
        </w:tabs>
        <w:rPr>
          <w:rFonts w:hint="default"/>
          <w:lang w:val="en-US"/>
        </w:rPr>
      </w:pPr>
    </w:p>
    <w:p w14:paraId="68220EE4">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"https://www.scribd.com/document/860171708/Isolation-database-systems" </w:instrText>
      </w:r>
      <w:r>
        <w:rPr>
          <w:rFonts w:hint="default"/>
          <w:lang w:val="en-US"/>
        </w:rPr>
        <w:fldChar w:fldCharType="separate"/>
      </w:r>
      <w:r>
        <w:rPr>
          <w:rStyle w:val="51"/>
          <w:rFonts w:hint="default"/>
          <w:lang w:val="en-US"/>
        </w:rPr>
        <w:t>https://www.scribd.com/document/860171708/Isolation-database-systems</w:t>
      </w:r>
      <w:r>
        <w:rPr>
          <w:rFonts w:hint="default"/>
          <w:lang w:val="en-US"/>
        </w:rPr>
        <w:fldChar w:fldCharType="end"/>
      </w:r>
    </w:p>
    <w:p w14:paraId="481BE644">
      <w:pPr>
        <w:numPr>
          <w:ilvl w:val="0"/>
          <w:numId w:val="0"/>
        </w:numPr>
        <w:tabs>
          <w:tab w:val="left" w:pos="425"/>
        </w:tabs>
        <w:rPr>
          <w:rFonts w:hint="default"/>
          <w:lang w:val="en-US"/>
        </w:rPr>
      </w:pPr>
    </w:p>
    <w:p w14:paraId="7981EEFD">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"https://www.postgresql.org/docs/current/transaction-iso.html" </w:instrText>
      </w:r>
      <w:r>
        <w:rPr>
          <w:rFonts w:hint="default"/>
          <w:lang w:val="en-US"/>
        </w:rPr>
        <w:fldChar w:fldCharType="separate"/>
      </w:r>
      <w:r>
        <w:rPr>
          <w:rStyle w:val="51"/>
          <w:rFonts w:hint="default"/>
          <w:lang w:val="en-US"/>
        </w:rPr>
        <w:t>https://www.postgresql.org/docs/current/transaction-iso.html</w:t>
      </w:r>
      <w:r>
        <w:rPr>
          <w:rFonts w:hint="default"/>
          <w:lang w:val="en-US"/>
        </w:rPr>
        <w:fldChar w:fldCharType="end"/>
      </w:r>
    </w:p>
    <w:p w14:paraId="09B890F8">
      <w:pPr>
        <w:numPr>
          <w:ilvl w:val="0"/>
          <w:numId w:val="0"/>
        </w:numPr>
        <w:rPr>
          <w:rFonts w:hint="default"/>
          <w:lang w:val="en-US"/>
        </w:rPr>
      </w:pPr>
    </w:p>
    <w:p w14:paraId="45D514A9">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"https://www.postgresql.org/docs/current/explicit-locking.html" </w:instrText>
      </w:r>
      <w:r>
        <w:rPr>
          <w:rFonts w:hint="default"/>
          <w:lang w:val="en-US"/>
        </w:rPr>
        <w:fldChar w:fldCharType="separate"/>
      </w:r>
      <w:r>
        <w:rPr>
          <w:rStyle w:val="51"/>
          <w:rFonts w:hint="default"/>
          <w:lang w:val="en-US"/>
        </w:rPr>
        <w:t>https://www.postgresql.org/docs/current/explicit-locking.html</w:t>
      </w:r>
      <w:r>
        <w:rPr>
          <w:rFonts w:hint="default"/>
          <w:lang w:val="en-US"/>
        </w:rPr>
        <w:fldChar w:fldCharType="end"/>
      </w:r>
    </w:p>
    <w:p w14:paraId="04AE868E">
      <w:pPr>
        <w:numPr>
          <w:ilvl w:val="0"/>
          <w:numId w:val="0"/>
        </w:numPr>
        <w:rPr>
          <w:rFonts w:hint="default"/>
          <w:lang w:val="en-US"/>
        </w:rPr>
      </w:pPr>
    </w:p>
    <w:p w14:paraId="6DA6FB69">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"https://learn.microsoft.com/en-us/sql/relational-databases/sql-server-transaction-locking-and-row-versioning-guide?view=sql-server-ver17" </w:instrText>
      </w:r>
      <w:r>
        <w:rPr>
          <w:rFonts w:hint="default"/>
          <w:lang w:val="en-US"/>
        </w:rPr>
        <w:fldChar w:fldCharType="separate"/>
      </w:r>
      <w:r>
        <w:rPr>
          <w:rStyle w:val="51"/>
          <w:rFonts w:hint="default"/>
          <w:lang w:val="en-US"/>
        </w:rPr>
        <w:t>https://learn.microsoft.com/en-us/sql/relational-databases/sql-server-transaction-locking-and-row-versioning-guide?view=sql-server-ver17</w:t>
      </w:r>
      <w:r>
        <w:rPr>
          <w:rFonts w:hint="default"/>
          <w:lang w:val="en-US"/>
        </w:rPr>
        <w:fldChar w:fldCharType="end"/>
      </w:r>
    </w:p>
    <w:p w14:paraId="66A12829">
      <w:pPr>
        <w:numPr>
          <w:ilvl w:val="0"/>
          <w:numId w:val="0"/>
        </w:numPr>
        <w:rPr>
          <w:rFonts w:hint="default"/>
          <w:lang w:val="en-US"/>
        </w:rPr>
      </w:pPr>
    </w:p>
    <w:p w14:paraId="1D6E6783">
      <w:pPr>
        <w:numPr>
          <w:ilvl w:val="0"/>
          <w:numId w:val="17"/>
        </w:numPr>
        <w:ind w:left="425" w:leftChars="0" w:hanging="425" w:firstLineChars="0"/>
        <w:rPr>
          <w:rFonts w:hint="default"/>
          <w:lang w:val="en-US"/>
        </w:rPr>
      </w:pPr>
      <w:r>
        <w:rPr>
          <w:rFonts w:hint="default"/>
          <w:lang w:val="en-US"/>
        </w:rPr>
        <w:fldChar w:fldCharType="begin"/>
      </w:r>
      <w:r>
        <w:rPr>
          <w:rFonts w:hint="default"/>
          <w:lang w:val="en-US"/>
        </w:rPr>
        <w:instrText xml:space="preserve"> HYPERLINK "https://www.scribd.com/document/835805809/Multi-Version-Concurrency-Control-MVCC-in-PostgreSQL" </w:instrText>
      </w:r>
      <w:r>
        <w:rPr>
          <w:rFonts w:hint="default"/>
          <w:lang w:val="en-US"/>
        </w:rPr>
        <w:fldChar w:fldCharType="separate"/>
      </w:r>
      <w:r>
        <w:rPr>
          <w:rStyle w:val="51"/>
          <w:rFonts w:hint="default"/>
          <w:lang w:val="en-US"/>
        </w:rPr>
        <w:t>https://www.scribd.com/document/835805809/Multi-Version-Concurrency-Control-MVCC-in-PostgreSQL</w:t>
      </w:r>
      <w:r>
        <w:rPr>
          <w:rFonts w:hint="default"/>
          <w:lang w:val="en-US"/>
        </w:rPr>
        <w:fldChar w:fldCharType="end"/>
      </w:r>
    </w:p>
    <w:p w14:paraId="751F3D5F">
      <w:pPr>
        <w:numPr>
          <w:ilvl w:val="0"/>
          <w:numId w:val="0"/>
        </w:numPr>
        <w:ind w:leftChars="0"/>
        <w:rPr>
          <w:rFonts w:hint="default"/>
          <w:lang w:val="en-US"/>
        </w:rPr>
      </w:pPr>
    </w:p>
    <w:sectPr>
      <w:pgSz w:w="11906" w:h="16838"/>
      <w:pgMar w:top="1152"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A09C5"/>
    <w:multiLevelType w:val="singleLevel"/>
    <w:tmpl w:val="872A09C5"/>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9C0D31E4"/>
    <w:multiLevelType w:val="singleLevel"/>
    <w:tmpl w:val="9C0D31E4"/>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5B06B68"/>
    <w:multiLevelType w:val="singleLevel"/>
    <w:tmpl w:val="05B06B68"/>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3">
    <w:nsid w:val="11DA38FA"/>
    <w:multiLevelType w:val="singleLevel"/>
    <w:tmpl w:val="11DA38FA"/>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4">
    <w:nsid w:val="17E33565"/>
    <w:multiLevelType w:val="singleLevel"/>
    <w:tmpl w:val="17E33565"/>
    <w:lvl w:ilvl="0" w:tentative="0">
      <w:start w:val="1"/>
      <w:numFmt w:val="decimal"/>
      <w:lvlText w:val="%1."/>
      <w:lvlJc w:val="left"/>
      <w:pPr>
        <w:tabs>
          <w:tab w:val="left" w:pos="425"/>
        </w:tabs>
        <w:ind w:left="425" w:leftChars="0" w:hanging="425" w:firstLineChars="0"/>
      </w:pPr>
      <w:rPr>
        <w:rFonts w:hint="default"/>
      </w:rPr>
    </w:lvl>
  </w:abstractNum>
  <w:abstractNum w:abstractNumId="15">
    <w:nsid w:val="2C2DF350"/>
    <w:multiLevelType w:val="multilevel"/>
    <w:tmpl w:val="2C2DF350"/>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3D278B03"/>
    <w:multiLevelType w:val="singleLevel"/>
    <w:tmpl w:val="3D278B03"/>
    <w:lvl w:ilvl="0" w:tentative="0">
      <w:start w:val="1"/>
      <w:numFmt w:val="decimal"/>
      <w:lvlText w:val="%1."/>
      <w:lvlJc w:val="left"/>
      <w:pPr>
        <w:tabs>
          <w:tab w:val="left" w:pos="425"/>
        </w:tabs>
        <w:ind w:left="425" w:leftChars="0" w:hanging="425" w:firstLineChars="0"/>
      </w:pPr>
      <w:rPr>
        <w:rFonts w:hint="default"/>
      </w:rPr>
    </w:lvl>
  </w:abstractNum>
  <w:num w:numId="1">
    <w:abstractNumId w:val="15"/>
  </w:num>
  <w:num w:numId="2">
    <w:abstractNumId w:val="11"/>
  </w:num>
  <w:num w:numId="3">
    <w:abstractNumId w:val="9"/>
  </w:num>
  <w:num w:numId="4">
    <w:abstractNumId w:val="8"/>
  </w:num>
  <w:num w:numId="5">
    <w:abstractNumId w:val="7"/>
  </w:num>
  <w:num w:numId="6">
    <w:abstractNumId w:val="6"/>
  </w:num>
  <w:num w:numId="7">
    <w:abstractNumId w:val="10"/>
  </w:num>
  <w:num w:numId="8">
    <w:abstractNumId w:val="5"/>
  </w:num>
  <w:num w:numId="9">
    <w:abstractNumId w:val="4"/>
  </w:num>
  <w:num w:numId="10">
    <w:abstractNumId w:val="3"/>
  </w:num>
  <w:num w:numId="11">
    <w:abstractNumId w:val="2"/>
  </w:num>
  <w:num w:numId="12">
    <w:abstractNumId w:val="1"/>
  </w:num>
  <w:num w:numId="13">
    <w:abstractNumId w:val="16"/>
  </w:num>
  <w:num w:numId="14">
    <w:abstractNumId w:val="0"/>
  </w:num>
  <w:num w:numId="15">
    <w:abstractNumId w:val="13"/>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36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D37D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84CE9"/>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69FD"/>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AF7664"/>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305281"/>
    <w:rsid w:val="02385AB4"/>
    <w:rsid w:val="02672D80"/>
    <w:rsid w:val="02FB57F1"/>
    <w:rsid w:val="03315CCB"/>
    <w:rsid w:val="042A3CE5"/>
    <w:rsid w:val="042C3965"/>
    <w:rsid w:val="0506494D"/>
    <w:rsid w:val="05CA06F1"/>
    <w:rsid w:val="05E07B33"/>
    <w:rsid w:val="06190F92"/>
    <w:rsid w:val="064055CE"/>
    <w:rsid w:val="068B4749"/>
    <w:rsid w:val="06F53DF8"/>
    <w:rsid w:val="077965D0"/>
    <w:rsid w:val="08DF4269"/>
    <w:rsid w:val="0971670A"/>
    <w:rsid w:val="09B90184"/>
    <w:rsid w:val="09E00043"/>
    <w:rsid w:val="0A3F5E5E"/>
    <w:rsid w:val="0A8607D1"/>
    <w:rsid w:val="0BC414DD"/>
    <w:rsid w:val="0BE84B95"/>
    <w:rsid w:val="0C6841EA"/>
    <w:rsid w:val="0C89471E"/>
    <w:rsid w:val="0CBF4BF8"/>
    <w:rsid w:val="0D25459D"/>
    <w:rsid w:val="0EE5457E"/>
    <w:rsid w:val="0F2130DE"/>
    <w:rsid w:val="0FAB5B16"/>
    <w:rsid w:val="0FE929FF"/>
    <w:rsid w:val="104E02CD"/>
    <w:rsid w:val="10E130BF"/>
    <w:rsid w:val="110000F0"/>
    <w:rsid w:val="11314143"/>
    <w:rsid w:val="116D0724"/>
    <w:rsid w:val="117F1CC3"/>
    <w:rsid w:val="120F5D2F"/>
    <w:rsid w:val="13052DC4"/>
    <w:rsid w:val="13072A44"/>
    <w:rsid w:val="136F267A"/>
    <w:rsid w:val="141C7223"/>
    <w:rsid w:val="143174A5"/>
    <w:rsid w:val="147D712D"/>
    <w:rsid w:val="14FE50FD"/>
    <w:rsid w:val="156C0FB4"/>
    <w:rsid w:val="157F21D3"/>
    <w:rsid w:val="158E49EC"/>
    <w:rsid w:val="15B44C2C"/>
    <w:rsid w:val="15EE7238"/>
    <w:rsid w:val="161D5555"/>
    <w:rsid w:val="164C60A4"/>
    <w:rsid w:val="16535A2F"/>
    <w:rsid w:val="168D490F"/>
    <w:rsid w:val="16C67F6C"/>
    <w:rsid w:val="16D96F8D"/>
    <w:rsid w:val="17061FE2"/>
    <w:rsid w:val="17B865FB"/>
    <w:rsid w:val="17DD1CB2"/>
    <w:rsid w:val="17FA5E04"/>
    <w:rsid w:val="18191B17"/>
    <w:rsid w:val="18427458"/>
    <w:rsid w:val="184C35EB"/>
    <w:rsid w:val="18A6717D"/>
    <w:rsid w:val="18FF308F"/>
    <w:rsid w:val="19D4436C"/>
    <w:rsid w:val="19E52087"/>
    <w:rsid w:val="19F426A2"/>
    <w:rsid w:val="1A1D3DA9"/>
    <w:rsid w:val="1B1117F5"/>
    <w:rsid w:val="1B845674"/>
    <w:rsid w:val="1BAE5A03"/>
    <w:rsid w:val="1BC165D6"/>
    <w:rsid w:val="1BE85FD5"/>
    <w:rsid w:val="1C4E11FC"/>
    <w:rsid w:val="1C665B4C"/>
    <w:rsid w:val="1C6A30AB"/>
    <w:rsid w:val="1C7D42CA"/>
    <w:rsid w:val="1C7F3050"/>
    <w:rsid w:val="1CF3558E"/>
    <w:rsid w:val="1D2F1B6F"/>
    <w:rsid w:val="1D3201F7"/>
    <w:rsid w:val="1D4A0F28"/>
    <w:rsid w:val="1F690195"/>
    <w:rsid w:val="1FA4037A"/>
    <w:rsid w:val="1FAC5786"/>
    <w:rsid w:val="2009009E"/>
    <w:rsid w:val="206B48C0"/>
    <w:rsid w:val="20DB03F7"/>
    <w:rsid w:val="20E40C30"/>
    <w:rsid w:val="211636D4"/>
    <w:rsid w:val="21C76297"/>
    <w:rsid w:val="21D63B12"/>
    <w:rsid w:val="22093067"/>
    <w:rsid w:val="228A0E2F"/>
    <w:rsid w:val="230E4E8B"/>
    <w:rsid w:val="23120BD4"/>
    <w:rsid w:val="23E55A70"/>
    <w:rsid w:val="244C3BA9"/>
    <w:rsid w:val="25D64022"/>
    <w:rsid w:val="26552372"/>
    <w:rsid w:val="267B47B0"/>
    <w:rsid w:val="26DD78A2"/>
    <w:rsid w:val="26ED706D"/>
    <w:rsid w:val="26F0476E"/>
    <w:rsid w:val="27027F0C"/>
    <w:rsid w:val="27187EB1"/>
    <w:rsid w:val="27796C51"/>
    <w:rsid w:val="2781161A"/>
    <w:rsid w:val="27A04BA3"/>
    <w:rsid w:val="27BF3B42"/>
    <w:rsid w:val="28210363"/>
    <w:rsid w:val="28486025"/>
    <w:rsid w:val="28865B09"/>
    <w:rsid w:val="28E64C29"/>
    <w:rsid w:val="28F364BD"/>
    <w:rsid w:val="297C731B"/>
    <w:rsid w:val="2A055081"/>
    <w:rsid w:val="2AF5619C"/>
    <w:rsid w:val="2AFD3F94"/>
    <w:rsid w:val="2B1B708F"/>
    <w:rsid w:val="2B3F2232"/>
    <w:rsid w:val="2B944633"/>
    <w:rsid w:val="2B9771D9"/>
    <w:rsid w:val="2BCF20EE"/>
    <w:rsid w:val="2BE5357A"/>
    <w:rsid w:val="2C1C696A"/>
    <w:rsid w:val="2C55584A"/>
    <w:rsid w:val="2CAC29D6"/>
    <w:rsid w:val="2CBD3F75"/>
    <w:rsid w:val="2CDE44AA"/>
    <w:rsid w:val="2D1026FA"/>
    <w:rsid w:val="2D6B0BB1"/>
    <w:rsid w:val="2DC81EA9"/>
    <w:rsid w:val="2E0C4F1C"/>
    <w:rsid w:val="2E1D2C38"/>
    <w:rsid w:val="2E766B49"/>
    <w:rsid w:val="2EEF7B4E"/>
    <w:rsid w:val="2F355C83"/>
    <w:rsid w:val="2F386C31"/>
    <w:rsid w:val="2F3E2D0F"/>
    <w:rsid w:val="2F6376CB"/>
    <w:rsid w:val="2FF77F3F"/>
    <w:rsid w:val="30336A9F"/>
    <w:rsid w:val="305E0BE8"/>
    <w:rsid w:val="309E1B48"/>
    <w:rsid w:val="310103F1"/>
    <w:rsid w:val="31432160"/>
    <w:rsid w:val="31AB491E"/>
    <w:rsid w:val="31BF1AA9"/>
    <w:rsid w:val="31C204AF"/>
    <w:rsid w:val="32EA1597"/>
    <w:rsid w:val="331A4DE9"/>
    <w:rsid w:val="334254A8"/>
    <w:rsid w:val="33984BB2"/>
    <w:rsid w:val="345C39F7"/>
    <w:rsid w:val="34860FB8"/>
    <w:rsid w:val="34CE4C2F"/>
    <w:rsid w:val="359A307E"/>
    <w:rsid w:val="35B31528"/>
    <w:rsid w:val="35F7121A"/>
    <w:rsid w:val="360175AB"/>
    <w:rsid w:val="36233798"/>
    <w:rsid w:val="36820DFD"/>
    <w:rsid w:val="36EC2A2B"/>
    <w:rsid w:val="37576857"/>
    <w:rsid w:val="383A26CD"/>
    <w:rsid w:val="38CA1FBC"/>
    <w:rsid w:val="391223B0"/>
    <w:rsid w:val="394F2215"/>
    <w:rsid w:val="39C30294"/>
    <w:rsid w:val="39F63CA8"/>
    <w:rsid w:val="3A476F2A"/>
    <w:rsid w:val="3C042703"/>
    <w:rsid w:val="3C32609B"/>
    <w:rsid w:val="3D2B37EA"/>
    <w:rsid w:val="3D4F6EA2"/>
    <w:rsid w:val="3DB21145"/>
    <w:rsid w:val="3DDC7D8B"/>
    <w:rsid w:val="3E1E1AF9"/>
    <w:rsid w:val="3E37139E"/>
    <w:rsid w:val="3EA34660"/>
    <w:rsid w:val="3EAA23B7"/>
    <w:rsid w:val="3ED969A9"/>
    <w:rsid w:val="3EE44D3A"/>
    <w:rsid w:val="3F181D11"/>
    <w:rsid w:val="3F28582E"/>
    <w:rsid w:val="40084E9C"/>
    <w:rsid w:val="403F4FF6"/>
    <w:rsid w:val="40757A4F"/>
    <w:rsid w:val="40E55784"/>
    <w:rsid w:val="41FE3CD2"/>
    <w:rsid w:val="422543A5"/>
    <w:rsid w:val="42323228"/>
    <w:rsid w:val="427E58A6"/>
    <w:rsid w:val="42D53D36"/>
    <w:rsid w:val="42FE6FA4"/>
    <w:rsid w:val="44D82202"/>
    <w:rsid w:val="44F22DAC"/>
    <w:rsid w:val="44F84CB5"/>
    <w:rsid w:val="4523357B"/>
    <w:rsid w:val="454E56C4"/>
    <w:rsid w:val="45BB4EFE"/>
    <w:rsid w:val="45D81DA4"/>
    <w:rsid w:val="46440B86"/>
    <w:rsid w:val="473E03F2"/>
    <w:rsid w:val="47B63534"/>
    <w:rsid w:val="481C59E8"/>
    <w:rsid w:val="48690DD9"/>
    <w:rsid w:val="48755A36"/>
    <w:rsid w:val="487E0D7E"/>
    <w:rsid w:val="48854E86"/>
    <w:rsid w:val="48D94910"/>
    <w:rsid w:val="48F072B9"/>
    <w:rsid w:val="491A0BFD"/>
    <w:rsid w:val="49BB0786"/>
    <w:rsid w:val="4AC431B7"/>
    <w:rsid w:val="4AF7270C"/>
    <w:rsid w:val="4B4B2196"/>
    <w:rsid w:val="4C0515C4"/>
    <w:rsid w:val="4C5A4552"/>
    <w:rsid w:val="4D4F02E2"/>
    <w:rsid w:val="4D7C592E"/>
    <w:rsid w:val="4E03108A"/>
    <w:rsid w:val="4E046CD6"/>
    <w:rsid w:val="504273BB"/>
    <w:rsid w:val="50BF0641"/>
    <w:rsid w:val="528256EC"/>
    <w:rsid w:val="52DD6CFF"/>
    <w:rsid w:val="52EB1898"/>
    <w:rsid w:val="54E95ADA"/>
    <w:rsid w:val="55345504"/>
    <w:rsid w:val="554B00FD"/>
    <w:rsid w:val="55CA644D"/>
    <w:rsid w:val="56097237"/>
    <w:rsid w:val="560E7E3B"/>
    <w:rsid w:val="56DC382B"/>
    <w:rsid w:val="570606C5"/>
    <w:rsid w:val="57404D35"/>
    <w:rsid w:val="579E50CE"/>
    <w:rsid w:val="57A27CE8"/>
    <w:rsid w:val="57AC1E66"/>
    <w:rsid w:val="58472064"/>
    <w:rsid w:val="58CB6A3A"/>
    <w:rsid w:val="58EC59A6"/>
    <w:rsid w:val="58EE5CF5"/>
    <w:rsid w:val="59712A4B"/>
    <w:rsid w:val="598A5B73"/>
    <w:rsid w:val="5A1C50E2"/>
    <w:rsid w:val="5A7C4202"/>
    <w:rsid w:val="5AAA410D"/>
    <w:rsid w:val="5AB86A1E"/>
    <w:rsid w:val="5ABD7CBF"/>
    <w:rsid w:val="5AC70DFE"/>
    <w:rsid w:val="5C025303"/>
    <w:rsid w:val="5C0F6B97"/>
    <w:rsid w:val="5C381F5A"/>
    <w:rsid w:val="5C487FF6"/>
    <w:rsid w:val="5C9757F6"/>
    <w:rsid w:val="5CCD5CD0"/>
    <w:rsid w:val="5D122F42"/>
    <w:rsid w:val="5D4B6316"/>
    <w:rsid w:val="5DB501CC"/>
    <w:rsid w:val="5DF866B7"/>
    <w:rsid w:val="5E294DBD"/>
    <w:rsid w:val="5E6C6676"/>
    <w:rsid w:val="5E83629B"/>
    <w:rsid w:val="5EEB27C8"/>
    <w:rsid w:val="5FFB5E88"/>
    <w:rsid w:val="602202C6"/>
    <w:rsid w:val="603A596D"/>
    <w:rsid w:val="61277B74"/>
    <w:rsid w:val="61505D6B"/>
    <w:rsid w:val="615573BE"/>
    <w:rsid w:val="620D6B6D"/>
    <w:rsid w:val="621413E8"/>
    <w:rsid w:val="62595967"/>
    <w:rsid w:val="62A86D6B"/>
    <w:rsid w:val="62E83F51"/>
    <w:rsid w:val="63267639"/>
    <w:rsid w:val="641A7B46"/>
    <w:rsid w:val="64B8674B"/>
    <w:rsid w:val="652A6BA5"/>
    <w:rsid w:val="66087371"/>
    <w:rsid w:val="665D0100"/>
    <w:rsid w:val="66616B07"/>
    <w:rsid w:val="66B94F97"/>
    <w:rsid w:val="66F12B72"/>
    <w:rsid w:val="67631BAC"/>
    <w:rsid w:val="679B01F2"/>
    <w:rsid w:val="67DF4D79"/>
    <w:rsid w:val="68157452"/>
    <w:rsid w:val="6839418E"/>
    <w:rsid w:val="68577EBB"/>
    <w:rsid w:val="686E1C26"/>
    <w:rsid w:val="68D04302"/>
    <w:rsid w:val="694655C5"/>
    <w:rsid w:val="698F343B"/>
    <w:rsid w:val="69DA38BA"/>
    <w:rsid w:val="6A4609EB"/>
    <w:rsid w:val="6A763739"/>
    <w:rsid w:val="6AAE7116"/>
    <w:rsid w:val="6ACB0E23"/>
    <w:rsid w:val="6B3B697A"/>
    <w:rsid w:val="6B3E5700"/>
    <w:rsid w:val="6BB33140"/>
    <w:rsid w:val="6BE2040C"/>
    <w:rsid w:val="6C2B4B7E"/>
    <w:rsid w:val="6D596CF4"/>
    <w:rsid w:val="6E480B7B"/>
    <w:rsid w:val="6EB846B2"/>
    <w:rsid w:val="6F130BA6"/>
    <w:rsid w:val="6F942D9B"/>
    <w:rsid w:val="70726F06"/>
    <w:rsid w:val="70C745CA"/>
    <w:rsid w:val="70F41A5E"/>
    <w:rsid w:val="71083F82"/>
    <w:rsid w:val="71592567"/>
    <w:rsid w:val="72904D02"/>
    <w:rsid w:val="737537B3"/>
    <w:rsid w:val="746D6812"/>
    <w:rsid w:val="749173C8"/>
    <w:rsid w:val="74977656"/>
    <w:rsid w:val="7506350D"/>
    <w:rsid w:val="75304351"/>
    <w:rsid w:val="75366B4B"/>
    <w:rsid w:val="756C0933"/>
    <w:rsid w:val="75FB149C"/>
    <w:rsid w:val="769A5B22"/>
    <w:rsid w:val="76A209B0"/>
    <w:rsid w:val="77022531"/>
    <w:rsid w:val="77453A3C"/>
    <w:rsid w:val="77C701C7"/>
    <w:rsid w:val="77F04406"/>
    <w:rsid w:val="785E4509"/>
    <w:rsid w:val="79160434"/>
    <w:rsid w:val="799C3B90"/>
    <w:rsid w:val="7A1F66E8"/>
    <w:rsid w:val="7A7A445B"/>
    <w:rsid w:val="7A9C4DB8"/>
    <w:rsid w:val="7ADF0D25"/>
    <w:rsid w:val="7B3304EA"/>
    <w:rsid w:val="7B3E6732"/>
    <w:rsid w:val="7B723B17"/>
    <w:rsid w:val="7BF54D21"/>
    <w:rsid w:val="7C6A03D6"/>
    <w:rsid w:val="7CEE0A85"/>
    <w:rsid w:val="7D1C60D1"/>
    <w:rsid w:val="7D2D37DA"/>
    <w:rsid w:val="7D984F8A"/>
    <w:rsid w:val="7E653AE9"/>
    <w:rsid w:val="7E676FEC"/>
    <w:rsid w:val="7E8B3D29"/>
    <w:rsid w:val="7EE60BBF"/>
    <w:rsid w:val="7EE840C2"/>
    <w:rsid w:val="7EF50C19"/>
    <w:rsid w:val="7EFF3CE8"/>
    <w:rsid w:val="7EFF756B"/>
    <w:rsid w:val="7F7A1433"/>
    <w:rsid w:val="7F7D23B8"/>
    <w:rsid w:val="7FD74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ajorEastAsia"/>
      <w:sz w:val="24"/>
      <w:lang w:val="en-US" w:eastAsia="zh-CN" w:bidi="ar-SA"/>
    </w:rPr>
  </w:style>
  <w:style w:type="paragraph" w:styleId="2">
    <w:name w:val="heading 1"/>
    <w:basedOn w:val="1"/>
    <w:next w:val="1"/>
    <w:qFormat/>
    <w:uiPriority w:val="0"/>
    <w:pPr>
      <w:keepNext/>
      <w:keepLines/>
      <w:numPr>
        <w:ilvl w:val="0"/>
        <w:numId w:val="1"/>
      </w:numPr>
      <w:spacing w:before="340" w:after="330" w:line="240" w:lineRule="auto"/>
      <w:ind w:left="425" w:hanging="425"/>
      <w:outlineLvl w:val="0"/>
    </w:pPr>
    <w:rPr>
      <w:rFonts w:ascii="Times New Roman" w:hAnsi="Times New Roman"/>
      <w:b/>
      <w:bCs/>
      <w:kern w:val="44"/>
      <w:sz w:val="32"/>
      <w:szCs w:val="44"/>
    </w:rPr>
  </w:style>
  <w:style w:type="paragraph" w:styleId="3">
    <w:name w:val="heading 2"/>
    <w:basedOn w:val="1"/>
    <w:next w:val="1"/>
    <w:unhideWhenUsed/>
    <w:qFormat/>
    <w:uiPriority w:val="0"/>
    <w:pPr>
      <w:keepNext/>
      <w:keepLines/>
      <w:numPr>
        <w:ilvl w:val="1"/>
        <w:numId w:val="1"/>
      </w:numPr>
      <w:spacing w:before="260" w:after="260" w:line="240" w:lineRule="auto"/>
      <w:ind w:left="567" w:hanging="567"/>
      <w:outlineLvl w:val="1"/>
    </w:pPr>
    <w:rPr>
      <w:rFonts w:ascii="Times New Roman" w:hAnsi="Times New Roman"/>
      <w:b/>
      <w:bCs/>
      <w:sz w:val="28"/>
      <w:szCs w:val="32"/>
    </w:rPr>
  </w:style>
  <w:style w:type="paragraph" w:styleId="4">
    <w:name w:val="heading 3"/>
    <w:basedOn w:val="1"/>
    <w:next w:val="1"/>
    <w:semiHidden/>
    <w:unhideWhenUsed/>
    <w:qFormat/>
    <w:uiPriority w:val="0"/>
    <w:pPr>
      <w:keepNext/>
      <w:keepLines/>
      <w:numPr>
        <w:ilvl w:val="2"/>
        <w:numId w:val="1"/>
      </w:numPr>
      <w:spacing w:before="260" w:after="260" w:line="240" w:lineRule="auto"/>
      <w:ind w:left="709" w:hanging="709"/>
      <w:outlineLvl w:val="2"/>
    </w:pPr>
    <w:rPr>
      <w:rFonts w:asciiTheme="minorAscii" w:hAnsiTheme="minorAscii"/>
      <w:b/>
      <w:bCs/>
      <w:sz w:val="24"/>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uiPriority w:val="0"/>
    <w:pPr>
      <w:ind w:leftChars="0"/>
    </w:pPr>
    <w:rPr>
      <w:rFonts w:ascii="Times New Roman" w:hAnsi="Times New Roman" w:eastAsia="SimSun" w:cs="Times New Roman"/>
      <w:sz w:val="20"/>
      <w:szCs w:val="20"/>
    </w:rPr>
  </w:style>
  <w:style w:type="paragraph" w:customStyle="1" w:styleId="250">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2025-09-25T10:28:00Z</dcterms:created>
  <dc:creator>Zeljko</dc:creator>
  <cp:lastModifiedBy>Zeljko</cp:lastModifiedBy>
  <dcterms:modified xsi:type="dcterms:W3CDTF">2025-10-26T18:34:54Z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9C3A2B70DF324202A04AC79E6DEF1917_11</vt:lpwstr>
  </property>
</Properties>
</file>