
<file path=[Content_Types].xml><?xml version="1.0" encoding="utf-8"?>
<Types xmlns="http://schemas.openxmlformats.org/package/2006/content-types">
  <Default Extension="wmf" ContentType="image/x-wmf"/>
  <Default Extension="png" ContentType="image/png"/>
  <Default Extension="jpeg" ContentType="image/jpeg"/>
  <Default Extension="emf" ContentType="image/x-emf"/>
  <Default Extension="xml" ContentType="application/xml"/>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customXml/itemProps4.xml" ContentType="application/vnd.openxmlformats-officedocument.customXmlProperti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0" w:line="240" w:lineRule="auto"/>
        <w:rPr>
          <w:bCs/>
        </w:rPr>
      </w:pPr>
      <w:r>
        <w:rPr>
          <w:b/>
          <w:bCs/>
        </w:rPr>
        <w:t xml:space="preserve">Question on Cu mining and processing   </w:t>
      </w:r>
      <w:r>
        <w:rPr>
          <w:bCs/>
        </w:rPr>
        <w:t xml:space="preserve">Name: Eric Turner</w:t>
      </w:r>
      <w:r/>
    </w:p>
    <w:p>
      <w:pPr>
        <w:spacing w:after="0" w:line="240" w:lineRule="auto"/>
        <w:rPr>
          <w:b/>
          <w:bCs/>
        </w:rPr>
      </w:pPr>
      <w:r>
        <w:rPr>
          <w:b/>
          <w:bCs/>
        </w:rPr>
      </w:r>
      <w:r/>
    </w:p>
    <w:p>
      <w:pPr>
        <w:spacing w:after="0" w:line="240" w:lineRule="auto"/>
        <w:tabs>
          <w:tab w:val="right" w:pos="9368" w:leader="none"/>
        </w:tabs>
      </w:pPr>
      <w:r>
        <w:rPr>
          <w:b/>
          <w:bCs/>
        </w:rPr>
        <w:t xml:space="preserve">9. </w:t>
      </w:r>
      <w:r>
        <w:rPr>
          <w:b/>
          <w:bCs/>
        </w:rPr>
        <w:t xml:space="preserve">Figure 2 </w:t>
      </w:r>
      <w:r>
        <w:rPr>
          <w:bCs/>
        </w:rPr>
        <w:t xml:space="preserve">below</w:t>
      </w:r>
      <w:r>
        <w:rPr>
          <w:b/>
          <w:bCs/>
        </w:rPr>
        <w:t xml:space="preserve"> </w:t>
      </w:r>
      <w:r>
        <w:t xml:space="preserve">shows the energy used to extract copper from ores of different purities.</w:t>
      </w:r>
      <w:r>
        <w:t xml:space="preserve"> </w:t>
      </w:r>
      <w:r>
        <w:tab/>
      </w:r>
      <w:r/>
    </w:p>
    <w:p>
      <w:pPr>
        <w:ind w:left="7920" w:firstLine="720"/>
        <w:spacing w:after="0" w:line="240" w:lineRule="auto"/>
      </w:pPr>
      <w:r>
        <w:rPr>
          <w:sz w:val="16"/>
          <w:szCs w:val="16"/>
        </w:rPr>
        <w:t xml:space="preserve">Jun14/ENVS2</w:t>
      </w:r>
      <w:r/>
    </w:p>
    <w:p>
      <w:pPr>
        <w:spacing w:after="0" w:line="240" w:lineRule="auto"/>
      </w:pPr>
      <w:r>
        <w:rPr>
          <w:b/>
          <w:bCs/>
          <w:lang w:eastAsia="en-GB"/>
        </w:rPr>
        <mc:AlternateContent>
          <mc:Choice Requires="wpg">
            <w:drawing>
              <wp:inline xmlns:wp="http://schemas.openxmlformats.org/drawingml/2006/wordprocessingDrawing" distT="0" distB="0" distL="0" distR="0">
                <wp:extent cx="4848225" cy="3923891"/>
                <wp:effectExtent l="0" t="0" r="0" b="63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r/>
                      </pic:nvPicPr>
                      <pic:blipFill>
                        <a:blip r:embed="rId14"/>
                        <a:stretch/>
                      </pic:blipFill>
                      <pic:spPr bwMode="auto">
                        <a:xfrm>
                          <a:off x="0" y="0"/>
                          <a:ext cx="4848225" cy="3923891"/>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81.8pt;height:309.0pt;mso-wrap-distance-left:0.0pt;mso-wrap-distance-top:0.0pt;mso-wrap-distance-right:0.0pt;mso-wrap-distance-bottom:0.0pt;" stroked="f">
                <v:path textboxrect="0,0,0,0"/>
                <v:imagedata r:id="rId14" o:title=""/>
              </v:shape>
            </w:pict>
          </mc:Fallback>
        </mc:AlternateContent>
      </w:r>
      <w:r/>
    </w:p>
    <w:p>
      <w:pPr>
        <w:spacing w:after="0" w:line="240" w:lineRule="auto"/>
        <w:rPr>
          <w:b/>
          <w:bCs/>
        </w:rPr>
      </w:pPr>
      <w:r>
        <w:rPr>
          <w:b/>
          <w:bCs/>
        </w:rPr>
      </w:r>
      <w:r/>
    </w:p>
    <w:p>
      <w:pPr>
        <w:spacing w:after="0" w:line="240" w:lineRule="auto"/>
      </w:pPr>
      <w:r>
        <w:rPr>
          <w:b/>
          <w:bCs/>
        </w:rPr>
        <w:t xml:space="preserve">Table 2</w:t>
      </w:r>
      <w:r>
        <w:rPr>
          <w:b/>
          <w:bCs/>
        </w:rPr>
        <w:t xml:space="preserve"> </w:t>
      </w:r>
      <w:r>
        <w:rPr>
          <w:bCs/>
        </w:rPr>
        <w:t xml:space="preserve">below</w:t>
      </w:r>
      <w:r>
        <w:rPr>
          <w:bCs/>
        </w:rPr>
        <w:t xml:space="preserve"> </w:t>
      </w:r>
      <w:r>
        <w:t xml:space="preserve">shows the average copper content in ores mined in Australia.</w:t>
      </w:r>
      <w:r/>
    </w:p>
    <w:p>
      <w:pPr>
        <w:spacing w:after="0" w:line="240" w:lineRule="auto"/>
        <w:rPr>
          <w:b/>
          <w:bCs/>
        </w:rPr>
      </w:pPr>
      <w:r>
        <w:rPr>
          <w:b/>
          <w:bCs/>
        </w:rPr>
      </w:r>
      <w:r/>
    </w:p>
    <w:p>
      <w:pPr>
        <w:spacing w:after="0" w:line="240" w:lineRule="auto"/>
        <w:rPr>
          <w:b/>
          <w:bCs/>
        </w:rPr>
      </w:pPr>
      <w:r>
        <w:rPr>
          <w:b/>
          <w:bCs/>
          <w:lang w:eastAsia="en-GB"/>
        </w:rPr>
        <mc:AlternateContent>
          <mc:Choice Requires="wpg">
            <w:drawing>
              <wp:inline xmlns:wp="http://schemas.openxmlformats.org/drawingml/2006/wordprocessingDrawing" distT="0" distB="0" distL="0" distR="0">
                <wp:extent cx="5095875" cy="2219325"/>
                <wp:effectExtent l="0" t="0" r="9525"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r/>
                      </pic:nvPicPr>
                      <pic:blipFill>
                        <a:blip r:embed="rId15"/>
                        <a:stretch/>
                      </pic:blipFill>
                      <pic:spPr bwMode="auto">
                        <a:xfrm>
                          <a:off x="0" y="0"/>
                          <a:ext cx="5095875" cy="221932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01.2pt;height:174.8pt;mso-wrap-distance-left:0.0pt;mso-wrap-distance-top:0.0pt;mso-wrap-distance-right:0.0pt;mso-wrap-distance-bottom:0.0pt;" stroked="f">
                <v:path textboxrect="0,0,0,0"/>
                <v:imagedata r:id="rId15" o:title=""/>
              </v:shape>
            </w:pict>
          </mc:Fallback>
        </mc:AlternateContent>
      </w:r>
      <w:r/>
    </w:p>
    <w:p>
      <w:pPr>
        <w:spacing w:after="0" w:line="240" w:lineRule="auto"/>
        <w:rPr>
          <w:b/>
          <w:bCs/>
        </w:rPr>
      </w:pPr>
      <w:r>
        <w:rPr>
          <w:b/>
          <w:bCs/>
        </w:rPr>
      </w:r>
      <w:r/>
    </w:p>
    <w:p>
      <w:pPr>
        <w:spacing w:after="0" w:line="240" w:lineRule="auto"/>
      </w:pPr>
      <w:r>
        <w:rPr>
          <w:b/>
          <w:bCs/>
        </w:rPr>
        <w:t xml:space="preserve"> (a) </w:t>
      </w:r>
      <w:r>
        <w:t xml:space="preserve">Suggest reason</w:t>
      </w:r>
      <w:r>
        <w:t xml:space="preserve">s</w:t>
      </w:r>
      <w:r>
        <w:t xml:space="preserve"> why the energy used for extraction increases as the ore grade</w:t>
      </w:r>
      <w:r/>
    </w:p>
    <w:p>
      <w:pPr>
        <w:spacing w:after="0" w:line="240" w:lineRule="auto"/>
        <w:rPr>
          <w:bCs/>
        </w:rPr>
      </w:pPr>
      <w:r>
        <w:t xml:space="preserve">      </w:t>
      </w:r>
      <w:r>
        <w:t xml:space="preserve">declines.</w:t>
      </w:r>
      <w:r>
        <w:rPr>
          <w:bCs/>
        </w:rPr>
      </w:r>
      <w:r/>
    </w:p>
    <w:p>
      <w:pPr>
        <w:spacing w:after="0" w:line="240" w:lineRule="auto"/>
        <w:rPr>
          <w:b/>
          <w:bCs/>
          <w:sz w:val="16"/>
          <w:szCs w:val="16"/>
        </w:rPr>
      </w:pPr>
      <w:r>
        <w:rPr>
          <w:b/>
          <w:bCs/>
          <w:sz w:val="16"/>
          <w:szCs w:val="16"/>
        </w:rPr>
      </w:r>
      <w:r/>
    </w:p>
    <w:p>
      <w:pPr>
        <w:spacing w:after="0" w:line="240" w:lineRule="auto"/>
        <w:rPr>
          <w:b/>
          <w:bCs/>
          <w:color w:val="ff0000"/>
          <w:sz w:val="22"/>
          <w:szCs w:val="22"/>
        </w:rPr>
      </w:pPr>
      <w:r>
        <w:rPr>
          <w:b/>
          <w:bCs/>
          <w:color w:val="ff0000"/>
          <w:sz w:val="22"/>
          <w:szCs w:val="22"/>
        </w:rPr>
        <w:t xml:space="preserve">As the ore grade declines the ore is less concentrated. This means that more excavations/mining must occur for the same amount of minerals to be collected. Therefore increasing the amount of energy required.</w:t>
      </w:r>
      <w:r>
        <w:rPr>
          <w:b/>
          <w:bCs/>
          <w:color w:val="ff0000"/>
          <w:sz w:val="22"/>
          <w:szCs w:val="22"/>
        </w:rPr>
      </w:r>
      <w:r/>
    </w:p>
    <w:p>
      <w:pPr>
        <w:spacing w:after="0" w:line="240" w:lineRule="auto"/>
      </w:pPr>
      <w:r>
        <w:rPr>
          <w:b/>
          <w:bCs/>
        </w:rPr>
        <w:t xml:space="preserve">(b) </w:t>
      </w:r>
      <w:r>
        <w:t xml:space="preserve">Use the information in</w:t>
      </w:r>
      <w:r>
        <w:rPr>
          <w:b/>
          <w:bCs/>
        </w:rPr>
        <w:t xml:space="preserve"> </w:t>
      </w:r>
      <w:r>
        <w:rPr>
          <w:b/>
          <w:bCs/>
        </w:rPr>
        <w:t xml:space="preserve">Table 2</w:t>
      </w:r>
      <w:r>
        <w:rPr>
          <w:b/>
          <w:bCs/>
        </w:rPr>
        <w:t xml:space="preserve"> </w:t>
      </w:r>
      <w:r>
        <w:t xml:space="preserve">to calculate the predicted percentage decrease in the average</w:t>
      </w:r>
      <w:r>
        <w:t xml:space="preserve"> </w:t>
      </w:r>
      <w:r>
        <w:t xml:space="preserve">copper content of ores between 1900 and 2050.</w:t>
      </w:r>
      <w:r>
        <w:tab/>
      </w:r>
      <w:r>
        <w:tab/>
      </w:r>
      <w:r>
        <w:tab/>
      </w:r>
      <w:r>
        <w:tab/>
      </w:r>
      <w:r>
        <w:rPr>
          <w:bCs/>
        </w:rPr>
        <w:t xml:space="preserve">[2 marks]</w:t>
      </w:r>
      <w:r/>
    </w:p>
    <w:p>
      <w:pPr>
        <w:spacing w:after="0" w:line="240" w:lineRule="auto"/>
        <w:rPr>
          <w:bCs/>
        </w:rPr>
      </w:pPr>
      <w:r>
        <w:rPr>
          <w:i/>
        </w:rPr>
        <w:t xml:space="preserve"> Show your working.</w:t>
      </w:r>
      <w:r>
        <w:rPr>
          <w:bCs/>
          <w:i/>
        </w:rPr>
        <w:t xml:space="preserve">   </w:t>
      </w:r>
      <w:r>
        <w:rPr>
          <w:bCs/>
        </w:rPr>
        <w:t xml:space="preserve">    </w:t>
      </w:r>
      <w:r/>
    </w:p>
    <w:p>
      <w:pPr>
        <w:spacing w:after="0" w:line="240" w:lineRule="auto"/>
        <w:rPr>
          <w:bCs/>
        </w:rPr>
      </w:pPr>
      <w:r>
        <w:rPr>
          <w:bCs/>
        </w:rPr>
      </w:r>
      <w:r/>
    </w:p>
    <w:p>
      <w:pPr>
        <w:spacing w:after="0" w:line="240" w:lineRule="auto"/>
        <w:rPr>
          <w:bCs/>
          <w:color w:val="ff0000"/>
        </w:rPr>
      </w:pPr>
      <w:r>
        <w:rPr>
          <w:bCs/>
          <w:color w:val="ff0000"/>
        </w:rPr>
        <w:t xml:space="preserve">7.6-0.6=7</w:t>
      </w:r>
      <w:r>
        <w:rPr>
          <w:color w:val="ff0000"/>
        </w:rPr>
      </w:r>
      <w:r/>
    </w:p>
    <w:p>
      <w:pPr>
        <w:spacing w:after="0" w:line="240" w:lineRule="auto"/>
        <w:rPr>
          <w:bCs/>
          <w:color w:val="ff0000"/>
        </w:rPr>
      </w:pPr>
      <w:r>
        <w:rPr>
          <w:bCs/>
          <w:color w:val="ff0000"/>
        </w:rPr>
      </w:r>
      <w:r>
        <w:rPr>
          <w:color w:val="ff0000"/>
        </w:rPr>
      </w:r>
      <w:r/>
    </w:p>
    <w:p>
      <w:pPr>
        <w:spacing w:after="0" w:line="240" w:lineRule="auto"/>
        <w:rPr>
          <w:bCs/>
          <w:color w:val="ff0000"/>
        </w:rPr>
      </w:pPr>
      <w:r>
        <w:rPr>
          <w:bCs/>
          <w:color w:val="ff0000"/>
        </w:rPr>
      </w:r>
      <w:r>
        <w:rPr>
          <w:color w:val="ff0000"/>
        </w:rPr>
      </w:r>
      <w:r/>
    </w:p>
    <w:p>
      <w:pPr>
        <w:spacing w:after="0" w:line="240" w:lineRule="auto"/>
      </w:pPr>
      <w:r>
        <w:rPr>
          <w:bCs/>
          <w:color w:val="ff0000"/>
        </w:rPr>
        <w:t xml:space="preserve">                            7  </w:t>
      </w:r>
      <w:r>
        <w:rPr>
          <w:bCs/>
        </w:rPr>
        <w:tab/>
      </w:r>
      <w:r>
        <w:rPr>
          <w:bCs/>
        </w:rPr>
        <w:tab/>
      </w:r>
      <w:r>
        <w:rPr>
          <w:bCs/>
        </w:rPr>
        <w:tab/>
      </w:r>
      <w:r>
        <w:rPr>
          <w:bCs/>
        </w:rPr>
        <w:tab/>
      </w:r>
      <w:r>
        <w:rPr>
          <w:bCs/>
        </w:rPr>
        <w:t xml:space="preserve">Predicted </w:t>
      </w:r>
      <w:r>
        <w:rPr>
          <w:bCs/>
        </w:rPr>
        <w:t xml:space="preserve">de</w:t>
      </w:r>
      <w:r>
        <w:rPr>
          <w:bCs/>
        </w:rPr>
        <w:t xml:space="preserve">crease</w:t>
      </w:r>
      <w:r>
        <w:rPr>
          <w:bCs/>
        </w:rPr>
        <w:t xml:space="preserve">  </w:t>
      </w:r>
      <w:r>
        <w:rPr>
          <w:bCs/>
        </w:rPr>
        <w:tab/>
      </w:r>
      <w:r>
        <w:t xml:space="preserve">.....................................% </w:t>
      </w:r>
      <w:r/>
    </w:p>
    <w:p>
      <w:pPr>
        <w:spacing w:after="0" w:line="240" w:lineRule="auto"/>
        <w:rPr>
          <w:bCs/>
          <w:sz w:val="16"/>
          <w:szCs w:val="16"/>
        </w:rPr>
      </w:pPr>
      <w:r>
        <w:rPr>
          <w:bCs/>
          <w:sz w:val="16"/>
          <w:szCs w:val="16"/>
        </w:rPr>
      </w:r>
      <w:r/>
    </w:p>
    <w:p>
      <w:pPr>
        <w:spacing w:after="0" w:line="240" w:lineRule="auto"/>
      </w:pPr>
      <w:r>
        <w:rPr>
          <w:b/>
          <w:bCs/>
        </w:rPr>
        <w:t xml:space="preserve"> </w:t>
      </w:r>
      <w:r>
        <w:rPr>
          <w:b/>
          <w:bCs/>
        </w:rPr>
        <w:t xml:space="preserve">(</w:t>
      </w:r>
      <w:r>
        <w:rPr>
          <w:b/>
          <w:bCs/>
        </w:rPr>
        <w:t xml:space="preserve">c</w:t>
      </w:r>
      <w:r>
        <w:rPr>
          <w:b/>
          <w:bCs/>
        </w:rPr>
        <w:t xml:space="preserve">) </w:t>
      </w:r>
      <w:r>
        <w:t xml:space="preserve">Use the information in </w:t>
      </w:r>
      <w:r>
        <w:rPr>
          <w:b/>
          <w:bCs/>
        </w:rPr>
        <w:t xml:space="preserve">Figure 2 </w:t>
      </w:r>
      <w:r>
        <w:t xml:space="preserve">and </w:t>
      </w:r>
      <w:r>
        <w:rPr>
          <w:b/>
          <w:bCs/>
        </w:rPr>
        <w:t xml:space="preserve">Table 2 </w:t>
      </w:r>
      <w:r>
        <w:t xml:space="preserve">to calculate the predicted percentage</w:t>
      </w:r>
      <w:r/>
    </w:p>
    <w:p>
      <w:pPr>
        <w:spacing w:after="0" w:line="240" w:lineRule="auto"/>
      </w:pPr>
      <w:r>
        <w:t xml:space="preserve">change in the energy used to extract copper from its ore between 1900 and 2050.</w:t>
      </w:r>
      <w:r/>
    </w:p>
    <w:p>
      <w:pPr>
        <w:spacing w:after="0" w:line="240" w:lineRule="auto"/>
        <w:rPr>
          <w:bCs/>
        </w:rPr>
      </w:pPr>
      <w:r>
        <w:rPr>
          <w:i/>
        </w:rPr>
        <w:t xml:space="preserve">Show your working.</w:t>
      </w:r>
      <w:r>
        <w:rPr>
          <w:bCs/>
        </w:rPr>
        <w:t xml:space="preserve">                                                                                                [2 marks]</w:t>
      </w:r>
      <w:r/>
    </w:p>
    <w:p>
      <w:pPr>
        <w:spacing w:after="0" w:line="240" w:lineRule="auto"/>
        <w:rPr>
          <w:color w:val="ff0000"/>
          <w:highlight w:val="none"/>
        </w:rPr>
      </w:pPr>
      <w:r>
        <w:rPr>
          <w:color w:val="ff0000"/>
        </w:rPr>
        <w:t xml:space="preserve">20 in 1900</w:t>
      </w:r>
      <w:r>
        <w:rPr>
          <w:color w:val="ff0000"/>
        </w:rPr>
      </w:r>
      <w:r/>
    </w:p>
    <w:p>
      <w:pPr>
        <w:spacing w:after="0" w:line="240" w:lineRule="auto"/>
        <w:rPr>
          <w:color w:val="ff0000"/>
          <w:highlight w:val="none"/>
        </w:rPr>
      </w:pPr>
      <w:r>
        <w:rPr>
          <w:color w:val="ff0000"/>
          <w:highlight w:val="none"/>
        </w:rPr>
        <w:t xml:space="preserve">140 in 2050</w:t>
      </w:r>
      <w:r>
        <w:rPr>
          <w:color w:val="ff0000"/>
          <w:highlight w:val="none"/>
        </w:rPr>
      </w:r>
      <w:r/>
    </w:p>
    <w:p>
      <w:pPr>
        <w:spacing w:after="0" w:line="240" w:lineRule="auto"/>
        <w:rPr>
          <w:color w:val="ff0000"/>
          <w:highlight w:val="none"/>
        </w:rPr>
      </w:pPr>
      <w:r>
        <w:rPr>
          <w:color w:val="ff0000"/>
          <w:highlight w:val="none"/>
        </w:rPr>
      </w:r>
      <w:r>
        <w:rPr>
          <w:color w:val="ff0000"/>
          <w:highlight w:val="none"/>
        </w:rPr>
      </w:r>
      <w:r/>
    </w:p>
    <w:p>
      <w:pPr>
        <w:spacing w:after="0" w:line="240" w:lineRule="auto"/>
      </w:pPr>
      <w:r>
        <w:rPr>
          <w:highlight w:val="none"/>
        </w:rPr>
      </w:r>
      <w:r>
        <w:rPr>
          <w:highlight w:val="none"/>
        </w:rPr>
      </w:r>
      <w:r/>
    </w:p>
    <w:p>
      <w:pPr>
        <w:spacing w:after="0" w:line="240" w:lineRule="auto"/>
      </w:pPr>
      <w:r/>
      <w:r/>
    </w:p>
    <w:p>
      <w:pPr>
        <w:spacing w:after="0" w:line="240" w:lineRule="auto"/>
      </w:pPr>
      <w:r/>
      <w:r/>
    </w:p>
    <w:p>
      <w:pPr>
        <w:ind w:left="5760"/>
        <w:spacing w:after="0" w:line="240" w:lineRule="auto"/>
      </w:pPr>
      <w:r>
        <w:rPr>
          <w:color w:val="ff0000"/>
        </w:rPr>
        <w:t xml:space="preserve">600</w:t>
      </w:r>
      <w:r>
        <w:t xml:space="preserve">% change</w:t>
      </w:r>
      <w:r/>
    </w:p>
    <w:p>
      <w:pPr>
        <w:spacing w:after="0" w:line="240" w:lineRule="auto"/>
        <w:rPr>
          <w:b/>
          <w:bCs/>
          <w:sz w:val="16"/>
          <w:szCs w:val="16"/>
        </w:rPr>
      </w:pPr>
      <w:r>
        <w:rPr>
          <w:b/>
          <w:bCs/>
          <w:sz w:val="16"/>
          <w:szCs w:val="16"/>
        </w:rPr>
      </w:r>
      <w:r/>
    </w:p>
    <w:p>
      <w:pPr>
        <w:spacing w:after="0" w:line="240" w:lineRule="auto"/>
        <w:rPr>
          <w:bCs/>
        </w:rPr>
      </w:pPr>
      <w:r>
        <w:rPr>
          <w:b/>
          <w:bCs/>
        </w:rPr>
        <w:t xml:space="preserve">(d</w:t>
      </w:r>
      <w:r>
        <w:rPr>
          <w:b/>
          <w:bCs/>
        </w:rPr>
        <w:t xml:space="preserve">) </w:t>
      </w:r>
      <w:r>
        <w:t xml:space="preserve">Describe </w:t>
      </w:r>
      <w:r>
        <w:rPr>
          <w:b/>
          <w:bCs/>
        </w:rPr>
        <w:t xml:space="preserve">one </w:t>
      </w:r>
      <w:r>
        <w:t xml:space="preserve">method that is used to extract metals from low grade ores.</w:t>
      </w:r>
      <w:r>
        <w:t xml:space="preserve">   </w:t>
      </w:r>
      <w:r>
        <w:rPr>
          <w:bCs/>
        </w:rPr>
        <w:t xml:space="preserve">[2 marks]</w:t>
      </w:r>
      <w:r/>
    </w:p>
    <w:p>
      <w:pPr>
        <w:spacing w:after="0" w:line="240" w:lineRule="auto"/>
        <w:rPr>
          <w:sz w:val="16"/>
          <w:szCs w:val="16"/>
        </w:rPr>
      </w:pPr>
      <w:r>
        <w:rPr>
          <w:sz w:val="16"/>
          <w:szCs w:val="16"/>
        </w:rPr>
      </w:r>
      <w:r/>
    </w:p>
    <w:p>
      <w:pPr>
        <w:spacing w:after="0" w:line="240" w:lineRule="auto"/>
        <w:rPr>
          <w:bCs/>
          <w:color w:val="ff0000"/>
          <w:sz w:val="16"/>
          <w:szCs w:val="16"/>
        </w:rPr>
      </w:pPr>
      <w:r>
        <w:rPr>
          <w:bCs/>
          <w:color w:val="ff0000"/>
          <w:sz w:val="16"/>
          <w:szCs w:val="16"/>
        </w:rPr>
        <w:t xml:space="preserve">Phytoextraction is a way of extracting low grade ores from an area of land. Plants absorb minerals through their roots. The minerals are then concentrated in the plants leaves. The plants can then be burned and the minerals extracted from the ash.</w:t>
      </w:r>
      <w:r>
        <w:rPr>
          <w:color w:val="ff0000"/>
        </w:rPr>
      </w:r>
      <w:r/>
    </w:p>
    <w:p>
      <w:pPr>
        <w:spacing w:after="0" w:line="240" w:lineRule="auto"/>
      </w:pPr>
      <w:r>
        <w:rPr>
          <w:b/>
          <w:bCs/>
        </w:rPr>
        <w:t xml:space="preserve">(</w:t>
      </w:r>
      <w:r>
        <w:rPr>
          <w:b/>
          <w:bCs/>
        </w:rPr>
        <w:t xml:space="preserve">e</w:t>
      </w:r>
      <w:r>
        <w:rPr>
          <w:b/>
          <w:bCs/>
        </w:rPr>
        <w:t xml:space="preserve">) </w:t>
      </w:r>
      <w:r>
        <w:t xml:space="preserve">Exploratory drilling to search for new deposits is very expensive.</w:t>
      </w:r>
      <w:r/>
    </w:p>
    <w:p>
      <w:pPr>
        <w:spacing w:after="0" w:line="240" w:lineRule="auto"/>
      </w:pPr>
      <w:r>
        <w:t xml:space="preserve">Describe </w:t>
      </w:r>
      <w:r>
        <w:rPr>
          <w:b/>
          <w:bCs/>
        </w:rPr>
        <w:t xml:space="preserve">two</w:t>
      </w:r>
      <w:r>
        <w:rPr>
          <w:b/>
          <w:bCs/>
        </w:rPr>
        <w:t xml:space="preserve"> </w:t>
      </w:r>
      <w:r>
        <w:t xml:space="preserve">method</w:t>
      </w:r>
      <w:r>
        <w:t xml:space="preserve">s</w:t>
      </w:r>
      <w:r>
        <w:t xml:space="preserve"> that</w:t>
      </w:r>
      <w:r>
        <w:t xml:space="preserve"> are</w:t>
      </w:r>
      <w:r>
        <w:t xml:space="preserve"> used to find the areas where drilling may be worthwhile.</w:t>
      </w:r>
      <w:r/>
    </w:p>
    <w:p>
      <w:pPr>
        <w:ind w:left="7200" w:firstLine="720"/>
        <w:spacing w:after="0" w:line="240" w:lineRule="auto"/>
        <w:rPr>
          <w:bCs/>
        </w:rPr>
      </w:pPr>
      <w:r>
        <w:rPr>
          <w:bCs/>
        </w:rPr>
        <w:t xml:space="preserve">[</w:t>
      </w:r>
      <w:r>
        <w:rPr>
          <w:bCs/>
        </w:rPr>
        <w:t xml:space="preserve">4</w:t>
      </w:r>
      <w:r>
        <w:rPr>
          <w:bCs/>
        </w:rPr>
        <w:t xml:space="preserve"> marks]</w:t>
      </w:r>
      <w:r/>
    </w:p>
    <w:p>
      <w:pPr>
        <w:spacing w:after="0" w:line="240" w:lineRule="auto"/>
        <w:rPr>
          <w:bCs/>
          <w:color w:val="ff0000"/>
          <w:sz w:val="16"/>
          <w:szCs w:val="16"/>
        </w:rPr>
      </w:pPr>
      <w:r>
        <w:rPr>
          <w:bCs/>
          <w:color w:val="ff0000"/>
          <w:sz w:val="16"/>
          <w:szCs w:val="16"/>
        </w:rPr>
        <w:t xml:space="preserve">Gravimetry measures minute changes in the earths magnetic field. These can be caused by </w:t>
      </w:r>
      <w:r>
        <w:rPr>
          <w:bCs/>
          <w:color w:val="ff0000"/>
          <w:sz w:val="16"/>
          <w:szCs w:val="16"/>
        </w:rPr>
        <w:t xml:space="preserve">build ups of mineral deposits underground.</w:t>
      </w:r>
      <w:r/>
    </w:p>
    <w:p>
      <w:pPr>
        <w:spacing w:after="0" w:line="240" w:lineRule="auto"/>
        <w:rPr>
          <w:b/>
          <w:bCs/>
        </w:rPr>
      </w:pPr>
      <w:r>
        <w:rPr>
          <w:b/>
          <w:bCs/>
        </w:rPr>
        <w:t xml:space="preserve"> </w:t>
      </w:r>
      <w:r/>
    </w:p>
    <w:p>
      <w:pPr>
        <w:spacing w:after="0" w:line="240" w:lineRule="auto"/>
      </w:pPr>
      <w:r>
        <w:rPr>
          <w:highlight w:val="none"/>
        </w:rPr>
      </w:r>
      <w:r>
        <w:rPr>
          <w:highlight w:val="none"/>
        </w:rPr>
      </w:r>
      <w:r/>
    </w:p>
    <w:p>
      <w:pPr>
        <w:spacing w:after="0" w:line="240" w:lineRule="auto"/>
        <w:rPr>
          <w:highlight w:val="none"/>
        </w:rPr>
      </w:pPr>
      <w:r>
        <w:rPr>
          <w:highlight w:val="none"/>
        </w:rPr>
      </w:r>
      <w:r>
        <w:rPr>
          <w:highlight w:val="none"/>
        </w:rPr>
      </w:r>
      <w:r/>
    </w:p>
    <w:p>
      <w:pPr>
        <w:spacing w:after="0" w:line="240" w:lineRule="auto"/>
        <w:rPr>
          <w:highlight w:val="none"/>
        </w:rPr>
      </w:pPr>
      <w:r>
        <w:rPr>
          <w:highlight w:val="none"/>
        </w:rPr>
      </w:r>
      <w:r>
        <w:rPr>
          <w:highlight w:val="none"/>
        </w:rPr>
      </w:r>
      <w:r/>
    </w:p>
    <w:p>
      <w:pPr>
        <w:spacing w:after="0" w:line="240" w:lineRule="auto"/>
        <w:rPr>
          <w:highlight w:val="none"/>
        </w:rPr>
      </w:pPr>
      <w:r>
        <w:rPr>
          <w:highlight w:val="none"/>
        </w:rPr>
      </w:r>
      <w:r>
        <w:rPr>
          <w:highlight w:val="none"/>
        </w:rPr>
      </w:r>
      <w:r/>
    </w:p>
    <w:p>
      <w:pPr>
        <w:spacing w:after="0" w:line="240" w:lineRule="auto"/>
        <w:rPr>
          <w:highlight w:val="none"/>
        </w:rPr>
      </w:pPr>
      <w:r>
        <w:rPr>
          <w:highlight w:val="none"/>
        </w:rPr>
      </w:r>
      <w:r>
        <w:rPr>
          <w:highlight w:val="none"/>
        </w:rPr>
      </w:r>
      <w:r/>
    </w:p>
    <w:p>
      <w:pPr>
        <w:spacing w:after="0" w:line="240" w:lineRule="auto"/>
        <w:rPr>
          <w:highlight w:val="none"/>
        </w:rPr>
      </w:pPr>
      <w:r>
        <w:rPr>
          <w:highlight w:val="none"/>
        </w:rPr>
      </w:r>
      <w:r>
        <w:rPr>
          <w:highlight w:val="none"/>
        </w:rPr>
      </w:r>
      <w:r/>
    </w:p>
    <w:p>
      <w:pPr>
        <w:spacing w:after="0" w:line="240" w:lineRule="auto"/>
        <w:rPr>
          <w:highlight w:val="none"/>
        </w:rPr>
      </w:pPr>
      <w:r>
        <w:rPr>
          <w:b/>
          <w:bCs/>
        </w:rPr>
        <w:t xml:space="preserve">(f</w:t>
      </w:r>
      <w:r>
        <w:rPr>
          <w:b/>
          <w:bCs/>
        </w:rPr>
        <w:t xml:space="preserve">) </w:t>
      </w:r>
      <w:r>
        <w:t xml:space="preserve">Suggest why an increase in the market price may change the cut-off ore grade of a</w:t>
      </w:r>
      <w:r/>
    </w:p>
    <w:p>
      <w:pPr>
        <w:spacing w:after="0" w:line="240" w:lineRule="auto"/>
        <w:rPr>
          <w:bCs/>
        </w:rPr>
      </w:pPr>
      <w:r>
        <w:t xml:space="preserve">mineral.</w:t>
      </w:r>
      <w:r>
        <w:t xml:space="preserve">  </w:t>
      </w:r>
      <w:r>
        <w:tab/>
      </w:r>
      <w:r>
        <w:tab/>
      </w:r>
      <w:r>
        <w:tab/>
      </w:r>
      <w:r>
        <w:tab/>
      </w:r>
      <w:r>
        <w:tab/>
      </w:r>
      <w:r>
        <w:tab/>
      </w:r>
      <w:r>
        <w:tab/>
      </w:r>
      <w:r>
        <w:tab/>
      </w:r>
      <w:r>
        <w:tab/>
      </w:r>
      <w:r>
        <w:tab/>
      </w:r>
      <w:r>
        <w:rPr>
          <w:bCs/>
        </w:rPr>
        <w:t xml:space="preserve">[3 marks]</w:t>
      </w:r>
      <w:r/>
    </w:p>
    <w:p>
      <w:pPr>
        <w:spacing w:after="0" w:line="240" w:lineRule="auto"/>
        <w:rPr>
          <w:sz w:val="16"/>
          <w:szCs w:val="16"/>
        </w:rPr>
      </w:pPr>
      <w:r>
        <w:rPr>
          <w:sz w:val="16"/>
          <w:szCs w:val="16"/>
        </w:rPr>
      </w:r>
      <w:r/>
    </w:p>
    <w:p>
      <w:pPr>
        <w:pStyle w:val="856"/>
      </w:pPr>
      <w:r>
        <w:rPr>
          <w:color w:val="ff0000"/>
        </w:rPr>
        <w:t xml:space="preserve">The cut off ore grade is the minimum grade of ore that can be mined profitably. If the price of a mineral increases this Cut off ore grade will decrease as the mineral will be able to be sold at a higher price justifying higher extraction costs.</w:t>
      </w:r>
      <w:r>
        <w:tab/>
      </w:r>
      <w:r>
        <w:tab/>
      </w:r>
      <w:r>
        <w:tab/>
      </w:r>
      <w:r>
        <w:tab/>
      </w:r>
      <w:r>
        <w:tab/>
      </w:r>
      <w:r>
        <w:tab/>
      </w:r>
      <w:r>
        <w:tab/>
      </w:r>
      <w:r>
        <w:tab/>
      </w:r>
      <w:r>
        <w:tab/>
      </w:r>
      <w:r>
        <w:tab/>
      </w:r>
      <w:r>
        <w:tab/>
        <w:t xml:space="preserve">(Total 1</w:t>
      </w:r>
      <w:r>
        <w:t xml:space="preserve">5</w:t>
      </w:r>
      <w:r>
        <w:t xml:space="preserve">)</w:t>
      </w:r>
      <w:r/>
    </w:p>
    <w:sectPr>
      <w:headerReference w:type="default" r:id="rId8"/>
      <w:footerReference w:type="default" r:id="rId9"/>
      <w:footnotePr/>
      <w:endnotePr/>
      <w:type w:val="continuous"/>
      <w:pgSz w:w="11920" w:h="16840" w:orient="portrait"/>
      <w:pgMar w:top="1418" w:right="1134" w:bottom="1134" w:left="1418" w:header="720" w:footer="720" w:gutter="0"/>
      <w:pgNumType w:start="1"/>
      <w:cols w:num="1" w:sep="0" w:space="720" w:equalWidth="0">
        <w:col w:w="9986" w:space="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603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344476364"/>
      <w:docPartObj>
        <w:docPartGallery w:val="Page Numbers (Bottom of Page)"/>
        <w:docPartUnique w:val="true"/>
      </w:docPartObj>
      <w:rPr/>
    </w:sdtPr>
    <w:sdtContent>
      <w:p>
        <w:pPr>
          <w:pStyle w:val="854"/>
          <w:rPr>
            <w:sz w:val="22"/>
            <w:szCs w:val="22"/>
          </w:rPr>
        </w:pPr>
        <w:r>
          <w:rPr>
            <w:sz w:val="22"/>
            <w:szCs w:val="22"/>
          </w:rPr>
          <w:t xml:space="preserve">Mineral resources</w:t>
        </w:r>
        <w:r>
          <w:rPr>
            <w:sz w:val="22"/>
            <w:szCs w:val="22"/>
          </w:rPr>
          <w:tab/>
        </w:r>
        <w:r>
          <w:rPr>
            <w:sz w:val="22"/>
            <w:szCs w:val="22"/>
          </w:rPr>
          <w:fldChar w:fldCharType="begin"/>
        </w:r>
        <w:r>
          <w:rPr>
            <w:sz w:val="22"/>
            <w:szCs w:val="22"/>
          </w:rPr>
          <w:instrText xml:space="preserve"> PAGE   \* MERGEFORMAT </w:instrText>
        </w:r>
        <w:r>
          <w:rPr>
            <w:sz w:val="22"/>
            <w:szCs w:val="22"/>
          </w:rPr>
          <w:fldChar w:fldCharType="separate"/>
        </w:r>
        <w:r>
          <w:rPr>
            <w:sz w:val="22"/>
            <w:szCs w:val="22"/>
          </w:rPr>
          <w:t xml:space="preserve">2</w:t>
        </w:r>
        <w:r>
          <w:rPr>
            <w:sz w:val="22"/>
            <w:szCs w:val="22"/>
          </w:rPr>
          <w:fldChar w:fldCharType="end"/>
        </w:r>
        <w:r/>
      </w:p>
    </w:sdtContent>
  </w:sdt>
  <w:p>
    <w:pPr>
      <w:pStyle w:val="85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52"/>
      <w:rPr>
        <w:sz w:val="22"/>
        <w:szCs w:val="22"/>
      </w:rPr>
    </w:pPr>
    <w:r>
      <w:rPr>
        <w:sz w:val="22"/>
        <w:szCs w:val="22"/>
      </w:rPr>
      <w:t xml:space="preserve">Environmental Science Unit 2 </w:t>
    </w:r>
    <w:r>
      <w:rPr>
        <w:sz w:val="22"/>
        <w:szCs w:val="22"/>
      </w:rPr>
      <w:tab/>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cs="Arial" w:eastAsiaTheme="minorHAnsi"/>
        <w:sz w:val="24"/>
        <w:szCs w:val="24"/>
        <w:lang w:val="en-GB"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3">
    <w:name w:val="Heading 1"/>
    <w:basedOn w:val="846"/>
    <w:next w:val="846"/>
    <w:link w:val="674"/>
    <w:uiPriority w:val="9"/>
    <w:qFormat/>
    <w:pPr>
      <w:keepLines/>
      <w:keepNext/>
      <w:spacing w:before="480" w:after="200"/>
      <w:outlineLvl w:val="0"/>
    </w:pPr>
    <w:rPr>
      <w:rFonts w:ascii="Arial" w:hAnsi="Arial" w:eastAsia="Arial" w:cs="Arial"/>
      <w:sz w:val="40"/>
      <w:szCs w:val="40"/>
    </w:rPr>
  </w:style>
  <w:style w:type="character" w:styleId="674">
    <w:name w:val="Heading 1 Char"/>
    <w:basedOn w:val="847"/>
    <w:link w:val="673"/>
    <w:uiPriority w:val="9"/>
    <w:rPr>
      <w:rFonts w:ascii="Arial" w:hAnsi="Arial" w:eastAsia="Arial" w:cs="Arial"/>
      <w:sz w:val="40"/>
      <w:szCs w:val="40"/>
    </w:rPr>
  </w:style>
  <w:style w:type="paragraph" w:styleId="675">
    <w:name w:val="Heading 2"/>
    <w:basedOn w:val="846"/>
    <w:next w:val="846"/>
    <w:link w:val="676"/>
    <w:uiPriority w:val="9"/>
    <w:unhideWhenUsed/>
    <w:qFormat/>
    <w:pPr>
      <w:keepLines/>
      <w:keepNext/>
      <w:spacing w:before="360" w:after="200"/>
      <w:outlineLvl w:val="1"/>
    </w:pPr>
    <w:rPr>
      <w:rFonts w:ascii="Arial" w:hAnsi="Arial" w:eastAsia="Arial" w:cs="Arial"/>
      <w:sz w:val="34"/>
    </w:rPr>
  </w:style>
  <w:style w:type="character" w:styleId="676">
    <w:name w:val="Heading 2 Char"/>
    <w:basedOn w:val="847"/>
    <w:link w:val="675"/>
    <w:uiPriority w:val="9"/>
    <w:rPr>
      <w:rFonts w:ascii="Arial" w:hAnsi="Arial" w:eastAsia="Arial" w:cs="Arial"/>
      <w:sz w:val="34"/>
    </w:rPr>
  </w:style>
  <w:style w:type="paragraph" w:styleId="677">
    <w:name w:val="Heading 3"/>
    <w:basedOn w:val="846"/>
    <w:next w:val="846"/>
    <w:link w:val="678"/>
    <w:uiPriority w:val="9"/>
    <w:unhideWhenUsed/>
    <w:qFormat/>
    <w:pPr>
      <w:keepLines/>
      <w:keepNext/>
      <w:spacing w:before="320" w:after="200"/>
      <w:outlineLvl w:val="2"/>
    </w:pPr>
    <w:rPr>
      <w:rFonts w:ascii="Arial" w:hAnsi="Arial" w:eastAsia="Arial" w:cs="Arial"/>
      <w:sz w:val="30"/>
      <w:szCs w:val="30"/>
    </w:rPr>
  </w:style>
  <w:style w:type="character" w:styleId="678">
    <w:name w:val="Heading 3 Char"/>
    <w:basedOn w:val="847"/>
    <w:link w:val="677"/>
    <w:uiPriority w:val="9"/>
    <w:rPr>
      <w:rFonts w:ascii="Arial" w:hAnsi="Arial" w:eastAsia="Arial" w:cs="Arial"/>
      <w:sz w:val="30"/>
      <w:szCs w:val="30"/>
    </w:rPr>
  </w:style>
  <w:style w:type="paragraph" w:styleId="679">
    <w:name w:val="Heading 4"/>
    <w:basedOn w:val="846"/>
    <w:next w:val="846"/>
    <w:link w:val="680"/>
    <w:uiPriority w:val="9"/>
    <w:unhideWhenUsed/>
    <w:qFormat/>
    <w:pPr>
      <w:keepLines/>
      <w:keepNext/>
      <w:spacing w:before="320" w:after="200"/>
      <w:outlineLvl w:val="3"/>
    </w:pPr>
    <w:rPr>
      <w:rFonts w:ascii="Arial" w:hAnsi="Arial" w:eastAsia="Arial" w:cs="Arial"/>
      <w:b/>
      <w:bCs/>
      <w:sz w:val="26"/>
      <w:szCs w:val="26"/>
    </w:rPr>
  </w:style>
  <w:style w:type="character" w:styleId="680">
    <w:name w:val="Heading 4 Char"/>
    <w:basedOn w:val="847"/>
    <w:link w:val="679"/>
    <w:uiPriority w:val="9"/>
    <w:rPr>
      <w:rFonts w:ascii="Arial" w:hAnsi="Arial" w:eastAsia="Arial" w:cs="Arial"/>
      <w:b/>
      <w:bCs/>
      <w:sz w:val="26"/>
      <w:szCs w:val="26"/>
    </w:rPr>
  </w:style>
  <w:style w:type="paragraph" w:styleId="681">
    <w:name w:val="Heading 5"/>
    <w:basedOn w:val="846"/>
    <w:next w:val="846"/>
    <w:link w:val="682"/>
    <w:uiPriority w:val="9"/>
    <w:unhideWhenUsed/>
    <w:qFormat/>
    <w:pPr>
      <w:keepLines/>
      <w:keepNext/>
      <w:spacing w:before="320" w:after="200"/>
      <w:outlineLvl w:val="4"/>
    </w:pPr>
    <w:rPr>
      <w:rFonts w:ascii="Arial" w:hAnsi="Arial" w:eastAsia="Arial" w:cs="Arial"/>
      <w:b/>
      <w:bCs/>
      <w:sz w:val="24"/>
      <w:szCs w:val="24"/>
    </w:rPr>
  </w:style>
  <w:style w:type="character" w:styleId="682">
    <w:name w:val="Heading 5 Char"/>
    <w:basedOn w:val="847"/>
    <w:link w:val="681"/>
    <w:uiPriority w:val="9"/>
    <w:rPr>
      <w:rFonts w:ascii="Arial" w:hAnsi="Arial" w:eastAsia="Arial" w:cs="Arial"/>
      <w:b/>
      <w:bCs/>
      <w:sz w:val="24"/>
      <w:szCs w:val="24"/>
    </w:rPr>
  </w:style>
  <w:style w:type="paragraph" w:styleId="683">
    <w:name w:val="Heading 6"/>
    <w:basedOn w:val="846"/>
    <w:next w:val="846"/>
    <w:link w:val="684"/>
    <w:uiPriority w:val="9"/>
    <w:unhideWhenUsed/>
    <w:qFormat/>
    <w:pPr>
      <w:keepLines/>
      <w:keepNext/>
      <w:spacing w:before="320" w:after="200"/>
      <w:outlineLvl w:val="5"/>
    </w:pPr>
    <w:rPr>
      <w:rFonts w:ascii="Arial" w:hAnsi="Arial" w:eastAsia="Arial" w:cs="Arial"/>
      <w:b/>
      <w:bCs/>
      <w:sz w:val="22"/>
      <w:szCs w:val="22"/>
    </w:rPr>
  </w:style>
  <w:style w:type="character" w:styleId="684">
    <w:name w:val="Heading 6 Char"/>
    <w:basedOn w:val="847"/>
    <w:link w:val="683"/>
    <w:uiPriority w:val="9"/>
    <w:rPr>
      <w:rFonts w:ascii="Arial" w:hAnsi="Arial" w:eastAsia="Arial" w:cs="Arial"/>
      <w:b/>
      <w:bCs/>
      <w:sz w:val="22"/>
      <w:szCs w:val="22"/>
    </w:rPr>
  </w:style>
  <w:style w:type="paragraph" w:styleId="685">
    <w:name w:val="Heading 7"/>
    <w:basedOn w:val="846"/>
    <w:next w:val="846"/>
    <w:link w:val="686"/>
    <w:uiPriority w:val="9"/>
    <w:unhideWhenUsed/>
    <w:qFormat/>
    <w:pPr>
      <w:keepLines/>
      <w:keepNext/>
      <w:spacing w:before="320" w:after="200"/>
      <w:outlineLvl w:val="6"/>
    </w:pPr>
    <w:rPr>
      <w:rFonts w:ascii="Arial" w:hAnsi="Arial" w:eastAsia="Arial" w:cs="Arial"/>
      <w:b/>
      <w:bCs/>
      <w:i/>
      <w:iCs/>
      <w:sz w:val="22"/>
      <w:szCs w:val="22"/>
    </w:rPr>
  </w:style>
  <w:style w:type="character" w:styleId="686">
    <w:name w:val="Heading 7 Char"/>
    <w:basedOn w:val="847"/>
    <w:link w:val="685"/>
    <w:uiPriority w:val="9"/>
    <w:rPr>
      <w:rFonts w:ascii="Arial" w:hAnsi="Arial" w:eastAsia="Arial" w:cs="Arial"/>
      <w:b/>
      <w:bCs/>
      <w:i/>
      <w:iCs/>
      <w:sz w:val="22"/>
      <w:szCs w:val="22"/>
    </w:rPr>
  </w:style>
  <w:style w:type="paragraph" w:styleId="687">
    <w:name w:val="Heading 8"/>
    <w:basedOn w:val="846"/>
    <w:next w:val="846"/>
    <w:link w:val="688"/>
    <w:uiPriority w:val="9"/>
    <w:unhideWhenUsed/>
    <w:qFormat/>
    <w:pPr>
      <w:keepLines/>
      <w:keepNext/>
      <w:spacing w:before="320" w:after="200"/>
      <w:outlineLvl w:val="7"/>
    </w:pPr>
    <w:rPr>
      <w:rFonts w:ascii="Arial" w:hAnsi="Arial" w:eastAsia="Arial" w:cs="Arial"/>
      <w:i/>
      <w:iCs/>
      <w:sz w:val="22"/>
      <w:szCs w:val="22"/>
    </w:rPr>
  </w:style>
  <w:style w:type="character" w:styleId="688">
    <w:name w:val="Heading 8 Char"/>
    <w:basedOn w:val="847"/>
    <w:link w:val="687"/>
    <w:uiPriority w:val="9"/>
    <w:rPr>
      <w:rFonts w:ascii="Arial" w:hAnsi="Arial" w:eastAsia="Arial" w:cs="Arial"/>
      <w:i/>
      <w:iCs/>
      <w:sz w:val="22"/>
      <w:szCs w:val="22"/>
    </w:rPr>
  </w:style>
  <w:style w:type="paragraph" w:styleId="689">
    <w:name w:val="Heading 9"/>
    <w:basedOn w:val="846"/>
    <w:next w:val="846"/>
    <w:link w:val="690"/>
    <w:uiPriority w:val="9"/>
    <w:unhideWhenUsed/>
    <w:qFormat/>
    <w:pPr>
      <w:keepLines/>
      <w:keepNext/>
      <w:spacing w:before="320" w:after="200"/>
      <w:outlineLvl w:val="8"/>
    </w:pPr>
    <w:rPr>
      <w:rFonts w:ascii="Arial" w:hAnsi="Arial" w:eastAsia="Arial" w:cs="Arial"/>
      <w:i/>
      <w:iCs/>
      <w:sz w:val="21"/>
      <w:szCs w:val="21"/>
    </w:rPr>
  </w:style>
  <w:style w:type="character" w:styleId="690">
    <w:name w:val="Heading 9 Char"/>
    <w:basedOn w:val="847"/>
    <w:link w:val="689"/>
    <w:uiPriority w:val="9"/>
    <w:rPr>
      <w:rFonts w:ascii="Arial" w:hAnsi="Arial" w:eastAsia="Arial" w:cs="Arial"/>
      <w:i/>
      <w:iCs/>
      <w:sz w:val="21"/>
      <w:szCs w:val="21"/>
    </w:rPr>
  </w:style>
  <w:style w:type="paragraph" w:styleId="691">
    <w:name w:val="List Paragraph"/>
    <w:basedOn w:val="846"/>
    <w:uiPriority w:val="34"/>
    <w:qFormat/>
    <w:pPr>
      <w:contextualSpacing/>
      <w:ind w:left="720"/>
    </w:pPr>
  </w:style>
  <w:style w:type="paragraph" w:styleId="692">
    <w:name w:val="Title"/>
    <w:basedOn w:val="846"/>
    <w:next w:val="846"/>
    <w:link w:val="693"/>
    <w:uiPriority w:val="10"/>
    <w:qFormat/>
    <w:pPr>
      <w:contextualSpacing/>
      <w:spacing w:before="300" w:after="200"/>
    </w:pPr>
    <w:rPr>
      <w:sz w:val="48"/>
      <w:szCs w:val="48"/>
    </w:rPr>
  </w:style>
  <w:style w:type="character" w:styleId="693">
    <w:name w:val="Title Char"/>
    <w:basedOn w:val="847"/>
    <w:link w:val="692"/>
    <w:uiPriority w:val="10"/>
    <w:rPr>
      <w:sz w:val="48"/>
      <w:szCs w:val="48"/>
    </w:rPr>
  </w:style>
  <w:style w:type="paragraph" w:styleId="694">
    <w:name w:val="Subtitle"/>
    <w:basedOn w:val="846"/>
    <w:next w:val="846"/>
    <w:link w:val="695"/>
    <w:uiPriority w:val="11"/>
    <w:qFormat/>
    <w:pPr>
      <w:spacing w:before="200" w:after="200"/>
    </w:pPr>
    <w:rPr>
      <w:sz w:val="24"/>
      <w:szCs w:val="24"/>
    </w:rPr>
  </w:style>
  <w:style w:type="character" w:styleId="695">
    <w:name w:val="Subtitle Char"/>
    <w:basedOn w:val="847"/>
    <w:link w:val="694"/>
    <w:uiPriority w:val="11"/>
    <w:rPr>
      <w:sz w:val="24"/>
      <w:szCs w:val="24"/>
    </w:rPr>
  </w:style>
  <w:style w:type="paragraph" w:styleId="696">
    <w:name w:val="Quote"/>
    <w:basedOn w:val="846"/>
    <w:next w:val="846"/>
    <w:link w:val="697"/>
    <w:uiPriority w:val="29"/>
    <w:qFormat/>
    <w:pPr>
      <w:ind w:left="720" w:right="720"/>
    </w:pPr>
    <w:rPr>
      <w:i/>
    </w:rPr>
  </w:style>
  <w:style w:type="character" w:styleId="697">
    <w:name w:val="Quote Char"/>
    <w:link w:val="696"/>
    <w:uiPriority w:val="29"/>
    <w:rPr>
      <w:i/>
    </w:rPr>
  </w:style>
  <w:style w:type="paragraph" w:styleId="698">
    <w:name w:val="Intense Quote"/>
    <w:basedOn w:val="846"/>
    <w:next w:val="846"/>
    <w:link w:val="69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9">
    <w:name w:val="Intense Quote Char"/>
    <w:link w:val="698"/>
    <w:uiPriority w:val="30"/>
    <w:rPr>
      <w:i/>
    </w:rPr>
  </w:style>
  <w:style w:type="paragraph" w:styleId="700">
    <w:name w:val="Caption"/>
    <w:basedOn w:val="846"/>
    <w:next w:val="846"/>
    <w:uiPriority w:val="35"/>
    <w:semiHidden/>
    <w:unhideWhenUsed/>
    <w:qFormat/>
    <w:pPr>
      <w:spacing w:line="276" w:lineRule="auto"/>
    </w:pPr>
    <w:rPr>
      <w:b/>
      <w:bCs/>
      <w:color w:val="4f81bd" w:themeColor="accent1"/>
      <w:sz w:val="18"/>
      <w:szCs w:val="18"/>
    </w:rPr>
  </w:style>
  <w:style w:type="character" w:styleId="701">
    <w:name w:val="Caption Char"/>
    <w:basedOn w:val="700"/>
    <w:link w:val="854"/>
    <w:uiPriority w:val="99"/>
  </w:style>
  <w:style w:type="table" w:styleId="702">
    <w:name w:val="Table Grid"/>
    <w:basedOn w:val="84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3">
    <w:name w:val="Table Grid Light"/>
    <w:basedOn w:val="84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4">
    <w:name w:val="Plain Table 1"/>
    <w:basedOn w:val="84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5">
    <w:name w:val="Plain Table 2"/>
    <w:basedOn w:val="84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6">
    <w:name w:val="Plain Table 3"/>
    <w:basedOn w:val="84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7">
    <w:name w:val="Plain Table 4"/>
    <w:basedOn w:val="84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8">
    <w:name w:val="Plain Table 5"/>
    <w:basedOn w:val="84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9">
    <w:name w:val="Grid Table 1 Light"/>
    <w:basedOn w:val="84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0">
    <w:name w:val="Grid Table 1 Light - Accent 1"/>
    <w:basedOn w:val="84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1">
    <w:name w:val="Grid Table 1 Light - Accent 2"/>
    <w:basedOn w:val="84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2">
    <w:name w:val="Grid Table 1 Light - Accent 3"/>
    <w:basedOn w:val="84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3">
    <w:name w:val="Grid Table 1 Light - Accent 4"/>
    <w:basedOn w:val="84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4">
    <w:name w:val="Grid Table 1 Light - Accent 5"/>
    <w:basedOn w:val="84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5">
    <w:name w:val="Grid Table 1 Light - Accent 6"/>
    <w:basedOn w:val="84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6">
    <w:name w:val="Grid Table 2"/>
    <w:basedOn w:val="84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7">
    <w:name w:val="Grid Table 2 - Accent 1"/>
    <w:basedOn w:val="84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8">
    <w:name w:val="Grid Table 2 - Accent 2"/>
    <w:basedOn w:val="84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9">
    <w:name w:val="Grid Table 2 - Accent 3"/>
    <w:basedOn w:val="84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0">
    <w:name w:val="Grid Table 2 - Accent 4"/>
    <w:basedOn w:val="84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1">
    <w:name w:val="Grid Table 2 - Accent 5"/>
    <w:basedOn w:val="84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2">
    <w:name w:val="Grid Table 2 - Accent 6"/>
    <w:basedOn w:val="84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3">
    <w:name w:val="Grid Table 3"/>
    <w:basedOn w:val="84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1"/>
    <w:basedOn w:val="84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2"/>
    <w:basedOn w:val="84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3"/>
    <w:basedOn w:val="84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4"/>
    <w:basedOn w:val="84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5"/>
    <w:basedOn w:val="84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6"/>
    <w:basedOn w:val="84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4"/>
    <w:basedOn w:val="84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1">
    <w:name w:val="Grid Table 4 - Accent 1"/>
    <w:basedOn w:val="84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2">
    <w:name w:val="Grid Table 4 - Accent 2"/>
    <w:basedOn w:val="84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3">
    <w:name w:val="Grid Table 4 - Accent 3"/>
    <w:basedOn w:val="84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4">
    <w:name w:val="Grid Table 4 - Accent 4"/>
    <w:basedOn w:val="84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5">
    <w:name w:val="Grid Table 4 - Accent 5"/>
    <w:basedOn w:val="84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6">
    <w:name w:val="Grid Table 4 - Accent 6"/>
    <w:basedOn w:val="84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7">
    <w:name w:val="Grid Table 5 Dark"/>
    <w:basedOn w:val="84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8">
    <w:name w:val="Grid Table 5 Dark- Accent 1"/>
    <w:basedOn w:val="84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39">
    <w:name w:val="Grid Table 5 Dark - Accent 2"/>
    <w:basedOn w:val="84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40">
    <w:name w:val="Grid Table 5 Dark - Accent 3"/>
    <w:basedOn w:val="84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41">
    <w:name w:val="Grid Table 5 Dark- Accent 4"/>
    <w:basedOn w:val="84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42">
    <w:name w:val="Grid Table 5 Dark - Accent 5"/>
    <w:basedOn w:val="84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43">
    <w:name w:val="Grid Table 5 Dark - Accent 6"/>
    <w:basedOn w:val="84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44">
    <w:name w:val="Grid Table 6 Colorful"/>
    <w:basedOn w:val="84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5">
    <w:name w:val="Grid Table 6 Colorful - Accent 1"/>
    <w:basedOn w:val="84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46">
    <w:name w:val="Grid Table 6 Colorful - Accent 2"/>
    <w:basedOn w:val="84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47">
    <w:name w:val="Grid Table 6 Colorful - Accent 3"/>
    <w:basedOn w:val="84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48">
    <w:name w:val="Grid Table 6 Colorful - Accent 4"/>
    <w:basedOn w:val="84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49">
    <w:name w:val="Grid Table 6 Colorful - Accent 5"/>
    <w:basedOn w:val="84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50">
    <w:name w:val="Grid Table 6 Colorful - Accent 6"/>
    <w:basedOn w:val="84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51">
    <w:name w:val="Grid Table 7 Colorful"/>
    <w:basedOn w:val="84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2">
    <w:name w:val="Grid Table 7 Colorful - Accent 1"/>
    <w:basedOn w:val="84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3">
    <w:name w:val="Grid Table 7 Colorful - Accent 2"/>
    <w:basedOn w:val="84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4">
    <w:name w:val="Grid Table 7 Colorful - Accent 3"/>
    <w:basedOn w:val="84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5">
    <w:name w:val="Grid Table 7 Colorful - Accent 4"/>
    <w:basedOn w:val="84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6">
    <w:name w:val="Grid Table 7 Colorful - Accent 5"/>
    <w:basedOn w:val="84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7">
    <w:name w:val="Grid Table 7 Colorful - Accent 6"/>
    <w:basedOn w:val="84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8">
    <w:name w:val="List Table 1 Light"/>
    <w:basedOn w:val="84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9">
    <w:name w:val="List Table 1 Light - Accent 1"/>
    <w:basedOn w:val="848"/>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0">
    <w:name w:val="List Table 1 Light - Accent 2"/>
    <w:basedOn w:val="848"/>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1">
    <w:name w:val="List Table 1 Light - Accent 3"/>
    <w:basedOn w:val="848"/>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2">
    <w:name w:val="List Table 1 Light - Accent 4"/>
    <w:basedOn w:val="848"/>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3">
    <w:name w:val="List Table 1 Light - Accent 5"/>
    <w:basedOn w:val="848"/>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4">
    <w:name w:val="List Table 1 Light - Accent 6"/>
    <w:basedOn w:val="848"/>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5">
    <w:name w:val="List Table 2"/>
    <w:basedOn w:val="84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6">
    <w:name w:val="List Table 2 - Accent 1"/>
    <w:basedOn w:val="84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7">
    <w:name w:val="List Table 2 - Accent 2"/>
    <w:basedOn w:val="84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8">
    <w:name w:val="List Table 2 - Accent 3"/>
    <w:basedOn w:val="84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9">
    <w:name w:val="List Table 2 - Accent 4"/>
    <w:basedOn w:val="84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0">
    <w:name w:val="List Table 2 - Accent 5"/>
    <w:basedOn w:val="84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1">
    <w:name w:val="List Table 2 - Accent 6"/>
    <w:basedOn w:val="84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2">
    <w:name w:val="List Table 3"/>
    <w:basedOn w:val="84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3">
    <w:name w:val="List Table 3 - Accent 1"/>
    <w:basedOn w:val="84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74">
    <w:name w:val="List Table 3 - Accent 2"/>
    <w:basedOn w:val="84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75">
    <w:name w:val="List Table 3 - Accent 3"/>
    <w:basedOn w:val="84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76">
    <w:name w:val="List Table 3 - Accent 4"/>
    <w:basedOn w:val="84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77">
    <w:name w:val="List Table 3 - Accent 5"/>
    <w:basedOn w:val="84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78">
    <w:name w:val="List Table 3 - Accent 6"/>
    <w:basedOn w:val="84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79">
    <w:name w:val="List Table 4"/>
    <w:basedOn w:val="84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0">
    <w:name w:val="List Table 4 - Accent 1"/>
    <w:basedOn w:val="84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81">
    <w:name w:val="List Table 4 - Accent 2"/>
    <w:basedOn w:val="84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82">
    <w:name w:val="List Table 4 - Accent 3"/>
    <w:basedOn w:val="84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83">
    <w:name w:val="List Table 4 - Accent 4"/>
    <w:basedOn w:val="84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84">
    <w:name w:val="List Table 4 - Accent 5"/>
    <w:basedOn w:val="84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85">
    <w:name w:val="List Table 4 - Accent 6"/>
    <w:basedOn w:val="84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86">
    <w:name w:val="List Table 5 Dark"/>
    <w:basedOn w:val="84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1"/>
    <w:basedOn w:val="84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2"/>
    <w:basedOn w:val="84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3"/>
    <w:basedOn w:val="84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4"/>
    <w:basedOn w:val="84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5"/>
    <w:basedOn w:val="84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6"/>
    <w:basedOn w:val="84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6 Colorful"/>
    <w:basedOn w:val="84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4">
    <w:name w:val="List Table 6 Colorful - Accent 1"/>
    <w:basedOn w:val="84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95">
    <w:name w:val="List Table 6 Colorful - Accent 2"/>
    <w:basedOn w:val="84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96">
    <w:name w:val="List Table 6 Colorful - Accent 3"/>
    <w:basedOn w:val="84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97">
    <w:name w:val="List Table 6 Colorful - Accent 4"/>
    <w:basedOn w:val="84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98">
    <w:name w:val="List Table 6 Colorful - Accent 5"/>
    <w:basedOn w:val="84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99">
    <w:name w:val="List Table 6 Colorful - Accent 6"/>
    <w:basedOn w:val="84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00">
    <w:name w:val="List Table 7 Colorful"/>
    <w:basedOn w:val="84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1">
    <w:name w:val="List Table 7 Colorful - Accent 1"/>
    <w:basedOn w:val="84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02">
    <w:name w:val="List Table 7 Colorful - Accent 2"/>
    <w:basedOn w:val="84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03">
    <w:name w:val="List Table 7 Colorful - Accent 3"/>
    <w:basedOn w:val="84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04">
    <w:name w:val="List Table 7 Colorful - Accent 4"/>
    <w:basedOn w:val="84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05">
    <w:name w:val="List Table 7 Colorful - Accent 5"/>
    <w:basedOn w:val="84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06">
    <w:name w:val="List Table 7 Colorful - Accent 6"/>
    <w:basedOn w:val="84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07">
    <w:name w:val="Lined - Accent"/>
    <w:basedOn w:val="84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8">
    <w:name w:val="Lined - Accent 1"/>
    <w:basedOn w:val="84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09">
    <w:name w:val="Lined - Accent 2"/>
    <w:basedOn w:val="84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10">
    <w:name w:val="Lined - Accent 3"/>
    <w:basedOn w:val="84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11">
    <w:name w:val="Lined - Accent 4"/>
    <w:basedOn w:val="84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12">
    <w:name w:val="Lined - Accent 5"/>
    <w:basedOn w:val="84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13">
    <w:name w:val="Lined - Accent 6"/>
    <w:basedOn w:val="84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14">
    <w:name w:val="Bordered &amp; Lined - Accent"/>
    <w:basedOn w:val="84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5">
    <w:name w:val="Bordered &amp; Lined - Accent 1"/>
    <w:basedOn w:val="84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16">
    <w:name w:val="Bordered &amp; Lined - Accent 2"/>
    <w:basedOn w:val="84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17">
    <w:name w:val="Bordered &amp; Lined - Accent 3"/>
    <w:basedOn w:val="84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18">
    <w:name w:val="Bordered &amp; Lined - Accent 4"/>
    <w:basedOn w:val="84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19">
    <w:name w:val="Bordered &amp; Lined - Accent 5"/>
    <w:basedOn w:val="84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20">
    <w:name w:val="Bordered &amp; Lined - Accent 6"/>
    <w:basedOn w:val="84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21">
    <w:name w:val="Bordered"/>
    <w:basedOn w:val="84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2">
    <w:name w:val="Bordered - Accent 1"/>
    <w:basedOn w:val="84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3">
    <w:name w:val="Bordered - Accent 2"/>
    <w:basedOn w:val="84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4">
    <w:name w:val="Bordered - Accent 3"/>
    <w:basedOn w:val="84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5">
    <w:name w:val="Bordered - Accent 4"/>
    <w:basedOn w:val="84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6">
    <w:name w:val="Bordered - Accent 5"/>
    <w:basedOn w:val="84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7">
    <w:name w:val="Bordered - Accent 6"/>
    <w:basedOn w:val="84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8">
    <w:name w:val="Hyperlink"/>
    <w:uiPriority w:val="99"/>
    <w:unhideWhenUsed/>
    <w:rPr>
      <w:color w:val="0000ff" w:themeColor="hyperlink"/>
      <w:u w:val="single"/>
    </w:rPr>
  </w:style>
  <w:style w:type="paragraph" w:styleId="829">
    <w:name w:val="footnote text"/>
    <w:basedOn w:val="846"/>
    <w:link w:val="830"/>
    <w:uiPriority w:val="99"/>
    <w:semiHidden/>
    <w:unhideWhenUsed/>
    <w:pPr>
      <w:spacing w:after="40" w:line="240" w:lineRule="auto"/>
    </w:pPr>
    <w:rPr>
      <w:sz w:val="18"/>
    </w:rPr>
  </w:style>
  <w:style w:type="character" w:styleId="830">
    <w:name w:val="Footnote Text Char"/>
    <w:link w:val="829"/>
    <w:uiPriority w:val="99"/>
    <w:rPr>
      <w:sz w:val="18"/>
    </w:rPr>
  </w:style>
  <w:style w:type="character" w:styleId="831">
    <w:name w:val="footnote reference"/>
    <w:basedOn w:val="847"/>
    <w:uiPriority w:val="99"/>
    <w:unhideWhenUsed/>
    <w:rPr>
      <w:vertAlign w:val="superscript"/>
    </w:rPr>
  </w:style>
  <w:style w:type="paragraph" w:styleId="832">
    <w:name w:val="endnote text"/>
    <w:basedOn w:val="846"/>
    <w:link w:val="833"/>
    <w:uiPriority w:val="99"/>
    <w:semiHidden/>
    <w:unhideWhenUsed/>
    <w:pPr>
      <w:spacing w:after="0" w:line="240" w:lineRule="auto"/>
    </w:pPr>
    <w:rPr>
      <w:sz w:val="20"/>
    </w:rPr>
  </w:style>
  <w:style w:type="character" w:styleId="833">
    <w:name w:val="Endnote Text Char"/>
    <w:link w:val="832"/>
    <w:uiPriority w:val="99"/>
    <w:rPr>
      <w:sz w:val="20"/>
    </w:rPr>
  </w:style>
  <w:style w:type="character" w:styleId="834">
    <w:name w:val="endnote reference"/>
    <w:basedOn w:val="847"/>
    <w:uiPriority w:val="99"/>
    <w:semiHidden/>
    <w:unhideWhenUsed/>
    <w:rPr>
      <w:vertAlign w:val="superscript"/>
    </w:rPr>
  </w:style>
  <w:style w:type="paragraph" w:styleId="835">
    <w:name w:val="toc 1"/>
    <w:basedOn w:val="846"/>
    <w:next w:val="846"/>
    <w:uiPriority w:val="39"/>
    <w:unhideWhenUsed/>
    <w:pPr>
      <w:ind w:left="0" w:right="0" w:firstLine="0"/>
      <w:spacing w:after="57"/>
    </w:pPr>
  </w:style>
  <w:style w:type="paragraph" w:styleId="836">
    <w:name w:val="toc 2"/>
    <w:basedOn w:val="846"/>
    <w:next w:val="846"/>
    <w:uiPriority w:val="39"/>
    <w:unhideWhenUsed/>
    <w:pPr>
      <w:ind w:left="283" w:right="0" w:firstLine="0"/>
      <w:spacing w:after="57"/>
    </w:pPr>
  </w:style>
  <w:style w:type="paragraph" w:styleId="837">
    <w:name w:val="toc 3"/>
    <w:basedOn w:val="846"/>
    <w:next w:val="846"/>
    <w:uiPriority w:val="39"/>
    <w:unhideWhenUsed/>
    <w:pPr>
      <w:ind w:left="567" w:right="0" w:firstLine="0"/>
      <w:spacing w:after="57"/>
    </w:pPr>
  </w:style>
  <w:style w:type="paragraph" w:styleId="838">
    <w:name w:val="toc 4"/>
    <w:basedOn w:val="846"/>
    <w:next w:val="846"/>
    <w:uiPriority w:val="39"/>
    <w:unhideWhenUsed/>
    <w:pPr>
      <w:ind w:left="850" w:right="0" w:firstLine="0"/>
      <w:spacing w:after="57"/>
    </w:pPr>
  </w:style>
  <w:style w:type="paragraph" w:styleId="839">
    <w:name w:val="toc 5"/>
    <w:basedOn w:val="846"/>
    <w:next w:val="846"/>
    <w:uiPriority w:val="39"/>
    <w:unhideWhenUsed/>
    <w:pPr>
      <w:ind w:left="1134" w:right="0" w:firstLine="0"/>
      <w:spacing w:after="57"/>
    </w:pPr>
  </w:style>
  <w:style w:type="paragraph" w:styleId="840">
    <w:name w:val="toc 6"/>
    <w:basedOn w:val="846"/>
    <w:next w:val="846"/>
    <w:uiPriority w:val="39"/>
    <w:unhideWhenUsed/>
    <w:pPr>
      <w:ind w:left="1417" w:right="0" w:firstLine="0"/>
      <w:spacing w:after="57"/>
    </w:pPr>
  </w:style>
  <w:style w:type="paragraph" w:styleId="841">
    <w:name w:val="toc 7"/>
    <w:basedOn w:val="846"/>
    <w:next w:val="846"/>
    <w:uiPriority w:val="39"/>
    <w:unhideWhenUsed/>
    <w:pPr>
      <w:ind w:left="1701" w:right="0" w:firstLine="0"/>
      <w:spacing w:after="57"/>
    </w:pPr>
  </w:style>
  <w:style w:type="paragraph" w:styleId="842">
    <w:name w:val="toc 8"/>
    <w:basedOn w:val="846"/>
    <w:next w:val="846"/>
    <w:uiPriority w:val="39"/>
    <w:unhideWhenUsed/>
    <w:pPr>
      <w:ind w:left="1984" w:right="0" w:firstLine="0"/>
      <w:spacing w:after="57"/>
    </w:pPr>
  </w:style>
  <w:style w:type="paragraph" w:styleId="843">
    <w:name w:val="toc 9"/>
    <w:basedOn w:val="846"/>
    <w:next w:val="846"/>
    <w:uiPriority w:val="39"/>
    <w:unhideWhenUsed/>
    <w:pPr>
      <w:ind w:left="2268" w:right="0" w:firstLine="0"/>
      <w:spacing w:after="57"/>
    </w:pPr>
  </w:style>
  <w:style w:type="paragraph" w:styleId="844">
    <w:name w:val="TOC Heading"/>
    <w:uiPriority w:val="39"/>
    <w:unhideWhenUsed/>
  </w:style>
  <w:style w:type="paragraph" w:styleId="845">
    <w:name w:val="table of figures"/>
    <w:basedOn w:val="846"/>
    <w:next w:val="846"/>
    <w:uiPriority w:val="99"/>
    <w:unhideWhenUsed/>
    <w:pPr>
      <w:spacing w:after="0" w:afterAutospacing="0"/>
    </w:pPr>
  </w:style>
  <w:style w:type="paragraph" w:styleId="846" w:default="1">
    <w:name w:val="Normal"/>
    <w:qFormat/>
  </w:style>
  <w:style w:type="character" w:styleId="847" w:default="1">
    <w:name w:val="Default Paragraph Font"/>
    <w:uiPriority w:val="1"/>
    <w:semiHidden/>
    <w:unhideWhenUsed/>
  </w:style>
  <w:style w:type="table" w:styleId="848" w:default="1">
    <w:name w:val="Normal Table"/>
    <w:uiPriority w:val="99"/>
    <w:semiHidden/>
    <w:unhideWhenUsed/>
    <w:tblPr>
      <w:tblInd w:w="0" w:type="dxa"/>
      <w:tblCellMar>
        <w:left w:w="108" w:type="dxa"/>
        <w:top w:w="0" w:type="dxa"/>
        <w:right w:w="108" w:type="dxa"/>
        <w:bottom w:w="0" w:type="dxa"/>
      </w:tblCellMar>
    </w:tblPr>
  </w:style>
  <w:style w:type="numbering" w:styleId="849" w:default="1">
    <w:name w:val="No List"/>
    <w:uiPriority w:val="99"/>
    <w:semiHidden/>
    <w:unhideWhenUsed/>
  </w:style>
  <w:style w:type="paragraph" w:styleId="850">
    <w:name w:val="Balloon Text"/>
    <w:basedOn w:val="846"/>
    <w:link w:val="851"/>
    <w:uiPriority w:val="99"/>
    <w:semiHidden/>
    <w:unhideWhenUsed/>
    <w:pPr>
      <w:spacing w:after="0" w:line="240" w:lineRule="auto"/>
    </w:pPr>
    <w:rPr>
      <w:rFonts w:ascii="Tahoma" w:hAnsi="Tahoma" w:cs="Tahoma"/>
      <w:sz w:val="16"/>
      <w:szCs w:val="16"/>
    </w:rPr>
  </w:style>
  <w:style w:type="character" w:styleId="851" w:customStyle="1">
    <w:name w:val="Balloon Text Char"/>
    <w:basedOn w:val="847"/>
    <w:link w:val="850"/>
    <w:uiPriority w:val="99"/>
    <w:semiHidden/>
    <w:rPr>
      <w:rFonts w:ascii="Tahoma" w:hAnsi="Tahoma" w:cs="Tahoma"/>
      <w:sz w:val="16"/>
      <w:szCs w:val="16"/>
    </w:rPr>
  </w:style>
  <w:style w:type="paragraph" w:styleId="852">
    <w:name w:val="Header"/>
    <w:basedOn w:val="846"/>
    <w:link w:val="853"/>
    <w:uiPriority w:val="99"/>
    <w:unhideWhenUsed/>
    <w:pPr>
      <w:spacing w:after="0" w:line="240" w:lineRule="auto"/>
      <w:tabs>
        <w:tab w:val="center" w:pos="4513" w:leader="none"/>
        <w:tab w:val="right" w:pos="9026" w:leader="none"/>
      </w:tabs>
    </w:pPr>
  </w:style>
  <w:style w:type="character" w:styleId="853" w:customStyle="1">
    <w:name w:val="Header Char"/>
    <w:basedOn w:val="847"/>
    <w:link w:val="852"/>
    <w:uiPriority w:val="99"/>
  </w:style>
  <w:style w:type="paragraph" w:styleId="854">
    <w:name w:val="Footer"/>
    <w:basedOn w:val="846"/>
    <w:link w:val="855"/>
    <w:uiPriority w:val="99"/>
    <w:unhideWhenUsed/>
    <w:pPr>
      <w:spacing w:after="0" w:line="240" w:lineRule="auto"/>
      <w:tabs>
        <w:tab w:val="center" w:pos="4513" w:leader="none"/>
        <w:tab w:val="right" w:pos="9026" w:leader="none"/>
      </w:tabs>
    </w:pPr>
  </w:style>
  <w:style w:type="character" w:styleId="855" w:customStyle="1">
    <w:name w:val="Footer Char"/>
    <w:basedOn w:val="847"/>
    <w:link w:val="854"/>
    <w:uiPriority w:val="99"/>
  </w:style>
  <w:style w:type="paragraph" w:styleId="856">
    <w:name w:val="No Spacing"/>
    <w:uiPriority w:val="1"/>
    <w:qFormat/>
    <w:pPr>
      <w:spacing w:after="0" w:line="240" w:lineRule="auto"/>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customXml" Target="../customXml/item3.xml" /><Relationship Id="rId13" Type="http://schemas.openxmlformats.org/officeDocument/2006/relationships/customXml" Target="../customXml/item4.xml" /><Relationship Id="rId14" Type="http://schemas.openxmlformats.org/officeDocument/2006/relationships/image" Target="media/image1.emf"/><Relationship Id="rId15" Type="http://schemas.openxmlformats.org/officeDocument/2006/relationships/image" Target="media/image2.emf"/></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B8F7E6EDCAB241808599614E1C4D20" ma:contentTypeVersion="3" ma:contentTypeDescription="Create a new document." ma:contentTypeScope="" ma:versionID="7b2d5cc23c46a910115e959b28d7ef55">
  <xsd:schema xmlns:xsd="http://www.w3.org/2001/XMLSchema" xmlns:xs="http://www.w3.org/2001/XMLSchema" xmlns:p="http://schemas.microsoft.com/office/2006/metadata/properties" xmlns:ns2="5b2fcf73-8f60-4fa7-b241-39bce98aa9a4" targetNamespace="http://schemas.microsoft.com/office/2006/metadata/properties" ma:root="true" ma:fieldsID="af4508016b39c5b1320926fe0d728062" ns2:_="">
    <xsd:import namespace="5b2fcf73-8f60-4fa7-b241-39bce98aa9a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2fcf73-8f60-4fa7-b241-39bce98aa9a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ReferenceId xmlns="5b2fcf73-8f60-4fa7-b241-39bce98aa9a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CA0EE7-3D20-4282-AD07-2ED195849BAD}"/>
</file>

<file path=customXml/itemProps2.xml><?xml version="1.0" encoding="utf-8"?>
<ds:datastoreItem xmlns:ds="http://schemas.openxmlformats.org/officeDocument/2006/customXml" ds:itemID="{A182DEA0-F4F5-47F0-A752-2ABB5970BA1A}">
  <ds:schemaRefs>
    <ds:schemaRef ds:uri="http://schemas.openxmlformats.org/officeDocument/2006/bibliography"/>
  </ds:schemaRefs>
</ds:datastoreItem>
</file>

<file path=customXml/itemProps3.xml><?xml version="1.0" encoding="utf-8"?>
<ds:datastoreItem xmlns:ds="http://schemas.openxmlformats.org/officeDocument/2006/customXml" ds:itemID="{4F375924-F4FA-4EF9-B35E-45286B21E2E8}"/>
</file>

<file path=customXml/itemProps4.xml><?xml version="1.0" encoding="utf-8"?>
<ds:datastoreItem xmlns:ds="http://schemas.openxmlformats.org/officeDocument/2006/customXml" ds:itemID="{648D2484-0C1F-4A0B-868D-0648E4C3FF04}"/>
</file>

<file path=docProps/app.xml><?xml version="1.0" encoding="utf-8"?>
<Properties xmlns="http://schemas.openxmlformats.org/officeDocument/2006/extended-properties" xmlns:vt="http://schemas.openxmlformats.org/officeDocument/2006/docPropsVTypes">
  <Application>ONLYOFFICE/7.3.3.50</Application>
  <Company>HSFC</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Hereford Sixth Form College</dc:creator>
  <cp:keywords/>
  <dc:description/>
  <cp:revision>5</cp:revision>
  <dcterms:created xsi:type="dcterms:W3CDTF">2023-06-12T14:21:00Z</dcterms:created>
  <dcterms:modified xsi:type="dcterms:W3CDTF">2023-06-22T12:48:04Z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0x01010015B8F7E6EDCAB241808599614E1C4D20</vt:lpwstr>
  </property>
  <property fmtid="{D5CDD505-2E9C-101B-9397-08002B2CF9AE}" pid="3" name="Order">
    <vt:r8>7900.000000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