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69731" w14:textId="3A4287C5" w:rsidR="00B739AD" w:rsidRPr="009B4DF9" w:rsidRDefault="00B739AD">
      <w:pPr>
        <w:rPr>
          <w:b/>
          <w:bCs/>
          <w:color w:val="EE0000"/>
          <w:sz w:val="40"/>
          <w:szCs w:val="40"/>
          <w:lang w:val="sl-SI"/>
        </w:rPr>
      </w:pPr>
      <w:r w:rsidRPr="009B4DF9">
        <w:rPr>
          <w:b/>
          <w:bCs/>
          <w:color w:val="EE0000"/>
          <w:sz w:val="40"/>
          <w:szCs w:val="40"/>
          <w:lang w:val="sl-SI"/>
        </w:rPr>
        <w:t xml:space="preserve">                     RAČUNALNIŠKE KOMPONENTE</w:t>
      </w:r>
    </w:p>
    <w:p w14:paraId="4FF8F5D3" w14:textId="77777777" w:rsidR="00B739AD" w:rsidRDefault="00B739AD">
      <w:pPr>
        <w:rPr>
          <w:lang w:val="sl-SI"/>
        </w:rPr>
      </w:pPr>
    </w:p>
    <w:p w14:paraId="18B6FA06" w14:textId="2192B54F" w:rsidR="00B739AD" w:rsidRDefault="00B739AD">
      <w:pPr>
        <w:rPr>
          <w:lang w:val="sl-SI"/>
        </w:rPr>
      </w:pPr>
      <w:r>
        <w:rPr>
          <w:lang w:val="sl-SI"/>
        </w:rPr>
        <w:t>Vsa</w:t>
      </w:r>
      <w:r w:rsidR="009B4DF9">
        <w:rPr>
          <w:lang w:val="sl-SI"/>
        </w:rPr>
        <w:t xml:space="preserve">k </w:t>
      </w:r>
      <w:r>
        <w:rPr>
          <w:lang w:val="sl-SI"/>
        </w:rPr>
        <w:t>računalnik vsebuje:</w:t>
      </w:r>
    </w:p>
    <w:p w14:paraId="6BAA1C77" w14:textId="0EE6760F" w:rsidR="00B739AD" w:rsidRDefault="00B739AD">
      <w:pPr>
        <w:rPr>
          <w:rFonts w:ascii="Arial" w:hAnsi="Arial" w:cs="Arial"/>
          <w:color w:val="202122"/>
          <w:shd w:val="clear" w:color="auto" w:fill="FFFFFF"/>
        </w:rPr>
      </w:pPr>
      <w:r w:rsidRPr="005C617F">
        <w:rPr>
          <w:b/>
          <w:bCs/>
          <w:lang w:val="sl-SI"/>
        </w:rPr>
        <w:t>MATIČNO PLOŠČO</w:t>
      </w:r>
      <w:r>
        <w:rPr>
          <w:lang w:val="sl-SI"/>
        </w:rPr>
        <w:t xml:space="preserve">: to je del, ki povezuje vse komponente med seboj. Najpomembnejši </w:t>
      </w:r>
      <w:r w:rsidR="00402E8E">
        <w:rPr>
          <w:lang w:val="sl-SI"/>
        </w:rPr>
        <w:t xml:space="preserve">sestavni del je sistemski nabor. </w:t>
      </w:r>
      <w:r w:rsidR="00402E8E">
        <w:rPr>
          <w:rFonts w:ascii="Arial" w:hAnsi="Arial" w:cs="Arial"/>
          <w:color w:val="202122"/>
          <w:shd w:val="clear" w:color="auto" w:fill="FFFFFF"/>
        </w:rPr>
        <w:t xml:space="preserve">Sistemski nabor določa zmogljivosti matične plošče. </w:t>
      </w:r>
      <w:r w:rsidR="00092EE0">
        <w:rPr>
          <w:rFonts w:ascii="Arial" w:hAnsi="Arial" w:cs="Arial"/>
          <w:color w:val="202122"/>
          <w:shd w:val="clear" w:color="auto" w:fill="FFFFFF"/>
        </w:rPr>
        <w:t>V prenosnikih so komponente ponavadi prileplene za matično ploščo.</w:t>
      </w:r>
    </w:p>
    <w:p w14:paraId="5559EC1D" w14:textId="3C4A5A49" w:rsidR="005C617F" w:rsidRDefault="00092EE0">
      <w:pPr>
        <w:rPr>
          <w:rFonts w:ascii="Arial" w:hAnsi="Arial" w:cs="Arial"/>
          <w:color w:val="202122"/>
          <w:shd w:val="clear" w:color="auto" w:fill="FFFFFF"/>
        </w:rPr>
      </w:pPr>
      <w:r w:rsidRPr="006E5318">
        <w:rPr>
          <w:rFonts w:ascii="Arial" w:hAnsi="Arial" w:cs="Arial"/>
          <w:b/>
          <w:bCs/>
          <w:color w:val="202122"/>
          <w:shd w:val="clear" w:color="auto" w:fill="FFFFFF"/>
        </w:rPr>
        <w:t>RAM</w:t>
      </w:r>
      <w:r>
        <w:rPr>
          <w:rFonts w:ascii="Arial" w:hAnsi="Arial" w:cs="Arial"/>
          <w:color w:val="202122"/>
          <w:shd w:val="clear" w:color="auto" w:fill="FFFFFF"/>
        </w:rPr>
        <w:t xml:space="preserve">: je kratkoročni spomin, njegova naloga je shranjevanje podatkov in programov, da lahko processor hitro do njih dostopa. Vsi odprti program so naloženi v RAM-u. RAM se ob izklopu izbriše to pomeni da je hlapen. Ob spanju je RAM še aktiven vendar so komponente upočasnjene, ob hibernaciji je RAM še aktivem, vse drugo se pa izklopi ter ko ga popolnoma izklopimo se vse izbriše. </w:t>
      </w:r>
    </w:p>
    <w:p w14:paraId="0A9ABA43" w14:textId="7E3680E4" w:rsidR="00092EE0" w:rsidRDefault="00092EE0">
      <w:pPr>
        <w:rPr>
          <w:rFonts w:ascii="Arial" w:hAnsi="Arial" w:cs="Arial"/>
          <w:color w:val="202122"/>
          <w:shd w:val="clear" w:color="auto" w:fill="FFFFFF"/>
        </w:rPr>
      </w:pPr>
      <w:r w:rsidRPr="006E5318">
        <w:rPr>
          <w:rFonts w:ascii="Arial" w:hAnsi="Arial" w:cs="Arial"/>
          <w:b/>
          <w:bCs/>
          <w:color w:val="202122"/>
          <w:shd w:val="clear" w:color="auto" w:fill="FFFFFF"/>
        </w:rPr>
        <w:t>VENTILATOR</w:t>
      </w:r>
      <w:r>
        <w:rPr>
          <w:rFonts w:ascii="Arial" w:hAnsi="Arial" w:cs="Arial"/>
          <w:color w:val="202122"/>
          <w:shd w:val="clear" w:color="auto" w:fill="FFFFFF"/>
        </w:rPr>
        <w:t>: Obstajata 2 ventilatorja- sistemski in procesorski. Sistemski hladi celotno ohišje. Procesorski pa je tisti med katerim je termalna pasta, termalna pasta je pasta, ki je zadolžena za prenos vročine iz procesorja na ventilator</w:t>
      </w:r>
      <w:r w:rsidR="006E5318">
        <w:rPr>
          <w:rFonts w:ascii="Arial" w:hAnsi="Arial" w:cs="Arial"/>
          <w:color w:val="202122"/>
          <w:shd w:val="clear" w:color="auto" w:fill="FFFFFF"/>
        </w:rPr>
        <w:t>.</w:t>
      </w:r>
    </w:p>
    <w:p w14:paraId="5D1D96FA" w14:textId="0E0BF873" w:rsidR="006E5318" w:rsidRDefault="006E5318">
      <w:pPr>
        <w:rPr>
          <w:rFonts w:ascii="Arial" w:hAnsi="Arial" w:cs="Arial"/>
          <w:color w:val="202122"/>
          <w:shd w:val="clear" w:color="auto" w:fill="FFFFFF"/>
        </w:rPr>
      </w:pPr>
      <w:r w:rsidRPr="009B4DF9">
        <w:rPr>
          <w:rFonts w:ascii="Arial" w:hAnsi="Arial" w:cs="Arial"/>
          <w:b/>
          <w:bCs/>
          <w:color w:val="202122"/>
          <w:shd w:val="clear" w:color="auto" w:fill="FFFFFF"/>
        </w:rPr>
        <w:t>PROCESOR/CPE</w:t>
      </w:r>
      <w:r>
        <w:rPr>
          <w:rFonts w:ascii="Arial" w:hAnsi="Arial" w:cs="Arial"/>
          <w:color w:val="202122"/>
          <w:shd w:val="clear" w:color="auto" w:fill="FFFFFF"/>
        </w:rPr>
        <w:t xml:space="preserve">: pomeni centralno procesna enota. Naloga procesorja je, da izvede vsa </w:t>
      </w:r>
      <w:r w:rsidR="00486580">
        <w:rPr>
          <w:rFonts w:ascii="Arial" w:hAnsi="Arial" w:cs="Arial"/>
          <w:color w:val="202122"/>
          <w:shd w:val="clear" w:color="auto" w:fill="FFFFFF"/>
        </w:rPr>
        <w:t>opravila in uspešno vse zaključi vsa procesa. Skrbi in opravlja z prekinitvami. Razvrščanje po prioriteti, se najprej prične s prekinitvami na strojnem nivoju. Ima jedra in niti. Niti pomagajo jedru.</w:t>
      </w:r>
    </w:p>
    <w:p w14:paraId="780E3154" w14:textId="3F9C237E" w:rsidR="000F46CA" w:rsidRDefault="00486580">
      <w:pPr>
        <w:rPr>
          <w:rFonts w:ascii="Arial" w:hAnsi="Arial" w:cs="Arial"/>
          <w:color w:val="202122"/>
          <w:shd w:val="clear" w:color="auto" w:fill="FFFFFF"/>
        </w:rPr>
      </w:pPr>
      <w:r w:rsidRPr="009B4DF9">
        <w:rPr>
          <w:rFonts w:ascii="Arial" w:hAnsi="Arial" w:cs="Arial"/>
          <w:b/>
          <w:bCs/>
          <w:color w:val="202122"/>
          <w:shd w:val="clear" w:color="auto" w:fill="FFFFFF"/>
        </w:rPr>
        <w:t>TRDI DISK/HDD</w:t>
      </w:r>
      <w:r>
        <w:rPr>
          <w:rFonts w:ascii="Arial" w:hAnsi="Arial" w:cs="Arial"/>
          <w:color w:val="202122"/>
          <w:shd w:val="clear" w:color="auto" w:fill="FFFFFF"/>
        </w:rPr>
        <w:t>: je naprava za dolgoročno shranjevanje podatkov. Meri se v GB in TB</w:t>
      </w:r>
      <w:r w:rsidR="00FF7FC2">
        <w:rPr>
          <w:rFonts w:ascii="Arial" w:hAnsi="Arial" w:cs="Arial"/>
          <w:color w:val="202122"/>
          <w:shd w:val="clear" w:color="auto" w:fill="FFFFFF"/>
        </w:rPr>
        <w:t xml:space="preserve">. Delimo pa na </w:t>
      </w:r>
      <w:r w:rsidR="00FF7FC2" w:rsidRPr="009B4DF9">
        <w:rPr>
          <w:rFonts w:ascii="Arial" w:hAnsi="Arial" w:cs="Arial"/>
          <w:color w:val="202122"/>
          <w:highlight w:val="yellow"/>
          <w:shd w:val="clear" w:color="auto" w:fill="FFFFFF"/>
        </w:rPr>
        <w:t>HDD</w:t>
      </w:r>
      <w:r w:rsidR="00FF7FC2">
        <w:rPr>
          <w:rFonts w:ascii="Arial" w:hAnsi="Arial" w:cs="Arial"/>
          <w:color w:val="202122"/>
          <w:shd w:val="clear" w:color="auto" w:fill="FFFFFF"/>
        </w:rPr>
        <w:t xml:space="preserve"> in </w:t>
      </w:r>
      <w:r w:rsidR="00FF7FC2" w:rsidRPr="009B4DF9">
        <w:rPr>
          <w:rFonts w:ascii="Arial" w:hAnsi="Arial" w:cs="Arial"/>
          <w:color w:val="202122"/>
          <w:highlight w:val="green"/>
          <w:shd w:val="clear" w:color="auto" w:fill="FFFFFF"/>
        </w:rPr>
        <w:t>SSD</w:t>
      </w:r>
      <w:r w:rsidR="00FF7FC2">
        <w:rPr>
          <w:rFonts w:ascii="Arial" w:hAnsi="Arial" w:cs="Arial"/>
          <w:color w:val="202122"/>
          <w:shd w:val="clear" w:color="auto" w:fill="FFFFFF"/>
        </w:rPr>
        <w:t xml:space="preserve">. </w:t>
      </w:r>
    </w:p>
    <w:p w14:paraId="79AB4DBF" w14:textId="77777777" w:rsidR="009B4DF9" w:rsidRDefault="009B4DF9">
      <w:pPr>
        <w:rPr>
          <w:rFonts w:ascii="Arial" w:hAnsi="Arial" w:cs="Arial"/>
          <w:color w:val="202122"/>
          <w:highlight w:val="yellow"/>
          <w:shd w:val="clear" w:color="auto" w:fill="FFFFFF"/>
        </w:rPr>
      </w:pPr>
    </w:p>
    <w:p w14:paraId="01F26AA8" w14:textId="1B2BC82E" w:rsidR="00FF7FC2" w:rsidRDefault="00FF7FC2">
      <w:pPr>
        <w:rPr>
          <w:rFonts w:ascii="Arial" w:hAnsi="Arial" w:cs="Arial"/>
          <w:color w:val="202122"/>
          <w:shd w:val="clear" w:color="auto" w:fill="FFFFFF"/>
        </w:rPr>
      </w:pPr>
      <w:r w:rsidRPr="009B4DF9">
        <w:rPr>
          <w:rFonts w:ascii="Arial" w:hAnsi="Arial" w:cs="Arial"/>
          <w:color w:val="202122"/>
          <w:highlight w:val="yellow"/>
          <w:shd w:val="clear" w:color="auto" w:fill="FFFFFF"/>
        </w:rPr>
        <w:t>HDD</w:t>
      </w:r>
      <w:r>
        <w:rPr>
          <w:rFonts w:ascii="Arial" w:hAnsi="Arial" w:cs="Arial"/>
          <w:color w:val="202122"/>
          <w:shd w:val="clear" w:color="auto" w:fill="FFFFFF"/>
        </w:rPr>
        <w:t>:</w:t>
      </w:r>
    </w:p>
    <w:p w14:paraId="3991D93B" w14:textId="3A3361AA" w:rsidR="00FF7FC2" w:rsidRDefault="00FF7FC2">
      <w:pPr>
        <w:rPr>
          <w:rFonts w:ascii="Arial" w:hAnsi="Arial" w:cs="Arial"/>
          <w:color w:val="202122"/>
          <w:shd w:val="clear" w:color="auto" w:fill="FFFFFF"/>
        </w:rPr>
      </w:pPr>
      <w:r>
        <w:rPr>
          <w:rFonts w:ascii="Arial" w:hAnsi="Arial" w:cs="Arial"/>
          <w:color w:val="202122"/>
          <w:shd w:val="clear" w:color="auto" w:fill="FFFFFF"/>
        </w:rPr>
        <w:t xml:space="preserve">Je mehanski- škatla, je dober za shranjevanje iger, če jih imaš več. Počasnejši kot SSD, je občutljiv nag robe/hitre premike, deluje počasi, ter potrebuje veliko časa za zagon in izklop, shranjen pa je na trdem disku izguba tega je posledica poškodbe trdega diska. Prostorsko (Velika komponenta) in energijsko (ventilator, baterija) je zelo zahteven. </w:t>
      </w:r>
    </w:p>
    <w:p w14:paraId="18AC5C4F" w14:textId="28E8A8A9" w:rsidR="00FF7FC2" w:rsidRDefault="00FF7FC2">
      <w:pPr>
        <w:rPr>
          <w:rFonts w:ascii="Arial" w:hAnsi="Arial" w:cs="Arial"/>
          <w:color w:val="202122"/>
          <w:shd w:val="clear" w:color="auto" w:fill="FFFFFF"/>
        </w:rPr>
      </w:pPr>
      <w:r w:rsidRPr="009B4DF9">
        <w:rPr>
          <w:rFonts w:ascii="Arial" w:hAnsi="Arial" w:cs="Arial"/>
          <w:color w:val="202122"/>
          <w:highlight w:val="green"/>
          <w:shd w:val="clear" w:color="auto" w:fill="FFFFFF"/>
        </w:rPr>
        <w:t>SSD</w:t>
      </w:r>
      <w:r>
        <w:rPr>
          <w:rFonts w:ascii="Arial" w:hAnsi="Arial" w:cs="Arial"/>
          <w:color w:val="202122"/>
          <w:shd w:val="clear" w:color="auto" w:fill="FFFFFF"/>
        </w:rPr>
        <w:t>:</w:t>
      </w:r>
    </w:p>
    <w:p w14:paraId="5A8490EE" w14:textId="07DDE3B2" w:rsidR="00FF7FC2" w:rsidRDefault="00FF7FC2">
      <w:pPr>
        <w:rPr>
          <w:rFonts w:ascii="Arial" w:hAnsi="Arial" w:cs="Arial"/>
          <w:color w:val="202122"/>
          <w:shd w:val="clear" w:color="auto" w:fill="FFFFFF"/>
        </w:rPr>
      </w:pPr>
      <w:r>
        <w:rPr>
          <w:rFonts w:ascii="Arial" w:hAnsi="Arial" w:cs="Arial"/>
          <w:color w:val="202122"/>
          <w:shd w:val="clear" w:color="auto" w:fill="FFFFFF"/>
        </w:rPr>
        <w:t>Je majhen, saj je v obliki kartice, tihi, so mirni- ni nobenih fizičnih premikov, zelo hiter zagon in izklop računalnika, ter niso občutljivi na hitre premike in hitro ugašanje.</w:t>
      </w:r>
    </w:p>
    <w:p w14:paraId="2D5F9B61" w14:textId="77777777" w:rsidR="00FF7FC2" w:rsidRDefault="00FF7FC2">
      <w:pPr>
        <w:rPr>
          <w:rFonts w:ascii="Arial" w:hAnsi="Arial" w:cs="Arial"/>
          <w:color w:val="202122"/>
          <w:shd w:val="clear" w:color="auto" w:fill="FFFFFF"/>
        </w:rPr>
      </w:pPr>
    </w:p>
    <w:p w14:paraId="3FA7A496" w14:textId="5A0583AB" w:rsidR="009B0DB9" w:rsidRDefault="00FF7FC2">
      <w:pPr>
        <w:rPr>
          <w:rFonts w:ascii="Arial" w:hAnsi="Arial" w:cs="Arial"/>
          <w:color w:val="202122"/>
          <w:shd w:val="clear" w:color="auto" w:fill="FFFFFF"/>
        </w:rPr>
      </w:pPr>
      <w:r w:rsidRPr="009B4DF9">
        <w:rPr>
          <w:rFonts w:ascii="Arial" w:hAnsi="Arial" w:cs="Arial"/>
          <w:b/>
          <w:bCs/>
          <w:color w:val="202122"/>
          <w:shd w:val="clear" w:color="auto" w:fill="FFFFFF"/>
        </w:rPr>
        <w:t>GRAFIČNA KARTICA (GPE)</w:t>
      </w:r>
      <w:r>
        <w:rPr>
          <w:rFonts w:ascii="Arial" w:hAnsi="Arial" w:cs="Arial"/>
          <w:color w:val="202122"/>
          <w:shd w:val="clear" w:color="auto" w:fill="FFFFFF"/>
        </w:rPr>
        <w:t xml:space="preserve">: Je komponenta namenjena prikazu slike in videoposnetkov. To je bila prvotna naloga, sedaj se pa uporablja za obdelavo, znanstvene izračune in učenje umetne inteligence. </w:t>
      </w:r>
      <w:r w:rsidR="009B0DB9">
        <w:rPr>
          <w:rFonts w:ascii="Arial" w:hAnsi="Arial" w:cs="Arial"/>
          <w:color w:val="202122"/>
          <w:shd w:val="clear" w:color="auto" w:fill="FFFFFF"/>
        </w:rPr>
        <w:t xml:space="preserve">Obstajata pa dve vrsti GPE, to sta </w:t>
      </w:r>
      <w:r w:rsidR="009B0DB9" w:rsidRPr="009B4DF9">
        <w:rPr>
          <w:rFonts w:ascii="Arial" w:hAnsi="Arial" w:cs="Arial"/>
          <w:color w:val="202122"/>
          <w:highlight w:val="green"/>
          <w:shd w:val="clear" w:color="auto" w:fill="FFFFFF"/>
        </w:rPr>
        <w:t>neintegrirana</w:t>
      </w:r>
      <w:r w:rsidR="009B0DB9">
        <w:rPr>
          <w:rFonts w:ascii="Arial" w:hAnsi="Arial" w:cs="Arial"/>
          <w:color w:val="202122"/>
          <w:shd w:val="clear" w:color="auto" w:fill="FFFFFF"/>
        </w:rPr>
        <w:t xml:space="preserve"> in </w:t>
      </w:r>
      <w:r w:rsidR="009B0DB9" w:rsidRPr="009B4DF9">
        <w:rPr>
          <w:rFonts w:ascii="Arial" w:hAnsi="Arial" w:cs="Arial"/>
          <w:color w:val="202122"/>
          <w:highlight w:val="yellow"/>
          <w:shd w:val="clear" w:color="auto" w:fill="FFFFFF"/>
        </w:rPr>
        <w:t>integrirana</w:t>
      </w:r>
      <w:r w:rsidR="009B0DB9">
        <w:rPr>
          <w:rFonts w:ascii="Arial" w:hAnsi="Arial" w:cs="Arial"/>
          <w:color w:val="202122"/>
          <w:shd w:val="clear" w:color="auto" w:fill="FFFFFF"/>
        </w:rPr>
        <w:t>.</w:t>
      </w:r>
    </w:p>
    <w:p w14:paraId="2D0109F6" w14:textId="2EC17094" w:rsidR="009B0DB9" w:rsidRDefault="009B0DB9">
      <w:pPr>
        <w:rPr>
          <w:rFonts w:ascii="Arial" w:hAnsi="Arial" w:cs="Arial"/>
          <w:color w:val="202122"/>
          <w:shd w:val="clear" w:color="auto" w:fill="FFFFFF"/>
        </w:rPr>
      </w:pPr>
      <w:r w:rsidRPr="009B4DF9">
        <w:rPr>
          <w:rFonts w:ascii="Arial" w:hAnsi="Arial" w:cs="Arial"/>
          <w:color w:val="202122"/>
          <w:highlight w:val="yellow"/>
          <w:shd w:val="clear" w:color="auto" w:fill="FFFFFF"/>
        </w:rPr>
        <w:t>INTEGRIRANA</w:t>
      </w:r>
      <w:r>
        <w:rPr>
          <w:rFonts w:ascii="Arial" w:hAnsi="Arial" w:cs="Arial"/>
          <w:color w:val="202122"/>
          <w:shd w:val="clear" w:color="auto" w:fill="FFFFFF"/>
        </w:rPr>
        <w:t>:</w:t>
      </w:r>
    </w:p>
    <w:p w14:paraId="3BC6D187" w14:textId="2125858D" w:rsidR="009B0DB9" w:rsidRDefault="009B0DB9">
      <w:pPr>
        <w:rPr>
          <w:rFonts w:ascii="Arial" w:hAnsi="Arial" w:cs="Arial"/>
          <w:color w:val="202122"/>
          <w:shd w:val="clear" w:color="auto" w:fill="FFFFFF"/>
        </w:rPr>
      </w:pPr>
      <w:r>
        <w:rPr>
          <w:rFonts w:ascii="Arial" w:hAnsi="Arial" w:cs="Arial"/>
          <w:color w:val="202122"/>
          <w:shd w:val="clear" w:color="auto" w:fill="FFFFFF"/>
        </w:rPr>
        <w:t>Je zunanja to pomeni da jo lahko fizično primes. Je ločena komponenta. Ima vgrajen VRAM (video RAM), ki je namenjen samo shranjevanju slik in videoposnetkov. Je pa tudi veliko bolj draga in zmogljiva.</w:t>
      </w:r>
    </w:p>
    <w:p w14:paraId="4F17483F" w14:textId="77777777" w:rsidR="009B0DB9" w:rsidRDefault="009B0DB9">
      <w:pPr>
        <w:rPr>
          <w:rFonts w:ascii="Arial" w:hAnsi="Arial" w:cs="Arial"/>
          <w:color w:val="202122"/>
          <w:shd w:val="clear" w:color="auto" w:fill="FFFFFF"/>
        </w:rPr>
      </w:pPr>
    </w:p>
    <w:p w14:paraId="3B93C683" w14:textId="4B3B6D42" w:rsidR="009B0DB9" w:rsidRDefault="009B0DB9">
      <w:pPr>
        <w:rPr>
          <w:rFonts w:ascii="Arial" w:hAnsi="Arial" w:cs="Arial"/>
          <w:color w:val="202122"/>
          <w:shd w:val="clear" w:color="auto" w:fill="FFFFFF"/>
        </w:rPr>
      </w:pPr>
      <w:r w:rsidRPr="009B4DF9">
        <w:rPr>
          <w:rFonts w:ascii="Arial" w:hAnsi="Arial" w:cs="Arial"/>
          <w:color w:val="202122"/>
          <w:highlight w:val="green"/>
          <w:shd w:val="clear" w:color="auto" w:fill="FFFFFF"/>
        </w:rPr>
        <w:t>NEINTEGRIRANA</w:t>
      </w:r>
      <w:r>
        <w:rPr>
          <w:rFonts w:ascii="Arial" w:hAnsi="Arial" w:cs="Arial"/>
          <w:color w:val="202122"/>
          <w:shd w:val="clear" w:color="auto" w:fill="FFFFFF"/>
        </w:rPr>
        <w:t>:</w:t>
      </w:r>
    </w:p>
    <w:p w14:paraId="457AA5C8" w14:textId="54A4DA8F" w:rsidR="009B0DB9" w:rsidRDefault="009B0DB9">
      <w:pPr>
        <w:rPr>
          <w:rFonts w:ascii="Arial" w:hAnsi="Arial" w:cs="Arial"/>
          <w:color w:val="202122"/>
          <w:shd w:val="clear" w:color="auto" w:fill="FFFFFF"/>
        </w:rPr>
      </w:pPr>
      <w:r>
        <w:rPr>
          <w:rFonts w:ascii="Arial" w:hAnsi="Arial" w:cs="Arial"/>
          <w:color w:val="202122"/>
          <w:shd w:val="clear" w:color="auto" w:fill="FFFFFF"/>
        </w:rPr>
        <w:t xml:space="preserve">Ta je pa del procesorja, torej je ne moreš fizično prijet. Je cenejša in tudi majn zmogljiva. Je pa energijsko veliko bolj varčna. </w:t>
      </w:r>
    </w:p>
    <w:p w14:paraId="2AD577E2" w14:textId="77777777" w:rsidR="009B0DB9" w:rsidRDefault="009B0DB9">
      <w:pPr>
        <w:rPr>
          <w:rFonts w:ascii="Arial" w:hAnsi="Arial" w:cs="Arial"/>
          <w:color w:val="202122"/>
          <w:shd w:val="clear" w:color="auto" w:fill="FFFFFF"/>
        </w:rPr>
      </w:pPr>
    </w:p>
    <w:p w14:paraId="5C6D8452" w14:textId="5A64E228" w:rsidR="009B0DB9" w:rsidRDefault="009B0DB9">
      <w:pPr>
        <w:rPr>
          <w:rFonts w:ascii="Arial" w:hAnsi="Arial" w:cs="Arial"/>
          <w:color w:val="202122"/>
          <w:shd w:val="clear" w:color="auto" w:fill="FFFFFF"/>
        </w:rPr>
      </w:pPr>
      <w:r w:rsidRPr="009B4DF9">
        <w:rPr>
          <w:rFonts w:ascii="Arial" w:hAnsi="Arial" w:cs="Arial"/>
          <w:b/>
          <w:bCs/>
          <w:color w:val="202122"/>
          <w:shd w:val="clear" w:color="auto" w:fill="FFFFFF"/>
        </w:rPr>
        <w:t>NAPAJALNIK</w:t>
      </w:r>
      <w:r>
        <w:rPr>
          <w:rFonts w:ascii="Arial" w:hAnsi="Arial" w:cs="Arial"/>
          <w:color w:val="202122"/>
          <w:shd w:val="clear" w:color="auto" w:fill="FFFFFF"/>
        </w:rPr>
        <w:t>:</w:t>
      </w:r>
    </w:p>
    <w:p w14:paraId="4FA59196" w14:textId="582425ED" w:rsidR="009B0DB9" w:rsidRDefault="009B0DB9">
      <w:pPr>
        <w:rPr>
          <w:rFonts w:ascii="Arial" w:hAnsi="Arial" w:cs="Arial"/>
          <w:color w:val="202122"/>
          <w:shd w:val="clear" w:color="auto" w:fill="FFFFFF"/>
        </w:rPr>
      </w:pPr>
      <w:r>
        <w:rPr>
          <w:rFonts w:ascii="Arial" w:hAnsi="Arial" w:cs="Arial"/>
          <w:color w:val="202122"/>
          <w:shd w:val="clear" w:color="auto" w:fill="FFFFFF"/>
        </w:rPr>
        <w:t xml:space="preserve">Naloga te komponente je da izmenični tok iz vtičnice torej dvosmernega  AC, spremeni v enosmernega DC in pripravi komponentam napetost za delovanje. </w:t>
      </w:r>
      <w:r w:rsidR="009B4DF9">
        <w:rPr>
          <w:rFonts w:ascii="Arial" w:hAnsi="Arial" w:cs="Arial"/>
          <w:color w:val="202122"/>
          <w:shd w:val="clear" w:color="auto" w:fill="FFFFFF"/>
        </w:rPr>
        <w:t xml:space="preserve">Torej njegove naloge so da: </w:t>
      </w:r>
    </w:p>
    <w:p w14:paraId="2B507BAF" w14:textId="59CA4589" w:rsidR="009B4DF9" w:rsidRDefault="009B4DF9">
      <w:pPr>
        <w:rPr>
          <w:rFonts w:ascii="Arial" w:hAnsi="Arial" w:cs="Arial"/>
          <w:color w:val="202122"/>
          <w:shd w:val="clear" w:color="auto" w:fill="FFFFFF"/>
        </w:rPr>
      </w:pPr>
      <w:r>
        <w:rPr>
          <w:rFonts w:ascii="Arial" w:hAnsi="Arial" w:cs="Arial"/>
          <w:color w:val="202122"/>
          <w:shd w:val="clear" w:color="auto" w:fill="FFFFFF"/>
        </w:rPr>
        <w:t xml:space="preserve">                + filtrira motnje iz vtičnic</w:t>
      </w:r>
    </w:p>
    <w:p w14:paraId="39B6847E" w14:textId="504E6691" w:rsidR="009B4DF9" w:rsidRDefault="009B4DF9">
      <w:pPr>
        <w:rPr>
          <w:rFonts w:ascii="Arial" w:hAnsi="Arial" w:cs="Arial"/>
          <w:color w:val="202122"/>
          <w:shd w:val="clear" w:color="auto" w:fill="FFFFFF"/>
        </w:rPr>
      </w:pPr>
      <w:r>
        <w:rPr>
          <w:rFonts w:ascii="Arial" w:hAnsi="Arial" w:cs="Arial"/>
          <w:color w:val="202122"/>
          <w:shd w:val="clear" w:color="auto" w:fill="FFFFFF"/>
        </w:rPr>
        <w:t xml:space="preserve">                + regulira napetosti- torej jih nadzoruje</w:t>
      </w:r>
    </w:p>
    <w:p w14:paraId="6841F994" w14:textId="40E5FF08" w:rsidR="009B4DF9" w:rsidRDefault="009B4DF9">
      <w:pPr>
        <w:rPr>
          <w:rFonts w:ascii="Arial" w:hAnsi="Arial" w:cs="Arial"/>
          <w:color w:val="202122"/>
          <w:shd w:val="clear" w:color="auto" w:fill="FFFFFF"/>
        </w:rPr>
      </w:pPr>
      <w:r>
        <w:rPr>
          <w:rFonts w:ascii="Arial" w:hAnsi="Arial" w:cs="Arial"/>
          <w:color w:val="202122"/>
          <w:shd w:val="clear" w:color="auto" w:fill="FFFFFF"/>
        </w:rPr>
        <w:t>Gaming prenosniki potrebujejo med 100W-600W odvisno od grafične kartice.</w:t>
      </w:r>
    </w:p>
    <w:p w14:paraId="6FC47BF3" w14:textId="77777777" w:rsidR="00FF7FC2" w:rsidRDefault="00FF7FC2">
      <w:pPr>
        <w:rPr>
          <w:rFonts w:ascii="Arial" w:hAnsi="Arial" w:cs="Arial"/>
          <w:color w:val="202122"/>
          <w:shd w:val="clear" w:color="auto" w:fill="FFFFFF"/>
        </w:rPr>
      </w:pPr>
    </w:p>
    <w:p w14:paraId="785AD668" w14:textId="77777777" w:rsidR="00FF7FC2" w:rsidRDefault="00FF7FC2">
      <w:pPr>
        <w:rPr>
          <w:rFonts w:ascii="Arial" w:hAnsi="Arial" w:cs="Arial"/>
          <w:color w:val="202122"/>
          <w:shd w:val="clear" w:color="auto" w:fill="FFFFFF"/>
        </w:rPr>
      </w:pPr>
    </w:p>
    <w:p w14:paraId="15DF38A1" w14:textId="77777777" w:rsidR="003C3EB3" w:rsidRDefault="003C3EB3">
      <w:pPr>
        <w:rPr>
          <w:rFonts w:ascii="Arial" w:hAnsi="Arial" w:cs="Arial"/>
          <w:color w:val="202122"/>
          <w:shd w:val="clear" w:color="auto" w:fill="FFFFFF"/>
        </w:rPr>
      </w:pPr>
    </w:p>
    <w:p w14:paraId="55EFB518" w14:textId="77777777" w:rsidR="006E5318" w:rsidRDefault="006E5318">
      <w:pPr>
        <w:rPr>
          <w:rFonts w:ascii="Arial" w:hAnsi="Arial" w:cs="Arial"/>
          <w:color w:val="202122"/>
          <w:shd w:val="clear" w:color="auto" w:fill="FFFFFF"/>
        </w:rPr>
      </w:pPr>
    </w:p>
    <w:p w14:paraId="5A45F5D6" w14:textId="77777777" w:rsidR="00092EE0" w:rsidRDefault="00092EE0">
      <w:pPr>
        <w:rPr>
          <w:rFonts w:ascii="Arial" w:hAnsi="Arial" w:cs="Arial"/>
          <w:color w:val="202122"/>
          <w:shd w:val="clear" w:color="auto" w:fill="FFFFFF"/>
        </w:rPr>
      </w:pPr>
    </w:p>
    <w:p w14:paraId="79845CF4" w14:textId="77777777" w:rsidR="005C617F" w:rsidRPr="00B739AD" w:rsidRDefault="005C617F">
      <w:pPr>
        <w:rPr>
          <w:lang w:val="sl-SI"/>
        </w:rPr>
      </w:pPr>
    </w:p>
    <w:sectPr w:rsidR="005C617F" w:rsidRPr="00B73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AD"/>
    <w:rsid w:val="00092EE0"/>
    <w:rsid w:val="000F46CA"/>
    <w:rsid w:val="00345DE2"/>
    <w:rsid w:val="003C3EB3"/>
    <w:rsid w:val="00402E8E"/>
    <w:rsid w:val="00486580"/>
    <w:rsid w:val="00495F55"/>
    <w:rsid w:val="005C617F"/>
    <w:rsid w:val="006E5318"/>
    <w:rsid w:val="009B0DB9"/>
    <w:rsid w:val="009B4DF9"/>
    <w:rsid w:val="00B739AD"/>
    <w:rsid w:val="00E36CE7"/>
    <w:rsid w:val="00FF7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5A55D"/>
  <w15:chartTrackingRefBased/>
  <w15:docId w15:val="{96FB97E6-5448-964C-9280-946E9D6C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9AD"/>
    <w:rPr>
      <w:rFonts w:eastAsiaTheme="majorEastAsia" w:cstheme="majorBidi"/>
      <w:color w:val="272727" w:themeColor="text1" w:themeTint="D8"/>
    </w:rPr>
  </w:style>
  <w:style w:type="paragraph" w:styleId="Title">
    <w:name w:val="Title"/>
    <w:basedOn w:val="Normal"/>
    <w:next w:val="Normal"/>
    <w:link w:val="TitleChar"/>
    <w:uiPriority w:val="10"/>
    <w:qFormat/>
    <w:rsid w:val="00B73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9AD"/>
    <w:pPr>
      <w:spacing w:before="160"/>
      <w:jc w:val="center"/>
    </w:pPr>
    <w:rPr>
      <w:i/>
      <w:iCs/>
      <w:color w:val="404040" w:themeColor="text1" w:themeTint="BF"/>
    </w:rPr>
  </w:style>
  <w:style w:type="character" w:customStyle="1" w:styleId="QuoteChar">
    <w:name w:val="Quote Char"/>
    <w:basedOn w:val="DefaultParagraphFont"/>
    <w:link w:val="Quote"/>
    <w:uiPriority w:val="29"/>
    <w:rsid w:val="00B739AD"/>
    <w:rPr>
      <w:i/>
      <w:iCs/>
      <w:color w:val="404040" w:themeColor="text1" w:themeTint="BF"/>
    </w:rPr>
  </w:style>
  <w:style w:type="paragraph" w:styleId="ListParagraph">
    <w:name w:val="List Paragraph"/>
    <w:basedOn w:val="Normal"/>
    <w:uiPriority w:val="34"/>
    <w:qFormat/>
    <w:rsid w:val="00B739AD"/>
    <w:pPr>
      <w:ind w:left="720"/>
      <w:contextualSpacing/>
    </w:pPr>
  </w:style>
  <w:style w:type="character" w:styleId="IntenseEmphasis">
    <w:name w:val="Intense Emphasis"/>
    <w:basedOn w:val="DefaultParagraphFont"/>
    <w:uiPriority w:val="21"/>
    <w:qFormat/>
    <w:rsid w:val="00B739AD"/>
    <w:rPr>
      <w:i/>
      <w:iCs/>
      <w:color w:val="0F4761" w:themeColor="accent1" w:themeShade="BF"/>
    </w:rPr>
  </w:style>
  <w:style w:type="paragraph" w:styleId="IntenseQuote">
    <w:name w:val="Intense Quote"/>
    <w:basedOn w:val="Normal"/>
    <w:next w:val="Normal"/>
    <w:link w:val="IntenseQuoteChar"/>
    <w:uiPriority w:val="30"/>
    <w:qFormat/>
    <w:rsid w:val="00B73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9AD"/>
    <w:rPr>
      <w:i/>
      <w:iCs/>
      <w:color w:val="0F4761" w:themeColor="accent1" w:themeShade="BF"/>
    </w:rPr>
  </w:style>
  <w:style w:type="character" w:styleId="IntenseReference">
    <w:name w:val="Intense Reference"/>
    <w:basedOn w:val="DefaultParagraphFont"/>
    <w:uiPriority w:val="32"/>
    <w:qFormat/>
    <w:rsid w:val="00B739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planinsec.stanislav@gmail.com</dc:creator>
  <cp:keywords/>
  <dc:description/>
  <cp:lastModifiedBy>planinsec.stanislav@gmail.com</cp:lastModifiedBy>
  <cp:revision>2</cp:revision>
  <dcterms:created xsi:type="dcterms:W3CDTF">2026-04-14T04:37:00Z</dcterms:created>
  <dcterms:modified xsi:type="dcterms:W3CDTF">2026-04-14T04:37:00Z</dcterms:modified>
</cp:coreProperties>
</file>