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24ABF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6548C4">
        <w:rPr>
          <w:rFonts w:cs="Times New Roman"/>
          <w:szCs w:val="28"/>
        </w:rPr>
        <w:t>МИНИСТЕРСТВО НАУКИ И ВЫСШЕГО ОБРАЗОВАНИЯ</w:t>
      </w:r>
    </w:p>
    <w:p w14:paraId="4CE24AC0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6548C4">
        <w:rPr>
          <w:rFonts w:cs="Times New Roman"/>
          <w:szCs w:val="28"/>
        </w:rPr>
        <w:t>РОССИЙСКОЙ ФЕДЕРАЦИИ</w:t>
      </w:r>
    </w:p>
    <w:p w14:paraId="4CE24AC1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6548C4"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14:paraId="4CE24AC2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6548C4">
        <w:rPr>
          <w:rFonts w:cs="Times New Roman"/>
          <w:szCs w:val="28"/>
        </w:rPr>
        <w:t>высшего образования</w:t>
      </w:r>
    </w:p>
    <w:p w14:paraId="4CE24AC3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6548C4">
        <w:rPr>
          <w:rFonts w:cs="Times New Roman"/>
          <w:szCs w:val="28"/>
        </w:rPr>
        <w:t>«Московский государственный технический университет имени Н.Э. Баумана</w:t>
      </w:r>
    </w:p>
    <w:p w14:paraId="4CE24AC4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6548C4">
        <w:rPr>
          <w:rFonts w:cs="Times New Roman"/>
          <w:szCs w:val="28"/>
        </w:rPr>
        <w:t>(национальный исследовательский университет)»</w:t>
      </w:r>
    </w:p>
    <w:p w14:paraId="4CE24AC5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C6" w14:textId="77777777" w:rsidR="00A0424F" w:rsidRDefault="00A0424F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C7" w14:textId="77777777" w:rsidR="00A0424F" w:rsidRDefault="00A0424F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C8" w14:textId="77777777" w:rsidR="00A0424F" w:rsidRDefault="00A0424F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C9" w14:textId="77777777" w:rsidR="00A0424F" w:rsidRPr="006548C4" w:rsidRDefault="00A0424F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CA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CB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CC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6548C4">
        <w:rPr>
          <w:rFonts w:cs="Times New Roman"/>
          <w:b/>
          <w:szCs w:val="28"/>
        </w:rPr>
        <w:t>ВЫПУСКНАЯ КВАЛИФИКАЦИОННАЯ РАБОТА</w:t>
      </w:r>
    </w:p>
    <w:p w14:paraId="4CE24ACD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6548C4">
        <w:rPr>
          <w:rFonts w:cs="Times New Roman"/>
          <w:b/>
          <w:szCs w:val="28"/>
        </w:rPr>
        <w:t>по курсу</w:t>
      </w:r>
    </w:p>
    <w:p w14:paraId="4CE24ACE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6548C4">
        <w:rPr>
          <w:rFonts w:cs="Times New Roman"/>
          <w:szCs w:val="28"/>
        </w:rPr>
        <w:t>«</w:t>
      </w:r>
      <w:proofErr w:type="spellStart"/>
      <w:r w:rsidRPr="006548C4">
        <w:rPr>
          <w:rFonts w:cs="Times New Roman"/>
          <w:szCs w:val="28"/>
        </w:rPr>
        <w:t>Data</w:t>
      </w:r>
      <w:proofErr w:type="spellEnd"/>
      <w:r w:rsidRPr="006548C4">
        <w:rPr>
          <w:rFonts w:cs="Times New Roman"/>
          <w:szCs w:val="28"/>
        </w:rPr>
        <w:t xml:space="preserve"> </w:t>
      </w:r>
      <w:proofErr w:type="spellStart"/>
      <w:r w:rsidRPr="006548C4">
        <w:rPr>
          <w:rFonts w:cs="Times New Roman"/>
          <w:szCs w:val="28"/>
        </w:rPr>
        <w:t>Science</w:t>
      </w:r>
      <w:proofErr w:type="spellEnd"/>
      <w:r w:rsidRPr="006548C4">
        <w:rPr>
          <w:rFonts w:cs="Times New Roman"/>
          <w:szCs w:val="28"/>
        </w:rPr>
        <w:t>»</w:t>
      </w:r>
    </w:p>
    <w:p w14:paraId="4CE24ACF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0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4ADB089" w14:textId="77777777" w:rsidR="00AC4A2D" w:rsidRDefault="00AC4A2D" w:rsidP="006548C4">
      <w:pPr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AC4A2D">
        <w:rPr>
          <w:rFonts w:cs="Times New Roman"/>
          <w:b/>
          <w:szCs w:val="28"/>
        </w:rPr>
        <w:t xml:space="preserve">Прогнозирование конечных свойств новых материалов </w:t>
      </w:r>
    </w:p>
    <w:p w14:paraId="4CE24AD2" w14:textId="52A8E6DE" w:rsidR="006548C4" w:rsidRPr="006548C4" w:rsidRDefault="00AC4A2D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  <w:bookmarkStart w:id="0" w:name="_GoBack"/>
      <w:bookmarkEnd w:id="0"/>
      <w:r w:rsidRPr="00AC4A2D">
        <w:rPr>
          <w:rFonts w:cs="Times New Roman"/>
          <w:b/>
          <w:szCs w:val="28"/>
        </w:rPr>
        <w:t>(композиционных материалов)</w:t>
      </w:r>
    </w:p>
    <w:p w14:paraId="4CE24AD3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4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5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6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7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8" w14:textId="77777777" w:rsid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9" w14:textId="77777777" w:rsidR="00A0424F" w:rsidRDefault="00A0424F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A" w14:textId="77777777" w:rsidR="00A0424F" w:rsidRDefault="00A0424F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B" w14:textId="77777777" w:rsidR="00A0424F" w:rsidRDefault="00A0424F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C" w14:textId="77777777" w:rsidR="00A0424F" w:rsidRDefault="00A0424F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D" w14:textId="77777777" w:rsidR="00A0424F" w:rsidRPr="006548C4" w:rsidRDefault="00A0424F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E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DF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E0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E1" w14:textId="03B7BCC8" w:rsidR="006548C4" w:rsidRPr="00890478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6548C4">
        <w:rPr>
          <w:rFonts w:cs="Times New Roman"/>
          <w:szCs w:val="28"/>
        </w:rPr>
        <w:t>Слушатель</w:t>
      </w:r>
      <w:r w:rsidRPr="006548C4">
        <w:rPr>
          <w:rFonts w:cs="Times New Roman"/>
          <w:szCs w:val="28"/>
        </w:rPr>
        <w:tab/>
      </w:r>
      <w:r w:rsidRPr="006548C4">
        <w:rPr>
          <w:rFonts w:cs="Times New Roman"/>
          <w:szCs w:val="28"/>
        </w:rPr>
        <w:tab/>
      </w:r>
      <w:r w:rsidRPr="006548C4">
        <w:rPr>
          <w:rFonts w:cs="Times New Roman"/>
          <w:szCs w:val="28"/>
        </w:rPr>
        <w:tab/>
      </w:r>
      <w:r w:rsidRPr="006548C4">
        <w:rPr>
          <w:rFonts w:cs="Times New Roman"/>
          <w:szCs w:val="28"/>
        </w:rPr>
        <w:tab/>
      </w:r>
      <w:r w:rsidRPr="006548C4">
        <w:rPr>
          <w:rFonts w:cs="Times New Roman"/>
          <w:szCs w:val="28"/>
        </w:rPr>
        <w:tab/>
      </w:r>
      <w:r w:rsidRPr="006548C4"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890478">
        <w:rPr>
          <w:rFonts w:cs="Times New Roman"/>
          <w:szCs w:val="28"/>
        </w:rPr>
        <w:t>Новиков А.А.</w:t>
      </w:r>
    </w:p>
    <w:p w14:paraId="4CE24AE2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E3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E4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E5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E6" w14:textId="77777777" w:rsidR="006548C4" w:rsidRP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E7" w14:textId="77777777" w:rsidR="006548C4" w:rsidRDefault="006548C4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E8" w14:textId="77777777" w:rsidR="000953AE" w:rsidRDefault="000953AE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E9" w14:textId="77777777" w:rsidR="000953AE" w:rsidRPr="006548C4" w:rsidRDefault="000953AE" w:rsidP="006548C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CE24AEA" w14:textId="77777777" w:rsidR="00BF53E2" w:rsidRDefault="006548C4" w:rsidP="006548C4">
      <w:pPr>
        <w:spacing w:line="240" w:lineRule="auto"/>
        <w:jc w:val="center"/>
        <w:rPr>
          <w:rFonts w:cs="Times New Roman"/>
          <w:szCs w:val="28"/>
        </w:rPr>
      </w:pPr>
      <w:r w:rsidRPr="006548C4">
        <w:rPr>
          <w:rFonts w:cs="Times New Roman"/>
          <w:szCs w:val="28"/>
        </w:rPr>
        <w:t>Москва, 2022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900583569"/>
        <w:docPartObj>
          <w:docPartGallery w:val="Table of Contents"/>
          <w:docPartUnique/>
        </w:docPartObj>
      </w:sdtPr>
      <w:sdtEndPr/>
      <w:sdtContent>
        <w:p w14:paraId="4CE24AEB" w14:textId="77777777" w:rsidR="000953AE" w:rsidRPr="005F24A9" w:rsidRDefault="000953AE" w:rsidP="000953AE">
          <w:pPr>
            <w:pStyle w:val="ab"/>
            <w:spacing w:before="0" w:after="240"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5F24A9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729C797" w14:textId="005240B5" w:rsidR="00B6375D" w:rsidRDefault="000953A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21652" w:history="1">
            <w:r w:rsidR="00B6375D" w:rsidRPr="00554871">
              <w:rPr>
                <w:rStyle w:val="ac"/>
                <w:noProof/>
              </w:rPr>
              <w:t>Введение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_Toc100221652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3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68DAA70C" w14:textId="2C7AE140" w:rsidR="00B6375D" w:rsidRDefault="0057383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221653" w:history="1">
            <w:r w:rsidR="00B6375D" w:rsidRPr="00554871">
              <w:rPr>
                <w:rStyle w:val="ac"/>
                <w:noProof/>
              </w:rPr>
              <w:t>1 Анализ исходных данных и выбор методов решения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_Toc100221653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5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2747643B" w14:textId="4B30330B" w:rsidR="00B6375D" w:rsidRDefault="00573837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221654" w:history="1">
            <w:r w:rsidR="00B6375D" w:rsidRPr="00554871">
              <w:rPr>
                <w:rStyle w:val="ac"/>
                <w:noProof/>
              </w:rPr>
              <w:t>1.1</w:t>
            </w:r>
            <w:r w:rsidR="00B6375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375D" w:rsidRPr="00554871">
              <w:rPr>
                <w:rStyle w:val="ac"/>
                <w:noProof/>
              </w:rPr>
              <w:t>Описание задачи и исходных данных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_Toc100221654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5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78DD0259" w14:textId="42DE1077" w:rsidR="00B6375D" w:rsidRDefault="00573837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221655" w:history="1">
            <w:r w:rsidR="00B6375D" w:rsidRPr="00554871">
              <w:rPr>
                <w:rStyle w:val="ac"/>
                <w:noProof/>
              </w:rPr>
              <w:t>1.2</w:t>
            </w:r>
            <w:r w:rsidR="00B6375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375D" w:rsidRPr="00554871">
              <w:rPr>
                <w:rStyle w:val="ac"/>
                <w:noProof/>
              </w:rPr>
              <w:t>Разведочный анализ и визуализация исходных данных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_Toc100221655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6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51B00525" w14:textId="6248EA84" w:rsidR="00B6375D" w:rsidRDefault="0057383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221656" w:history="1">
            <w:r w:rsidR="00B6375D" w:rsidRPr="00554871">
              <w:rPr>
                <w:rStyle w:val="ac"/>
                <w:noProof/>
              </w:rPr>
              <w:t>2 Разработка моделей машинного обучения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_Toc100221656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25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68C23D2C" w14:textId="65BC3F98" w:rsidR="00B6375D" w:rsidRDefault="00573837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221657" w:history="1">
            <w:r w:rsidR="00B6375D" w:rsidRPr="00554871">
              <w:rPr>
                <w:rStyle w:val="ac"/>
                <w:noProof/>
              </w:rPr>
              <w:t>2.1</w:t>
            </w:r>
            <w:r w:rsidR="00B6375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375D" w:rsidRPr="00554871">
              <w:rPr>
                <w:rStyle w:val="ac"/>
                <w:noProof/>
              </w:rPr>
              <w:t>Предобработка данных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_Toc100221657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25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7EB1ADED" w14:textId="21337736" w:rsidR="00B6375D" w:rsidRDefault="00573837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221658" w:history="1">
            <w:r w:rsidR="00B6375D" w:rsidRPr="00554871">
              <w:rPr>
                <w:rStyle w:val="ac"/>
                <w:noProof/>
              </w:rPr>
              <w:t>2.2</w:t>
            </w:r>
            <w:r w:rsidR="00B6375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375D" w:rsidRPr="00554871">
              <w:rPr>
                <w:rStyle w:val="ac"/>
                <w:noProof/>
              </w:rPr>
              <w:t>Разработка и обучение моделей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_Toc100221658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26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016A615A" w14:textId="65EBD6E0" w:rsidR="00B6375D" w:rsidRDefault="00573837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221659" w:history="1">
            <w:r w:rsidR="00B6375D" w:rsidRPr="00554871">
              <w:rPr>
                <w:rStyle w:val="ac"/>
                <w:noProof/>
              </w:rPr>
              <w:t>2.3</w:t>
            </w:r>
            <w:r w:rsidR="00B6375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375D" w:rsidRPr="00554871">
              <w:rPr>
                <w:rStyle w:val="ac"/>
                <w:noProof/>
              </w:rPr>
              <w:t>Тестирование моделей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_Toc100221659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27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69255DBC" w14:textId="30A2FF1D" w:rsidR="00B6375D" w:rsidRDefault="00573837">
          <w:pPr>
            <w:pStyle w:val="31"/>
            <w:tabs>
              <w:tab w:val="right" w:leader="dot" w:pos="10195"/>
            </w:tabs>
            <w:rPr>
              <w:noProof/>
            </w:rPr>
          </w:pPr>
          <w:hyperlink w:anchor="_Toc100221660" w:history="1">
            <w:r w:rsidR="00B6375D" w:rsidRPr="00554871">
              <w:rPr>
                <w:rStyle w:val="ac"/>
                <w:noProof/>
              </w:rPr>
              <w:t>Результаты модели k ближайших соседей для параметра «Прочность при растяжении» (KNeighborsRegressor).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_Toc100221660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27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5989DD4C" w14:textId="423AB59F" w:rsidR="00B6375D" w:rsidRDefault="00573837">
          <w:pPr>
            <w:pStyle w:val="31"/>
            <w:tabs>
              <w:tab w:val="right" w:leader="dot" w:pos="10195"/>
            </w:tabs>
            <w:rPr>
              <w:noProof/>
            </w:rPr>
          </w:pPr>
          <w:hyperlink w:anchor="_Toc100221661" w:history="1">
            <w:r w:rsidR="00B6375D" w:rsidRPr="00554871">
              <w:rPr>
                <w:rStyle w:val="ac"/>
                <w:noProof/>
              </w:rPr>
              <w:t>Результаты модели повышения градиента «Модуль упругости при растяжении» (GradientBoosting Regressor).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_Toc100221661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28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18FB9669" w14:textId="49C173EE" w:rsidR="00B6375D" w:rsidRDefault="00573837">
          <w:pPr>
            <w:pStyle w:val="31"/>
            <w:tabs>
              <w:tab w:val="right" w:leader="dot" w:pos="10195"/>
            </w:tabs>
            <w:rPr>
              <w:noProof/>
            </w:rPr>
          </w:pPr>
          <w:hyperlink w:anchor="_Toc100221662" w:history="1">
            <w:r w:rsidR="00B6375D" w:rsidRPr="00554871">
              <w:rPr>
                <w:rStyle w:val="ac"/>
                <w:noProof/>
              </w:rPr>
              <w:t>Результаты модели эпсилон-регрессия опорных векторов (SVR).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_Toc100221662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29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06C5FFE8" w14:textId="3828CE7D" w:rsidR="00B6375D" w:rsidRDefault="00573837">
          <w:pPr>
            <w:pStyle w:val="21"/>
            <w:tabs>
              <w:tab w:val="left" w:pos="176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221663" w:history="1">
            <w:r w:rsidR="00B6375D" w:rsidRPr="00554871">
              <w:rPr>
                <w:rStyle w:val="ac"/>
                <w:noProof/>
              </w:rPr>
              <w:t>2.5.</w:t>
            </w:r>
            <w:r w:rsidR="00B6375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375D" w:rsidRPr="00554871">
              <w:rPr>
                <w:rStyle w:val="ac"/>
                <w:noProof/>
              </w:rPr>
              <w:t>Разработка нейросети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_Toc100221663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30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74F71EE0" w14:textId="0F2C4F2B" w:rsidR="00B6375D" w:rsidRDefault="0057383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221664" w:history="1">
            <w:r w:rsidR="00B6375D" w:rsidRPr="00554871">
              <w:rPr>
                <w:rStyle w:val="ac"/>
                <w:noProof/>
                <w:lang w:val="en-US"/>
              </w:rPr>
              <w:t xml:space="preserve">2.6 </w:t>
            </w:r>
            <w:r w:rsidR="00B6375D" w:rsidRPr="00554871">
              <w:rPr>
                <w:rStyle w:val="ac"/>
                <w:noProof/>
              </w:rPr>
              <w:t>Разработка приложения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_Toc100221664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33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47686F09" w14:textId="59A5C87E" w:rsidR="00B6375D" w:rsidRDefault="0057383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221665" w:history="1">
            <w:r w:rsidR="00B6375D" w:rsidRPr="00554871">
              <w:rPr>
                <w:rStyle w:val="ac"/>
                <w:noProof/>
              </w:rPr>
              <w:t>3 Заключение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_Toc100221665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35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0C788942" w14:textId="2FB19C7F" w:rsidR="00B6375D" w:rsidRDefault="0057383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221666" w:history="1">
            <w:r w:rsidR="00B6375D" w:rsidRPr="00554871">
              <w:rPr>
                <w:rStyle w:val="ac"/>
                <w:noProof/>
              </w:rPr>
              <w:t>4 Список используемой литературы и ссылки на веб-ресурсы</w:t>
            </w:r>
            <w:r w:rsidR="00B6375D">
              <w:rPr>
                <w:noProof/>
                <w:webHidden/>
              </w:rPr>
              <w:tab/>
            </w:r>
            <w:r w:rsidR="00B6375D">
              <w:rPr>
                <w:noProof/>
                <w:webHidden/>
              </w:rPr>
              <w:fldChar w:fldCharType="begin"/>
            </w:r>
            <w:r w:rsidR="00B6375D">
              <w:rPr>
                <w:noProof/>
                <w:webHidden/>
              </w:rPr>
              <w:instrText xml:space="preserve"> PAGEREF _Toc100221666 \h </w:instrText>
            </w:r>
            <w:r w:rsidR="00B6375D">
              <w:rPr>
                <w:noProof/>
                <w:webHidden/>
              </w:rPr>
            </w:r>
            <w:r w:rsidR="00B6375D">
              <w:rPr>
                <w:noProof/>
                <w:webHidden/>
              </w:rPr>
              <w:fldChar w:fldCharType="separate"/>
            </w:r>
            <w:r w:rsidR="00A9671C">
              <w:rPr>
                <w:noProof/>
                <w:webHidden/>
              </w:rPr>
              <w:t>36</w:t>
            </w:r>
            <w:r w:rsidR="00B6375D">
              <w:rPr>
                <w:noProof/>
                <w:webHidden/>
              </w:rPr>
              <w:fldChar w:fldCharType="end"/>
            </w:r>
          </w:hyperlink>
        </w:p>
        <w:p w14:paraId="4CE24AF9" w14:textId="07366C6A" w:rsidR="000953AE" w:rsidRDefault="000953AE">
          <w:r>
            <w:rPr>
              <w:b/>
              <w:bCs/>
            </w:rPr>
            <w:fldChar w:fldCharType="end"/>
          </w:r>
        </w:p>
      </w:sdtContent>
    </w:sdt>
    <w:p w14:paraId="4CE24AFA" w14:textId="77777777" w:rsidR="00D13465" w:rsidRPr="00F26748" w:rsidRDefault="00A0424F" w:rsidP="00B96580">
      <w:pPr>
        <w:pStyle w:val="1"/>
        <w:spacing w:after="240"/>
      </w:pPr>
      <w:bookmarkStart w:id="1" w:name="_Toc100221652"/>
      <w:r>
        <w:lastRenderedPageBreak/>
        <w:t>Введение</w:t>
      </w:r>
      <w:bookmarkEnd w:id="1"/>
      <w:r w:rsidR="00777611">
        <w:t xml:space="preserve"> </w:t>
      </w:r>
    </w:p>
    <w:p w14:paraId="4CE24AFB" w14:textId="77777777" w:rsidR="00423AEB" w:rsidRDefault="00D13465" w:rsidP="00F83EBB">
      <w:r>
        <w:t xml:space="preserve">Композитные материалы </w:t>
      </w:r>
      <w:r w:rsidR="00423AEB">
        <w:t>–</w:t>
      </w:r>
      <w:r w:rsidR="00F83EBB">
        <w:t xml:space="preserve"> </w:t>
      </w:r>
      <w:r w:rsidR="00423AEB" w:rsidRPr="00D409F4">
        <w:t>многокомпонентны</w:t>
      </w:r>
      <w:r>
        <w:t>е</w:t>
      </w:r>
      <w:r w:rsidR="00423AEB" w:rsidRPr="00D409F4">
        <w:t xml:space="preserve"> материал</w:t>
      </w:r>
      <w:r>
        <w:t xml:space="preserve">ы, состоящие из двух (или более) компонентов с существенно различающимися физическими и/или химическими свойствами, позволяющими в сочетании достичь синергетический эффект </w:t>
      </w:r>
      <w:r w:rsidR="007D147D">
        <w:t>–</w:t>
      </w:r>
      <w:r>
        <w:t xml:space="preserve"> </w:t>
      </w:r>
      <w:r w:rsidR="007D147D">
        <w:t xml:space="preserve">наличие у </w:t>
      </w:r>
      <w:r w:rsidR="00960796">
        <w:t xml:space="preserve">составного </w:t>
      </w:r>
      <w:r w:rsidR="007D147D">
        <w:t xml:space="preserve">материала </w:t>
      </w:r>
      <w:r w:rsidR="001F438F">
        <w:t xml:space="preserve">не только свойств компонентов, но и </w:t>
      </w:r>
      <w:r w:rsidR="007D147D">
        <w:t xml:space="preserve">свойств, которыми не обладают его компоненты по отдельности. </w:t>
      </w:r>
    </w:p>
    <w:p w14:paraId="4CE24AFC" w14:textId="77777777" w:rsidR="00D409F4" w:rsidRDefault="00960796" w:rsidP="00F83EBB">
      <w:r w:rsidRPr="00960796">
        <w:t>В составе композита принято выделять матрицу/матрицы и наполнитель/наполнители</w:t>
      </w:r>
      <w:r>
        <w:t xml:space="preserve">. </w:t>
      </w:r>
      <w:r w:rsidR="00423AEB">
        <w:t>Подбором состава</w:t>
      </w:r>
      <w:r w:rsidR="00D409F4" w:rsidRPr="00D409F4">
        <w:t xml:space="preserve"> и свойств наполнителя и матрицы, их соотношения, ориентации</w:t>
      </w:r>
      <w:r w:rsidR="00423AEB">
        <w:t>,</w:t>
      </w:r>
      <w:r w:rsidR="004235EC">
        <w:t xml:space="preserve"> можно</w:t>
      </w:r>
      <w:r w:rsidR="00D409F4" w:rsidRPr="00D409F4">
        <w:t xml:space="preserve"> получить материалы с требуемым сочетанием эксплуатационных и технологических свойств. </w:t>
      </w:r>
    </w:p>
    <w:p w14:paraId="541CEC68" w14:textId="55D81E0C" w:rsidR="00874859" w:rsidRDefault="00B96580" w:rsidP="00F83EBB">
      <w:r>
        <w:t>Однако</w:t>
      </w:r>
      <w:r w:rsidR="00AF3F5A">
        <w:t>, даже при хорошо изученных свойствах</w:t>
      </w:r>
      <w:r w:rsidR="00033AAF">
        <w:t xml:space="preserve"> отдельных</w:t>
      </w:r>
      <w:r w:rsidR="00AF3F5A">
        <w:t xml:space="preserve"> компонентов, </w:t>
      </w:r>
      <w:r w:rsidR="00AF3F5A" w:rsidRPr="00FB0A39">
        <w:rPr>
          <w:rFonts w:cs="Times New Roman"/>
          <w:szCs w:val="28"/>
        </w:rPr>
        <w:t xml:space="preserve">определить характеристики </w:t>
      </w:r>
      <w:r w:rsidR="00563A69">
        <w:rPr>
          <w:rFonts w:cs="Times New Roman"/>
          <w:szCs w:val="28"/>
        </w:rPr>
        <w:t xml:space="preserve">состоящего из них </w:t>
      </w:r>
      <w:r w:rsidR="00AF3F5A" w:rsidRPr="00FB0A39">
        <w:rPr>
          <w:rFonts w:cs="Times New Roman"/>
          <w:szCs w:val="28"/>
        </w:rPr>
        <w:t>композита достаточно проблематично</w:t>
      </w:r>
      <w:r>
        <w:rPr>
          <w:rFonts w:cs="Times New Roman"/>
          <w:szCs w:val="28"/>
        </w:rPr>
        <w:t xml:space="preserve">, так как получаемые свойства композита не </w:t>
      </w:r>
      <w:r w:rsidR="00033AAF">
        <w:rPr>
          <w:rFonts w:cs="Times New Roman"/>
          <w:szCs w:val="28"/>
        </w:rPr>
        <w:t>представляются</w:t>
      </w:r>
      <w:r>
        <w:rPr>
          <w:rFonts w:cs="Times New Roman"/>
          <w:szCs w:val="28"/>
        </w:rPr>
        <w:t xml:space="preserve"> </w:t>
      </w:r>
      <w:r w:rsidR="00563A69">
        <w:rPr>
          <w:rFonts w:cs="Times New Roman"/>
          <w:szCs w:val="28"/>
        </w:rPr>
        <w:t xml:space="preserve">простой </w:t>
      </w:r>
      <w:r>
        <w:rPr>
          <w:rFonts w:cs="Times New Roman"/>
          <w:szCs w:val="28"/>
        </w:rPr>
        <w:t>суперпозицией свойств</w:t>
      </w:r>
      <w:r w:rsidR="00AF3F5A">
        <w:rPr>
          <w:rFonts w:cs="Times New Roman"/>
          <w:szCs w:val="28"/>
        </w:rPr>
        <w:t>.</w:t>
      </w:r>
      <w:r w:rsidR="00AF3F5A">
        <w:t xml:space="preserve"> </w:t>
      </w:r>
    </w:p>
    <w:p w14:paraId="4CE24AFD" w14:textId="30272913" w:rsidR="004235EC" w:rsidRPr="00F26748" w:rsidRDefault="00033AAF" w:rsidP="00F83EBB">
      <w:r w:rsidRPr="00033AAF">
        <w:t>О</w:t>
      </w:r>
      <w:r w:rsidR="00BF4876" w:rsidRPr="00033AAF">
        <w:t>тмечается, что использование феноменологического подхода пр</w:t>
      </w:r>
      <w:r w:rsidR="000B6543" w:rsidRPr="00033AAF">
        <w:t>и расчете и проектировании элементов конструкций из композитов</w:t>
      </w:r>
      <w:r w:rsidR="00BF4876" w:rsidRPr="00033AAF">
        <w:t xml:space="preserve"> даже одного вида материала, сопряжено с высокой трудоемкостью проведения экспериментальных исследований, соответственно, полученные таким образом экспериментальные данные представляют высокую ценность</w:t>
      </w:r>
      <w:r>
        <w:t xml:space="preserve">, а их обработка требует </w:t>
      </w:r>
      <w:r w:rsidR="00890478">
        <w:t>дополнительного</w:t>
      </w:r>
      <w:r>
        <w:t xml:space="preserve"> анализа</w:t>
      </w:r>
      <w:r w:rsidRPr="00033AAF">
        <w:t>.</w:t>
      </w:r>
      <w:r w:rsidR="00381E35" w:rsidRPr="00F26748">
        <w:t xml:space="preserve"> </w:t>
      </w:r>
    </w:p>
    <w:p w14:paraId="57F21B97" w14:textId="0CCA0F32" w:rsidR="005343BA" w:rsidRDefault="005343BA" w:rsidP="00F83EBB">
      <w:r>
        <w:t xml:space="preserve">Вопрос построения математической модели </w:t>
      </w:r>
      <w:r w:rsidR="00631A93">
        <w:t>состоит</w:t>
      </w:r>
      <w:r>
        <w:t xml:space="preserve"> в</w:t>
      </w:r>
      <w:r w:rsidR="00631A93">
        <w:t xml:space="preserve"> поиске достаточно надежного описания</w:t>
      </w:r>
      <w:r>
        <w:t xml:space="preserve"> </w:t>
      </w:r>
      <w:r w:rsidR="00631A93">
        <w:t xml:space="preserve">количественных взаимосвязей между свойствами компонентов композита и композитного материала при различных способах их сочетания. </w:t>
      </w:r>
    </w:p>
    <w:p w14:paraId="71E585B9" w14:textId="5C59D824" w:rsidR="001D26F0" w:rsidRPr="007A1177" w:rsidRDefault="001D26F0" w:rsidP="00F83EBB">
      <w:r>
        <w:t>Современным подходом к решению задач</w:t>
      </w:r>
      <w:r w:rsidR="00631A93">
        <w:t xml:space="preserve"> такого типа</w:t>
      </w:r>
      <w:r>
        <w:t xml:space="preserve"> является применение технологий машинного обучения </w:t>
      </w:r>
      <w:r w:rsidR="006B546A">
        <w:t>в целях</w:t>
      </w:r>
      <w:r>
        <w:t xml:space="preserve"> исследования влияния одной или нескольких независимых переменных на зависимую переменную. </w:t>
      </w:r>
    </w:p>
    <w:p w14:paraId="4CE24AFF" w14:textId="6FE9852B" w:rsidR="0008599A" w:rsidRDefault="001D26F0" w:rsidP="00A0424F">
      <w:r>
        <w:t>А</w:t>
      </w:r>
      <w:r w:rsidR="004346D6">
        <w:t>ктуальность</w:t>
      </w:r>
      <w:r>
        <w:t xml:space="preserve"> </w:t>
      </w:r>
      <w:r w:rsidR="00563A69">
        <w:t xml:space="preserve">решения </w:t>
      </w:r>
      <w:r w:rsidR="004346D6">
        <w:t>задачи</w:t>
      </w:r>
      <w:r w:rsidR="00563A69">
        <w:t xml:space="preserve"> обусловлена широ</w:t>
      </w:r>
      <w:r>
        <w:t>ким</w:t>
      </w:r>
      <w:r w:rsidR="00563A69">
        <w:t xml:space="preserve"> </w:t>
      </w:r>
      <w:r>
        <w:t>использованием</w:t>
      </w:r>
      <w:r w:rsidR="00563A69">
        <w:t xml:space="preserve"> </w:t>
      </w:r>
      <w:r>
        <w:t xml:space="preserve">различных </w:t>
      </w:r>
      <w:r w:rsidR="00563A69">
        <w:t>композитных материалов в отраслях</w:t>
      </w:r>
      <w:r w:rsidR="000102C1">
        <w:t xml:space="preserve">, где создаются какие-либо сооружения, конструкции, техника и </w:t>
      </w:r>
      <w:r>
        <w:t>т.п.</w:t>
      </w:r>
      <w:r w:rsidR="000102C1">
        <w:t>,</w:t>
      </w:r>
      <w:r w:rsidR="00563A69">
        <w:t xml:space="preserve"> и, соответственно, </w:t>
      </w:r>
      <w:r w:rsidR="000102C1">
        <w:t>высо</w:t>
      </w:r>
      <w:r>
        <w:t>ким</w:t>
      </w:r>
      <w:r w:rsidR="000102C1">
        <w:t xml:space="preserve"> спросом</w:t>
      </w:r>
      <w:r w:rsidR="00563A69">
        <w:t xml:space="preserve"> на </w:t>
      </w:r>
      <w:r w:rsidR="00563A69">
        <w:lastRenderedPageBreak/>
        <w:t>создание различных композитов, обладающих теми или иными</w:t>
      </w:r>
      <w:r w:rsidR="000102C1">
        <w:t xml:space="preserve"> требуемыми</w:t>
      </w:r>
      <w:r w:rsidR="00563A69">
        <w:t xml:space="preserve"> свойствами</w:t>
      </w:r>
      <w:r w:rsidR="000102C1">
        <w:t>.</w:t>
      </w:r>
      <w:r w:rsidR="004346D6">
        <w:t xml:space="preserve"> </w:t>
      </w:r>
    </w:p>
    <w:p w14:paraId="4CE24B01" w14:textId="3EB5B7D2" w:rsidR="00282E13" w:rsidRPr="00A0424F" w:rsidRDefault="000102C1" w:rsidP="001D26F0">
      <w:r>
        <w:t>П</w:t>
      </w:r>
      <w:r w:rsidR="00563A69">
        <w:t>ри этом</w:t>
      </w:r>
      <w:r w:rsidR="004346D6">
        <w:t xml:space="preserve"> п</w:t>
      </w:r>
      <w:r w:rsidR="00F83EBB" w:rsidRPr="00F83EBB">
        <w:t>рогнозные модели могут</w:t>
      </w:r>
      <w:r w:rsidR="001F438F">
        <w:t xml:space="preserve"> существенно</w:t>
      </w:r>
      <w:r w:rsidR="00F83EBB" w:rsidRPr="00F83EBB">
        <w:t xml:space="preserve">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</w:t>
      </w:r>
      <w:r w:rsidR="00AF3F5A">
        <w:t xml:space="preserve">. </w:t>
      </w:r>
    </w:p>
    <w:p w14:paraId="4CE24B02" w14:textId="6FF24656" w:rsidR="00A0424F" w:rsidRDefault="00777611" w:rsidP="00A0424F">
      <w:pPr>
        <w:pStyle w:val="1"/>
        <w:spacing w:after="240"/>
      </w:pPr>
      <w:bookmarkStart w:id="2" w:name="_Toc100221653"/>
      <w:r>
        <w:lastRenderedPageBreak/>
        <w:t xml:space="preserve">1 </w:t>
      </w:r>
      <w:r w:rsidR="00142E47">
        <w:t>Анализ</w:t>
      </w:r>
      <w:r w:rsidR="007A1177">
        <w:t xml:space="preserve"> исходных </w:t>
      </w:r>
      <w:r w:rsidR="00142E47">
        <w:t>данных и выбор методов решения</w:t>
      </w:r>
      <w:bookmarkEnd w:id="2"/>
      <w:r>
        <w:t xml:space="preserve"> </w:t>
      </w:r>
    </w:p>
    <w:p w14:paraId="4CE24B03" w14:textId="77777777" w:rsidR="00777611" w:rsidRDefault="00D409F4" w:rsidP="00777611">
      <w:pPr>
        <w:pStyle w:val="2"/>
        <w:numPr>
          <w:ilvl w:val="1"/>
          <w:numId w:val="1"/>
        </w:numPr>
      </w:pPr>
      <w:bookmarkStart w:id="3" w:name="_Toc100221654"/>
      <w:r>
        <w:t xml:space="preserve">Описание задачи и </w:t>
      </w:r>
      <w:r w:rsidR="00260AE9">
        <w:t>исходных данных</w:t>
      </w:r>
      <w:bookmarkEnd w:id="3"/>
      <w:r w:rsidR="00777611">
        <w:t xml:space="preserve"> </w:t>
      </w:r>
    </w:p>
    <w:p w14:paraId="4CE24B05" w14:textId="3E36A5C6" w:rsidR="00294B4B" w:rsidRPr="00871B1F" w:rsidRDefault="00B96580" w:rsidP="00871B1F">
      <w:r>
        <w:t>Предметом настоящей работы является построение при помощи методов машинного обучения модел</w:t>
      </w:r>
      <w:r w:rsidR="000705D1">
        <w:t>ей</w:t>
      </w:r>
      <w:r w:rsidRPr="00BB7D65">
        <w:t xml:space="preserve"> </w:t>
      </w:r>
      <w:r>
        <w:t>прогнозирования характеристик «</w:t>
      </w:r>
      <w:r w:rsidRPr="001F438F">
        <w:t>модул</w:t>
      </w:r>
      <w:r>
        <w:t>ь</w:t>
      </w:r>
      <w:r w:rsidRPr="001F438F">
        <w:t xml:space="preserve"> упругости при растяжении</w:t>
      </w:r>
      <w:r>
        <w:t>»</w:t>
      </w:r>
      <w:r w:rsidRPr="001F438F">
        <w:t xml:space="preserve"> и </w:t>
      </w:r>
      <w:r>
        <w:t>«</w:t>
      </w:r>
      <w:r w:rsidRPr="001F438F">
        <w:t>прочност</w:t>
      </w:r>
      <w:r>
        <w:t>ь</w:t>
      </w:r>
      <w:r w:rsidRPr="001F438F">
        <w:t xml:space="preserve"> при растяжении</w:t>
      </w:r>
      <w:r w:rsidR="000705D1">
        <w:t>», рекомендации «соотношение матрица-наполнитель»</w:t>
      </w:r>
      <w:r>
        <w:t xml:space="preserve">. </w:t>
      </w:r>
    </w:p>
    <w:p w14:paraId="4CE24B06" w14:textId="65FA13C8" w:rsidR="00B816C9" w:rsidRDefault="009B677A" w:rsidP="00CA2778">
      <w:r>
        <w:t>И</w:t>
      </w:r>
      <w:r w:rsidR="00D6507D">
        <w:t>сходные</w:t>
      </w:r>
      <w:r w:rsidR="001F438F">
        <w:t xml:space="preserve"> данные </w:t>
      </w:r>
      <w:r w:rsidR="001F438F" w:rsidRPr="001F438F">
        <w:t xml:space="preserve">о </w:t>
      </w:r>
      <w:r w:rsidR="001F438F">
        <w:t>с</w:t>
      </w:r>
      <w:r w:rsidR="001F438F" w:rsidRPr="001F438F">
        <w:t>войствах композиционных материалов</w:t>
      </w:r>
      <w:r w:rsidR="00B816C9">
        <w:t xml:space="preserve"> и способах их компоновки </w:t>
      </w:r>
      <w:r w:rsidR="007B52F3">
        <w:t>получены</w:t>
      </w:r>
      <w:r w:rsidR="00B816C9">
        <w:t xml:space="preserve"> </w:t>
      </w:r>
      <w:r w:rsidR="00D64B68" w:rsidRPr="00B816C9">
        <w:t>структурн</w:t>
      </w:r>
      <w:r w:rsidR="007B52F3">
        <w:t>ым</w:t>
      </w:r>
      <w:r w:rsidR="00D64B68" w:rsidRPr="00B816C9">
        <w:t xml:space="preserve"> подразделение</w:t>
      </w:r>
      <w:r w:rsidR="007B52F3">
        <w:t>м</w:t>
      </w:r>
      <w:r w:rsidR="00D64B68" w:rsidRPr="00B816C9">
        <w:t xml:space="preserve"> МГТУ им. Н.Э. Баумана </w:t>
      </w:r>
      <w:r w:rsidR="00D64B68">
        <w:t xml:space="preserve">– </w:t>
      </w:r>
      <w:r w:rsidR="00B816C9" w:rsidRPr="00B816C9">
        <w:t>Центр НТИ «Цифровое материаловедение: новые материалы и вещества»</w:t>
      </w:r>
      <w:r w:rsidR="00E03833">
        <w:t xml:space="preserve"> в рамках решения</w:t>
      </w:r>
      <w:r w:rsidR="00B816C9">
        <w:t xml:space="preserve"> производственных задач. </w:t>
      </w:r>
    </w:p>
    <w:p w14:paraId="4CE24B07" w14:textId="7385CE11" w:rsidR="00E03833" w:rsidRPr="00CA2778" w:rsidRDefault="00E03833" w:rsidP="00CA2778">
      <w:pPr>
        <w:rPr>
          <w:rFonts w:ascii="Consolas" w:hAnsi="Consolas" w:cs="Consolas"/>
          <w:sz w:val="24"/>
          <w:szCs w:val="24"/>
        </w:rPr>
      </w:pPr>
      <w:r>
        <w:t>Соотношения и свойства</w:t>
      </w:r>
      <w:r w:rsidR="00D6507D">
        <w:t xml:space="preserve"> используемых компонентов</w:t>
      </w:r>
      <w:r w:rsidR="006B546A">
        <w:t xml:space="preserve"> композитов</w:t>
      </w:r>
      <w:r w:rsidR="00CA2778">
        <w:t xml:space="preserve"> (</w:t>
      </w:r>
      <w:r w:rsidR="000705D1">
        <w:t>6</w:t>
      </w:r>
      <w:r w:rsidR="00CA2778">
        <w:t xml:space="preserve"> входных переменных</w:t>
      </w:r>
      <w:r w:rsidR="000C3F60">
        <w:t xml:space="preserve"> вещественного типа</w:t>
      </w:r>
      <w:r w:rsidR="00CA2778">
        <w:t>)</w:t>
      </w:r>
      <w:r w:rsidR="000925D8">
        <w:t>,</w:t>
      </w:r>
      <w:r w:rsidR="00D6507D">
        <w:t xml:space="preserve"> </w:t>
      </w:r>
      <w:r w:rsidR="000925D8">
        <w:t>а также интересующие выходные характеристики композит</w:t>
      </w:r>
      <w:r w:rsidR="006B546A">
        <w:t>ов</w:t>
      </w:r>
      <w:r w:rsidR="00CA2778">
        <w:t xml:space="preserve"> (</w:t>
      </w:r>
      <w:r w:rsidR="000705D1">
        <w:t>3</w:t>
      </w:r>
      <w:r w:rsidR="00CA2778">
        <w:t xml:space="preserve"> выходных переменных</w:t>
      </w:r>
      <w:r w:rsidR="000C3F60">
        <w:t xml:space="preserve"> вещественного типа</w:t>
      </w:r>
      <w:r w:rsidR="00CA2778">
        <w:t>)</w:t>
      </w:r>
      <w:r w:rsidR="000925D8">
        <w:t>, представлены</w:t>
      </w:r>
      <w:r>
        <w:t xml:space="preserve"> </w:t>
      </w:r>
      <w:r w:rsidR="00260AE9">
        <w:t xml:space="preserve">в исходных данных </w:t>
      </w:r>
      <w:r>
        <w:t>таблицей</w:t>
      </w:r>
      <w:r w:rsidR="007D6F81">
        <w:t xml:space="preserve"> в формат</w:t>
      </w:r>
      <w:r w:rsidR="00260AE9">
        <w:t>а</w:t>
      </w:r>
      <w:r w:rsidR="007D6F81">
        <w:t xml:space="preserve"> </w:t>
      </w:r>
      <w:r w:rsidR="007D6F81">
        <w:rPr>
          <w:lang w:val="en-US"/>
        </w:rPr>
        <w:t>xlsx</w:t>
      </w:r>
      <w:r>
        <w:t>,</w:t>
      </w:r>
      <w:r w:rsidR="000925D8">
        <w:t xml:space="preserve"> содержащей 1023 строки данных</w:t>
      </w:r>
      <w:r>
        <w:t>.</w:t>
      </w:r>
      <w:r w:rsidR="000925D8">
        <w:t xml:space="preserve"> </w:t>
      </w:r>
    </w:p>
    <w:p w14:paraId="4CE24B08" w14:textId="6BAD4151" w:rsidR="00E03833" w:rsidRDefault="00E03833" w:rsidP="00777611">
      <w:r>
        <w:t>Способы компоновки материалов</w:t>
      </w:r>
      <w:r w:rsidR="006B546A">
        <w:t xml:space="preserve"> композитов</w:t>
      </w:r>
      <w:r w:rsidR="00CA2778">
        <w:t xml:space="preserve"> (3 входных переменных</w:t>
      </w:r>
      <w:r w:rsidR="000C3F60">
        <w:t xml:space="preserve"> вещественного типа</w:t>
      </w:r>
      <w:r w:rsidR="00CA2778">
        <w:t xml:space="preserve">) </w:t>
      </w:r>
      <w:r>
        <w:t xml:space="preserve">представлены </w:t>
      </w:r>
      <w:r w:rsidR="00260AE9">
        <w:t xml:space="preserve">в исходных данных </w:t>
      </w:r>
      <w:r>
        <w:t>таблицей</w:t>
      </w:r>
      <w:r w:rsidR="007D6F81" w:rsidRPr="007D6F81">
        <w:t xml:space="preserve"> </w:t>
      </w:r>
      <w:r w:rsidR="00260AE9">
        <w:t>формата</w:t>
      </w:r>
      <w:r w:rsidR="007D6F81">
        <w:t xml:space="preserve"> </w:t>
      </w:r>
      <w:r w:rsidR="007D6F81">
        <w:rPr>
          <w:lang w:val="en-US"/>
        </w:rPr>
        <w:t>xlsx</w:t>
      </w:r>
      <w:r>
        <w:t>, содержащей 10</w:t>
      </w:r>
      <w:r w:rsidR="00890478">
        <w:t>40</w:t>
      </w:r>
      <w:r>
        <w:t xml:space="preserve"> строк данных. </w:t>
      </w:r>
    </w:p>
    <w:p w14:paraId="4CE24B09" w14:textId="447CD07E" w:rsidR="00BB7D65" w:rsidRPr="000C3F60" w:rsidRDefault="00BB7D65" w:rsidP="00B96580">
      <w:r>
        <w:t>О</w:t>
      </w:r>
      <w:r w:rsidR="007D6F81">
        <w:t>бе таблицы исходных данных содержат колонку с целочисленным индексом</w:t>
      </w:r>
      <w:r w:rsidR="000C3F60">
        <w:t>,</w:t>
      </w:r>
      <w:r w:rsidR="007D6F81">
        <w:t xml:space="preserve"> не являющимся входным или выходным переменным</w:t>
      </w:r>
      <w:r w:rsidR="000C3F60">
        <w:t>,</w:t>
      </w:r>
      <w:r w:rsidR="007D6F81">
        <w:t xml:space="preserve"> служащим для </w:t>
      </w:r>
      <w:r w:rsidR="00260AE9">
        <w:t>сопоставления</w:t>
      </w:r>
      <w:r>
        <w:t xml:space="preserve"> таблиц</w:t>
      </w:r>
      <w:r w:rsidR="007D6F81">
        <w:t xml:space="preserve"> данных. </w:t>
      </w:r>
    </w:p>
    <w:p w14:paraId="7D8714AB" w14:textId="4A5EDA09" w:rsidR="00871B1F" w:rsidRPr="00871B1F" w:rsidRDefault="000C3F60" w:rsidP="00B96580">
      <w:r>
        <w:t>Д</w:t>
      </w:r>
      <w:r w:rsidR="00871B1F">
        <w:t>анная задача в рамках классификации категори</w:t>
      </w:r>
      <w:r w:rsidR="006A7815">
        <w:t xml:space="preserve">й </w:t>
      </w:r>
      <w:r w:rsidR="00871B1F">
        <w:t>машинного</w:t>
      </w:r>
      <w:r>
        <w:t xml:space="preserve"> обучения </w:t>
      </w:r>
      <w:r w:rsidRPr="000C3F60">
        <w:t>[</w:t>
      </w:r>
      <w:r>
        <w:t>2</w:t>
      </w:r>
      <w:r w:rsidRPr="000C3F60">
        <w:t>, 380]</w:t>
      </w:r>
      <w:r w:rsidR="00871B1F">
        <w:t xml:space="preserve"> относится к </w:t>
      </w:r>
      <w:r>
        <w:t xml:space="preserve">машинному обучению с учителем, задача регрессии. </w:t>
      </w:r>
    </w:p>
    <w:p w14:paraId="51827292" w14:textId="79CEDBEA" w:rsidR="00871B1F" w:rsidRPr="00871B1F" w:rsidRDefault="00307B73" w:rsidP="00B96580">
      <w:r>
        <w:t>Анализ,</w:t>
      </w:r>
      <w:r w:rsidR="00871B1F">
        <w:t xml:space="preserve"> предобработка данных</w:t>
      </w:r>
      <w:r>
        <w:t>, построение моделей</w:t>
      </w:r>
      <w:r w:rsidR="00871B1F">
        <w:t xml:space="preserve"> выполнены посредством</w:t>
      </w:r>
      <w:r w:rsidR="00D64B68">
        <w:t xml:space="preserve"> </w:t>
      </w:r>
      <w:r w:rsidR="00871B1F">
        <w:t xml:space="preserve">языка программирования </w:t>
      </w:r>
      <w:r w:rsidR="00871B1F">
        <w:rPr>
          <w:lang w:val="en-US"/>
        </w:rPr>
        <w:t>Python</w:t>
      </w:r>
      <w:r w:rsidR="00871B1F" w:rsidRPr="00AD37C9">
        <w:t xml:space="preserve"> [</w:t>
      </w:r>
      <w:r w:rsidR="002253A1">
        <w:t>3</w:t>
      </w:r>
      <w:r w:rsidR="00871B1F" w:rsidRPr="00AD37C9">
        <w:t>]</w:t>
      </w:r>
      <w:r w:rsidR="002253A1">
        <w:t xml:space="preserve"> с использованием библиотек </w:t>
      </w:r>
      <w:r w:rsidR="002253A1">
        <w:rPr>
          <w:lang w:val="en-US"/>
        </w:rPr>
        <w:t>Pandas</w:t>
      </w:r>
      <w:r w:rsidR="002253A1">
        <w:t xml:space="preserve"> </w:t>
      </w:r>
      <w:r w:rsidR="002253A1" w:rsidRPr="00D64B68">
        <w:t>[</w:t>
      </w:r>
      <w:r w:rsidR="002253A1">
        <w:t>4</w:t>
      </w:r>
      <w:r w:rsidR="003E4F0C">
        <w:t>],</w:t>
      </w:r>
      <w:r w:rsidR="002253A1">
        <w:t xml:space="preserve"> </w:t>
      </w:r>
      <w:r w:rsidR="002253A1">
        <w:rPr>
          <w:lang w:val="en-US"/>
        </w:rPr>
        <w:t>Matplotlib</w:t>
      </w:r>
      <w:r w:rsidR="002253A1" w:rsidRPr="00D64B68">
        <w:t xml:space="preserve"> [</w:t>
      </w:r>
      <w:r w:rsidR="002253A1">
        <w:t>5</w:t>
      </w:r>
      <w:r w:rsidR="003E4F0C">
        <w:t>]</w:t>
      </w:r>
      <w:r>
        <w:t xml:space="preserve"> и</w:t>
      </w:r>
      <w:r w:rsidR="003E4F0C">
        <w:t xml:space="preserve"> </w:t>
      </w:r>
      <w:proofErr w:type="spellStart"/>
      <w:r w:rsidR="003E4F0C">
        <w:rPr>
          <w:lang w:val="en-US"/>
        </w:rPr>
        <w:t>Sklearn</w:t>
      </w:r>
      <w:proofErr w:type="spellEnd"/>
      <w:r w:rsidR="003E4F0C" w:rsidRPr="003E4F0C">
        <w:t xml:space="preserve"> [6]</w:t>
      </w:r>
      <w:r w:rsidR="00871B1F">
        <w:t>.</w:t>
      </w:r>
    </w:p>
    <w:p w14:paraId="4CE24B0A" w14:textId="77777777" w:rsidR="00777611" w:rsidRDefault="00F83EBB" w:rsidP="00777611">
      <w:pPr>
        <w:pStyle w:val="2"/>
        <w:numPr>
          <w:ilvl w:val="1"/>
          <w:numId w:val="1"/>
        </w:numPr>
      </w:pPr>
      <w:bookmarkStart w:id="4" w:name="_Toc100221655"/>
      <w:r>
        <w:lastRenderedPageBreak/>
        <w:t>Разведочный анализ</w:t>
      </w:r>
      <w:r w:rsidR="00260AE9">
        <w:t xml:space="preserve"> и визуализация исходных</w:t>
      </w:r>
      <w:r>
        <w:t xml:space="preserve"> данных</w:t>
      </w:r>
      <w:bookmarkEnd w:id="4"/>
      <w:r w:rsidR="00777611">
        <w:t xml:space="preserve"> </w:t>
      </w:r>
    </w:p>
    <w:p w14:paraId="0600A927" w14:textId="48BDF696" w:rsidR="006A7815" w:rsidRDefault="006A7815" w:rsidP="008442BD">
      <w:r>
        <w:t>Цел</w:t>
      </w:r>
      <w:r w:rsidR="008442BD">
        <w:t>ями</w:t>
      </w:r>
      <w:r>
        <w:t xml:space="preserve"> разведочного анализа является получение</w:t>
      </w:r>
      <w:r w:rsidR="005B08CC">
        <w:t xml:space="preserve"> первоначальных</w:t>
      </w:r>
      <w:r>
        <w:t xml:space="preserve"> представлени</w:t>
      </w:r>
      <w:r w:rsidR="005B08CC">
        <w:t>й</w:t>
      </w:r>
      <w:r>
        <w:t xml:space="preserve"> о</w:t>
      </w:r>
      <w:r w:rsidR="005B08CC">
        <w:t xml:space="preserve"> характерах распределений переменных исходного набора данных</w:t>
      </w:r>
      <w:r w:rsidR="008442BD">
        <w:t>, формирование оценки качества исходных данных (наличие пропусков, выбросов), в</w:t>
      </w:r>
      <w:r w:rsidR="00E96DDD">
        <w:t xml:space="preserve">ыявление </w:t>
      </w:r>
      <w:r w:rsidR="008442BD">
        <w:t>характера</w:t>
      </w:r>
      <w:r w:rsidR="005B08CC">
        <w:t xml:space="preserve"> взаимосвяз</w:t>
      </w:r>
      <w:r w:rsidR="008442BD">
        <w:t>и</w:t>
      </w:r>
      <w:r w:rsidR="005B08CC">
        <w:t xml:space="preserve"> между</w:t>
      </w:r>
      <w:r w:rsidR="008442BD">
        <w:t xml:space="preserve"> переменными</w:t>
      </w:r>
      <w:r w:rsidR="00DE4D9F">
        <w:t xml:space="preserve"> с целью последующего выдвижения гипотез </w:t>
      </w:r>
      <w:r w:rsidR="004A27E1">
        <w:t>о наиболее подходящих</w:t>
      </w:r>
      <w:r w:rsidR="008442BD">
        <w:t xml:space="preserve"> для </w:t>
      </w:r>
      <w:r w:rsidR="004A27E1">
        <w:t>решения</w:t>
      </w:r>
      <w:r w:rsidR="008442BD">
        <w:t xml:space="preserve"> задачи модел</w:t>
      </w:r>
      <w:r w:rsidR="004A27E1">
        <w:t>ях</w:t>
      </w:r>
      <w:r w:rsidR="008442BD">
        <w:t xml:space="preserve"> машинного обучения</w:t>
      </w:r>
      <w:r w:rsidR="005B08CC">
        <w:t>.</w:t>
      </w:r>
      <w:r>
        <w:t xml:space="preserve"> </w:t>
      </w:r>
    </w:p>
    <w:p w14:paraId="4CE24B0C" w14:textId="2B989D05" w:rsidR="006C0A51" w:rsidRDefault="008442BD" w:rsidP="00294B4B">
      <w:r>
        <w:t xml:space="preserve">Разведочный анализ данных в рамках данной задачи проведен над </w:t>
      </w:r>
      <w:proofErr w:type="spellStart"/>
      <w:r>
        <w:t>д</w:t>
      </w:r>
      <w:r w:rsidR="00B96580">
        <w:t>атафрейм</w:t>
      </w:r>
      <w:r>
        <w:t>ом</w:t>
      </w:r>
      <w:proofErr w:type="spellEnd"/>
      <w:r w:rsidR="008419BA">
        <w:t xml:space="preserve"> </w:t>
      </w:r>
      <w:r w:rsidR="008419BA">
        <w:rPr>
          <w:lang w:val="en-US"/>
        </w:rPr>
        <w:t>Pandas</w:t>
      </w:r>
      <w:r>
        <w:t>,</w:t>
      </w:r>
      <w:r w:rsidR="00D64B68" w:rsidRPr="00D64B68">
        <w:t xml:space="preserve"> </w:t>
      </w:r>
      <w:r w:rsidR="00B96580">
        <w:t>получен</w:t>
      </w:r>
      <w:r>
        <w:t>ным</w:t>
      </w:r>
      <w:r w:rsidR="00B96580">
        <w:t xml:space="preserve"> путем</w:t>
      </w:r>
      <w:r w:rsidR="008419BA" w:rsidRPr="008419BA">
        <w:t xml:space="preserve"> </w:t>
      </w:r>
      <w:r w:rsidR="008419BA">
        <w:t>импорта (и</w:t>
      </w:r>
      <w:r w:rsidR="00B96580">
        <w:t xml:space="preserve"> объединения</w:t>
      </w:r>
      <w:r w:rsidR="00861038">
        <w:t xml:space="preserve"> </w:t>
      </w:r>
      <w:r w:rsidR="00D64B68">
        <w:t xml:space="preserve">по типу </w:t>
      </w:r>
      <w:r w:rsidR="00861038">
        <w:rPr>
          <w:lang w:val="en-US"/>
        </w:rPr>
        <w:t>INNER</w:t>
      </w:r>
      <w:r w:rsidR="008419BA">
        <w:t xml:space="preserve"> по полю индекса)</w:t>
      </w:r>
      <w:r w:rsidR="00287689">
        <w:t xml:space="preserve"> </w:t>
      </w:r>
      <w:r w:rsidR="00B96580">
        <w:t xml:space="preserve">таблиц исходных </w:t>
      </w:r>
      <w:r w:rsidR="00287689">
        <w:t>данных</w:t>
      </w:r>
      <w:r w:rsidR="00861038">
        <w:t>,</w:t>
      </w:r>
      <w:r w:rsidR="00294B4B">
        <w:t xml:space="preserve"> </w:t>
      </w:r>
      <w:r>
        <w:t>где</w:t>
      </w:r>
      <w:r w:rsidR="00352147">
        <w:t xml:space="preserve"> наименования параметров </w:t>
      </w:r>
      <w:r w:rsidR="006B546A">
        <w:t>(</w:t>
      </w:r>
      <w:r w:rsidR="00352147">
        <w:t xml:space="preserve">для краткости </w:t>
      </w:r>
      <w:r w:rsidR="008419BA">
        <w:t xml:space="preserve">при </w:t>
      </w:r>
      <w:r w:rsidR="00352147">
        <w:t>дальнейшей обработк</w:t>
      </w:r>
      <w:r w:rsidR="008419BA">
        <w:t>е</w:t>
      </w:r>
      <w:r w:rsidR="006B546A">
        <w:t>)</w:t>
      </w:r>
      <w:r w:rsidR="00352147">
        <w:t xml:space="preserve"> переименованы </w:t>
      </w:r>
      <w:r w:rsidR="006C0A51">
        <w:t xml:space="preserve">в </w:t>
      </w:r>
      <w:r w:rsidR="00352147">
        <w:t>транслированны</w:t>
      </w:r>
      <w:r w:rsidR="006C0A51">
        <w:t>е</w:t>
      </w:r>
      <w:r w:rsidR="007D4D21">
        <w:t xml:space="preserve"> в латиницу</w:t>
      </w:r>
      <w:r w:rsidR="00352147">
        <w:t xml:space="preserve"> аббревиатур</w:t>
      </w:r>
      <w:r w:rsidR="006C0A51">
        <w:t>ы</w:t>
      </w:r>
      <w:r w:rsidR="00D71E87">
        <w:t>.</w:t>
      </w:r>
      <w:r w:rsidR="00B96580">
        <w:t xml:space="preserve"> </w:t>
      </w:r>
    </w:p>
    <w:p w14:paraId="4CE24B0D" w14:textId="77777777" w:rsidR="00D71E87" w:rsidRDefault="00D71E87" w:rsidP="00D71E87"/>
    <w:p w14:paraId="4CE24B0E" w14:textId="77777777" w:rsidR="00D71E87" w:rsidRPr="00D71E87" w:rsidRDefault="00D71E87" w:rsidP="00B41C4B">
      <w:pPr>
        <w:spacing w:line="240" w:lineRule="auto"/>
        <w:ind w:firstLine="0"/>
      </w:pPr>
      <w:r>
        <w:t xml:space="preserve">Таблица 1 – </w:t>
      </w:r>
      <w:r w:rsidR="005654E3">
        <w:t>С</w:t>
      </w:r>
      <w:r>
        <w:t>окращения</w:t>
      </w:r>
      <w:r w:rsidR="005654E3">
        <w:t xml:space="preserve"> наименований параметров</w:t>
      </w:r>
      <w:r>
        <w:t xml:space="preserve"> </w:t>
      </w:r>
    </w:p>
    <w:tbl>
      <w:tblPr>
        <w:tblW w:w="928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3"/>
        <w:gridCol w:w="5132"/>
        <w:gridCol w:w="1872"/>
      </w:tblGrid>
      <w:tr w:rsidR="00890478" w:rsidRPr="00D71E87" w14:paraId="4CE24B12" w14:textId="77777777" w:rsidTr="00890478">
        <w:trPr>
          <w:trHeight w:val="300"/>
        </w:trPr>
        <w:tc>
          <w:tcPr>
            <w:tcW w:w="2283" w:type="dxa"/>
          </w:tcPr>
          <w:p w14:paraId="487D9CCA" w14:textId="75B482F4" w:rsidR="00890478" w:rsidRPr="00D71E87" w:rsidRDefault="00890478" w:rsidP="00D71E8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2"/>
                <w:lang w:eastAsia="ru-RU"/>
              </w:rPr>
              <w:t>Исходная таблица</w:t>
            </w:r>
          </w:p>
        </w:tc>
        <w:tc>
          <w:tcPr>
            <w:tcW w:w="5132" w:type="dxa"/>
            <w:shd w:val="clear" w:color="auto" w:fill="auto"/>
            <w:noWrap/>
            <w:vAlign w:val="center"/>
          </w:tcPr>
          <w:p w14:paraId="4CE24B0F" w14:textId="418939DD" w:rsidR="00890478" w:rsidRPr="00D71E87" w:rsidRDefault="00890478" w:rsidP="00D71E8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b/>
                <w:color w:val="000000"/>
                <w:sz w:val="22"/>
                <w:lang w:eastAsia="ru-RU"/>
              </w:rPr>
              <w:t>Наименование параметра</w:t>
            </w:r>
          </w:p>
        </w:tc>
        <w:tc>
          <w:tcPr>
            <w:tcW w:w="1872" w:type="dxa"/>
            <w:vAlign w:val="center"/>
          </w:tcPr>
          <w:p w14:paraId="4CE24B10" w14:textId="77777777" w:rsidR="00890478" w:rsidRPr="00D71E87" w:rsidRDefault="00890478" w:rsidP="00D71E8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2"/>
                <w:lang w:eastAsia="ru-RU"/>
              </w:rPr>
              <w:t>Вход / выход</w:t>
            </w:r>
          </w:p>
        </w:tc>
      </w:tr>
      <w:tr w:rsidR="00890478" w:rsidRPr="00D71E87" w14:paraId="4CE24B16" w14:textId="77777777" w:rsidTr="00890478">
        <w:trPr>
          <w:trHeight w:val="300"/>
        </w:trPr>
        <w:tc>
          <w:tcPr>
            <w:tcW w:w="2283" w:type="dxa"/>
            <w:vMerge w:val="restart"/>
          </w:tcPr>
          <w:p w14:paraId="6C3BEED5" w14:textId="566BC277" w:rsidR="00890478" w:rsidRPr="00D71E87" w:rsidRDefault="00890478" w:rsidP="0086103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Способы компоновки компонентов композита</w:t>
            </w:r>
          </w:p>
        </w:tc>
        <w:tc>
          <w:tcPr>
            <w:tcW w:w="5132" w:type="dxa"/>
            <w:shd w:val="clear" w:color="auto" w:fill="auto"/>
            <w:noWrap/>
            <w:vAlign w:val="bottom"/>
            <w:hideMark/>
          </w:tcPr>
          <w:p w14:paraId="4CE24B13" w14:textId="15F4D27E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bookmarkStart w:id="5" w:name="RANGE!A1:B13"/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Угол нашивки, град</w:t>
            </w:r>
            <w:bookmarkEnd w:id="5"/>
          </w:p>
        </w:tc>
        <w:tc>
          <w:tcPr>
            <w:tcW w:w="1872" w:type="dxa"/>
          </w:tcPr>
          <w:p w14:paraId="4CE24B14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Вход</w:t>
            </w:r>
          </w:p>
        </w:tc>
      </w:tr>
      <w:tr w:rsidR="00890478" w:rsidRPr="00D71E87" w14:paraId="4CE24B1A" w14:textId="77777777" w:rsidTr="00890478">
        <w:trPr>
          <w:trHeight w:val="300"/>
        </w:trPr>
        <w:tc>
          <w:tcPr>
            <w:tcW w:w="2283" w:type="dxa"/>
            <w:vMerge/>
          </w:tcPr>
          <w:p w14:paraId="6E9F1F87" w14:textId="7777777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132" w:type="dxa"/>
            <w:shd w:val="clear" w:color="auto" w:fill="auto"/>
            <w:noWrap/>
            <w:vAlign w:val="bottom"/>
            <w:hideMark/>
          </w:tcPr>
          <w:p w14:paraId="4CE24B17" w14:textId="52465105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Шаг нашивки</w:t>
            </w:r>
          </w:p>
        </w:tc>
        <w:tc>
          <w:tcPr>
            <w:tcW w:w="1872" w:type="dxa"/>
          </w:tcPr>
          <w:p w14:paraId="4CE24B18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  <w:lang w:val="en-US"/>
              </w:rPr>
            </w:pPr>
            <w:r w:rsidRPr="00861038">
              <w:rPr>
                <w:rFonts w:ascii="Times New Roman" w:hAnsi="Times New Roman" w:cs="Times New Roman"/>
              </w:rPr>
              <w:t>Вход</w:t>
            </w:r>
          </w:p>
        </w:tc>
      </w:tr>
      <w:tr w:rsidR="00890478" w:rsidRPr="00D71E87" w14:paraId="4CE24B1E" w14:textId="77777777" w:rsidTr="00890478">
        <w:trPr>
          <w:trHeight w:val="300"/>
        </w:trPr>
        <w:tc>
          <w:tcPr>
            <w:tcW w:w="2283" w:type="dxa"/>
            <w:vMerge/>
          </w:tcPr>
          <w:p w14:paraId="5B4422A1" w14:textId="7777777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132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24B1B" w14:textId="698981C4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Плотность нашивки</w:t>
            </w:r>
          </w:p>
        </w:tc>
        <w:tc>
          <w:tcPr>
            <w:tcW w:w="1872" w:type="dxa"/>
            <w:tcBorders>
              <w:bottom w:val="single" w:sz="4" w:space="0" w:color="auto"/>
            </w:tcBorders>
          </w:tcPr>
          <w:p w14:paraId="4CE24B1C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Вход</w:t>
            </w:r>
          </w:p>
        </w:tc>
      </w:tr>
      <w:tr w:rsidR="00890478" w:rsidRPr="00D71E87" w14:paraId="4CE24B22" w14:textId="77777777" w:rsidTr="00890478">
        <w:trPr>
          <w:trHeight w:val="300"/>
        </w:trPr>
        <w:tc>
          <w:tcPr>
            <w:tcW w:w="2283" w:type="dxa"/>
            <w:vMerge w:val="restart"/>
          </w:tcPr>
          <w:p w14:paraId="49FA7824" w14:textId="7F10320F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Соотношения и свойства компонентов композита</w:t>
            </w:r>
          </w:p>
        </w:tc>
        <w:tc>
          <w:tcPr>
            <w:tcW w:w="5132" w:type="dxa"/>
            <w:shd w:val="clear" w:color="auto" w:fill="D9D9D9" w:themeFill="background1" w:themeFillShade="D9"/>
            <w:noWrap/>
            <w:vAlign w:val="bottom"/>
            <w:hideMark/>
          </w:tcPr>
          <w:p w14:paraId="4CE24B1F" w14:textId="5FF15FF1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Соотношение матрица-наполнитель</w:t>
            </w:r>
          </w:p>
        </w:tc>
        <w:tc>
          <w:tcPr>
            <w:tcW w:w="1872" w:type="dxa"/>
            <w:shd w:val="clear" w:color="auto" w:fill="D9D9D9" w:themeFill="background1" w:themeFillShade="D9"/>
          </w:tcPr>
          <w:p w14:paraId="4CE24B20" w14:textId="59FEB0EE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</w:t>
            </w:r>
            <w:r>
              <w:rPr>
                <w:rFonts w:ascii="Times New Roman" w:hAnsi="Times New Roman" w:cs="Times New Roman"/>
              </w:rPr>
              <w:t>ы</w:t>
            </w:r>
            <w:r w:rsidRPr="00861038">
              <w:rPr>
                <w:rFonts w:ascii="Times New Roman" w:hAnsi="Times New Roman" w:cs="Times New Roman"/>
              </w:rPr>
              <w:t>ход</w:t>
            </w:r>
          </w:p>
        </w:tc>
      </w:tr>
      <w:tr w:rsidR="00890478" w:rsidRPr="00D71E87" w14:paraId="4CE24B26" w14:textId="77777777" w:rsidTr="00890478">
        <w:trPr>
          <w:trHeight w:val="300"/>
        </w:trPr>
        <w:tc>
          <w:tcPr>
            <w:tcW w:w="2283" w:type="dxa"/>
            <w:vMerge/>
          </w:tcPr>
          <w:p w14:paraId="303610AC" w14:textId="7777777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132" w:type="dxa"/>
            <w:shd w:val="clear" w:color="auto" w:fill="auto"/>
            <w:noWrap/>
            <w:vAlign w:val="bottom"/>
            <w:hideMark/>
          </w:tcPr>
          <w:p w14:paraId="4CE24B23" w14:textId="28DFE3E2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Плотность, кг/м3</w:t>
            </w:r>
          </w:p>
        </w:tc>
        <w:tc>
          <w:tcPr>
            <w:tcW w:w="1872" w:type="dxa"/>
          </w:tcPr>
          <w:p w14:paraId="4CE24B24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Вход</w:t>
            </w:r>
          </w:p>
        </w:tc>
      </w:tr>
      <w:tr w:rsidR="00890478" w:rsidRPr="00D71E87" w14:paraId="4CE24B2A" w14:textId="77777777" w:rsidTr="00890478">
        <w:trPr>
          <w:trHeight w:val="300"/>
        </w:trPr>
        <w:tc>
          <w:tcPr>
            <w:tcW w:w="2283" w:type="dxa"/>
            <w:vMerge/>
          </w:tcPr>
          <w:p w14:paraId="64B73944" w14:textId="7777777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132" w:type="dxa"/>
            <w:shd w:val="clear" w:color="auto" w:fill="auto"/>
            <w:noWrap/>
            <w:vAlign w:val="bottom"/>
            <w:hideMark/>
          </w:tcPr>
          <w:p w14:paraId="4CE24B27" w14:textId="252A5979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модуль упругости, ГПа</w:t>
            </w:r>
          </w:p>
        </w:tc>
        <w:tc>
          <w:tcPr>
            <w:tcW w:w="1872" w:type="dxa"/>
          </w:tcPr>
          <w:p w14:paraId="4CE24B28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Вход</w:t>
            </w:r>
          </w:p>
        </w:tc>
      </w:tr>
      <w:tr w:rsidR="00890478" w:rsidRPr="00D71E87" w14:paraId="4CE24B2E" w14:textId="77777777" w:rsidTr="00890478">
        <w:trPr>
          <w:trHeight w:val="300"/>
        </w:trPr>
        <w:tc>
          <w:tcPr>
            <w:tcW w:w="2283" w:type="dxa"/>
            <w:vMerge/>
          </w:tcPr>
          <w:p w14:paraId="423FB761" w14:textId="7777777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132" w:type="dxa"/>
            <w:shd w:val="clear" w:color="auto" w:fill="auto"/>
            <w:noWrap/>
            <w:vAlign w:val="bottom"/>
            <w:hideMark/>
          </w:tcPr>
          <w:p w14:paraId="4CE24B2B" w14:textId="641CDC63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Количество отвердителя, м.%</w:t>
            </w:r>
          </w:p>
        </w:tc>
        <w:tc>
          <w:tcPr>
            <w:tcW w:w="1872" w:type="dxa"/>
          </w:tcPr>
          <w:p w14:paraId="4CE24B2C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Вход</w:t>
            </w:r>
          </w:p>
        </w:tc>
      </w:tr>
      <w:tr w:rsidR="00890478" w:rsidRPr="00D71E87" w14:paraId="4CE24B32" w14:textId="77777777" w:rsidTr="00890478">
        <w:trPr>
          <w:trHeight w:val="300"/>
        </w:trPr>
        <w:tc>
          <w:tcPr>
            <w:tcW w:w="2283" w:type="dxa"/>
            <w:vMerge/>
          </w:tcPr>
          <w:p w14:paraId="19B72F62" w14:textId="7777777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132" w:type="dxa"/>
            <w:shd w:val="clear" w:color="auto" w:fill="auto"/>
            <w:noWrap/>
            <w:vAlign w:val="bottom"/>
            <w:hideMark/>
          </w:tcPr>
          <w:p w14:paraId="4CE24B2F" w14:textId="216ACFEB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Содержание эпоксидных групп,%_2</w:t>
            </w:r>
          </w:p>
        </w:tc>
        <w:tc>
          <w:tcPr>
            <w:tcW w:w="1872" w:type="dxa"/>
          </w:tcPr>
          <w:p w14:paraId="4CE24B30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Вход</w:t>
            </w:r>
          </w:p>
        </w:tc>
      </w:tr>
      <w:tr w:rsidR="00890478" w:rsidRPr="00D71E87" w14:paraId="4CE24B36" w14:textId="77777777" w:rsidTr="00890478">
        <w:trPr>
          <w:trHeight w:val="300"/>
        </w:trPr>
        <w:tc>
          <w:tcPr>
            <w:tcW w:w="2283" w:type="dxa"/>
            <w:vMerge/>
          </w:tcPr>
          <w:p w14:paraId="05E7FBAC" w14:textId="7777777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132" w:type="dxa"/>
            <w:shd w:val="clear" w:color="auto" w:fill="auto"/>
            <w:noWrap/>
            <w:vAlign w:val="bottom"/>
            <w:hideMark/>
          </w:tcPr>
          <w:p w14:paraId="4CE24B33" w14:textId="23A1813E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Температура вспышки, С_2</w:t>
            </w:r>
          </w:p>
        </w:tc>
        <w:tc>
          <w:tcPr>
            <w:tcW w:w="1872" w:type="dxa"/>
          </w:tcPr>
          <w:p w14:paraId="4CE24B34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Вход</w:t>
            </w:r>
          </w:p>
        </w:tc>
      </w:tr>
      <w:tr w:rsidR="00890478" w:rsidRPr="00D71E87" w14:paraId="4CE24B3A" w14:textId="77777777" w:rsidTr="00890478">
        <w:trPr>
          <w:trHeight w:val="300"/>
        </w:trPr>
        <w:tc>
          <w:tcPr>
            <w:tcW w:w="2283" w:type="dxa"/>
            <w:vMerge/>
          </w:tcPr>
          <w:p w14:paraId="5A7AD834" w14:textId="7777777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132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24B37" w14:textId="2FAEA849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Поверхностная плотность, г/м2</w:t>
            </w:r>
          </w:p>
        </w:tc>
        <w:tc>
          <w:tcPr>
            <w:tcW w:w="1872" w:type="dxa"/>
            <w:tcBorders>
              <w:bottom w:val="single" w:sz="4" w:space="0" w:color="auto"/>
            </w:tcBorders>
          </w:tcPr>
          <w:p w14:paraId="4CE24B38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Вход</w:t>
            </w:r>
          </w:p>
        </w:tc>
      </w:tr>
      <w:tr w:rsidR="00890478" w:rsidRPr="00D71E87" w14:paraId="4CE24B3E" w14:textId="77777777" w:rsidTr="00890478">
        <w:trPr>
          <w:trHeight w:val="300"/>
        </w:trPr>
        <w:tc>
          <w:tcPr>
            <w:tcW w:w="2283" w:type="dxa"/>
            <w:vMerge/>
          </w:tcPr>
          <w:p w14:paraId="65A9E694" w14:textId="7777777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132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CE24B3B" w14:textId="35C51B02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Модуль упругости при растяжении, ГПа</w:t>
            </w:r>
          </w:p>
        </w:tc>
        <w:tc>
          <w:tcPr>
            <w:tcW w:w="187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CE24B3C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Выход</w:t>
            </w:r>
          </w:p>
        </w:tc>
      </w:tr>
      <w:tr w:rsidR="00890478" w:rsidRPr="00D71E87" w14:paraId="4CE24B42" w14:textId="77777777" w:rsidTr="00890478">
        <w:trPr>
          <w:trHeight w:val="300"/>
        </w:trPr>
        <w:tc>
          <w:tcPr>
            <w:tcW w:w="2283" w:type="dxa"/>
            <w:vMerge/>
          </w:tcPr>
          <w:p w14:paraId="07BEAE98" w14:textId="7777777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132" w:type="dxa"/>
            <w:shd w:val="clear" w:color="auto" w:fill="D9D9D9" w:themeFill="background1" w:themeFillShade="D9"/>
            <w:noWrap/>
            <w:vAlign w:val="bottom"/>
            <w:hideMark/>
          </w:tcPr>
          <w:p w14:paraId="4CE24B3F" w14:textId="41FFA73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Прочность при растяжении, МПа</w:t>
            </w:r>
          </w:p>
        </w:tc>
        <w:tc>
          <w:tcPr>
            <w:tcW w:w="1872" w:type="dxa"/>
            <w:shd w:val="clear" w:color="auto" w:fill="D9D9D9" w:themeFill="background1" w:themeFillShade="D9"/>
          </w:tcPr>
          <w:p w14:paraId="4CE24B40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Выход</w:t>
            </w:r>
          </w:p>
        </w:tc>
      </w:tr>
      <w:tr w:rsidR="00890478" w:rsidRPr="00D71E87" w14:paraId="4CE24B46" w14:textId="77777777" w:rsidTr="00890478">
        <w:trPr>
          <w:trHeight w:val="300"/>
        </w:trPr>
        <w:tc>
          <w:tcPr>
            <w:tcW w:w="2283" w:type="dxa"/>
            <w:vMerge/>
          </w:tcPr>
          <w:p w14:paraId="66DADF47" w14:textId="77777777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132" w:type="dxa"/>
            <w:shd w:val="clear" w:color="auto" w:fill="auto"/>
            <w:noWrap/>
            <w:vAlign w:val="bottom"/>
            <w:hideMark/>
          </w:tcPr>
          <w:p w14:paraId="4CE24B43" w14:textId="393CA6E1" w:rsidR="00890478" w:rsidRPr="00D71E87" w:rsidRDefault="00890478" w:rsidP="00D71E8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71E87">
              <w:rPr>
                <w:rFonts w:eastAsia="Times New Roman" w:cs="Times New Roman"/>
                <w:color w:val="000000"/>
                <w:sz w:val="22"/>
                <w:lang w:eastAsia="ru-RU"/>
              </w:rPr>
              <w:t>Потребление смолы, г/м2</w:t>
            </w:r>
          </w:p>
        </w:tc>
        <w:tc>
          <w:tcPr>
            <w:tcW w:w="1872" w:type="dxa"/>
          </w:tcPr>
          <w:p w14:paraId="4CE24B44" w14:textId="77777777" w:rsidR="00890478" w:rsidRPr="00861038" w:rsidRDefault="00890478" w:rsidP="006B546A">
            <w:pPr>
              <w:pStyle w:val="a8"/>
              <w:rPr>
                <w:rFonts w:ascii="Times New Roman" w:hAnsi="Times New Roman" w:cs="Times New Roman"/>
              </w:rPr>
            </w:pPr>
            <w:r w:rsidRPr="00861038">
              <w:rPr>
                <w:rFonts w:ascii="Times New Roman" w:hAnsi="Times New Roman" w:cs="Times New Roman"/>
              </w:rPr>
              <w:t>Вход</w:t>
            </w:r>
          </w:p>
        </w:tc>
      </w:tr>
    </w:tbl>
    <w:p w14:paraId="4CE24B47" w14:textId="77777777" w:rsidR="00D71E87" w:rsidRDefault="00D71E87" w:rsidP="00D71E87">
      <w:pPr>
        <w:rPr>
          <w:lang w:val="en-US"/>
        </w:rPr>
      </w:pPr>
    </w:p>
    <w:p w14:paraId="7CD7F3AA" w14:textId="18CC9AA4" w:rsidR="005B08CC" w:rsidRDefault="005B08CC" w:rsidP="00D71E87">
      <w:r>
        <w:t xml:space="preserve">Следует отметить, что часть информации из исходных данных – 17 строк таблицы способов компоновки композитов – не представляется возможным включить в работу в силу того, что они не имеют соответствующих строк в таблице соотношений и свойств используемых компонентов композитов. </w:t>
      </w:r>
    </w:p>
    <w:p w14:paraId="606F30A1" w14:textId="3AA9A97E" w:rsidR="00DE4D9F" w:rsidRDefault="008442BD" w:rsidP="008419BA">
      <w:r>
        <w:lastRenderedPageBreak/>
        <w:t>Сформированный</w:t>
      </w:r>
      <w:r w:rsidR="005B08CC">
        <w:t xml:space="preserve"> </w:t>
      </w:r>
      <w:r w:rsidR="004A27E1">
        <w:t xml:space="preserve">исходный </w:t>
      </w:r>
      <w:proofErr w:type="spellStart"/>
      <w:r w:rsidR="005B08CC">
        <w:t>датафрейм</w:t>
      </w:r>
      <w:proofErr w:type="spellEnd"/>
      <w:r w:rsidR="005B08CC">
        <w:t xml:space="preserve"> содержит 1023 записи с 9 входными параметрами и 3 выходными параметрами вещественного типа, пропуски значений отсутствуют.</w:t>
      </w:r>
      <w:r w:rsidR="008419BA">
        <w:t xml:space="preserve"> </w:t>
      </w:r>
    </w:p>
    <w:p w14:paraId="56520384" w14:textId="13715ADD" w:rsidR="00DE4D9F" w:rsidRDefault="003201E2" w:rsidP="008419BA">
      <w:r>
        <w:t>П</w:t>
      </w:r>
      <w:r w:rsidR="00DE4D9F">
        <w:t>оказател</w:t>
      </w:r>
      <w:r>
        <w:t>и</w:t>
      </w:r>
      <w:r w:rsidR="00DE4D9F">
        <w:t xml:space="preserve"> описательной статистики и визуализация гистограмм и/или диаграмм размаха («ящик с усами») </w:t>
      </w:r>
      <w:r>
        <w:t xml:space="preserve">позволяют получить наглядное представление о характерах распределений переменных. </w:t>
      </w:r>
    </w:p>
    <w:p w14:paraId="4CE24B48" w14:textId="6E0BDEFD" w:rsidR="00B96580" w:rsidRDefault="00294B4B" w:rsidP="008419BA">
      <w:r>
        <w:t>О</w:t>
      </w:r>
      <w:r w:rsidR="00287689">
        <w:t>писательная статистика</w:t>
      </w:r>
      <w:r w:rsidR="00945D5A">
        <w:t xml:space="preserve"> и диаграммы размаха</w:t>
      </w:r>
      <w:r w:rsidR="00DE4D9F">
        <w:t xml:space="preserve"> </w:t>
      </w:r>
      <w:r w:rsidR="00945D5A">
        <w:t>представлены, соответственно,</w:t>
      </w:r>
      <w:r w:rsidR="00287689">
        <w:t xml:space="preserve"> в таблице </w:t>
      </w:r>
      <w:r w:rsidR="00945D5A">
        <w:t>и</w:t>
      </w:r>
      <w:r w:rsidR="003201E2">
        <w:t xml:space="preserve"> на рисунке ниже. </w:t>
      </w:r>
    </w:p>
    <w:p w14:paraId="3D4E9B1B" w14:textId="77777777" w:rsidR="00413AF9" w:rsidRDefault="00413AF9" w:rsidP="008419BA"/>
    <w:p w14:paraId="0BA1389F" w14:textId="77777777" w:rsidR="00413AF9" w:rsidRDefault="00413AF9" w:rsidP="00413AF9">
      <w:pPr>
        <w:spacing w:line="240" w:lineRule="auto"/>
        <w:ind w:firstLine="0"/>
      </w:pPr>
      <w:r>
        <w:t>Таблица 2 – Описательная статистика исходных данных</w:t>
      </w:r>
    </w:p>
    <w:tbl>
      <w:tblPr>
        <w:tblW w:w="1094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9"/>
        <w:gridCol w:w="571"/>
        <w:gridCol w:w="875"/>
        <w:gridCol w:w="875"/>
        <w:gridCol w:w="802"/>
        <w:gridCol w:w="708"/>
        <w:gridCol w:w="851"/>
        <w:gridCol w:w="875"/>
        <w:gridCol w:w="684"/>
        <w:gridCol w:w="875"/>
        <w:gridCol w:w="826"/>
        <w:gridCol w:w="709"/>
        <w:gridCol w:w="709"/>
        <w:gridCol w:w="850"/>
      </w:tblGrid>
      <w:tr w:rsidR="00413AF9" w:rsidRPr="00413AF9" w14:paraId="0B841D9B" w14:textId="77777777" w:rsidTr="00E017EF">
        <w:trPr>
          <w:cantSplit/>
          <w:trHeight w:val="2435"/>
        </w:trPr>
        <w:tc>
          <w:tcPr>
            <w:tcW w:w="739" w:type="dxa"/>
            <w:shd w:val="clear" w:color="auto" w:fill="auto"/>
            <w:noWrap/>
            <w:hideMark/>
          </w:tcPr>
          <w:p w14:paraId="4305EF1F" w14:textId="77777777" w:rsidR="00413AF9" w:rsidRPr="00413AF9" w:rsidRDefault="00413AF9" w:rsidP="00413AF9">
            <w:pPr>
              <w:spacing w:line="240" w:lineRule="auto"/>
              <w:ind w:hanging="386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71" w:type="dxa"/>
            <w:shd w:val="clear" w:color="auto" w:fill="auto"/>
            <w:noWrap/>
            <w:textDirection w:val="btLr"/>
            <w:vAlign w:val="bottom"/>
            <w:hideMark/>
          </w:tcPr>
          <w:p w14:paraId="55B35D6A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Соотношение матрица-наполнитель</w:t>
            </w:r>
          </w:p>
        </w:tc>
        <w:tc>
          <w:tcPr>
            <w:tcW w:w="875" w:type="dxa"/>
            <w:shd w:val="clear" w:color="auto" w:fill="auto"/>
            <w:noWrap/>
            <w:textDirection w:val="btLr"/>
            <w:vAlign w:val="bottom"/>
            <w:hideMark/>
          </w:tcPr>
          <w:p w14:paraId="5D138D96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Плотность, кг/м3</w:t>
            </w:r>
          </w:p>
        </w:tc>
        <w:tc>
          <w:tcPr>
            <w:tcW w:w="875" w:type="dxa"/>
            <w:shd w:val="clear" w:color="auto" w:fill="auto"/>
            <w:noWrap/>
            <w:textDirection w:val="btLr"/>
            <w:vAlign w:val="bottom"/>
            <w:hideMark/>
          </w:tcPr>
          <w:p w14:paraId="522BAAC7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модуль упругости, ГПа</w:t>
            </w:r>
          </w:p>
        </w:tc>
        <w:tc>
          <w:tcPr>
            <w:tcW w:w="802" w:type="dxa"/>
            <w:shd w:val="clear" w:color="auto" w:fill="auto"/>
            <w:noWrap/>
            <w:textDirection w:val="btLr"/>
            <w:vAlign w:val="bottom"/>
            <w:hideMark/>
          </w:tcPr>
          <w:p w14:paraId="704374B9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Количество отвердителя, м.%</w:t>
            </w:r>
          </w:p>
        </w:tc>
        <w:tc>
          <w:tcPr>
            <w:tcW w:w="708" w:type="dxa"/>
            <w:shd w:val="clear" w:color="auto" w:fill="auto"/>
            <w:noWrap/>
            <w:textDirection w:val="btLr"/>
            <w:vAlign w:val="bottom"/>
            <w:hideMark/>
          </w:tcPr>
          <w:p w14:paraId="66E1D4A4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Содержание эпоксидных групп,%_2</w:t>
            </w:r>
          </w:p>
        </w:tc>
        <w:tc>
          <w:tcPr>
            <w:tcW w:w="851" w:type="dxa"/>
            <w:shd w:val="clear" w:color="auto" w:fill="auto"/>
            <w:noWrap/>
            <w:textDirection w:val="btLr"/>
            <w:vAlign w:val="bottom"/>
            <w:hideMark/>
          </w:tcPr>
          <w:p w14:paraId="00A7861A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Температура вспышки, С_2</w:t>
            </w:r>
          </w:p>
        </w:tc>
        <w:tc>
          <w:tcPr>
            <w:tcW w:w="875" w:type="dxa"/>
            <w:shd w:val="clear" w:color="auto" w:fill="auto"/>
            <w:noWrap/>
            <w:textDirection w:val="btLr"/>
            <w:vAlign w:val="bottom"/>
            <w:hideMark/>
          </w:tcPr>
          <w:p w14:paraId="35D043DA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Поверхностная плотность, г/м2</w:t>
            </w:r>
          </w:p>
        </w:tc>
        <w:tc>
          <w:tcPr>
            <w:tcW w:w="684" w:type="dxa"/>
            <w:shd w:val="clear" w:color="auto" w:fill="auto"/>
            <w:noWrap/>
            <w:textDirection w:val="btLr"/>
            <w:vAlign w:val="bottom"/>
            <w:hideMark/>
          </w:tcPr>
          <w:p w14:paraId="11C7C2B6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Модуль упругости при растяжении, ГПа</w:t>
            </w:r>
          </w:p>
        </w:tc>
        <w:tc>
          <w:tcPr>
            <w:tcW w:w="875" w:type="dxa"/>
            <w:shd w:val="clear" w:color="auto" w:fill="auto"/>
            <w:noWrap/>
            <w:textDirection w:val="btLr"/>
            <w:vAlign w:val="bottom"/>
            <w:hideMark/>
          </w:tcPr>
          <w:p w14:paraId="37858E1E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Прочность при растяжении, МПа</w:t>
            </w:r>
          </w:p>
        </w:tc>
        <w:tc>
          <w:tcPr>
            <w:tcW w:w="826" w:type="dxa"/>
            <w:shd w:val="clear" w:color="auto" w:fill="auto"/>
            <w:noWrap/>
            <w:textDirection w:val="btLr"/>
            <w:vAlign w:val="bottom"/>
            <w:hideMark/>
          </w:tcPr>
          <w:p w14:paraId="19A9F21D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Потребление смолы, г/м2</w:t>
            </w:r>
          </w:p>
        </w:tc>
        <w:tc>
          <w:tcPr>
            <w:tcW w:w="709" w:type="dxa"/>
            <w:shd w:val="clear" w:color="auto" w:fill="auto"/>
            <w:noWrap/>
            <w:textDirection w:val="btLr"/>
            <w:vAlign w:val="bottom"/>
            <w:hideMark/>
          </w:tcPr>
          <w:p w14:paraId="27B9F484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Угол нашивки, град</w:t>
            </w:r>
          </w:p>
        </w:tc>
        <w:tc>
          <w:tcPr>
            <w:tcW w:w="709" w:type="dxa"/>
            <w:shd w:val="clear" w:color="auto" w:fill="auto"/>
            <w:noWrap/>
            <w:textDirection w:val="btLr"/>
            <w:vAlign w:val="bottom"/>
            <w:hideMark/>
          </w:tcPr>
          <w:p w14:paraId="23E6255A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Шаг нашивки</w:t>
            </w:r>
          </w:p>
        </w:tc>
        <w:tc>
          <w:tcPr>
            <w:tcW w:w="850" w:type="dxa"/>
            <w:shd w:val="clear" w:color="auto" w:fill="auto"/>
            <w:noWrap/>
            <w:textDirection w:val="btLr"/>
            <w:vAlign w:val="bottom"/>
            <w:hideMark/>
          </w:tcPr>
          <w:p w14:paraId="4F33A66A" w14:textId="77777777" w:rsidR="00413AF9" w:rsidRPr="00413AF9" w:rsidRDefault="00413AF9" w:rsidP="00413AF9">
            <w:pPr>
              <w:spacing w:line="240" w:lineRule="auto"/>
              <w:ind w:left="113" w:right="113"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Плотность нашивки</w:t>
            </w:r>
          </w:p>
        </w:tc>
      </w:tr>
      <w:tr w:rsidR="00413AF9" w:rsidRPr="00413AF9" w14:paraId="25C05141" w14:textId="77777777" w:rsidTr="00E017EF">
        <w:trPr>
          <w:trHeight w:val="300"/>
        </w:trPr>
        <w:tc>
          <w:tcPr>
            <w:tcW w:w="739" w:type="dxa"/>
            <w:shd w:val="clear" w:color="auto" w:fill="auto"/>
            <w:noWrap/>
            <w:hideMark/>
          </w:tcPr>
          <w:p w14:paraId="667088C4" w14:textId="77777777" w:rsidR="00413AF9" w:rsidRPr="00413AF9" w:rsidRDefault="00413AF9" w:rsidP="00413AF9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13AF9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count</w:t>
            </w:r>
            <w:proofErr w:type="spellEnd"/>
          </w:p>
        </w:tc>
        <w:tc>
          <w:tcPr>
            <w:tcW w:w="571" w:type="dxa"/>
            <w:shd w:val="clear" w:color="auto" w:fill="auto"/>
            <w:noWrap/>
            <w:vAlign w:val="bottom"/>
            <w:hideMark/>
          </w:tcPr>
          <w:p w14:paraId="063BAFA8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3ACE7B73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1E62C631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802" w:type="dxa"/>
            <w:shd w:val="clear" w:color="auto" w:fill="auto"/>
            <w:noWrap/>
            <w:vAlign w:val="bottom"/>
            <w:hideMark/>
          </w:tcPr>
          <w:p w14:paraId="4E5A105B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14:paraId="703242A1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533316F1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6A041083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684" w:type="dxa"/>
            <w:shd w:val="clear" w:color="auto" w:fill="auto"/>
            <w:noWrap/>
            <w:vAlign w:val="bottom"/>
            <w:hideMark/>
          </w:tcPr>
          <w:p w14:paraId="38FA602F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7848C8CE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826" w:type="dxa"/>
            <w:shd w:val="clear" w:color="auto" w:fill="auto"/>
            <w:noWrap/>
            <w:vAlign w:val="bottom"/>
            <w:hideMark/>
          </w:tcPr>
          <w:p w14:paraId="1B4C8FF5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633B6D10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79D3EE74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26FCAB5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936</w:t>
            </w:r>
          </w:p>
        </w:tc>
      </w:tr>
      <w:tr w:rsidR="00413AF9" w:rsidRPr="00413AF9" w14:paraId="508B04A7" w14:textId="77777777" w:rsidTr="00E017EF">
        <w:trPr>
          <w:trHeight w:val="300"/>
        </w:trPr>
        <w:tc>
          <w:tcPr>
            <w:tcW w:w="739" w:type="dxa"/>
            <w:shd w:val="clear" w:color="auto" w:fill="auto"/>
            <w:noWrap/>
            <w:hideMark/>
          </w:tcPr>
          <w:p w14:paraId="5DF9F9BC" w14:textId="77777777" w:rsidR="00413AF9" w:rsidRPr="00413AF9" w:rsidRDefault="00413AF9" w:rsidP="00413AF9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13AF9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mean</w:t>
            </w:r>
            <w:proofErr w:type="spellEnd"/>
          </w:p>
        </w:tc>
        <w:tc>
          <w:tcPr>
            <w:tcW w:w="571" w:type="dxa"/>
            <w:shd w:val="clear" w:color="auto" w:fill="auto"/>
            <w:noWrap/>
            <w:vAlign w:val="bottom"/>
            <w:hideMark/>
          </w:tcPr>
          <w:p w14:paraId="59EE9A4E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2,93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31A28997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1974,04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438524DF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738,25</w:t>
            </w:r>
          </w:p>
        </w:tc>
        <w:tc>
          <w:tcPr>
            <w:tcW w:w="802" w:type="dxa"/>
            <w:shd w:val="clear" w:color="auto" w:fill="auto"/>
            <w:noWrap/>
            <w:vAlign w:val="bottom"/>
            <w:hideMark/>
          </w:tcPr>
          <w:p w14:paraId="65E44FA2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110,92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14:paraId="02CFE4C7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22,21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7C88617C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286,04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1710BEEC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482,99</w:t>
            </w:r>
          </w:p>
        </w:tc>
        <w:tc>
          <w:tcPr>
            <w:tcW w:w="684" w:type="dxa"/>
            <w:shd w:val="clear" w:color="auto" w:fill="auto"/>
            <w:noWrap/>
            <w:vAlign w:val="bottom"/>
            <w:hideMark/>
          </w:tcPr>
          <w:p w14:paraId="78792B4A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73,31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5B7EA1A1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2467,49</w:t>
            </w:r>
          </w:p>
        </w:tc>
        <w:tc>
          <w:tcPr>
            <w:tcW w:w="826" w:type="dxa"/>
            <w:shd w:val="clear" w:color="auto" w:fill="auto"/>
            <w:noWrap/>
            <w:vAlign w:val="bottom"/>
            <w:hideMark/>
          </w:tcPr>
          <w:p w14:paraId="240B7F1F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217,61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681895BC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46,06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12354676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6,92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0DCC555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57,45</w:t>
            </w:r>
          </w:p>
        </w:tc>
      </w:tr>
      <w:tr w:rsidR="00413AF9" w:rsidRPr="00413AF9" w14:paraId="510B12CF" w14:textId="77777777" w:rsidTr="00E017EF">
        <w:trPr>
          <w:trHeight w:val="300"/>
        </w:trPr>
        <w:tc>
          <w:tcPr>
            <w:tcW w:w="739" w:type="dxa"/>
            <w:shd w:val="clear" w:color="auto" w:fill="auto"/>
            <w:noWrap/>
            <w:hideMark/>
          </w:tcPr>
          <w:p w14:paraId="003E4C0B" w14:textId="77777777" w:rsidR="00413AF9" w:rsidRPr="00413AF9" w:rsidRDefault="00413AF9" w:rsidP="00413AF9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13AF9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std</w:t>
            </w:r>
            <w:proofErr w:type="spellEnd"/>
          </w:p>
        </w:tc>
        <w:tc>
          <w:tcPr>
            <w:tcW w:w="571" w:type="dxa"/>
            <w:shd w:val="clear" w:color="auto" w:fill="auto"/>
            <w:noWrap/>
            <w:vAlign w:val="bottom"/>
            <w:hideMark/>
          </w:tcPr>
          <w:p w14:paraId="70F7FF82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0,89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7512234C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70,81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53E1199D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328,71</w:t>
            </w:r>
          </w:p>
        </w:tc>
        <w:tc>
          <w:tcPr>
            <w:tcW w:w="802" w:type="dxa"/>
            <w:shd w:val="clear" w:color="auto" w:fill="auto"/>
            <w:noWrap/>
            <w:vAlign w:val="bottom"/>
            <w:hideMark/>
          </w:tcPr>
          <w:p w14:paraId="7DA07160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27,04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14:paraId="0F2A6BCF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2,39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6976A875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39,40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08297C8E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280,19</w:t>
            </w:r>
          </w:p>
        </w:tc>
        <w:tc>
          <w:tcPr>
            <w:tcW w:w="684" w:type="dxa"/>
            <w:shd w:val="clear" w:color="auto" w:fill="auto"/>
            <w:noWrap/>
            <w:vAlign w:val="bottom"/>
            <w:hideMark/>
          </w:tcPr>
          <w:p w14:paraId="3A9C0437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3,04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0E5A8767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463,84</w:t>
            </w:r>
          </w:p>
        </w:tc>
        <w:tc>
          <w:tcPr>
            <w:tcW w:w="826" w:type="dxa"/>
            <w:shd w:val="clear" w:color="auto" w:fill="auto"/>
            <w:noWrap/>
            <w:vAlign w:val="bottom"/>
            <w:hideMark/>
          </w:tcPr>
          <w:p w14:paraId="42093097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57,83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7599F734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45,01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2EAD8ABD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2,51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2B05072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11,24</w:t>
            </w:r>
          </w:p>
        </w:tc>
      </w:tr>
      <w:tr w:rsidR="00413AF9" w:rsidRPr="00413AF9" w14:paraId="456F3BEB" w14:textId="77777777" w:rsidTr="00E017EF">
        <w:trPr>
          <w:trHeight w:val="300"/>
        </w:trPr>
        <w:tc>
          <w:tcPr>
            <w:tcW w:w="739" w:type="dxa"/>
            <w:shd w:val="clear" w:color="auto" w:fill="auto"/>
            <w:noWrap/>
            <w:hideMark/>
          </w:tcPr>
          <w:p w14:paraId="30DD7088" w14:textId="77777777" w:rsidR="00413AF9" w:rsidRPr="00413AF9" w:rsidRDefault="00413AF9" w:rsidP="00413AF9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13AF9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min</w:t>
            </w:r>
            <w:proofErr w:type="spellEnd"/>
          </w:p>
        </w:tc>
        <w:tc>
          <w:tcPr>
            <w:tcW w:w="571" w:type="dxa"/>
            <w:shd w:val="clear" w:color="auto" w:fill="auto"/>
            <w:noWrap/>
            <w:vAlign w:val="bottom"/>
            <w:hideMark/>
          </w:tcPr>
          <w:p w14:paraId="3A32E95F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0,55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4E2FC4CB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1784,48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199D6D13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2,44</w:t>
            </w:r>
          </w:p>
        </w:tc>
        <w:tc>
          <w:tcPr>
            <w:tcW w:w="802" w:type="dxa"/>
            <w:shd w:val="clear" w:color="auto" w:fill="auto"/>
            <w:noWrap/>
            <w:vAlign w:val="bottom"/>
            <w:hideMark/>
          </w:tcPr>
          <w:p w14:paraId="476E36C3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38,67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14:paraId="6A37ADE7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15,70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751779AA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179,37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20A36D8A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0,60</w:t>
            </w:r>
          </w:p>
        </w:tc>
        <w:tc>
          <w:tcPr>
            <w:tcW w:w="684" w:type="dxa"/>
            <w:shd w:val="clear" w:color="auto" w:fill="auto"/>
            <w:noWrap/>
            <w:vAlign w:val="bottom"/>
            <w:hideMark/>
          </w:tcPr>
          <w:p w14:paraId="38AE077F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65,55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07626E1A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1250,39</w:t>
            </w:r>
          </w:p>
        </w:tc>
        <w:tc>
          <w:tcPr>
            <w:tcW w:w="826" w:type="dxa"/>
            <w:shd w:val="clear" w:color="auto" w:fill="auto"/>
            <w:noWrap/>
            <w:vAlign w:val="bottom"/>
            <w:hideMark/>
          </w:tcPr>
          <w:p w14:paraId="6626A28D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63,69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7336E385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1BC35F87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0,04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1347B69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27,27</w:t>
            </w:r>
          </w:p>
        </w:tc>
      </w:tr>
      <w:tr w:rsidR="00413AF9" w:rsidRPr="00413AF9" w14:paraId="625F995F" w14:textId="77777777" w:rsidTr="00E017EF">
        <w:trPr>
          <w:trHeight w:val="300"/>
        </w:trPr>
        <w:tc>
          <w:tcPr>
            <w:tcW w:w="739" w:type="dxa"/>
            <w:shd w:val="clear" w:color="auto" w:fill="auto"/>
            <w:noWrap/>
            <w:hideMark/>
          </w:tcPr>
          <w:p w14:paraId="575A78DE" w14:textId="77777777" w:rsidR="00413AF9" w:rsidRPr="00413AF9" w:rsidRDefault="00413AF9" w:rsidP="00413AF9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25%</w:t>
            </w:r>
          </w:p>
        </w:tc>
        <w:tc>
          <w:tcPr>
            <w:tcW w:w="571" w:type="dxa"/>
            <w:shd w:val="clear" w:color="auto" w:fill="auto"/>
            <w:noWrap/>
            <w:vAlign w:val="bottom"/>
            <w:hideMark/>
          </w:tcPr>
          <w:p w14:paraId="44DBB5F7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2,32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3BE08BFD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1923,44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306738C9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498,58</w:t>
            </w:r>
          </w:p>
        </w:tc>
        <w:tc>
          <w:tcPr>
            <w:tcW w:w="802" w:type="dxa"/>
            <w:shd w:val="clear" w:color="auto" w:fill="auto"/>
            <w:noWrap/>
            <w:vAlign w:val="bottom"/>
            <w:hideMark/>
          </w:tcPr>
          <w:p w14:paraId="02FA42A0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92,52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14:paraId="55DAB22A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20,57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41F1DE62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259,18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76ED405F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266,00</w:t>
            </w:r>
          </w:p>
        </w:tc>
        <w:tc>
          <w:tcPr>
            <w:tcW w:w="684" w:type="dxa"/>
            <w:shd w:val="clear" w:color="auto" w:fill="auto"/>
            <w:noWrap/>
            <w:vAlign w:val="bottom"/>
            <w:hideMark/>
          </w:tcPr>
          <w:p w14:paraId="06CB7680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71,25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468DB4E3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2146,94</w:t>
            </w:r>
          </w:p>
        </w:tc>
        <w:tc>
          <w:tcPr>
            <w:tcW w:w="826" w:type="dxa"/>
            <w:shd w:val="clear" w:color="auto" w:fill="auto"/>
            <w:noWrap/>
            <w:vAlign w:val="bottom"/>
            <w:hideMark/>
          </w:tcPr>
          <w:p w14:paraId="45613EA2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179,49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3EACA258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7FDCED78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5,13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98F1D30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50,21</w:t>
            </w:r>
          </w:p>
        </w:tc>
      </w:tr>
      <w:tr w:rsidR="00413AF9" w:rsidRPr="00413AF9" w14:paraId="4A20881E" w14:textId="77777777" w:rsidTr="00E017EF">
        <w:trPr>
          <w:trHeight w:val="300"/>
        </w:trPr>
        <w:tc>
          <w:tcPr>
            <w:tcW w:w="739" w:type="dxa"/>
            <w:shd w:val="clear" w:color="auto" w:fill="auto"/>
            <w:noWrap/>
            <w:hideMark/>
          </w:tcPr>
          <w:p w14:paraId="088BB0AD" w14:textId="77777777" w:rsidR="00413AF9" w:rsidRPr="00413AF9" w:rsidRDefault="00413AF9" w:rsidP="00413AF9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50%</w:t>
            </w:r>
          </w:p>
        </w:tc>
        <w:tc>
          <w:tcPr>
            <w:tcW w:w="571" w:type="dxa"/>
            <w:shd w:val="clear" w:color="auto" w:fill="auto"/>
            <w:noWrap/>
            <w:vAlign w:val="bottom"/>
            <w:hideMark/>
          </w:tcPr>
          <w:p w14:paraId="7205842F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2,90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58ACE6C6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1977,26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7C1E22C0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738,74</w:t>
            </w:r>
          </w:p>
        </w:tc>
        <w:tc>
          <w:tcPr>
            <w:tcW w:w="802" w:type="dxa"/>
            <w:shd w:val="clear" w:color="auto" w:fill="auto"/>
            <w:noWrap/>
            <w:vAlign w:val="bottom"/>
            <w:hideMark/>
          </w:tcPr>
          <w:p w14:paraId="2B282460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111,11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14:paraId="3E083DD5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22,18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5D38EEBE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286,02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6C2BCB1C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457,73</w:t>
            </w:r>
          </w:p>
        </w:tc>
        <w:tc>
          <w:tcPr>
            <w:tcW w:w="684" w:type="dxa"/>
            <w:shd w:val="clear" w:color="auto" w:fill="auto"/>
            <w:noWrap/>
            <w:vAlign w:val="bottom"/>
            <w:hideMark/>
          </w:tcPr>
          <w:p w14:paraId="671BD413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73,26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31A3D41D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2457,96</w:t>
            </w:r>
          </w:p>
        </w:tc>
        <w:tc>
          <w:tcPr>
            <w:tcW w:w="826" w:type="dxa"/>
            <w:shd w:val="clear" w:color="auto" w:fill="auto"/>
            <w:noWrap/>
            <w:vAlign w:val="bottom"/>
            <w:hideMark/>
          </w:tcPr>
          <w:p w14:paraId="750D35FF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218,39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16DD7332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48990CDF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6,94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28F9A55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57,58</w:t>
            </w:r>
          </w:p>
        </w:tc>
      </w:tr>
      <w:tr w:rsidR="00413AF9" w:rsidRPr="00413AF9" w14:paraId="3A4BC831" w14:textId="77777777" w:rsidTr="00E017EF">
        <w:trPr>
          <w:trHeight w:val="300"/>
        </w:trPr>
        <w:tc>
          <w:tcPr>
            <w:tcW w:w="739" w:type="dxa"/>
            <w:shd w:val="clear" w:color="auto" w:fill="auto"/>
            <w:noWrap/>
            <w:hideMark/>
          </w:tcPr>
          <w:p w14:paraId="5D12CD8C" w14:textId="77777777" w:rsidR="00413AF9" w:rsidRPr="00413AF9" w:rsidRDefault="00413AF9" w:rsidP="00413AF9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75%</w:t>
            </w:r>
          </w:p>
        </w:tc>
        <w:tc>
          <w:tcPr>
            <w:tcW w:w="571" w:type="dxa"/>
            <w:shd w:val="clear" w:color="auto" w:fill="auto"/>
            <w:noWrap/>
            <w:vAlign w:val="bottom"/>
            <w:hideMark/>
          </w:tcPr>
          <w:p w14:paraId="35646E38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3,55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68E52592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2020,16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39DF39F7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958,42</w:t>
            </w:r>
          </w:p>
        </w:tc>
        <w:tc>
          <w:tcPr>
            <w:tcW w:w="802" w:type="dxa"/>
            <w:shd w:val="clear" w:color="auto" w:fill="auto"/>
            <w:noWrap/>
            <w:vAlign w:val="bottom"/>
            <w:hideMark/>
          </w:tcPr>
          <w:p w14:paraId="43BF9019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130,00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14:paraId="2707E0FB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23,96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744EC51D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312,99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0CECD1C4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695,90</w:t>
            </w:r>
          </w:p>
        </w:tc>
        <w:tc>
          <w:tcPr>
            <w:tcW w:w="684" w:type="dxa"/>
            <w:shd w:val="clear" w:color="auto" w:fill="auto"/>
            <w:noWrap/>
            <w:vAlign w:val="bottom"/>
            <w:hideMark/>
          </w:tcPr>
          <w:p w14:paraId="7437F2CA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75,31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216A1E21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2755,17</w:t>
            </w:r>
          </w:p>
        </w:tc>
        <w:tc>
          <w:tcPr>
            <w:tcW w:w="826" w:type="dxa"/>
            <w:shd w:val="clear" w:color="auto" w:fill="auto"/>
            <w:noWrap/>
            <w:vAlign w:val="bottom"/>
            <w:hideMark/>
          </w:tcPr>
          <w:p w14:paraId="7F129D71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256,40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082F06DE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0F272E38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8,59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D24DD54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64,80</w:t>
            </w:r>
          </w:p>
        </w:tc>
      </w:tr>
      <w:tr w:rsidR="00413AF9" w:rsidRPr="00413AF9" w14:paraId="5918B9D2" w14:textId="77777777" w:rsidTr="00E017EF">
        <w:trPr>
          <w:trHeight w:val="300"/>
        </w:trPr>
        <w:tc>
          <w:tcPr>
            <w:tcW w:w="739" w:type="dxa"/>
            <w:shd w:val="clear" w:color="auto" w:fill="auto"/>
            <w:noWrap/>
            <w:hideMark/>
          </w:tcPr>
          <w:p w14:paraId="084BD034" w14:textId="77777777" w:rsidR="00413AF9" w:rsidRPr="00413AF9" w:rsidRDefault="00413AF9" w:rsidP="00413AF9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13AF9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ru-RU"/>
              </w:rPr>
              <w:t>max</w:t>
            </w:r>
            <w:proofErr w:type="spellEnd"/>
          </w:p>
        </w:tc>
        <w:tc>
          <w:tcPr>
            <w:tcW w:w="571" w:type="dxa"/>
            <w:shd w:val="clear" w:color="auto" w:fill="auto"/>
            <w:noWrap/>
            <w:vAlign w:val="bottom"/>
            <w:hideMark/>
          </w:tcPr>
          <w:p w14:paraId="5F7F0A8B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5,31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27C4646B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2161,57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344D2241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1649,42</w:t>
            </w:r>
          </w:p>
        </w:tc>
        <w:tc>
          <w:tcPr>
            <w:tcW w:w="802" w:type="dxa"/>
            <w:shd w:val="clear" w:color="auto" w:fill="auto"/>
            <w:noWrap/>
            <w:vAlign w:val="bottom"/>
            <w:hideMark/>
          </w:tcPr>
          <w:p w14:paraId="0E27F919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181,83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14:paraId="2E8BF39F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28,96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4A0DF5CD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386,07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149B878D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1291,34</w:t>
            </w:r>
          </w:p>
        </w:tc>
        <w:tc>
          <w:tcPr>
            <w:tcW w:w="684" w:type="dxa"/>
            <w:shd w:val="clear" w:color="auto" w:fill="auto"/>
            <w:noWrap/>
            <w:vAlign w:val="bottom"/>
            <w:hideMark/>
          </w:tcPr>
          <w:p w14:paraId="2DABEA0A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81,42</w:t>
            </w:r>
          </w:p>
        </w:tc>
        <w:tc>
          <w:tcPr>
            <w:tcW w:w="875" w:type="dxa"/>
            <w:shd w:val="clear" w:color="auto" w:fill="auto"/>
            <w:noWrap/>
            <w:vAlign w:val="bottom"/>
            <w:hideMark/>
          </w:tcPr>
          <w:p w14:paraId="373E55DA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3705,67</w:t>
            </w:r>
          </w:p>
        </w:tc>
        <w:tc>
          <w:tcPr>
            <w:tcW w:w="826" w:type="dxa"/>
            <w:shd w:val="clear" w:color="auto" w:fill="auto"/>
            <w:noWrap/>
            <w:vAlign w:val="bottom"/>
            <w:hideMark/>
          </w:tcPr>
          <w:p w14:paraId="6D706C53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359,05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0CF8AE15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90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14:paraId="3B3B0DE8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13,73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391528C" w14:textId="77777777" w:rsidR="00413AF9" w:rsidRPr="00413AF9" w:rsidRDefault="00413AF9" w:rsidP="00413AF9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</w:pPr>
            <w:r w:rsidRPr="00413AF9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ru-RU"/>
              </w:rPr>
              <w:t>86,01</w:t>
            </w:r>
          </w:p>
        </w:tc>
      </w:tr>
    </w:tbl>
    <w:p w14:paraId="1A68877B" w14:textId="21DF1183" w:rsidR="00413AF9" w:rsidRDefault="00413AF9" w:rsidP="005B08CC">
      <w:pPr>
        <w:ind w:firstLine="0"/>
        <w:jc w:val="center"/>
        <w:rPr>
          <w:lang w:val="en-US"/>
        </w:rPr>
      </w:pPr>
    </w:p>
    <w:p w14:paraId="112338BA" w14:textId="21C9AC8E" w:rsidR="00413AF9" w:rsidRPr="00413AF9" w:rsidRDefault="00413AF9" w:rsidP="00413AF9">
      <w:r w:rsidRPr="00413AF9">
        <w:t>Гистограммы распределений и диаграммы размаха переменных:</w:t>
      </w:r>
    </w:p>
    <w:p w14:paraId="0F43F2D8" w14:textId="3CBBDCE4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lastRenderedPageBreak/>
        <w:drawing>
          <wp:inline distT="0" distB="0" distL="0" distR="0" wp14:anchorId="3E01362B" wp14:editId="2DE17114">
            <wp:extent cx="4726305" cy="33248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EF95" w14:textId="4F26AC66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4F87D767" wp14:editId="6898F61D">
            <wp:extent cx="4476750" cy="33248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F9EC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0.389402605178414</w:t>
      </w:r>
    </w:p>
    <w:p w14:paraId="5406C7EC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5.59174159869754</w:t>
      </w:r>
    </w:p>
    <w:p w14:paraId="233085DF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2.9303657734325506</w:t>
      </w:r>
    </w:p>
    <w:p w14:paraId="178C8D63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2.90687765033521</w:t>
      </w:r>
    </w:p>
    <w:p w14:paraId="0618CC7C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0696966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6FD11F1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38ACC85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3D51728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C198091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C13FECB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5A64AFB" w14:textId="696613D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Плотность, кг/м3</w:t>
      </w:r>
    </w:p>
    <w:p w14:paraId="27974DC9" w14:textId="6E7532C6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295F64B5" wp14:editId="5A725008">
            <wp:extent cx="4880610" cy="33248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E03F" w14:textId="63383343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4BA748DF" wp14:editId="585580BA">
            <wp:extent cx="4476750" cy="3324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D4FD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1731.764635096</w:t>
      </w:r>
    </w:p>
    <w:p w14:paraId="12E9AA61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2207.77348061119</w:t>
      </w:r>
    </w:p>
    <w:p w14:paraId="293A151F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1975.7348881101548</w:t>
      </w:r>
    </w:p>
    <w:p w14:paraId="3448FD7C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1977.62165679058</w:t>
      </w:r>
    </w:p>
    <w:p w14:paraId="6F3152DD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244D9CD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6646E81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04FF05B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21068EB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563D421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5F02D52" w14:textId="5A95F1A3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модуль упругости, ГПа</w:t>
      </w:r>
    </w:p>
    <w:p w14:paraId="2A077031" w14:textId="2D10DA40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6BA37A09" wp14:editId="7ECD8268">
            <wp:extent cx="4963795" cy="33369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D3A0" w14:textId="3B667103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798DA21A" wp14:editId="30D01FF3">
            <wp:extent cx="4619625" cy="33248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9A6E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2.4369087535075</w:t>
      </w:r>
    </w:p>
    <w:p w14:paraId="22E7712A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1911.53647700054</w:t>
      </w:r>
    </w:p>
    <w:p w14:paraId="23ED0DD5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739.9232327560719</w:t>
      </w:r>
    </w:p>
    <w:p w14:paraId="58387959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739.664327697792</w:t>
      </w:r>
    </w:p>
    <w:p w14:paraId="0994246D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3461BF4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3AB1585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F7CCBC1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086E792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B7F47A8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565336E" w14:textId="626EB0BE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Количество отвердителя, м.%</w:t>
      </w:r>
    </w:p>
    <w:p w14:paraId="2672F1EE" w14:textId="697096CE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4990C2F2" wp14:editId="0751D54D">
            <wp:extent cx="4880610" cy="33248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1AD" w14:textId="489235F2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51938F5C" wp14:editId="141018C0">
            <wp:extent cx="4476750" cy="33248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E800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17.7402745562519</w:t>
      </w:r>
    </w:p>
    <w:p w14:paraId="0DF30CCA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198.953207190451</w:t>
      </w:r>
    </w:p>
    <w:p w14:paraId="403E4B1E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110.57076864736258</w:t>
      </w:r>
    </w:p>
    <w:p w14:paraId="30D49E68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110.564839894065</w:t>
      </w:r>
    </w:p>
    <w:p w14:paraId="67CDD3D2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E440989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32EBC56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69AAE65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179879D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2E179EB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2FC1AD6" w14:textId="4E544B81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Содержание эпоксидных групп,%_2</w:t>
      </w:r>
    </w:p>
    <w:p w14:paraId="7C9E7DA6" w14:textId="755722B0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24EFA746" wp14:editId="70F15502">
            <wp:extent cx="4797425" cy="33369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3772" w14:textId="558F3F5C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18F0DCA8" wp14:editId="29985F5D">
            <wp:extent cx="4476750" cy="33369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1138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14.2549854977161</w:t>
      </w:r>
    </w:p>
    <w:p w14:paraId="1FCC4E0A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33.0</w:t>
      </w:r>
    </w:p>
    <w:p w14:paraId="7BDA8E0D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22.24438954776772</w:t>
      </w:r>
    </w:p>
    <w:p w14:paraId="0A888050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22.2307437560244</w:t>
      </w:r>
    </w:p>
    <w:p w14:paraId="31AF2CA5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8507688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1E008E9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AF2FF62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66B6BCC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9B357FF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AC2B3C0" w14:textId="42134E65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Температура вспышки, С_2</w:t>
      </w:r>
    </w:p>
    <w:p w14:paraId="1A76B62D" w14:textId="0F4F07CF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6B4DE3A8" wp14:editId="38542653">
            <wp:extent cx="4880610" cy="3336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A5B4" w14:textId="0E823236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2623A0F0" wp14:editId="70EEA6CE">
            <wp:extent cx="4476750" cy="33369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BD91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100.0</w:t>
      </w:r>
    </w:p>
    <w:p w14:paraId="0B61089E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413.273418243566</w:t>
      </w:r>
    </w:p>
    <w:p w14:paraId="24945DEE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285.88215135162227</w:t>
      </w:r>
    </w:p>
    <w:p w14:paraId="6AE446B4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285.896812331237</w:t>
      </w:r>
    </w:p>
    <w:p w14:paraId="52796006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565B11B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9481400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51AF3BF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9161B80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32AF445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D3430DF" w14:textId="7029EB0B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Поверхностная плотность, г/м2</w:t>
      </w:r>
    </w:p>
    <w:p w14:paraId="3643B201" w14:textId="6C166DB4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3FE1E93C" wp14:editId="25BD5945">
            <wp:extent cx="4963795" cy="332486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A5C8" w14:textId="79E3530F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58BD78AA" wp14:editId="60A37599">
            <wp:extent cx="4476750" cy="33248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C631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0.603739925153945</w:t>
      </w:r>
    </w:p>
    <w:p w14:paraId="15242C28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1399.54236233989</w:t>
      </w:r>
    </w:p>
    <w:p w14:paraId="27BEB2A8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482.7318330384181</w:t>
      </w:r>
    </w:p>
    <w:p w14:paraId="59D88C61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451.86436518306</w:t>
      </w:r>
    </w:p>
    <w:p w14:paraId="638E4BAA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4F99E35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7375535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B58AD80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6B94125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6D39A39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0CCB90F" w14:textId="4C04FFBC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Модуль упругости при растяжении, ГПа</w:t>
      </w:r>
    </w:p>
    <w:p w14:paraId="48E43004" w14:textId="4D4CD660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77CAF1BD" wp14:editId="782C0F1D">
            <wp:extent cx="4797425" cy="33248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F2CD" w14:textId="58944DD5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3FA8D3A6" wp14:editId="05B05407">
            <wp:extent cx="4476750" cy="33248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969C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64.0540605597917</w:t>
      </w:r>
    </w:p>
    <w:p w14:paraId="6C13CD7D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82.682051035271</w:t>
      </w:r>
    </w:p>
    <w:p w14:paraId="4EBF2720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73.32857125009073</w:t>
      </w:r>
    </w:p>
    <w:p w14:paraId="164CD410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73.2688045943481</w:t>
      </w:r>
    </w:p>
    <w:p w14:paraId="1C7030B2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708F010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CEE4FA8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D43E031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14D78BC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C9C552A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D72C28F" w14:textId="641D8C4D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Прочность при растяжении, МПа</w:t>
      </w:r>
    </w:p>
    <w:p w14:paraId="669EE2AE" w14:textId="55E553FF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4ACC6809" wp14:editId="101A240A">
            <wp:extent cx="4963795" cy="332486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1B6D" w14:textId="2294DB93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1EC00E38" wp14:editId="78B7145B">
            <wp:extent cx="4476750" cy="33248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2C38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1036.85660535</w:t>
      </w:r>
    </w:p>
    <w:p w14:paraId="1495317E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3848.43673187618</w:t>
      </w:r>
    </w:p>
    <w:p w14:paraId="3A987DC0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2466.9228426979025</w:t>
      </w:r>
    </w:p>
    <w:p w14:paraId="071CF377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2459.52452600309</w:t>
      </w:r>
    </w:p>
    <w:p w14:paraId="7CB4BEFE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D102144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ED90572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8331A06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CA69B6A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EB0CFFC" w14:textId="77777777" w:rsid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6B2B4CA" w14:textId="7EA518AE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Потребление смолы, г/м2</w:t>
      </w:r>
    </w:p>
    <w:p w14:paraId="20CE8313" w14:textId="6633E034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48EE31DE" wp14:editId="55CAF55D">
            <wp:extent cx="4880610" cy="3324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33A4" w14:textId="5DDF410B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74FBDBF9" wp14:editId="228B87A3">
            <wp:extent cx="4476750" cy="3324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D5D9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33.8030255329625</w:t>
      </w:r>
    </w:p>
    <w:p w14:paraId="1E1CB34F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414.590628361534</w:t>
      </w:r>
    </w:p>
    <w:p w14:paraId="4E17B07F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218.42314367654265</w:t>
      </w:r>
    </w:p>
    <w:p w14:paraId="7DDAC6F5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219.198882195134</w:t>
      </w:r>
    </w:p>
    <w:p w14:paraId="4D0FA881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CC02E4F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3BD778D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3A23777" w14:textId="77777777" w:rsidR="00187714" w:rsidRDefault="00187714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C3802E9" w14:textId="77777777" w:rsidR="00187714" w:rsidRDefault="00187714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A54254E" w14:textId="77777777" w:rsidR="00187714" w:rsidRDefault="00187714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6A01099" w14:textId="5BD44B28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Угол нашивки, град</w:t>
      </w:r>
    </w:p>
    <w:p w14:paraId="35A99626" w14:textId="6CFCAE68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7D32E6D9" wp14:editId="4551C4EE">
            <wp:extent cx="4880610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FE1B" w14:textId="5B382432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24CF1BBA" wp14:editId="629A799B">
            <wp:extent cx="4476750" cy="3324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2487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0</w:t>
      </w:r>
    </w:p>
    <w:p w14:paraId="06BC3D44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90</w:t>
      </w:r>
    </w:p>
    <w:p w14:paraId="7E8714AB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44.252199413489734</w:t>
      </w:r>
    </w:p>
    <w:p w14:paraId="1F30E274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0.0</w:t>
      </w:r>
    </w:p>
    <w:p w14:paraId="316C3935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FDB8185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30487EF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125F920" w14:textId="77777777" w:rsidR="00187714" w:rsidRDefault="00187714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89F16E4" w14:textId="77777777" w:rsidR="00187714" w:rsidRDefault="00187714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6751D41" w14:textId="77777777" w:rsidR="00187714" w:rsidRDefault="00187714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FDFB3A4" w14:textId="7A3DF88C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Шаг нашивки</w:t>
      </w:r>
    </w:p>
    <w:p w14:paraId="63FB6FEB" w14:textId="6F7A461E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38678304" wp14:editId="2761D6CD">
            <wp:extent cx="4880610" cy="3324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864E" w14:textId="188E1840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7619FF20" wp14:editId="13DCCC16">
            <wp:extent cx="4476750" cy="3324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2273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0.0</w:t>
      </w:r>
    </w:p>
    <w:p w14:paraId="6F584D85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14.4405218753969</w:t>
      </w:r>
    </w:p>
    <w:p w14:paraId="29A2ECEA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6.899222077675024</w:t>
      </w:r>
    </w:p>
    <w:p w14:paraId="6A67A1C0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6.9161438559491</w:t>
      </w:r>
    </w:p>
    <w:p w14:paraId="24B52D4D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597A1B0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522B80D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FFB9FC5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Плотность нашивки</w:t>
      </w:r>
    </w:p>
    <w:p w14:paraId="432D0243" w14:textId="5639ED46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lastRenderedPageBreak/>
        <w:drawing>
          <wp:inline distT="0" distB="0" distL="0" distR="0" wp14:anchorId="5E5D6430" wp14:editId="18F3A627">
            <wp:extent cx="4880610" cy="3324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98EF" w14:textId="5682F7EF" w:rsidR="00413AF9" w:rsidRPr="00413AF9" w:rsidRDefault="00413AF9" w:rsidP="00413AF9">
      <w:pPr>
        <w:shd w:val="clear" w:color="auto" w:fill="FFFFFF"/>
        <w:spacing w:line="240" w:lineRule="auto"/>
        <w:ind w:firstLine="0"/>
        <w:jc w:val="left"/>
        <w:rPr>
          <w:rFonts w:ascii="Helvetica" w:eastAsia="Times New Roman" w:hAnsi="Helvetica" w:cs="Helvetica"/>
          <w:color w:val="000000"/>
          <w:sz w:val="21"/>
          <w:szCs w:val="21"/>
          <w:lang w:eastAsia="ru-RU"/>
        </w:rPr>
      </w:pPr>
      <w:r w:rsidRPr="00413AF9">
        <w:rPr>
          <w:noProof/>
          <w:lang w:val="en-US"/>
        </w:rPr>
        <w:drawing>
          <wp:inline distT="0" distB="0" distL="0" distR="0" wp14:anchorId="3FD95F21" wp14:editId="20B83982">
            <wp:extent cx="4476750" cy="3324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E56F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Минимальное значение:  0.0</w:t>
      </w:r>
    </w:p>
    <w:p w14:paraId="1DC5C0A6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Максимальное значение:  103.988901301494</w:t>
      </w:r>
    </w:p>
    <w:p w14:paraId="467C544E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Среднее значение:  57.15392943285763</w:t>
      </w:r>
    </w:p>
    <w:p w14:paraId="2ABB106D" w14:textId="77777777" w:rsidR="00413AF9" w:rsidRPr="00413AF9" w:rsidRDefault="00413AF9" w:rsidP="00413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13AF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Медианное значение:  57.3419198469929</w:t>
      </w:r>
    </w:p>
    <w:p w14:paraId="14FF3262" w14:textId="1D3C83CA" w:rsidR="00413AF9" w:rsidRPr="00BE3216" w:rsidRDefault="00413AF9" w:rsidP="005B08CC">
      <w:pPr>
        <w:ind w:firstLine="0"/>
        <w:jc w:val="center"/>
      </w:pPr>
    </w:p>
    <w:p w14:paraId="359899FA" w14:textId="77777777" w:rsidR="00413AF9" w:rsidRPr="00BE3216" w:rsidRDefault="00413AF9" w:rsidP="005B08CC">
      <w:pPr>
        <w:ind w:firstLine="0"/>
        <w:jc w:val="center"/>
      </w:pPr>
    </w:p>
    <w:p w14:paraId="51F7AB67" w14:textId="45F00CF9" w:rsidR="00E96DDD" w:rsidRDefault="00E96DDD" w:rsidP="00E96DDD"/>
    <w:p w14:paraId="252E7570" w14:textId="77777777" w:rsidR="00187714" w:rsidRDefault="00187714" w:rsidP="00E96DDD"/>
    <w:p w14:paraId="1243D9C4" w14:textId="2EBE14E5" w:rsidR="003201E2" w:rsidRPr="00E96DDD" w:rsidRDefault="003201E2" w:rsidP="003201E2">
      <w:r>
        <w:lastRenderedPageBreak/>
        <w:t>Из всех параметров</w:t>
      </w:r>
      <w:r w:rsidR="00121940">
        <w:t xml:space="preserve">, помимо </w:t>
      </w:r>
      <w:r w:rsidR="000F6464">
        <w:t>«</w:t>
      </w:r>
      <w:r w:rsidR="00121940">
        <w:t>Угол нашивки, град», представленного всего двумя возможными значениями,</w:t>
      </w:r>
      <w:r>
        <w:t xml:space="preserve"> сильнее прочих </w:t>
      </w:r>
      <w:r w:rsidR="00121940">
        <w:t xml:space="preserve">также </w:t>
      </w:r>
      <w:r>
        <w:t>выделя</w:t>
      </w:r>
      <w:r w:rsidR="009D6C2F">
        <w:t>е</w:t>
      </w:r>
      <w:r>
        <w:t>тся «</w:t>
      </w:r>
      <w:r w:rsidRPr="00E96DDD">
        <w:t>Поверхностная плотность, г/м2</w:t>
      </w:r>
      <w:r>
        <w:t>», медиан</w:t>
      </w:r>
      <w:r w:rsidR="009D6C2F">
        <w:t>а</w:t>
      </w:r>
      <w:r>
        <w:t xml:space="preserve"> котор</w:t>
      </w:r>
      <w:r w:rsidR="009D6C2F">
        <w:t>ого</w:t>
      </w:r>
      <w:r>
        <w:t xml:space="preserve"> </w:t>
      </w:r>
      <w:r w:rsidR="009D6C2F">
        <w:t>разнится с</w:t>
      </w:r>
      <w:r>
        <w:t xml:space="preserve"> выборочн</w:t>
      </w:r>
      <w:r w:rsidR="009D6C2F">
        <w:t>ым</w:t>
      </w:r>
      <w:r>
        <w:t xml:space="preserve"> средн</w:t>
      </w:r>
      <w:r w:rsidR="009D6C2F">
        <w:t>им</w:t>
      </w:r>
      <w:r>
        <w:t xml:space="preserve"> </w:t>
      </w:r>
      <w:r w:rsidR="009D6C2F">
        <w:t>сильнее,</w:t>
      </w:r>
      <w:r>
        <w:t xml:space="preserve"> чем у других параметров</w:t>
      </w:r>
      <w:r w:rsidR="00DF6D2A">
        <w:t xml:space="preserve">, а форма </w:t>
      </w:r>
      <w:r w:rsidR="00121940">
        <w:t>распределения</w:t>
      </w:r>
      <w:r w:rsidR="00DF6D2A">
        <w:t xml:space="preserve"> менее других походит на нормальное</w:t>
      </w:r>
      <w:r>
        <w:t xml:space="preserve">. </w:t>
      </w:r>
    </w:p>
    <w:p w14:paraId="70EB69B9" w14:textId="6E8063FE" w:rsidR="003201E2" w:rsidRDefault="00DF6D2A" w:rsidP="003201E2">
      <w:r>
        <w:t xml:space="preserve">Также </w:t>
      </w:r>
      <w:r w:rsidR="003201E2">
        <w:t>«</w:t>
      </w:r>
      <w:r>
        <w:t>я</w:t>
      </w:r>
      <w:r w:rsidR="003201E2">
        <w:t>щик</w:t>
      </w:r>
      <w:r w:rsidR="009D6C2F">
        <w:t>и</w:t>
      </w:r>
      <w:r w:rsidR="003201E2">
        <w:t xml:space="preserve"> с усами» по каждому из параметров, кроме «Угол нашивки, град», показыва</w:t>
      </w:r>
      <w:r w:rsidR="009D6C2F">
        <w:t>ю</w:t>
      </w:r>
      <w:r w:rsidR="003201E2">
        <w:t xml:space="preserve">т наличие некоторого количества значений, находящихся за пределами полутора </w:t>
      </w:r>
      <w:proofErr w:type="spellStart"/>
      <w:r w:rsidR="003201E2">
        <w:t>межквартильных</w:t>
      </w:r>
      <w:proofErr w:type="spellEnd"/>
      <w:r w:rsidR="003201E2">
        <w:t xml:space="preserve"> расстояний от первого и третьего квартилей.</w:t>
      </w:r>
    </w:p>
    <w:p w14:paraId="287719F5" w14:textId="4DA19E6C" w:rsidR="00DF6D2A" w:rsidRPr="00E10A0A" w:rsidRDefault="00DF6D2A" w:rsidP="00DF6D2A">
      <w:r w:rsidRPr="00DF6D2A">
        <w:t xml:space="preserve">Вместе </w:t>
      </w:r>
      <w:r w:rsidRPr="00523F5E">
        <w:t xml:space="preserve">с тем, трактовка </w:t>
      </w:r>
      <w:r w:rsidR="009014FC" w:rsidRPr="00523F5E">
        <w:t xml:space="preserve">сходу </w:t>
      </w:r>
      <w:r w:rsidRPr="00523F5E">
        <w:t>всех таких записей выброс</w:t>
      </w:r>
      <w:r w:rsidR="004B2DA7" w:rsidRPr="00523F5E">
        <w:t>ами</w:t>
      </w:r>
      <w:r w:rsidRPr="00523F5E">
        <w:t xml:space="preserve"> идет в разрез с принципом [</w:t>
      </w:r>
      <w:r w:rsidR="00523F5E" w:rsidRPr="00523F5E">
        <w:t>7</w:t>
      </w:r>
      <w:r w:rsidRPr="00523F5E">
        <w:t>, 46], состоящим</w:t>
      </w:r>
      <w:r w:rsidRPr="00DF6D2A">
        <w:t xml:space="preserve"> в том, что разведочный анализ данных позволяет поставить под сомнение те или иные значения,</w:t>
      </w:r>
      <w:r w:rsidR="004A27E1">
        <w:t xml:space="preserve"> но</w:t>
      </w:r>
      <w:r w:rsidRPr="00DF6D2A">
        <w:t xml:space="preserve"> </w:t>
      </w:r>
      <w:r w:rsidR="004B2DA7">
        <w:t>при этом немаловажен учет</w:t>
      </w:r>
      <w:r w:rsidR="00C20139">
        <w:t xml:space="preserve"> специфики предметной области</w:t>
      </w:r>
      <w:r w:rsidRPr="00DF6D2A">
        <w:t>.</w:t>
      </w:r>
      <w:r>
        <w:t xml:space="preserve"> </w:t>
      </w:r>
    </w:p>
    <w:p w14:paraId="5DEDA3FB" w14:textId="01B22757" w:rsidR="00DF6D2A" w:rsidRPr="00C20139" w:rsidRDefault="00C20139" w:rsidP="00007B89">
      <w:r w:rsidRPr="00C20139">
        <w:t>Принимая во внимание, во-первых, источник формирования данных – решение производственных задач (данные измерений), во-вторых то, что нетипичные значения параметров, хотя и находятся за пределами «усов», не демонстрируют экстремально больших отклонений, и в-третьих то, что такие значения присутствуют в том числе и у целевых параметров (а задача исследований в данной области – получение композитов с уникальными свойствами), такие значения вне дополнительных уточнений не следует трактовать как выбросы</w:t>
      </w:r>
      <w:r>
        <w:t>, по крайней мере, до тех пор, пока их наличие в обучающей</w:t>
      </w:r>
      <w:r w:rsidR="004B2DA7">
        <w:t xml:space="preserve"> и тестовых</w:t>
      </w:r>
      <w:r>
        <w:t xml:space="preserve"> выборк</w:t>
      </w:r>
      <w:r w:rsidR="004B2DA7">
        <w:t>ах</w:t>
      </w:r>
      <w:r>
        <w:t xml:space="preserve"> не будет негативно сказываться на точности </w:t>
      </w:r>
      <w:r w:rsidR="009014FC">
        <w:t xml:space="preserve">предсказаний </w:t>
      </w:r>
      <w:r>
        <w:t>модел</w:t>
      </w:r>
      <w:r w:rsidR="004B2DA7">
        <w:t>и</w:t>
      </w:r>
      <w:r w:rsidRPr="00C20139">
        <w:t>.</w:t>
      </w:r>
      <w:r>
        <w:t xml:space="preserve"> </w:t>
      </w:r>
    </w:p>
    <w:p w14:paraId="571DACB2" w14:textId="395F6674" w:rsidR="00DF6D2A" w:rsidRDefault="00C20139" w:rsidP="00007B89">
      <w:r w:rsidRPr="005E02ED">
        <w:t xml:space="preserve">Менее радикальным способом оценки качества исходных данных является </w:t>
      </w:r>
      <w:r w:rsidR="00EC0817" w:rsidRPr="005E02ED">
        <w:t xml:space="preserve">применение «правила трех сигм». </w:t>
      </w:r>
    </w:p>
    <w:p w14:paraId="63333695" w14:textId="5EF70E1A" w:rsidR="005E02ED" w:rsidRPr="005E02ED" w:rsidRDefault="005E02ED" w:rsidP="005E02ED">
      <w:r>
        <w:t xml:space="preserve">Число значений по каждому из параметров, а также общее число записей, у которых хотя бы один из параметров находится на расстоянии более «трех сигм» от выборочного среднего, приведено в таблице ниже. </w:t>
      </w:r>
    </w:p>
    <w:p w14:paraId="08C8FB79" w14:textId="77777777" w:rsidR="00C20139" w:rsidRDefault="00C20139" w:rsidP="00007B89">
      <w:pPr>
        <w:rPr>
          <w:highlight w:val="yellow"/>
        </w:rPr>
      </w:pPr>
    </w:p>
    <w:p w14:paraId="74464BDA" w14:textId="165755EE" w:rsidR="000F3E88" w:rsidRDefault="000F3E88" w:rsidP="000F3E88">
      <w:r w:rsidRPr="005A36A6">
        <w:t>Примечательно, что данная группа</w:t>
      </w:r>
      <w:r w:rsidR="009014FC">
        <w:t xml:space="preserve"> записей</w:t>
      </w:r>
      <w:r w:rsidRPr="005A36A6">
        <w:t xml:space="preserve">, как и </w:t>
      </w:r>
      <w:r w:rsidR="005A36A6" w:rsidRPr="005A36A6">
        <w:t>при</w:t>
      </w:r>
      <w:r w:rsidRPr="005A36A6">
        <w:t xml:space="preserve"> отборе «ящиком с усами», также включает </w:t>
      </w:r>
      <w:r w:rsidR="009014FC">
        <w:t>строку</w:t>
      </w:r>
      <w:r w:rsidRPr="005A36A6">
        <w:t xml:space="preserve"> с нулевыми значениями параметров «Шаг нашивки» и </w:t>
      </w:r>
      <w:r w:rsidRPr="005A36A6">
        <w:lastRenderedPageBreak/>
        <w:t xml:space="preserve">«Плотность нашивки», физический смысл которой малопонятен, </w:t>
      </w:r>
      <w:r w:rsidR="009014FC">
        <w:t xml:space="preserve">но </w:t>
      </w:r>
      <w:r w:rsidRPr="005A36A6">
        <w:t>зато не содержит записей с предельными значениями целевых параметров</w:t>
      </w:r>
      <w:r w:rsidR="00321E1D" w:rsidRPr="005A36A6">
        <w:t>.</w:t>
      </w:r>
      <w:r w:rsidR="00321E1D">
        <w:t xml:space="preserve"> </w:t>
      </w:r>
    </w:p>
    <w:p w14:paraId="20313D53" w14:textId="6617CA80" w:rsidR="009014FC" w:rsidRPr="00BB7D65" w:rsidRDefault="009014FC" w:rsidP="009014FC">
      <w:r>
        <w:t xml:space="preserve">Описательная статистика и диаграммы размаха </w:t>
      </w:r>
      <w:proofErr w:type="spellStart"/>
      <w:r>
        <w:t>датасета</w:t>
      </w:r>
      <w:proofErr w:type="spellEnd"/>
      <w:r>
        <w:t xml:space="preserve"> после удаления выбросов с применением «правила трех сигм» представлены, соответственно, в таблице и на рисунке ниже. </w:t>
      </w:r>
    </w:p>
    <w:p w14:paraId="1C0A6668" w14:textId="77777777" w:rsidR="009014FC" w:rsidRDefault="009014FC" w:rsidP="009014FC">
      <w:pPr>
        <w:spacing w:line="240" w:lineRule="auto"/>
      </w:pPr>
    </w:p>
    <w:p w14:paraId="560761AC" w14:textId="52174C19" w:rsidR="009014FC" w:rsidRDefault="009014FC" w:rsidP="009014FC">
      <w:pPr>
        <w:spacing w:line="240" w:lineRule="auto"/>
        <w:ind w:firstLine="0"/>
      </w:pPr>
      <w:r>
        <w:t xml:space="preserve">Таблица 5 – Описательная статистика </w:t>
      </w:r>
      <w:proofErr w:type="spellStart"/>
      <w:r>
        <w:t>датасета</w:t>
      </w:r>
      <w:proofErr w:type="spellEnd"/>
      <w:r>
        <w:t xml:space="preserve"> после очистки выбросов</w:t>
      </w:r>
    </w:p>
    <w:p w14:paraId="62CF2B41" w14:textId="77777777" w:rsidR="000F6464" w:rsidRDefault="000F6464" w:rsidP="009014FC">
      <w:pPr>
        <w:spacing w:line="240" w:lineRule="auto"/>
        <w:ind w:firstLine="0"/>
      </w:pPr>
    </w:p>
    <w:tbl>
      <w:tblPr>
        <w:tblW w:w="8789" w:type="dxa"/>
        <w:tblLook w:val="04A0" w:firstRow="1" w:lastRow="0" w:firstColumn="1" w:lastColumn="0" w:noHBand="0" w:noVBand="1"/>
      </w:tblPr>
      <w:tblGrid>
        <w:gridCol w:w="960"/>
        <w:gridCol w:w="606"/>
        <w:gridCol w:w="606"/>
        <w:gridCol w:w="606"/>
        <w:gridCol w:w="606"/>
        <w:gridCol w:w="606"/>
        <w:gridCol w:w="606"/>
        <w:gridCol w:w="606"/>
        <w:gridCol w:w="606"/>
        <w:gridCol w:w="606"/>
        <w:gridCol w:w="674"/>
        <w:gridCol w:w="606"/>
        <w:gridCol w:w="606"/>
        <w:gridCol w:w="606"/>
      </w:tblGrid>
      <w:tr w:rsidR="000F6464" w:rsidRPr="000F6464" w14:paraId="6BBBC8A3" w14:textId="77777777" w:rsidTr="000F6464">
        <w:trPr>
          <w:trHeight w:val="402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D6976AD" w14:textId="77777777" w:rsidR="000F6464" w:rsidRPr="000F6464" w:rsidRDefault="000F6464" w:rsidP="000F646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61FAB28C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Соотношение матрица-наполнитель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69A08DAF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Плотность, кг/м3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4F6850D5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модуль упругости, ГПа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6FF1E88C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Количество отвердителя, м.%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2E7335A7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Содержание эпоксидных групп,%_2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14DE05A3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Температура вспышки, С_2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248AFA02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Поверхностная плотность, г/м2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02A5F69F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Модуль упругости при растяжении, ГПа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33F2E7B6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Прочность при растяжении, МПа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08B00292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Потребление смолы, г/м2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635F5029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Угол нашивки, град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5A932CC7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Шаг нашивки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hideMark/>
          </w:tcPr>
          <w:p w14:paraId="5B29C01C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Плотность нашивки</w:t>
            </w:r>
          </w:p>
        </w:tc>
      </w:tr>
      <w:tr w:rsidR="000F6464" w:rsidRPr="000F6464" w14:paraId="383DE07E" w14:textId="77777777" w:rsidTr="000F646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0D0695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count</w:t>
            </w:r>
            <w:proofErr w:type="spellEnd"/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25539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C566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BA06F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69532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674F6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B405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3F591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075AC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F119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299FC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A2100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0EFA4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63CF8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936</w:t>
            </w:r>
          </w:p>
        </w:tc>
      </w:tr>
      <w:tr w:rsidR="000F6464" w:rsidRPr="000F6464" w14:paraId="0DC30AE3" w14:textId="77777777" w:rsidTr="000F646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DA18EA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mean</w:t>
            </w:r>
            <w:proofErr w:type="spellEnd"/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AAC5D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34015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E265D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0,45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2BB9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368CC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0,49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824E4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BFCF2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0,37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399A4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0,49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A1E9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0,50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463EB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9F8C6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9ABEE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0,50</w:t>
            </w: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5A7CB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0,51</w:t>
            </w:r>
          </w:p>
        </w:tc>
      </w:tr>
      <w:tr w:rsidR="000F6464" w:rsidRPr="000F6464" w14:paraId="4CF07461" w14:textId="77777777" w:rsidTr="000F646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856EC6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std</w:t>
            </w:r>
            <w:proofErr w:type="spellEnd"/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76045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0,19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515B3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0,19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E5DAD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0,20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9409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0,19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7DD1C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0,18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A4BB8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0,19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7B5CC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0,22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638C9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0,19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D6384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0,19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F9965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0,20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C7463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9B263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0,18</w:t>
            </w: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D5130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0,19</w:t>
            </w:r>
          </w:p>
        </w:tc>
      </w:tr>
      <w:tr w:rsidR="000F6464" w:rsidRPr="000F6464" w14:paraId="3F8D203F" w14:textId="77777777" w:rsidTr="000F646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AD9431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min</w:t>
            </w:r>
            <w:proofErr w:type="spellEnd"/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AE54F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BC270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F527A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BE73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1FB1B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AF148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73305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D14D0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47323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1DE0F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9ED9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AA38D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14552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0F6464" w:rsidRPr="000F6464" w14:paraId="4ACAA0DB" w14:textId="77777777" w:rsidTr="000F646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1AF957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25%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C3A06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0,37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AD39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0,37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438C6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2D381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0,38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8D1F4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0,37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B7286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8CAB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0,21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25E0E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0,36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F0226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0,37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23515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B5933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9A29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0,37</w:t>
            </w: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F4304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0,39</w:t>
            </w:r>
          </w:p>
        </w:tc>
      </w:tr>
      <w:tr w:rsidR="000F6464" w:rsidRPr="000F6464" w14:paraId="71A4515A" w14:textId="77777777" w:rsidTr="000F646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89D86F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50%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10339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0,49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586EF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667F2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0,45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EA90C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80E32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0,49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5700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78A8B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0,35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AD3B6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0,49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89F19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0,49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C3B79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2966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0DA96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0,50</w:t>
            </w: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E9F5C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0,52</w:t>
            </w:r>
          </w:p>
        </w:tc>
      </w:tr>
      <w:tr w:rsidR="000F6464" w:rsidRPr="000F6464" w14:paraId="3FB081D4" w14:textId="77777777" w:rsidTr="000F646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D1EE18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75%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7E70F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0,63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80A35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0,62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C7256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0,58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B3A56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0,64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9E110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0,62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0B56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0,65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BCAFE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0,54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4990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0,62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E0A9C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0,61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9A85D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0,65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CB945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1,00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C82D5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0,62</w:t>
            </w: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3D508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0,64</w:t>
            </w:r>
          </w:p>
        </w:tc>
      </w:tr>
      <w:tr w:rsidR="000F6464" w:rsidRPr="000F6464" w14:paraId="4D308C57" w14:textId="77777777" w:rsidTr="000F646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716779" w14:textId="77777777" w:rsidR="000F6464" w:rsidRPr="000F6464" w:rsidRDefault="000F6464" w:rsidP="000F6464">
            <w:pPr>
              <w:spacing w:line="240" w:lineRule="auto"/>
              <w:ind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0F646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max</w:t>
            </w:r>
            <w:proofErr w:type="spellEnd"/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7569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3F8B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94778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788E8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BFC9B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6955C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CB619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2C875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0EF3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61275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EE78D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5C5EB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69CF7" w14:textId="77777777" w:rsidR="000F6464" w:rsidRPr="000F6464" w:rsidRDefault="000F6464" w:rsidP="000F6464">
            <w:pPr>
              <w:spacing w:line="240" w:lineRule="auto"/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0F6464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</w:t>
            </w:r>
          </w:p>
        </w:tc>
      </w:tr>
    </w:tbl>
    <w:p w14:paraId="0408A5B2" w14:textId="77777777" w:rsidR="009014FC" w:rsidRDefault="009014FC" w:rsidP="009014FC"/>
    <w:p w14:paraId="44016F6A" w14:textId="0D39A722" w:rsidR="00121940" w:rsidRPr="00121940" w:rsidRDefault="00121940" w:rsidP="00007B89">
      <w:r>
        <w:t>После очистки выбросов по «правилу трех сигм» медианы</w:t>
      </w:r>
      <w:r w:rsidR="00BC6E37" w:rsidRPr="00BC6E37">
        <w:t xml:space="preserve"> </w:t>
      </w:r>
      <w:r w:rsidR="00BC6E37">
        <w:t>и</w:t>
      </w:r>
      <w:r w:rsidR="00BC6E37" w:rsidRPr="00BC6E37">
        <w:t xml:space="preserve"> </w:t>
      </w:r>
      <w:r w:rsidR="00BC6E37">
        <w:t>выборочные средние</w:t>
      </w:r>
      <w:r>
        <w:t xml:space="preserve"> параметров «подтянулись» ближе </w:t>
      </w:r>
      <w:r w:rsidR="00BC6E37">
        <w:t>друг к другу</w:t>
      </w:r>
      <w:r>
        <w:t>, за исключением параметра «</w:t>
      </w:r>
      <w:r w:rsidRPr="00E96DDD">
        <w:t>Поверхностная плотность, г/м2</w:t>
      </w:r>
      <w:r>
        <w:t xml:space="preserve">», чья форма распределения, отличная от нормального, также сохранилась. </w:t>
      </w:r>
    </w:p>
    <w:p w14:paraId="5D779045" w14:textId="59EC4FB0" w:rsidR="00DE4D9F" w:rsidRPr="00176103" w:rsidRDefault="00DE4D9F" w:rsidP="00007B89">
      <w:r w:rsidRPr="00176103">
        <w:t xml:space="preserve">Построение матрицы корреляции и/или визуализация матрицы рассеивания </w:t>
      </w:r>
      <w:r w:rsidR="00DF6D2A" w:rsidRPr="00176103">
        <w:t xml:space="preserve">позволяют получить представление о том, как попарно связаны между собой те или иные параметры. </w:t>
      </w:r>
    </w:p>
    <w:p w14:paraId="4CE24BE5" w14:textId="1094F471" w:rsidR="004C1954" w:rsidRDefault="005D165B" w:rsidP="00007B89">
      <w:r>
        <w:lastRenderedPageBreak/>
        <w:t>В</w:t>
      </w:r>
      <w:r w:rsidR="002F76D7" w:rsidRPr="00760986">
        <w:t>изуализация</w:t>
      </w:r>
      <w:r w:rsidR="00176103" w:rsidRPr="00760986">
        <w:t xml:space="preserve"> матрицы корреляции и</w:t>
      </w:r>
      <w:r w:rsidR="002F76D7" w:rsidRPr="00760986">
        <w:t xml:space="preserve"> м</w:t>
      </w:r>
      <w:r w:rsidR="004C1954" w:rsidRPr="00760986">
        <w:t>атриц</w:t>
      </w:r>
      <w:r w:rsidR="002F76D7" w:rsidRPr="00760986">
        <w:t>ы</w:t>
      </w:r>
      <w:r w:rsidR="004C1954" w:rsidRPr="00760986">
        <w:t xml:space="preserve"> рассеяния</w:t>
      </w:r>
      <w:r w:rsidR="005343BA" w:rsidRPr="00760986">
        <w:t xml:space="preserve"> исходных данных</w:t>
      </w:r>
      <w:r w:rsidR="00BC6E37">
        <w:t xml:space="preserve"> данной задачи</w:t>
      </w:r>
      <w:r w:rsidR="00176103" w:rsidRPr="00760986">
        <w:t xml:space="preserve">, </w:t>
      </w:r>
      <w:r w:rsidR="00760986" w:rsidRPr="00760986">
        <w:t>представленная</w:t>
      </w:r>
      <w:r w:rsidR="00176103" w:rsidRPr="00760986">
        <w:t xml:space="preserve"> на рисунках ниже,</w:t>
      </w:r>
      <w:r w:rsidR="004C1954" w:rsidRPr="00760986">
        <w:t xml:space="preserve"> </w:t>
      </w:r>
      <w:r w:rsidR="00BC6E37">
        <w:t>показывает</w:t>
      </w:r>
      <w:r w:rsidR="00176103" w:rsidRPr="00760986">
        <w:t xml:space="preserve"> </w:t>
      </w:r>
      <w:r>
        <w:t>около нулевую</w:t>
      </w:r>
      <w:r w:rsidR="00176103" w:rsidRPr="00760986">
        <w:t xml:space="preserve"> </w:t>
      </w:r>
      <w:r>
        <w:t xml:space="preserve">попарную </w:t>
      </w:r>
      <w:r w:rsidR="00176103" w:rsidRPr="00760986">
        <w:t>корреляци</w:t>
      </w:r>
      <w:r>
        <w:t>ю</w:t>
      </w:r>
      <w:r w:rsidR="00176103" w:rsidRPr="00760986">
        <w:t xml:space="preserve"> между параметрами </w:t>
      </w:r>
      <w:r w:rsidR="00760986" w:rsidRPr="00760986">
        <w:t>и</w:t>
      </w:r>
      <w:r w:rsidR="00BC6E37">
        <w:t>, соответственно,</w:t>
      </w:r>
      <w:r w:rsidR="00760986" w:rsidRPr="00760986">
        <w:t xml:space="preserve"> </w:t>
      </w:r>
      <w:r>
        <w:t xml:space="preserve">указывают на </w:t>
      </w:r>
      <w:r w:rsidR="00760986" w:rsidRPr="00760986">
        <w:t xml:space="preserve">нелинейный характер связей между </w:t>
      </w:r>
      <w:r>
        <w:t>ними</w:t>
      </w:r>
      <w:r w:rsidR="002D0100" w:rsidRPr="00760986">
        <w:t>.</w:t>
      </w:r>
      <w:r w:rsidR="004C1954">
        <w:t xml:space="preserve"> </w:t>
      </w:r>
    </w:p>
    <w:p w14:paraId="4CE24BE6" w14:textId="77777777" w:rsidR="00640AA9" w:rsidRDefault="00640AA9" w:rsidP="00007B89"/>
    <w:p w14:paraId="6B10856B" w14:textId="7F95673A" w:rsidR="00176103" w:rsidRDefault="000F6464" w:rsidP="00176103">
      <w:pPr>
        <w:jc w:val="center"/>
      </w:pPr>
      <w:r>
        <w:rPr>
          <w:noProof/>
        </w:rPr>
        <w:drawing>
          <wp:inline distT="0" distB="0" distL="0" distR="0" wp14:anchorId="2E2A4CD4" wp14:editId="2BE4B235">
            <wp:extent cx="5629254" cy="464241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83" cy="464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73DB5760" w14:textId="21A62351" w:rsidR="00176103" w:rsidRDefault="00176103" w:rsidP="00176103">
      <w:pPr>
        <w:jc w:val="center"/>
      </w:pPr>
      <w:r>
        <w:t xml:space="preserve">Рисунок </w:t>
      </w:r>
      <w:r w:rsidR="00124BAD">
        <w:t>3</w:t>
      </w:r>
      <w:r>
        <w:t xml:space="preserve"> – Матрица корреляции </w:t>
      </w:r>
      <w:proofErr w:type="spellStart"/>
      <w:r>
        <w:t>датасета</w:t>
      </w:r>
      <w:proofErr w:type="spellEnd"/>
    </w:p>
    <w:p w14:paraId="1D0A0B89" w14:textId="77777777" w:rsidR="00176103" w:rsidRPr="00BB7D65" w:rsidRDefault="00176103" w:rsidP="00007B89"/>
    <w:p w14:paraId="4CE24BE7" w14:textId="07A00319" w:rsidR="00E51C31" w:rsidRPr="002D0100" w:rsidRDefault="000F6464" w:rsidP="004A1F9F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E3EEFD" wp14:editId="5A457196">
            <wp:extent cx="6480175" cy="64966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4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4CE24BE8" w14:textId="5487D0B8" w:rsidR="00E51C31" w:rsidRDefault="00176103" w:rsidP="004A1F9F">
      <w:pPr>
        <w:spacing w:line="240" w:lineRule="auto"/>
        <w:ind w:firstLine="0"/>
        <w:jc w:val="center"/>
      </w:pPr>
      <w:r>
        <w:t xml:space="preserve">Рисунок </w:t>
      </w:r>
      <w:r w:rsidR="00124BAD">
        <w:t>4</w:t>
      </w:r>
      <w:r w:rsidR="004C1954">
        <w:t xml:space="preserve"> </w:t>
      </w:r>
      <w:r w:rsidR="002D0100">
        <w:t>–</w:t>
      </w:r>
      <w:r w:rsidR="004C1954">
        <w:t xml:space="preserve"> </w:t>
      </w:r>
      <w:r w:rsidR="002D0100">
        <w:t xml:space="preserve">Матрица </w:t>
      </w:r>
      <w:r w:rsidR="000F6464">
        <w:t>попарной зависимости</w:t>
      </w:r>
      <w:r w:rsidR="002D0100">
        <w:t xml:space="preserve"> </w:t>
      </w:r>
      <w:proofErr w:type="spellStart"/>
      <w:r w:rsidR="002D0100">
        <w:t>датасета</w:t>
      </w:r>
      <w:proofErr w:type="spellEnd"/>
    </w:p>
    <w:p w14:paraId="4CE24BE9" w14:textId="77777777" w:rsidR="004C1954" w:rsidRPr="00F35D45" w:rsidRDefault="004C1954" w:rsidP="00007B89"/>
    <w:p w14:paraId="3DA04FDD" w14:textId="4C68BEDE" w:rsidR="004A1F9F" w:rsidRDefault="005D165B" w:rsidP="00007B89">
      <w:r>
        <w:t xml:space="preserve">В </w:t>
      </w:r>
      <w:r w:rsidR="00BF6BA5">
        <w:t>условиях</w:t>
      </w:r>
      <w:r>
        <w:t xml:space="preserve"> </w:t>
      </w:r>
      <w:r w:rsidR="00BF6BA5">
        <w:t>нелинейн</w:t>
      </w:r>
      <w:r w:rsidR="00F8739B">
        <w:t>ых</w:t>
      </w:r>
      <w:r w:rsidR="00BF6BA5">
        <w:t xml:space="preserve"> </w:t>
      </w:r>
      <w:r w:rsidR="00F8739B">
        <w:t>зависимостей</w:t>
      </w:r>
      <w:r w:rsidR="00BF6BA5">
        <w:t>, для возможности «взглянуть» на данные в совокупности признаков</w:t>
      </w:r>
      <w:r w:rsidR="00F8739B" w:rsidRPr="00F8739B">
        <w:t xml:space="preserve"> </w:t>
      </w:r>
      <w:r w:rsidR="00F8739B">
        <w:t>и</w:t>
      </w:r>
      <w:r w:rsidR="00BF6BA5">
        <w:t xml:space="preserve"> попытаться </w:t>
      </w:r>
      <w:r>
        <w:t xml:space="preserve">проследить </w:t>
      </w:r>
      <w:r w:rsidR="00BF6BA5">
        <w:t>какие-то взаимосвязи, следует обратиться к методам обучения на базе многообразий</w:t>
      </w:r>
      <w:r w:rsidR="00F8739B" w:rsidRPr="00F8739B">
        <w:t xml:space="preserve"> – </w:t>
      </w:r>
      <w:r w:rsidR="00F8739B">
        <w:t xml:space="preserve">класс </w:t>
      </w:r>
      <w:proofErr w:type="spellStart"/>
      <w:r w:rsidR="00F8739B">
        <w:t>оценивателей</w:t>
      </w:r>
      <w:proofErr w:type="spellEnd"/>
      <w:r w:rsidR="00F8739B">
        <w:t xml:space="preserve"> без учителя</w:t>
      </w:r>
      <w:r w:rsidR="00BF6BA5">
        <w:t xml:space="preserve">, </w:t>
      </w:r>
      <w:r w:rsidR="00F8739B">
        <w:t xml:space="preserve">нацеленных на описание наборов данных как низкоразмерных многообразий, вложенных в пространство большей размерности </w:t>
      </w:r>
      <w:r w:rsidR="00F8739B" w:rsidRPr="00F8739B">
        <w:t>[</w:t>
      </w:r>
      <w:r w:rsidR="00F8739B">
        <w:t>2, 501</w:t>
      </w:r>
      <w:r w:rsidR="00F8739B" w:rsidRPr="00F8739B">
        <w:t>]</w:t>
      </w:r>
      <w:r w:rsidR="00F8739B">
        <w:t xml:space="preserve">. </w:t>
      </w:r>
    </w:p>
    <w:p w14:paraId="311C1F1E" w14:textId="2716B169" w:rsidR="00857A57" w:rsidRDefault="00857A57" w:rsidP="00857A57">
      <w:pPr>
        <w:jc w:val="center"/>
      </w:pPr>
    </w:p>
    <w:p w14:paraId="4CE24C12" w14:textId="77777777" w:rsidR="00F83EBB" w:rsidRDefault="00423AEB" w:rsidP="00F83EBB">
      <w:pPr>
        <w:pStyle w:val="1"/>
      </w:pPr>
      <w:bookmarkStart w:id="6" w:name="_Toc100221656"/>
      <w:r>
        <w:lastRenderedPageBreak/>
        <w:t>2</w:t>
      </w:r>
      <w:r w:rsidR="00F83EBB">
        <w:t xml:space="preserve"> </w:t>
      </w:r>
      <w:r w:rsidR="00142E47">
        <w:t>Разработка моделей машинного обучения</w:t>
      </w:r>
      <w:bookmarkEnd w:id="6"/>
      <w:r w:rsidR="00F83EBB">
        <w:t xml:space="preserve"> </w:t>
      </w:r>
    </w:p>
    <w:p w14:paraId="4CE24C13" w14:textId="77777777" w:rsidR="00777611" w:rsidRDefault="00423AEB" w:rsidP="00423AEB">
      <w:pPr>
        <w:pStyle w:val="2"/>
        <w:ind w:left="709"/>
      </w:pPr>
      <w:bookmarkStart w:id="7" w:name="_Toc100221657"/>
      <w:r>
        <w:t>2.1</w:t>
      </w:r>
      <w:r>
        <w:tab/>
      </w:r>
      <w:r w:rsidR="00F83EBB">
        <w:t>Предобработка данных</w:t>
      </w:r>
      <w:bookmarkEnd w:id="7"/>
      <w:r w:rsidR="00A8510B">
        <w:t xml:space="preserve"> </w:t>
      </w:r>
    </w:p>
    <w:p w14:paraId="4CE24C14" w14:textId="4C615E70" w:rsidR="00A8510B" w:rsidRDefault="005245E5" w:rsidP="00A8510B">
      <w:pPr>
        <w:ind w:left="709" w:firstLine="0"/>
      </w:pPr>
      <w:r>
        <w:t xml:space="preserve">Для </w:t>
      </w:r>
      <w:proofErr w:type="spellStart"/>
      <w:r>
        <w:t>предообработки</w:t>
      </w:r>
      <w:proofErr w:type="spellEnd"/>
      <w:r>
        <w:t xml:space="preserve"> данных использовались следующие процедуры:</w:t>
      </w:r>
    </w:p>
    <w:p w14:paraId="526E7DAA" w14:textId="73D7D71E" w:rsidR="00D43F94" w:rsidRPr="00D43F94" w:rsidRDefault="005245E5" w:rsidP="00D43F94">
      <w:pPr>
        <w:pStyle w:val="aa"/>
        <w:numPr>
          <w:ilvl w:val="0"/>
          <w:numId w:val="3"/>
        </w:numPr>
      </w:pPr>
      <w:r w:rsidRPr="00D43F94">
        <w:t>анализ на пропуски и удаление пропусков</w:t>
      </w:r>
      <w:r w:rsidR="00F242F0" w:rsidRPr="00D43F94">
        <w:t xml:space="preserve"> </w:t>
      </w:r>
    </w:p>
    <w:p w14:paraId="053C9C01" w14:textId="7E785DEA" w:rsidR="005245E5" w:rsidRPr="00F242F0" w:rsidRDefault="00F242F0" w:rsidP="00D43F94">
      <w:pPr>
        <w:pStyle w:val="aa"/>
        <w:ind w:left="1069" w:firstLine="0"/>
      </w:pPr>
      <w:r>
        <w:t xml:space="preserve">информационно, метод </w:t>
      </w:r>
      <w:r w:rsidRPr="00F242F0">
        <w:t>.</w:t>
      </w:r>
      <w:r w:rsidRPr="00D43F94">
        <w:rPr>
          <w:lang w:val="en-US"/>
        </w:rPr>
        <w:t>info</w:t>
      </w:r>
      <w:r w:rsidRPr="00F242F0">
        <w:t>()</w:t>
      </w:r>
      <w:r>
        <w:t xml:space="preserve"> </w:t>
      </w:r>
      <w:proofErr w:type="spellStart"/>
      <w:r>
        <w:t>датасета</w:t>
      </w:r>
      <w:proofErr w:type="spellEnd"/>
    </w:p>
    <w:p w14:paraId="26D4227A" w14:textId="333B6A67" w:rsidR="00D43F94" w:rsidRDefault="00F242F0" w:rsidP="00D43F94">
      <w:pPr>
        <w:pStyle w:val="aa"/>
        <w:numPr>
          <w:ilvl w:val="0"/>
          <w:numId w:val="3"/>
        </w:numPr>
      </w:pPr>
      <w:r w:rsidRPr="00D43F94">
        <w:rPr>
          <w:u w:val="single"/>
        </w:rPr>
        <w:t>удаление выбросов</w:t>
      </w:r>
      <w:r>
        <w:t xml:space="preserve"> </w:t>
      </w:r>
    </w:p>
    <w:p w14:paraId="58638828" w14:textId="0DC290DC" w:rsidR="00F242F0" w:rsidRDefault="00F242F0" w:rsidP="00D43F94">
      <w:pPr>
        <w:pStyle w:val="aa"/>
        <w:ind w:left="450" w:firstLine="0"/>
      </w:pPr>
      <w:r>
        <w:t>замена данных, за пределами второго и тре</w:t>
      </w:r>
      <w:r w:rsidR="00D43F94">
        <w:t>т</w:t>
      </w:r>
      <w:r>
        <w:t>ьего квантиля на пустые, затем удаление строк, содержащие пустые значения</w:t>
      </w:r>
    </w:p>
    <w:p w14:paraId="1278E941" w14:textId="77777777" w:rsidR="00F242F0" w:rsidRDefault="00F242F0" w:rsidP="00A8510B">
      <w:pPr>
        <w:ind w:left="709" w:firstLine="0"/>
        <w:rPr>
          <w:b/>
          <w:bCs/>
        </w:rPr>
      </w:pPr>
    </w:p>
    <w:p w14:paraId="18703EDE" w14:textId="6350166B" w:rsidR="00F242F0" w:rsidRPr="00F242F0" w:rsidRDefault="00F242F0" w:rsidP="00A8510B">
      <w:pPr>
        <w:ind w:left="709" w:firstLine="0"/>
        <w:rPr>
          <w:b/>
          <w:bCs/>
        </w:rPr>
      </w:pPr>
      <w:r w:rsidRPr="00F242F0">
        <w:rPr>
          <w:b/>
          <w:bCs/>
        </w:rPr>
        <w:t xml:space="preserve"># сумма выбросов по каждому столбцу: </w:t>
      </w:r>
    </w:p>
    <w:p w14:paraId="0F94BE34" w14:textId="3078E9BF" w:rsidR="00F242F0" w:rsidRPr="00F242F0" w:rsidRDefault="00F242F0" w:rsidP="00F242F0">
      <w:pPr>
        <w:ind w:left="709" w:firstLine="0"/>
      </w:pPr>
      <w:r w:rsidRPr="00F242F0">
        <w:t xml:space="preserve">Соотношение матрица-наполнитель          </w:t>
      </w:r>
      <w:r w:rsidRPr="00F242F0">
        <w:tab/>
        <w:t>6</w:t>
      </w:r>
    </w:p>
    <w:p w14:paraId="58519260" w14:textId="5A2994B1" w:rsidR="00F242F0" w:rsidRPr="00F242F0" w:rsidRDefault="00F242F0" w:rsidP="00F242F0">
      <w:pPr>
        <w:ind w:left="709" w:firstLine="0"/>
      </w:pPr>
      <w:r w:rsidRPr="00F242F0">
        <w:t xml:space="preserve">Плотность, кг/м3                        </w:t>
      </w:r>
      <w:r w:rsidRPr="00F242F0">
        <w:tab/>
      </w:r>
      <w:r w:rsidRPr="00F242F0">
        <w:tab/>
      </w:r>
      <w:r w:rsidRPr="00F242F0">
        <w:tab/>
        <w:t xml:space="preserve"> 9</w:t>
      </w:r>
    </w:p>
    <w:p w14:paraId="4C6963A3" w14:textId="138AAF98" w:rsidR="00F242F0" w:rsidRPr="00F242F0" w:rsidRDefault="00F242F0" w:rsidP="00F242F0">
      <w:pPr>
        <w:ind w:left="709" w:firstLine="0"/>
      </w:pPr>
      <w:r w:rsidRPr="00F242F0">
        <w:t xml:space="preserve">модуль упругости, ГПа                    </w:t>
      </w:r>
      <w:r w:rsidRPr="00F242F0">
        <w:tab/>
      </w:r>
      <w:r w:rsidRPr="00F242F0">
        <w:tab/>
      </w:r>
      <w:r w:rsidRPr="00F242F0">
        <w:tab/>
        <w:t>2</w:t>
      </w:r>
    </w:p>
    <w:p w14:paraId="02203A3D" w14:textId="0995FC4F" w:rsidR="00F242F0" w:rsidRPr="00F242F0" w:rsidRDefault="00F242F0" w:rsidP="00F242F0">
      <w:pPr>
        <w:ind w:left="709" w:firstLine="0"/>
      </w:pPr>
      <w:r w:rsidRPr="00F242F0">
        <w:t xml:space="preserve">Количество отвердителя, м.%             </w:t>
      </w:r>
      <w:r w:rsidRPr="00F242F0">
        <w:tab/>
      </w:r>
      <w:r w:rsidRPr="00F242F0">
        <w:tab/>
        <w:t>14</w:t>
      </w:r>
    </w:p>
    <w:p w14:paraId="2966D75B" w14:textId="59FD2AC7" w:rsidR="00F242F0" w:rsidRPr="00F242F0" w:rsidRDefault="00F242F0" w:rsidP="00F242F0">
      <w:pPr>
        <w:ind w:left="709" w:firstLine="0"/>
      </w:pPr>
      <w:r w:rsidRPr="00F242F0">
        <w:t xml:space="preserve">Содержание эпоксидных групп,%_2          </w:t>
      </w:r>
      <w:r w:rsidRPr="00F242F0">
        <w:tab/>
        <w:t>2</w:t>
      </w:r>
    </w:p>
    <w:p w14:paraId="69608371" w14:textId="3920EF24" w:rsidR="00F242F0" w:rsidRPr="00F242F0" w:rsidRDefault="00F242F0" w:rsidP="00F242F0">
      <w:pPr>
        <w:ind w:left="709" w:firstLine="0"/>
      </w:pPr>
      <w:r w:rsidRPr="00F242F0">
        <w:t xml:space="preserve">Температура вспышки, С_2                 </w:t>
      </w:r>
      <w:r w:rsidRPr="00F242F0">
        <w:tab/>
      </w:r>
      <w:r w:rsidRPr="00F242F0">
        <w:tab/>
        <w:t>8</w:t>
      </w:r>
    </w:p>
    <w:p w14:paraId="369F7E89" w14:textId="1EC6DEEA" w:rsidR="00F242F0" w:rsidRPr="00F242F0" w:rsidRDefault="00F242F0" w:rsidP="00F242F0">
      <w:pPr>
        <w:ind w:left="709" w:firstLine="0"/>
      </w:pPr>
      <w:r w:rsidRPr="00F242F0">
        <w:t xml:space="preserve">Поверхностная плотность, г/м2            </w:t>
      </w:r>
      <w:r w:rsidRPr="00F242F0">
        <w:tab/>
      </w:r>
      <w:r w:rsidRPr="00F242F0">
        <w:tab/>
        <w:t>2</w:t>
      </w:r>
    </w:p>
    <w:p w14:paraId="1FC62A9C" w14:textId="4E6267EF" w:rsidR="00F242F0" w:rsidRPr="00F242F0" w:rsidRDefault="00F242F0" w:rsidP="00F242F0">
      <w:pPr>
        <w:ind w:left="709" w:firstLine="0"/>
      </w:pPr>
      <w:r w:rsidRPr="00F242F0">
        <w:t xml:space="preserve">Модуль упругости при растяжении, ГПа     </w:t>
      </w:r>
      <w:r w:rsidRPr="00F242F0">
        <w:tab/>
        <w:t>6</w:t>
      </w:r>
    </w:p>
    <w:p w14:paraId="105D582D" w14:textId="42E1A3F3" w:rsidR="00F242F0" w:rsidRPr="00F242F0" w:rsidRDefault="00F242F0" w:rsidP="00F242F0">
      <w:pPr>
        <w:ind w:left="709" w:firstLine="0"/>
      </w:pPr>
      <w:r w:rsidRPr="00F242F0">
        <w:t xml:space="preserve">Прочность при растяжении, МПа           </w:t>
      </w:r>
      <w:r w:rsidRPr="00F242F0">
        <w:tab/>
      </w:r>
      <w:r w:rsidRPr="00F242F0">
        <w:tab/>
        <w:t>11</w:t>
      </w:r>
    </w:p>
    <w:p w14:paraId="680C5DFC" w14:textId="03A88764" w:rsidR="00F242F0" w:rsidRPr="00F242F0" w:rsidRDefault="00F242F0" w:rsidP="00F242F0">
      <w:pPr>
        <w:ind w:left="709" w:firstLine="0"/>
      </w:pPr>
      <w:r w:rsidRPr="00F242F0">
        <w:t xml:space="preserve">Потребление смолы, г/м2                  </w:t>
      </w:r>
      <w:r w:rsidRPr="00F242F0">
        <w:tab/>
      </w:r>
      <w:r w:rsidRPr="00F242F0">
        <w:tab/>
        <w:t>8</w:t>
      </w:r>
    </w:p>
    <w:p w14:paraId="3D7E69C2" w14:textId="1ACF34F4" w:rsidR="00F242F0" w:rsidRPr="00F242F0" w:rsidRDefault="00F242F0" w:rsidP="00F242F0">
      <w:pPr>
        <w:ind w:left="709" w:firstLine="0"/>
      </w:pPr>
      <w:r w:rsidRPr="00F242F0">
        <w:t xml:space="preserve">Угол нашивки, град                       </w:t>
      </w:r>
      <w:r w:rsidRPr="00F242F0">
        <w:tab/>
      </w:r>
      <w:r w:rsidRPr="00F242F0">
        <w:tab/>
      </w:r>
      <w:r w:rsidRPr="00F242F0">
        <w:tab/>
        <w:t>0</w:t>
      </w:r>
    </w:p>
    <w:p w14:paraId="35AC0FD1" w14:textId="45A1E222" w:rsidR="00F242F0" w:rsidRPr="00F242F0" w:rsidRDefault="00F242F0" w:rsidP="00F242F0">
      <w:pPr>
        <w:ind w:left="709" w:firstLine="0"/>
      </w:pPr>
      <w:r w:rsidRPr="00F242F0">
        <w:t xml:space="preserve">Шаг нашивки                              </w:t>
      </w:r>
      <w:r w:rsidRPr="00F242F0">
        <w:tab/>
      </w:r>
      <w:r w:rsidRPr="00F242F0">
        <w:tab/>
      </w:r>
      <w:r w:rsidRPr="00F242F0">
        <w:tab/>
        <w:t>4</w:t>
      </w:r>
    </w:p>
    <w:p w14:paraId="24E7A4B0" w14:textId="0F419DD1" w:rsidR="00F242F0" w:rsidRPr="00F242F0" w:rsidRDefault="00F242F0" w:rsidP="00F242F0">
      <w:pPr>
        <w:ind w:left="709" w:firstLine="0"/>
      </w:pPr>
      <w:r w:rsidRPr="00F242F0">
        <w:t xml:space="preserve">Плотность нашивки                      </w:t>
      </w:r>
      <w:r w:rsidRPr="00F242F0">
        <w:tab/>
      </w:r>
      <w:r w:rsidRPr="00F242F0">
        <w:tab/>
      </w:r>
      <w:r w:rsidRPr="00F242F0">
        <w:tab/>
        <w:t xml:space="preserve"> 21</w:t>
      </w:r>
    </w:p>
    <w:p w14:paraId="108F3F57" w14:textId="2874B0E1" w:rsidR="00F242F0" w:rsidRDefault="00F242F0" w:rsidP="00D43F94">
      <w:pPr>
        <w:pStyle w:val="aa"/>
        <w:numPr>
          <w:ilvl w:val="0"/>
          <w:numId w:val="3"/>
        </w:numPr>
      </w:pPr>
      <w:r w:rsidRPr="00D43F94">
        <w:t xml:space="preserve"> нормализация данных</w:t>
      </w:r>
      <w:r w:rsidR="00D43F94" w:rsidRPr="00D43F94">
        <w:t xml:space="preserve">  </w:t>
      </w:r>
    </w:p>
    <w:p w14:paraId="1FB2640F" w14:textId="029771F1" w:rsidR="00D43F94" w:rsidRDefault="00D43F94" w:rsidP="00D43F94">
      <w:pPr>
        <w:pStyle w:val="aa"/>
        <w:ind w:left="1069" w:firstLine="0"/>
      </w:pPr>
      <w:r>
        <w:t xml:space="preserve">процедура  </w:t>
      </w:r>
      <w:proofErr w:type="spellStart"/>
      <w:r>
        <w:rPr>
          <w:lang w:val="en-US"/>
        </w:rPr>
        <w:t>MinMaxScaler</w:t>
      </w:r>
      <w:proofErr w:type="spellEnd"/>
      <w:r>
        <w:rPr>
          <w:lang w:val="en-US"/>
        </w:rPr>
        <w:t xml:space="preserve"> </w:t>
      </w:r>
      <w:r>
        <w:t xml:space="preserve">библиотеки </w:t>
      </w:r>
      <w:proofErr w:type="spellStart"/>
      <w:r w:rsidRPr="00D43F94">
        <w:t>sklearn</w:t>
      </w:r>
      <w:proofErr w:type="spellEnd"/>
    </w:p>
    <w:p w14:paraId="06FAEA2B" w14:textId="22B59646" w:rsidR="00D43F94" w:rsidRDefault="00382D59" w:rsidP="00382D59">
      <w:pPr>
        <w:pStyle w:val="aa"/>
        <w:ind w:left="142"/>
      </w:pPr>
      <w:r>
        <w:t xml:space="preserve">Итоговая выборка представляет собой </w:t>
      </w:r>
      <w:proofErr w:type="spellStart"/>
      <w:r>
        <w:t>датасет</w:t>
      </w:r>
      <w:proofErr w:type="spellEnd"/>
      <w:r>
        <w:t xml:space="preserve"> с 936 уникальными строками статистика , представлена в таблице 5 (см выше)</w:t>
      </w:r>
    </w:p>
    <w:p w14:paraId="2B52BD4B" w14:textId="77777777" w:rsidR="00382D59" w:rsidRPr="00D43F94" w:rsidRDefault="00382D59" w:rsidP="00382D59">
      <w:pPr>
        <w:pStyle w:val="aa"/>
        <w:ind w:left="142"/>
      </w:pPr>
    </w:p>
    <w:p w14:paraId="733F0515" w14:textId="77777777" w:rsidR="00F242F0" w:rsidRDefault="00F242F0" w:rsidP="00A8510B">
      <w:pPr>
        <w:ind w:left="709" w:firstLine="0"/>
      </w:pPr>
    </w:p>
    <w:p w14:paraId="71A0975B" w14:textId="77777777" w:rsidR="00F242F0" w:rsidRDefault="00F242F0" w:rsidP="00A8510B">
      <w:pPr>
        <w:ind w:left="709" w:firstLine="0"/>
      </w:pPr>
    </w:p>
    <w:p w14:paraId="4CE24C15" w14:textId="77777777" w:rsidR="00A8510B" w:rsidRDefault="00423AEB" w:rsidP="00423AEB">
      <w:pPr>
        <w:pStyle w:val="2"/>
        <w:ind w:left="709"/>
      </w:pPr>
      <w:bookmarkStart w:id="8" w:name="_Toc100221658"/>
      <w:r>
        <w:t>2.2</w:t>
      </w:r>
      <w:r>
        <w:tab/>
      </w:r>
      <w:r w:rsidR="00F83EBB">
        <w:t>Разработка и обучение моделей</w:t>
      </w:r>
      <w:bookmarkEnd w:id="8"/>
      <w:r w:rsidR="00A8510B">
        <w:t xml:space="preserve"> </w:t>
      </w:r>
    </w:p>
    <w:p w14:paraId="7BBA5A3C" w14:textId="77777777" w:rsidR="00382D59" w:rsidRDefault="00382D59" w:rsidP="00382D59">
      <w:r>
        <w:t>В настоящей работе разработка и обучение моделей машинного обучения осуществляется для двух выходных параметров: «</w:t>
      </w:r>
      <w:r w:rsidRPr="00F3642C">
        <w:t>Прочность при растяжении</w:t>
      </w:r>
      <w:r>
        <w:t>» и «Модуль упругости при растяжении». При этом для каждого признака построение моделей осуществляется раздельно.</w:t>
      </w:r>
    </w:p>
    <w:p w14:paraId="3724AAC1" w14:textId="77777777" w:rsidR="00382D59" w:rsidRDefault="00382D59" w:rsidP="00382D59">
      <w:r>
        <w:t>Для признака «</w:t>
      </w:r>
      <w:r w:rsidRPr="00F3642C">
        <w:t>Прочность при растяжении</w:t>
      </w:r>
      <w:r>
        <w:t>» были разработаны и обучены следующие модели:</w:t>
      </w:r>
    </w:p>
    <w:p w14:paraId="14B78ACD" w14:textId="77777777" w:rsidR="00382D59" w:rsidRDefault="00382D59" w:rsidP="00382D59">
      <w:pPr>
        <w:pStyle w:val="aa"/>
        <w:numPr>
          <w:ilvl w:val="0"/>
          <w:numId w:val="5"/>
        </w:numPr>
        <w:ind w:left="0" w:firstLine="709"/>
      </w:pPr>
      <w:r>
        <w:t xml:space="preserve">модель </w:t>
      </w:r>
      <w:r>
        <w:rPr>
          <w:lang w:val="en-US"/>
        </w:rPr>
        <w:t>k</w:t>
      </w:r>
      <w:r>
        <w:t xml:space="preserve"> ближайших соседей (</w:t>
      </w:r>
      <w:proofErr w:type="spellStart"/>
      <w:r w:rsidRPr="00F3642C">
        <w:t>KNeighborsRegressor</w:t>
      </w:r>
      <w:proofErr w:type="spellEnd"/>
      <w:r>
        <w:t>);</w:t>
      </w:r>
    </w:p>
    <w:p w14:paraId="6054A865" w14:textId="77777777" w:rsidR="00382D59" w:rsidRDefault="00382D59" w:rsidP="00382D59">
      <w:pPr>
        <w:pStyle w:val="aa"/>
        <w:numPr>
          <w:ilvl w:val="0"/>
          <w:numId w:val="5"/>
        </w:numPr>
        <w:ind w:left="0" w:firstLine="709"/>
      </w:pPr>
      <w:r>
        <w:t xml:space="preserve">модель на основе градиентного </w:t>
      </w:r>
      <w:proofErr w:type="spellStart"/>
      <w:r>
        <w:t>бустинга</w:t>
      </w:r>
      <w:proofErr w:type="spellEnd"/>
      <w:r>
        <w:t xml:space="preserve"> (</w:t>
      </w:r>
      <w:proofErr w:type="spellStart"/>
      <w:r w:rsidRPr="00F3642C">
        <w:t>GradientBoostingRegressor</w:t>
      </w:r>
      <w:proofErr w:type="spellEnd"/>
      <w:r w:rsidRPr="00F3642C">
        <w:t>()</w:t>
      </w:r>
      <w:r>
        <w:t>).</w:t>
      </w:r>
    </w:p>
    <w:p w14:paraId="2ACD274C" w14:textId="77777777" w:rsidR="00382D59" w:rsidRDefault="00382D59" w:rsidP="00382D59">
      <w:r>
        <w:t>Для признака «Модуль упругости</w:t>
      </w:r>
      <w:r w:rsidRPr="00F3642C">
        <w:t xml:space="preserve"> при растяжении</w:t>
      </w:r>
      <w:r>
        <w:t>» были разработаны и обучены следующие модели:</w:t>
      </w:r>
    </w:p>
    <w:p w14:paraId="1B696B13" w14:textId="77777777" w:rsidR="00382D59" w:rsidRDefault="00382D59" w:rsidP="00382D59">
      <w:pPr>
        <w:pStyle w:val="aa"/>
        <w:numPr>
          <w:ilvl w:val="0"/>
          <w:numId w:val="5"/>
        </w:numPr>
        <w:ind w:left="0" w:firstLine="709"/>
      </w:pPr>
      <w:r>
        <w:t>модель на основе линейной регрессии (</w:t>
      </w:r>
      <w:proofErr w:type="spellStart"/>
      <w:r w:rsidRPr="006E4076">
        <w:t>LinearRegression</w:t>
      </w:r>
      <w:proofErr w:type="spellEnd"/>
      <w:r>
        <w:t>);</w:t>
      </w:r>
    </w:p>
    <w:p w14:paraId="363D70EC" w14:textId="77777777" w:rsidR="00382D59" w:rsidRDefault="00382D59" w:rsidP="00382D59">
      <w:pPr>
        <w:pStyle w:val="aa"/>
        <w:numPr>
          <w:ilvl w:val="0"/>
          <w:numId w:val="5"/>
        </w:numPr>
        <w:ind w:left="0" w:firstLine="709"/>
      </w:pPr>
      <w:r>
        <w:t>модель на основе опорных векторов (</w:t>
      </w:r>
      <w:r w:rsidRPr="003A1E6D">
        <w:t>SVR</w:t>
      </w:r>
      <w:r>
        <w:t>).</w:t>
      </w:r>
    </w:p>
    <w:p w14:paraId="6E21F056" w14:textId="77777777" w:rsidR="00382D59" w:rsidRDefault="00382D59" w:rsidP="00382D59">
      <w:r>
        <w:t>Порядок разработки модели для каждого параметра и для каждого выбранного метода можно разделить на следующие этапы:</w:t>
      </w:r>
    </w:p>
    <w:p w14:paraId="270E14F2" w14:textId="77777777" w:rsidR="00382D59" w:rsidRDefault="00382D59" w:rsidP="00382D59">
      <w:r>
        <w:t>Этап 1. Разделение нормализованных данных на обучающую и тестовую выборки (в соотношении 70 на 30%)</w:t>
      </w:r>
    </w:p>
    <w:p w14:paraId="62464B93" w14:textId="77777777" w:rsidR="00382D59" w:rsidRPr="006E4076" w:rsidRDefault="00382D59" w:rsidP="00382D59">
      <w:r>
        <w:t xml:space="preserve">Этап 2. Задание сетки </w:t>
      </w:r>
      <w:proofErr w:type="spellStart"/>
      <w:r>
        <w:t>гиперпараметров</w:t>
      </w:r>
      <w:proofErr w:type="spellEnd"/>
      <w:r>
        <w:t>, по которым будет происходить оптимизация модели. В качестве параметра оценки выбран коэффициент детерминации (</w:t>
      </w:r>
      <w:r>
        <w:rPr>
          <w:lang w:val="en-US"/>
        </w:rPr>
        <w:t>R</w:t>
      </w:r>
      <w:r w:rsidRPr="00A23E35">
        <w:rPr>
          <w:vertAlign w:val="superscript"/>
        </w:rPr>
        <w:t>2</w:t>
      </w:r>
      <w:r>
        <w:t>).</w:t>
      </w:r>
    </w:p>
    <w:p w14:paraId="3DCE2111" w14:textId="77777777" w:rsidR="00382D59" w:rsidRDefault="00382D59" w:rsidP="00382D59">
      <w:pPr>
        <w:ind w:firstLine="0"/>
      </w:pPr>
      <w:r w:rsidRPr="006E4076">
        <w:rPr>
          <w:noProof/>
        </w:rPr>
        <w:drawing>
          <wp:inline distT="0" distB="0" distL="0" distR="0" wp14:anchorId="39663660" wp14:editId="2140D000">
            <wp:extent cx="6120130" cy="13411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5AC6" w14:textId="77777777" w:rsidR="00382D59" w:rsidRDefault="00382D59" w:rsidP="00382D59">
      <w:pPr>
        <w:pStyle w:val="a"/>
        <w:ind w:left="0" w:firstLine="709"/>
      </w:pPr>
      <w:r>
        <w:lastRenderedPageBreak/>
        <w:t xml:space="preserve">Пример определения сетки параметров для модели </w:t>
      </w:r>
      <w:r>
        <w:rPr>
          <w:lang w:val="en-US"/>
        </w:rPr>
        <w:t>k</w:t>
      </w:r>
      <w:r>
        <w:t xml:space="preserve"> ближайших соседей.</w:t>
      </w:r>
    </w:p>
    <w:p w14:paraId="0BC2305B" w14:textId="77777777" w:rsidR="00382D59" w:rsidRPr="006E4076" w:rsidRDefault="00382D59" w:rsidP="00382D59"/>
    <w:p w14:paraId="33C5BF0B" w14:textId="77777777" w:rsidR="00382D59" w:rsidRDefault="00382D59" w:rsidP="00382D59">
      <w:r>
        <w:t xml:space="preserve">Этап 3. Оптимизация подбора </w:t>
      </w:r>
      <w:proofErr w:type="spellStart"/>
      <w:r>
        <w:t>гиперпараметров</w:t>
      </w:r>
      <w:proofErr w:type="spellEnd"/>
      <w:r>
        <w:t xml:space="preserve"> модели с помощью выбора по сетке и перекрестной проверки.</w:t>
      </w:r>
    </w:p>
    <w:p w14:paraId="443ED460" w14:textId="77777777" w:rsidR="00382D59" w:rsidRPr="00E21F14" w:rsidRDefault="00382D59" w:rsidP="00382D59">
      <w:r>
        <w:t xml:space="preserve">Этап 4. Подстановка оптимальных </w:t>
      </w:r>
      <w:proofErr w:type="spellStart"/>
      <w:r>
        <w:t>гиперпараметров</w:t>
      </w:r>
      <w:proofErr w:type="spellEnd"/>
      <w:r>
        <w:t xml:space="preserve"> в модель и обучение модели на тренировочных данных.</w:t>
      </w:r>
    </w:p>
    <w:p w14:paraId="4CE24C17" w14:textId="77777777" w:rsidR="00A8510B" w:rsidRDefault="00AF3F5A" w:rsidP="00AF3F5A">
      <w:pPr>
        <w:pStyle w:val="2"/>
        <w:ind w:left="709"/>
      </w:pPr>
      <w:bookmarkStart w:id="9" w:name="_Toc100221659"/>
      <w:r>
        <w:t>2.3</w:t>
      </w:r>
      <w:r>
        <w:tab/>
      </w:r>
      <w:r w:rsidR="00F83EBB">
        <w:t>Тестирование моделей</w:t>
      </w:r>
      <w:bookmarkEnd w:id="9"/>
      <w:r w:rsidR="00A8510B">
        <w:t xml:space="preserve"> </w:t>
      </w:r>
    </w:p>
    <w:p w14:paraId="617AD9D9" w14:textId="77777777" w:rsidR="00213355" w:rsidRDefault="00213355" w:rsidP="00213355">
      <w:r>
        <w:t xml:space="preserve">После обучения моделей была проведена оценка точности этих моделей на обучающей и тестовых выборках. В качестве параметра оценки модели использовалась средняя абсолютная ошибка </w:t>
      </w:r>
      <w:r w:rsidRPr="004E68B9">
        <w:t>(</w:t>
      </w:r>
      <w:r>
        <w:rPr>
          <w:lang w:val="en-US"/>
        </w:rPr>
        <w:t>MAE</w:t>
      </w:r>
      <w:r w:rsidRPr="004E68B9">
        <w:t>)</w:t>
      </w:r>
      <w:r>
        <w:t>. Помимо этого, для большей наглядности результатов работы модели на тестовых данных, были построены диаграммы рассеяния тестовых данных (реальные данные) и значений, полученных в качестве прогноза,</w:t>
      </w:r>
    </w:p>
    <w:p w14:paraId="410444E8" w14:textId="77777777" w:rsidR="00213355" w:rsidRPr="00A23E35" w:rsidRDefault="00213355" w:rsidP="00213355">
      <w:pPr>
        <w:pStyle w:val="3"/>
      </w:pPr>
      <w:bookmarkStart w:id="10" w:name="_Toc99834597"/>
      <w:bookmarkStart w:id="11" w:name="_Toc100221660"/>
      <w:r w:rsidRPr="00A23E35">
        <w:t xml:space="preserve">Результаты модели </w:t>
      </w:r>
      <w:r>
        <w:t>k</w:t>
      </w:r>
      <w:r w:rsidRPr="00A23E35">
        <w:t xml:space="preserve"> ближайших соседей для параметра «Прочность при растяжении» </w:t>
      </w:r>
      <w:r>
        <w:t>(</w:t>
      </w:r>
      <w:proofErr w:type="spellStart"/>
      <w:r w:rsidRPr="00671281">
        <w:t>KNeighborsRegressor</w:t>
      </w:r>
      <w:proofErr w:type="spellEnd"/>
      <w:r>
        <w:t>).</w:t>
      </w:r>
      <w:bookmarkEnd w:id="10"/>
      <w:bookmarkEnd w:id="11"/>
    </w:p>
    <w:p w14:paraId="2D765D30" w14:textId="111A403B" w:rsidR="00F207BB" w:rsidRDefault="00F207BB" w:rsidP="00F207BB">
      <w:pPr>
        <w:ind w:firstLine="0"/>
        <w:jc w:val="left"/>
      </w:pPr>
      <w:r>
        <w:t>Средняя абсолютная ошибка (тест): 0.0000</w:t>
      </w:r>
    </w:p>
    <w:p w14:paraId="00F4AC9A" w14:textId="130C997B" w:rsidR="00213355" w:rsidRDefault="00F207BB" w:rsidP="00F207BB">
      <w:pPr>
        <w:ind w:firstLine="0"/>
        <w:jc w:val="left"/>
      </w:pPr>
      <w:r>
        <w:t>Средняя абсолютная ошибка (</w:t>
      </w:r>
      <w:proofErr w:type="spellStart"/>
      <w:r>
        <w:t>тренир</w:t>
      </w:r>
      <w:proofErr w:type="spellEnd"/>
      <w:r>
        <w:t xml:space="preserve"> данные): 0.1483</w:t>
      </w:r>
      <w:r w:rsidRPr="00F207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DF5A37" wp14:editId="68016256">
            <wp:extent cx="3360717" cy="239041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659" cy="239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355" w:rsidRPr="005862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82B829" wp14:editId="25F4D27F">
            <wp:extent cx="1572660" cy="2422566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5825" cy="242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3123" w14:textId="77777777" w:rsidR="00213355" w:rsidRDefault="00213355" w:rsidP="00213355">
      <w:pPr>
        <w:pStyle w:val="a"/>
        <w:ind w:left="0" w:firstLine="0"/>
      </w:pPr>
      <w:r>
        <w:t>Результаты работы модели по оценке значений параметра на основе тестовых данных (Прочность при растяжении)</w:t>
      </w:r>
    </w:p>
    <w:p w14:paraId="7AFFF776" w14:textId="77777777" w:rsidR="00213355" w:rsidRDefault="00213355" w:rsidP="00213355">
      <w:pPr>
        <w:ind w:firstLine="0"/>
      </w:pPr>
    </w:p>
    <w:p w14:paraId="48C556D0" w14:textId="77777777" w:rsidR="00213355" w:rsidRPr="00A23E35" w:rsidRDefault="00213355" w:rsidP="00213355">
      <w:pPr>
        <w:pStyle w:val="3"/>
      </w:pPr>
      <w:bookmarkStart w:id="12" w:name="_Toc99834598"/>
      <w:bookmarkStart w:id="13" w:name="_Toc100221661"/>
      <w:r w:rsidRPr="00A23E35">
        <w:t xml:space="preserve">Результаты модели </w:t>
      </w:r>
      <w:r w:rsidRPr="00671281">
        <w:t xml:space="preserve">повышения градиента </w:t>
      </w:r>
      <w:r>
        <w:t>«</w:t>
      </w:r>
      <w:r w:rsidRPr="00671281">
        <w:t>Модуль упругости при растяжении</w:t>
      </w:r>
      <w:r>
        <w:t>»</w:t>
      </w:r>
      <w:r w:rsidRPr="00671281">
        <w:t xml:space="preserve"> </w:t>
      </w:r>
      <w:r>
        <w:t>(</w:t>
      </w:r>
      <w:proofErr w:type="spellStart"/>
      <w:r w:rsidRPr="00671281">
        <w:t>GradientBoosting</w:t>
      </w:r>
      <w:proofErr w:type="spellEnd"/>
      <w:r>
        <w:t xml:space="preserve"> </w:t>
      </w:r>
      <w:proofErr w:type="spellStart"/>
      <w:r w:rsidRPr="00671281">
        <w:t>Regressor</w:t>
      </w:r>
      <w:proofErr w:type="spellEnd"/>
      <w:r>
        <w:t>).</w:t>
      </w:r>
      <w:bookmarkEnd w:id="12"/>
      <w:bookmarkEnd w:id="13"/>
    </w:p>
    <w:p w14:paraId="394FEF0F" w14:textId="4642B5AE" w:rsidR="00A53694" w:rsidRDefault="00A53694" w:rsidP="00A53694">
      <w:pPr>
        <w:ind w:firstLine="0"/>
      </w:pPr>
      <w:r>
        <w:t>Средняя абсолютная ошибка</w:t>
      </w:r>
      <w:r w:rsidR="00F207BB">
        <w:t xml:space="preserve"> (тест) </w:t>
      </w:r>
      <w:r>
        <w:t>: 0.1352</w:t>
      </w:r>
    </w:p>
    <w:p w14:paraId="361AC093" w14:textId="01D581E5" w:rsidR="00A53694" w:rsidRDefault="00A53694" w:rsidP="00A53694">
      <w:pPr>
        <w:ind w:firstLine="0"/>
      </w:pPr>
      <w:r>
        <w:t>Средняя абсолютная ошибка</w:t>
      </w:r>
      <w:r w:rsidR="00F207BB">
        <w:t xml:space="preserve"> (трен)</w:t>
      </w:r>
      <w:r>
        <w:t>: 0.1513</w:t>
      </w:r>
    </w:p>
    <w:p w14:paraId="518D8FF8" w14:textId="0D35069F" w:rsidR="00213355" w:rsidRDefault="00F207BB" w:rsidP="00A53694">
      <w:pPr>
        <w:ind w:firstLine="0"/>
      </w:pPr>
      <w:r>
        <w:rPr>
          <w:noProof/>
        </w:rPr>
        <w:drawing>
          <wp:inline distT="0" distB="0" distL="0" distR="0" wp14:anchorId="61D82E5F" wp14:editId="250B3829">
            <wp:extent cx="4061361" cy="2888769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53" cy="289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355">
        <w:t xml:space="preserve">  </w:t>
      </w:r>
      <w:r>
        <w:rPr>
          <w:noProof/>
        </w:rPr>
        <w:drawing>
          <wp:inline distT="0" distB="0" distL="0" distR="0" wp14:anchorId="7AF6295D" wp14:editId="3DDC4CA8">
            <wp:extent cx="1712802" cy="2707574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5826" cy="27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EEEA" w14:textId="77777777" w:rsidR="00213355" w:rsidRDefault="00213355" w:rsidP="00213355">
      <w:pPr>
        <w:pStyle w:val="a"/>
        <w:ind w:left="0" w:firstLine="0"/>
      </w:pPr>
      <w:r>
        <w:t xml:space="preserve">Результаты работы модели </w:t>
      </w:r>
      <w:proofErr w:type="spellStart"/>
      <w:r w:rsidRPr="00671281">
        <w:t>GradientBoostingRegressor</w:t>
      </w:r>
      <w:proofErr w:type="spellEnd"/>
      <w:r w:rsidRPr="00671281">
        <w:t xml:space="preserve"> </w:t>
      </w:r>
      <w:r>
        <w:t>(</w:t>
      </w:r>
      <w:r w:rsidRPr="00671281">
        <w:t>Модуль упругости при растяжении</w:t>
      </w:r>
      <w:r>
        <w:t>)</w:t>
      </w:r>
    </w:p>
    <w:p w14:paraId="23526E56" w14:textId="49925409" w:rsidR="00213355" w:rsidRDefault="00213355" w:rsidP="00213355"/>
    <w:p w14:paraId="0DAEAFC5" w14:textId="0199CB86" w:rsidR="00A53694" w:rsidRDefault="00A53694" w:rsidP="00213355"/>
    <w:p w14:paraId="04217494" w14:textId="1281FB48" w:rsidR="00A53694" w:rsidRDefault="00A53694" w:rsidP="00213355"/>
    <w:p w14:paraId="1F91A9E5" w14:textId="322F7B42" w:rsidR="00A53694" w:rsidRDefault="00A53694" w:rsidP="00213355"/>
    <w:p w14:paraId="62986073" w14:textId="0AB914F1" w:rsidR="00A53694" w:rsidRDefault="00A53694" w:rsidP="00213355"/>
    <w:p w14:paraId="79650A02" w14:textId="343DF23A" w:rsidR="00A53694" w:rsidRDefault="00A53694" w:rsidP="00213355"/>
    <w:p w14:paraId="47826C84" w14:textId="7189EECC" w:rsidR="00A53694" w:rsidRDefault="00A53694" w:rsidP="00213355"/>
    <w:p w14:paraId="539B090F" w14:textId="7DB77583" w:rsidR="00A53694" w:rsidRDefault="00A53694" w:rsidP="00213355"/>
    <w:p w14:paraId="02242678" w14:textId="3FE47115" w:rsidR="00A53694" w:rsidRDefault="00A53694" w:rsidP="00213355"/>
    <w:p w14:paraId="39D301E8" w14:textId="47759ED3" w:rsidR="00A53694" w:rsidRDefault="00A53694" w:rsidP="00213355"/>
    <w:p w14:paraId="065ADDAC" w14:textId="77777777" w:rsidR="00F207BB" w:rsidRDefault="00F207BB" w:rsidP="00213355"/>
    <w:p w14:paraId="78F014CE" w14:textId="77777777" w:rsidR="00A53694" w:rsidRDefault="00A53694" w:rsidP="00213355"/>
    <w:p w14:paraId="2C5F9F3A" w14:textId="77777777" w:rsidR="00213355" w:rsidRPr="00B13DC0" w:rsidRDefault="00213355" w:rsidP="00213355">
      <w:pPr>
        <w:rPr>
          <w:rFonts w:eastAsiaTheme="majorEastAsia"/>
          <w:b/>
          <w:color w:val="000000" w:themeColor="text1"/>
          <w:szCs w:val="28"/>
        </w:rPr>
      </w:pPr>
      <w:r w:rsidRPr="00B13DC0">
        <w:rPr>
          <w:rFonts w:eastAsiaTheme="majorEastAsia"/>
          <w:b/>
          <w:color w:val="000000" w:themeColor="text1"/>
          <w:szCs w:val="28"/>
        </w:rPr>
        <w:t>Результаты модели повышения градиента (</w:t>
      </w:r>
      <w:proofErr w:type="spellStart"/>
      <w:r w:rsidRPr="00B13DC0">
        <w:rPr>
          <w:rFonts w:eastAsiaTheme="majorEastAsia"/>
          <w:b/>
          <w:color w:val="000000" w:themeColor="text1"/>
          <w:szCs w:val="28"/>
        </w:rPr>
        <w:t>LinearRegression</w:t>
      </w:r>
      <w:proofErr w:type="spellEnd"/>
      <w:r w:rsidRPr="00B13DC0">
        <w:rPr>
          <w:rFonts w:eastAsiaTheme="majorEastAsia"/>
          <w:b/>
          <w:color w:val="000000" w:themeColor="text1"/>
          <w:szCs w:val="28"/>
        </w:rPr>
        <w:t>).</w:t>
      </w:r>
    </w:p>
    <w:p w14:paraId="4A3D4BC2" w14:textId="315C4F2C" w:rsidR="00A53694" w:rsidRDefault="00A53694" w:rsidP="00A53694">
      <w:pPr>
        <w:shd w:val="clear" w:color="auto" w:fill="FFFFFF"/>
        <w:spacing w:line="240" w:lineRule="auto"/>
        <w:ind w:firstLine="0"/>
        <w:jc w:val="center"/>
      </w:pPr>
      <w:r>
        <w:t>Средняя абсолютная ошибка</w:t>
      </w:r>
      <w:r w:rsidR="00F207BB">
        <w:t xml:space="preserve"> (тест)</w:t>
      </w:r>
      <w:r>
        <w:t>: 0.1547</w:t>
      </w:r>
    </w:p>
    <w:p w14:paraId="5EFA761E" w14:textId="27ACC4F4" w:rsidR="00A53694" w:rsidRDefault="00A53694" w:rsidP="00A53694">
      <w:pPr>
        <w:shd w:val="clear" w:color="auto" w:fill="FFFFFF"/>
        <w:spacing w:line="240" w:lineRule="auto"/>
        <w:ind w:firstLine="0"/>
        <w:jc w:val="center"/>
      </w:pPr>
      <w:r>
        <w:t>Средняя абсолютная ошибка</w:t>
      </w:r>
      <w:r w:rsidR="00F207BB">
        <w:t xml:space="preserve"> (</w:t>
      </w:r>
      <w:proofErr w:type="spellStart"/>
      <w:r w:rsidR="00F207BB">
        <w:t>тренир</w:t>
      </w:r>
      <w:proofErr w:type="spellEnd"/>
      <w:r w:rsidR="00F207BB">
        <w:t>)</w:t>
      </w:r>
      <w:r>
        <w:t>: 0.1510</w:t>
      </w:r>
    </w:p>
    <w:p w14:paraId="24441D47" w14:textId="4DDC56ED" w:rsidR="00213355" w:rsidRPr="00B13DC0" w:rsidRDefault="00F207BB" w:rsidP="00A53694">
      <w:pPr>
        <w:shd w:val="clear" w:color="auto" w:fill="FFFFFF"/>
        <w:spacing w:line="240" w:lineRule="auto"/>
        <w:ind w:firstLine="0"/>
        <w:jc w:val="center"/>
        <w:rPr>
          <w:rFonts w:ascii="Segoe UI" w:eastAsia="Times New Roman" w:hAnsi="Segoe UI" w:cs="Segoe UI"/>
          <w:color w:val="000000"/>
          <w:sz w:val="21"/>
          <w:szCs w:val="21"/>
          <w:lang w:eastAsia="ru-RU"/>
        </w:rPr>
      </w:pPr>
      <w:r>
        <w:rPr>
          <w:noProof/>
        </w:rPr>
        <w:drawing>
          <wp:inline distT="0" distB="0" distL="0" distR="0" wp14:anchorId="0503D8FE" wp14:editId="2FD315FE">
            <wp:extent cx="3206337" cy="2298184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34" cy="230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694" w:rsidRPr="00A536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4A63F0" wp14:editId="10C09BD6">
            <wp:extent cx="1508166" cy="242761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09597" cy="24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050E" w14:textId="77777777" w:rsidR="00213355" w:rsidRDefault="00213355" w:rsidP="00213355">
      <w:pPr>
        <w:pStyle w:val="a"/>
        <w:ind w:left="0" w:firstLine="0"/>
      </w:pPr>
      <w:r>
        <w:t xml:space="preserve">Результаты работы модели </w:t>
      </w:r>
      <w:proofErr w:type="spellStart"/>
      <w:r w:rsidRPr="00671281">
        <w:t>LinearRegression</w:t>
      </w:r>
      <w:proofErr w:type="spellEnd"/>
    </w:p>
    <w:p w14:paraId="54E2E93D" w14:textId="77777777" w:rsidR="00213355" w:rsidRDefault="00213355" w:rsidP="00213355">
      <w:pPr>
        <w:rPr>
          <w:rFonts w:ascii="Segoe UI" w:hAnsi="Segoe UI" w:cs="Segoe UI"/>
          <w:color w:val="212529"/>
          <w:shd w:val="clear" w:color="auto" w:fill="FFFFFF"/>
        </w:rPr>
      </w:pPr>
    </w:p>
    <w:p w14:paraId="201AAC5E" w14:textId="37F42126" w:rsidR="00213355" w:rsidRDefault="00213355" w:rsidP="00213355">
      <w:pPr>
        <w:pStyle w:val="3"/>
      </w:pPr>
      <w:bookmarkStart w:id="14" w:name="_Toc99834599"/>
      <w:bookmarkStart w:id="15" w:name="_Toc100221662"/>
      <w:r w:rsidRPr="00B13DC0">
        <w:t>Результаты модели эпсилон-регрессия опорных векторов (SVR).</w:t>
      </w:r>
      <w:bookmarkEnd w:id="14"/>
      <w:bookmarkEnd w:id="15"/>
    </w:p>
    <w:p w14:paraId="1C6F4C01" w14:textId="6B76CAC2" w:rsidR="00F207BB" w:rsidRPr="00F207BB" w:rsidRDefault="00F207BB" w:rsidP="00F207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="0"/>
        <w:jc w:val="left"/>
        <w:textAlignment w:val="baseline"/>
      </w:pPr>
      <w:r>
        <w:tab/>
      </w:r>
      <w:r w:rsidRPr="00F207BB">
        <w:t>Средняя абсолютная ошибка</w:t>
      </w:r>
      <w:r>
        <w:t>(тест)</w:t>
      </w:r>
      <w:r w:rsidRPr="00F207BB">
        <w:t>: 0.1549</w:t>
      </w:r>
    </w:p>
    <w:p w14:paraId="74C3808D" w14:textId="41697205" w:rsidR="00F207BB" w:rsidRPr="00F207BB" w:rsidRDefault="00F207BB" w:rsidP="00F207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="0"/>
        <w:jc w:val="left"/>
        <w:textAlignment w:val="baseline"/>
      </w:pPr>
      <w:r>
        <w:tab/>
      </w:r>
      <w:r w:rsidRPr="00F207BB">
        <w:t>Средняя абсолютная ошибка</w:t>
      </w:r>
      <w:r>
        <w:t xml:space="preserve"> (</w:t>
      </w:r>
      <w:proofErr w:type="spellStart"/>
      <w:r>
        <w:t>тренир</w:t>
      </w:r>
      <w:proofErr w:type="spellEnd"/>
      <w:r>
        <w:t>)</w:t>
      </w:r>
      <w:r w:rsidRPr="00F207BB">
        <w:t>: 0.1524</w:t>
      </w:r>
    </w:p>
    <w:p w14:paraId="2BA878C3" w14:textId="77777777" w:rsidR="00F207BB" w:rsidRPr="00F207BB" w:rsidRDefault="00F207BB" w:rsidP="00F207BB"/>
    <w:p w14:paraId="3A535882" w14:textId="61C32E21" w:rsidR="00213355" w:rsidRDefault="00F207BB" w:rsidP="00213355">
      <w:pPr>
        <w:shd w:val="clear" w:color="auto" w:fill="FFFFF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E578914" wp14:editId="5692BBA4">
            <wp:extent cx="3776353" cy="2665661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95" cy="267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7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9E9CCF" wp14:editId="75758173">
            <wp:extent cx="1762787" cy="2909455"/>
            <wp:effectExtent l="0" t="0" r="889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65266" cy="29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C35" w14:textId="77777777" w:rsidR="00213355" w:rsidRDefault="00213355" w:rsidP="00213355">
      <w:pPr>
        <w:pStyle w:val="a"/>
        <w:ind w:left="0" w:firstLine="0"/>
      </w:pPr>
      <w:r>
        <w:t xml:space="preserve">Результаты работы модели </w:t>
      </w:r>
      <w:r>
        <w:rPr>
          <w:lang w:val="en-US"/>
        </w:rPr>
        <w:t>SVR</w:t>
      </w:r>
    </w:p>
    <w:p w14:paraId="4CE24C19" w14:textId="189181C2" w:rsidR="00D409F4" w:rsidRDefault="00110537" w:rsidP="00776F90">
      <w:pPr>
        <w:pStyle w:val="2"/>
      </w:pPr>
      <w:bookmarkStart w:id="16" w:name="_Toc100221663"/>
      <w:r>
        <w:t>2.</w:t>
      </w:r>
      <w:r w:rsidR="002A2E38">
        <w:t>5</w:t>
      </w:r>
      <w:r>
        <w:t>.</w:t>
      </w:r>
      <w:r>
        <w:tab/>
      </w:r>
      <w:r w:rsidR="002A2E38">
        <w:t>Разработка нейросети</w:t>
      </w:r>
      <w:bookmarkEnd w:id="16"/>
      <w:r w:rsidR="00776F90">
        <w:t xml:space="preserve"> </w:t>
      </w:r>
    </w:p>
    <w:p w14:paraId="50344D2A" w14:textId="1570B41A" w:rsidR="002A2E38" w:rsidRDefault="002A2E38" w:rsidP="002A2E38">
      <w:r>
        <w:t>Для рекомендации соотношения «матрица-наполнитель» была разработана</w:t>
      </w:r>
      <w:r w:rsidRPr="00AA174A">
        <w:t xml:space="preserve"> прост</w:t>
      </w:r>
      <w:r>
        <w:t>ая</w:t>
      </w:r>
      <w:r w:rsidRPr="00AA174A">
        <w:t xml:space="preserve"> модель глубокого обучения с помощью </w:t>
      </w:r>
      <w:r w:rsidR="00B87F2C">
        <w:t xml:space="preserve">библиотеки </w:t>
      </w:r>
      <w:proofErr w:type="spellStart"/>
      <w:r w:rsidR="00B87F2C">
        <w:rPr>
          <w:lang w:val="en-US"/>
        </w:rPr>
        <w:t>Keras</w:t>
      </w:r>
      <w:proofErr w:type="spellEnd"/>
      <w:r>
        <w:t>.</w:t>
      </w:r>
    </w:p>
    <w:p w14:paraId="0181115D" w14:textId="77777777" w:rsidR="002A2E38" w:rsidRDefault="002A2E38" w:rsidP="002A2E38">
      <w:r>
        <w:t>Архитектура нейронной сети может быть описана следующим образом.</w:t>
      </w:r>
    </w:p>
    <w:p w14:paraId="07242316" w14:textId="1118F716" w:rsidR="002A2E38" w:rsidRDefault="002A2E38" w:rsidP="002A2E38">
      <w:r>
        <w:t xml:space="preserve">Модель состоит из </w:t>
      </w:r>
      <w:r w:rsidR="00B87F2C">
        <w:t>трех</w:t>
      </w:r>
      <w:r>
        <w:t xml:space="preserve"> скрытых уровней. Первый содержит </w:t>
      </w:r>
      <w:r w:rsidR="00B87F2C">
        <w:t>64</w:t>
      </w:r>
      <w:r>
        <w:t xml:space="preserve"> нейрона, что чуть более чем в три раза превышает объем входных данных (10 входных переменных). Последующие скрытые уровни</w:t>
      </w:r>
      <w:r w:rsidR="00FE5E04">
        <w:rPr>
          <w:lang w:val="en-US"/>
        </w:rPr>
        <w:t xml:space="preserve"> </w:t>
      </w:r>
      <w:r>
        <w:t xml:space="preserve">– они </w:t>
      </w:r>
      <w:r w:rsidR="00B87F2C">
        <w:t>содержат</w:t>
      </w:r>
      <w:r>
        <w:t xml:space="preserve"> </w:t>
      </w:r>
      <w:r w:rsidR="00FE5E04">
        <w:rPr>
          <w:lang w:val="en-US"/>
        </w:rPr>
        <w:t>64</w:t>
      </w:r>
      <w:r>
        <w:t xml:space="preserve">, и </w:t>
      </w:r>
      <w:r w:rsidR="00B87F2C">
        <w:t>1</w:t>
      </w:r>
      <w:r>
        <w:t xml:space="preserve"> нейрона. Снижение числа нейронов на каждом уровне сжимает информацию, которую сеть обработала на предыдущих уровнях.</w:t>
      </w:r>
    </w:p>
    <w:p w14:paraId="610BE63A" w14:textId="0D0E7CD8" w:rsidR="00B87F2C" w:rsidRDefault="002A2E38" w:rsidP="002A2E38">
      <w:r w:rsidRPr="00B727BA">
        <w:t xml:space="preserve"> Скрытые уровни сети трансформируются функциями активации. Эти функции </w:t>
      </w:r>
      <w:r>
        <w:t xml:space="preserve">– </w:t>
      </w:r>
      <w:r w:rsidRPr="00B727BA">
        <w:t xml:space="preserve">важные элементы сетевой инфраструктуры, поскольку они привносят в систему нелинейность. </w:t>
      </w:r>
    </w:p>
    <w:p w14:paraId="7FD831CC" w14:textId="0E3D7BE5" w:rsidR="00B87F2C" w:rsidRPr="00B87F2C" w:rsidRDefault="00B87F2C" w:rsidP="002A2E38">
      <w:r>
        <w:t xml:space="preserve">Для эксперимента были выбраны 3 функции активации: </w:t>
      </w:r>
      <w:proofErr w:type="spellStart"/>
      <w:r w:rsidRPr="00B87F2C">
        <w:t>tanh</w:t>
      </w:r>
      <w:proofErr w:type="spellEnd"/>
      <w:r>
        <w:t xml:space="preserve"> (арктангенс), </w:t>
      </w:r>
      <w:proofErr w:type="spellStart"/>
      <w:r w:rsidRPr="00B87F2C">
        <w:t>relu</w:t>
      </w:r>
      <w:proofErr w:type="spellEnd"/>
      <w:r>
        <w:t xml:space="preserve"> (</w:t>
      </w:r>
      <w:r w:rsidRPr="00B727BA">
        <w:t>выпрямленная линейная единица</w:t>
      </w:r>
      <w:r>
        <w:t xml:space="preserve">) и </w:t>
      </w:r>
      <w:proofErr w:type="spellStart"/>
      <w:r w:rsidRPr="00B87F2C">
        <w:t>sigmoid</w:t>
      </w:r>
      <w:proofErr w:type="spellEnd"/>
      <w:r>
        <w:t xml:space="preserve"> (</w:t>
      </w:r>
      <w:proofErr w:type="spellStart"/>
      <w:r>
        <w:t>сигмоида</w:t>
      </w:r>
      <w:proofErr w:type="spellEnd"/>
      <w:r>
        <w:t xml:space="preserve"> 1/(1+</w:t>
      </w:r>
      <w:r>
        <w:rPr>
          <w:lang w:val="en-US"/>
        </w:rPr>
        <w:t>exp</w:t>
      </w:r>
      <w:r w:rsidRPr="00B87F2C">
        <w:t>(-</w:t>
      </w:r>
      <w:r>
        <w:rPr>
          <w:lang w:val="en-US"/>
        </w:rPr>
        <w:t>x</w:t>
      </w:r>
      <w:r w:rsidRPr="00B87F2C">
        <w:t>)) )</w:t>
      </w:r>
    </w:p>
    <w:p w14:paraId="3B312278" w14:textId="23769FF0" w:rsidR="00B87F2C" w:rsidRDefault="0047155B" w:rsidP="00FE5E04">
      <w:pPr>
        <w:ind w:firstLine="0"/>
      </w:pPr>
      <w:r>
        <w:rPr>
          <w:noProof/>
        </w:rPr>
        <w:drawing>
          <wp:inline distT="0" distB="0" distL="0" distR="0" wp14:anchorId="0AA84F7F" wp14:editId="75FE7760">
            <wp:extent cx="6391275" cy="12477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62A0954" w14:textId="67C6C2CD" w:rsidR="002A2E38" w:rsidRDefault="002A2E38" w:rsidP="002A2E38">
      <w:pPr>
        <w:ind w:firstLine="0"/>
      </w:pPr>
    </w:p>
    <w:p w14:paraId="05B49D75" w14:textId="77777777" w:rsidR="002A2E38" w:rsidRDefault="002A2E38" w:rsidP="002A2E38">
      <w:pPr>
        <w:pStyle w:val="a"/>
        <w:ind w:left="0" w:firstLine="0"/>
      </w:pPr>
      <w:r>
        <w:t>Архитектура нейронной сети</w:t>
      </w:r>
    </w:p>
    <w:p w14:paraId="7D093EFB" w14:textId="77777777" w:rsidR="002A2E38" w:rsidRDefault="002A2E38" w:rsidP="002A2E38">
      <w:pPr>
        <w:ind w:firstLine="0"/>
      </w:pPr>
    </w:p>
    <w:p w14:paraId="66C22D33" w14:textId="77777777" w:rsidR="002A2E38" w:rsidRDefault="002A2E38" w:rsidP="002A2E38">
      <w:r>
        <w:t xml:space="preserve"> Далее была определена ф</w:t>
      </w:r>
      <w:r w:rsidRPr="004E1759">
        <w:t>ункция стоимости сети</w:t>
      </w:r>
      <w:r>
        <w:t xml:space="preserve">, которая </w:t>
      </w:r>
      <w:r w:rsidRPr="004E1759">
        <w:t>используется для генерации оценки отклонения между прогнозами сети и реальными результатами наблюдений в ходе обучения. Для решения проблем с регрессией используют функцию средней квадратичной ошибки (</w:t>
      </w:r>
      <w:proofErr w:type="spellStart"/>
      <w:r w:rsidRPr="004E1759">
        <w:t>mean</w:t>
      </w:r>
      <w:proofErr w:type="spellEnd"/>
      <w:r w:rsidRPr="004E1759">
        <w:t xml:space="preserve"> </w:t>
      </w:r>
      <w:proofErr w:type="spellStart"/>
      <w:r w:rsidRPr="004E1759">
        <w:t>squared</w:t>
      </w:r>
      <w:proofErr w:type="spellEnd"/>
      <w:r w:rsidRPr="004E1759">
        <w:t xml:space="preserve"> </w:t>
      </w:r>
      <w:proofErr w:type="spellStart"/>
      <w:r w:rsidRPr="004E1759">
        <w:t>error</w:t>
      </w:r>
      <w:proofErr w:type="spellEnd"/>
      <w:r w:rsidRPr="004E1759">
        <w:t>, MSE). Данная функция вычисляет среднее квадратичное отклонение между предсказаниями и целями</w:t>
      </w:r>
      <w:r>
        <w:t>.</w:t>
      </w:r>
    </w:p>
    <w:p w14:paraId="60ADC41C" w14:textId="3833FCDF" w:rsidR="00FE5E04" w:rsidRDefault="002A2E38" w:rsidP="002A2E38">
      <w:r>
        <w:t>В качестве оптимизатора использовался</w:t>
      </w:r>
      <w:r w:rsidR="00FE5E04" w:rsidRPr="00FE5E04">
        <w:t xml:space="preserve"> </w:t>
      </w:r>
      <w:proofErr w:type="spellStart"/>
      <w:r w:rsidR="00FE5E04" w:rsidRPr="00FE5E04">
        <w:t>RMSprop</w:t>
      </w:r>
      <w:proofErr w:type="spellEnd"/>
      <w:r w:rsidR="00FE5E04" w:rsidRPr="00FE5E04">
        <w:t xml:space="preserve"> похож на алгоритм градиентного спуска с импульсом. Оптимизатор </w:t>
      </w:r>
      <w:proofErr w:type="spellStart"/>
      <w:r w:rsidR="00FE5E04" w:rsidRPr="00FE5E04">
        <w:t>RMSprop</w:t>
      </w:r>
      <w:proofErr w:type="spellEnd"/>
      <w:r w:rsidR="00FE5E04" w:rsidRPr="00FE5E04">
        <w:t xml:space="preserve"> ограничивает колебания в вертикальном направлении</w:t>
      </w:r>
    </w:p>
    <w:p w14:paraId="5AF35723" w14:textId="77777777" w:rsidR="002A2E38" w:rsidRDefault="002A2E38" w:rsidP="002A2E38">
      <w:r>
        <w:t>Обучение сети останавливается по достижению максимального числа эпох или при срабатывании другого определенного заранее критерия остановки.</w:t>
      </w:r>
    </w:p>
    <w:p w14:paraId="4462C709" w14:textId="77777777" w:rsidR="002A2E38" w:rsidRDefault="002A2E38" w:rsidP="002A2E38">
      <w:r>
        <w:t>После обучения модели для была определена средняя абсолютная ошибка на тестовом наборе данных</w:t>
      </w:r>
      <w:r w:rsidRPr="004E1759">
        <w:t>.</w:t>
      </w:r>
    </w:p>
    <w:p w14:paraId="1C7A7EA3" w14:textId="03CD4411" w:rsidR="002A2E38" w:rsidRDefault="002A2E38" w:rsidP="002A2E38">
      <w:r w:rsidRPr="004E1759">
        <w:t xml:space="preserve">Средняя абсолютная ошибка: </w:t>
      </w:r>
      <w:r w:rsidR="00DD1108" w:rsidRPr="00DD1108">
        <w:t>0.174</w:t>
      </w:r>
      <w:r>
        <w:t>.</w:t>
      </w:r>
    </w:p>
    <w:p w14:paraId="2258E8F1" w14:textId="5ECB7AC4" w:rsidR="002A2E38" w:rsidRDefault="002A2E38" w:rsidP="002A2E38">
      <w:r>
        <w:t>Также результаты прогноза модели на тестовых данных были представлены по аналогии с результатами для моделей машинного обучения, описанных в предыдущем разделе.</w:t>
      </w:r>
    </w:p>
    <w:p w14:paraId="7904DE49" w14:textId="753D45F3" w:rsidR="0047155B" w:rsidRDefault="00DD1108" w:rsidP="0047155B">
      <w:pPr>
        <w:ind w:firstLine="0"/>
      </w:pPr>
      <w:r>
        <w:rPr>
          <w:noProof/>
        </w:rPr>
        <w:drawing>
          <wp:inline distT="0" distB="0" distL="0" distR="0" wp14:anchorId="357063BC" wp14:editId="749DA410">
            <wp:extent cx="3684896" cy="2683592"/>
            <wp:effectExtent l="0" t="0" r="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614" cy="268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55B">
        <w:rPr>
          <w:noProof/>
        </w:rPr>
        <w:t xml:space="preserve">  </w:t>
      </w:r>
      <w:r>
        <w:rPr>
          <w:noProof/>
        </w:rPr>
        <w:drawing>
          <wp:inline distT="0" distB="0" distL="0" distR="0" wp14:anchorId="6DE634A0" wp14:editId="5FAC59B3">
            <wp:extent cx="1396553" cy="24975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98620" cy="250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55B" w:rsidRPr="004E1759">
        <w:rPr>
          <w:noProof/>
        </w:rPr>
        <w:t xml:space="preserve"> </w:t>
      </w:r>
    </w:p>
    <w:p w14:paraId="4AD08DA8" w14:textId="1EE1766D" w:rsidR="0047155B" w:rsidRPr="0047155B" w:rsidRDefault="0047155B" w:rsidP="0047155B">
      <w:pPr>
        <w:pStyle w:val="a"/>
        <w:ind w:left="0" w:firstLine="0"/>
      </w:pPr>
      <w:r>
        <w:t>Прогнозные данные</w:t>
      </w:r>
      <w:r w:rsidRPr="0047155B">
        <w:t xml:space="preserve"> </w:t>
      </w:r>
      <w:r>
        <w:t xml:space="preserve">для модели с функцией </w:t>
      </w:r>
      <w:r>
        <w:rPr>
          <w:lang w:val="en-US"/>
        </w:rPr>
        <w:t>tan</w:t>
      </w:r>
      <w:r w:rsidR="00DD1108">
        <w:rPr>
          <w:lang w:val="en-US"/>
        </w:rPr>
        <w:t>h</w:t>
      </w:r>
    </w:p>
    <w:p w14:paraId="3A76E5F4" w14:textId="551FBA1C" w:rsidR="0047155B" w:rsidRDefault="0047155B" w:rsidP="0047155B">
      <w:pPr>
        <w:ind w:firstLine="0"/>
      </w:pPr>
      <w:r>
        <w:rPr>
          <w:noProof/>
        </w:rPr>
        <w:drawing>
          <wp:inline distT="0" distB="0" distL="0" distR="0" wp14:anchorId="05DBCEA4" wp14:editId="1F0A99A4">
            <wp:extent cx="3684896" cy="263611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947" cy="263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3F3E67">
        <w:rPr>
          <w:noProof/>
        </w:rPr>
        <w:drawing>
          <wp:inline distT="0" distB="0" distL="0" distR="0" wp14:anchorId="163A6210" wp14:editId="1D720BFD">
            <wp:extent cx="1555845" cy="2667164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8" cy="267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759">
        <w:rPr>
          <w:noProof/>
        </w:rPr>
        <w:t xml:space="preserve"> </w:t>
      </w:r>
    </w:p>
    <w:p w14:paraId="7E60A0B9" w14:textId="4C0AB6D3" w:rsidR="0047155B" w:rsidRDefault="0047155B" w:rsidP="0047155B">
      <w:pPr>
        <w:pStyle w:val="a"/>
        <w:ind w:left="0" w:firstLine="0"/>
      </w:pPr>
      <w:r>
        <w:t>Прогнозные данные</w:t>
      </w:r>
      <w:r w:rsidRPr="0047155B">
        <w:t xml:space="preserve"> </w:t>
      </w:r>
      <w:r>
        <w:t xml:space="preserve">для модели с функцией </w:t>
      </w:r>
      <w:proofErr w:type="spellStart"/>
      <w:r>
        <w:rPr>
          <w:lang w:val="en-US"/>
        </w:rPr>
        <w:t>relu</w:t>
      </w:r>
      <w:proofErr w:type="spellEnd"/>
    </w:p>
    <w:p w14:paraId="71ED945E" w14:textId="77777777" w:rsidR="0047155B" w:rsidRPr="0047155B" w:rsidRDefault="0047155B" w:rsidP="0047155B"/>
    <w:p w14:paraId="3F318C2B" w14:textId="77777777" w:rsidR="0047155B" w:rsidRDefault="0047155B" w:rsidP="002A2E38"/>
    <w:p w14:paraId="47ED2218" w14:textId="3D092040" w:rsidR="002A2E38" w:rsidRDefault="0047155B" w:rsidP="002A2E38">
      <w:pPr>
        <w:ind w:firstLine="0"/>
      </w:pPr>
      <w:r>
        <w:rPr>
          <w:noProof/>
        </w:rPr>
        <w:drawing>
          <wp:inline distT="0" distB="0" distL="0" distR="0" wp14:anchorId="066980BD" wp14:editId="41654802">
            <wp:extent cx="3705225" cy="26574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A2E38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2898A7F" wp14:editId="5FF814AD">
            <wp:extent cx="1569492" cy="25158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73673" cy="25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759">
        <w:rPr>
          <w:noProof/>
        </w:rPr>
        <w:t xml:space="preserve"> </w:t>
      </w:r>
    </w:p>
    <w:p w14:paraId="6F41C390" w14:textId="01967E7E" w:rsidR="002A2E38" w:rsidRDefault="002A2E38" w:rsidP="002A2E38">
      <w:pPr>
        <w:pStyle w:val="a"/>
        <w:ind w:left="0" w:firstLine="0"/>
        <w:rPr>
          <w:lang w:val="en-US"/>
        </w:rPr>
      </w:pPr>
      <w:r>
        <w:t>Прогнозные данные</w:t>
      </w:r>
      <w:r w:rsidR="0047155B" w:rsidRPr="0047155B">
        <w:t xml:space="preserve"> </w:t>
      </w:r>
      <w:r w:rsidR="0047155B">
        <w:t xml:space="preserve">для модели с функцией </w:t>
      </w:r>
      <w:r w:rsidR="0047155B">
        <w:rPr>
          <w:lang w:val="en-US"/>
        </w:rPr>
        <w:t>sigmoid</w:t>
      </w:r>
    </w:p>
    <w:p w14:paraId="3D339578" w14:textId="01AE9D79" w:rsidR="00A16B00" w:rsidRDefault="00A16B00" w:rsidP="00A16B00"/>
    <w:p w14:paraId="22DBEEEB" w14:textId="6A697D8B" w:rsidR="00DA6CC5" w:rsidRDefault="00DA6CC5" w:rsidP="00A16B00"/>
    <w:p w14:paraId="6C023BF9" w14:textId="251CF34E" w:rsidR="00DA6CC5" w:rsidRDefault="00DA6CC5" w:rsidP="00A16B00"/>
    <w:p w14:paraId="62AEC33D" w14:textId="75A733C3" w:rsidR="00DA6CC5" w:rsidRDefault="00DA6CC5" w:rsidP="00A16B00"/>
    <w:p w14:paraId="2A79B4CE" w14:textId="1536FF4B" w:rsidR="00DA6CC5" w:rsidRDefault="00DA6CC5" w:rsidP="00A16B00"/>
    <w:p w14:paraId="79ECA39A" w14:textId="77777777" w:rsidR="00DA6CC5" w:rsidRPr="00AA174A" w:rsidRDefault="00DA6CC5" w:rsidP="00A16B00"/>
    <w:p w14:paraId="7EF9F980" w14:textId="76723E9E" w:rsidR="00A16B00" w:rsidRDefault="00A16B00" w:rsidP="00A16B00">
      <w:pPr>
        <w:pStyle w:val="2"/>
        <w:numPr>
          <w:ilvl w:val="1"/>
          <w:numId w:val="0"/>
        </w:numPr>
        <w:spacing w:before="0" w:after="0"/>
        <w:ind w:left="792" w:firstLine="624"/>
        <w:jc w:val="both"/>
      </w:pPr>
      <w:bookmarkStart w:id="17" w:name="_Toc99834601"/>
      <w:bookmarkStart w:id="18" w:name="_Toc100221664"/>
      <w:r>
        <w:rPr>
          <w:lang w:val="en-US"/>
        </w:rPr>
        <w:t xml:space="preserve">2.6 </w:t>
      </w:r>
      <w:r>
        <w:t>Разработка приложения</w:t>
      </w:r>
      <w:bookmarkEnd w:id="17"/>
      <w:bookmarkEnd w:id="18"/>
    </w:p>
    <w:p w14:paraId="29690F54" w14:textId="77777777" w:rsidR="00A16B00" w:rsidRDefault="00A16B00" w:rsidP="00A16B00">
      <w:r>
        <w:t xml:space="preserve">Приложение разработано с интерфейсом командной сроки и позволяет решать задачи прогнозирования целевой переменной на основе входных данных. </w:t>
      </w:r>
    </w:p>
    <w:p w14:paraId="6317C6A8" w14:textId="7C2C5DE3" w:rsidR="00A16B00" w:rsidRDefault="00A16B00" w:rsidP="00A16B00">
      <w:r>
        <w:t>Приложение может быть запущено из командной строки следующим образом:</w:t>
      </w:r>
    </w:p>
    <w:p w14:paraId="1A19F662" w14:textId="718194CB" w:rsidR="00A16B00" w:rsidRDefault="00A16B00" w:rsidP="00A16B00">
      <w:pPr>
        <w:pStyle w:val="aa"/>
        <w:numPr>
          <w:ilvl w:val="0"/>
          <w:numId w:val="7"/>
        </w:numPr>
        <w:ind w:left="0" w:firstLine="709"/>
      </w:pPr>
      <w:r>
        <w:t xml:space="preserve">Программа и </w:t>
      </w:r>
      <w:proofErr w:type="spellStart"/>
      <w:r>
        <w:t>датасет</w:t>
      </w:r>
      <w:proofErr w:type="spellEnd"/>
      <w:r>
        <w:t xml:space="preserve"> находятся в единой папке /ВКР. В данном случае (на конкретном ПК) папка /</w:t>
      </w:r>
      <w:r w:rsidR="00DA6CC5" w:rsidRPr="00A16B00">
        <w:t xml:space="preserve">## </w:t>
      </w:r>
      <w:r>
        <w:t xml:space="preserve">ВКР расположена по полному адресу: </w:t>
      </w:r>
      <w:r w:rsidRPr="00A16B00">
        <w:t xml:space="preserve">C:\Users\user\Desktop\Data </w:t>
      </w:r>
      <w:proofErr w:type="spellStart"/>
      <w:r w:rsidRPr="00A16B00">
        <w:t>Science</w:t>
      </w:r>
      <w:proofErr w:type="spellEnd"/>
      <w:r w:rsidRPr="00A16B00">
        <w:t>\## ВКР\</w:t>
      </w:r>
      <w:r>
        <w:t>.</w:t>
      </w:r>
    </w:p>
    <w:p w14:paraId="20313B00" w14:textId="66A68C23" w:rsidR="00A16B00" w:rsidRDefault="00A16B00" w:rsidP="00A16B00">
      <w:pPr>
        <w:pStyle w:val="aa"/>
        <w:numPr>
          <w:ilvl w:val="0"/>
          <w:numId w:val="7"/>
        </w:numPr>
        <w:ind w:left="0" w:firstLine="709"/>
      </w:pPr>
      <w:r>
        <w:t xml:space="preserve">В нашем случае используется операционная система </w:t>
      </w:r>
      <w:r>
        <w:rPr>
          <w:lang w:val="en-US"/>
        </w:rPr>
        <w:t>Windows</w:t>
      </w:r>
      <w:r w:rsidRPr="00A23E35">
        <w:t xml:space="preserve"> </w:t>
      </w:r>
      <w:r>
        <w:t>7</w:t>
      </w:r>
      <w:r>
        <w:rPr>
          <w:rStyle w:val="af0"/>
        </w:rPr>
        <w:footnoteReference w:id="1"/>
      </w:r>
      <w:r>
        <w:t xml:space="preserve"> и</w:t>
      </w:r>
      <w:r w:rsidRPr="00A23E35">
        <w:t xml:space="preserve"> </w:t>
      </w:r>
      <w:proofErr w:type="spellStart"/>
      <w:r w:rsidRPr="00A23E35">
        <w:t>PowerShell</w:t>
      </w:r>
      <w:proofErr w:type="spellEnd"/>
      <w:r>
        <w:rPr>
          <w:rStyle w:val="af0"/>
        </w:rPr>
        <w:footnoteReference w:id="2"/>
      </w:r>
      <w:r w:rsidRPr="00A23E35">
        <w:t xml:space="preserve"> 7.2.2.</w:t>
      </w:r>
      <w:r>
        <w:t xml:space="preserve"> Используя командную строку, запускаем команду </w:t>
      </w:r>
      <w:r>
        <w:rPr>
          <w:lang w:val="en-US"/>
        </w:rPr>
        <w:t>cd</w:t>
      </w:r>
      <w:r>
        <w:rPr>
          <w:rStyle w:val="af0"/>
          <w:lang w:val="en-US"/>
        </w:rPr>
        <w:footnoteReference w:id="3"/>
      </w:r>
      <w:r>
        <w:t xml:space="preserve"> и прописываем путь до папки: </w:t>
      </w:r>
      <w:proofErr w:type="spellStart"/>
      <w:r w:rsidRPr="00364E29">
        <w:t>cd</w:t>
      </w:r>
      <w:proofErr w:type="spellEnd"/>
      <w:r w:rsidRPr="00364E29">
        <w:t xml:space="preserve"> </w:t>
      </w:r>
      <w:r w:rsidRPr="00A16B00">
        <w:t xml:space="preserve">C:\Users\user\Desktop\Data </w:t>
      </w:r>
      <w:proofErr w:type="spellStart"/>
      <w:r w:rsidRPr="00A16B00">
        <w:t>Science</w:t>
      </w:r>
      <w:proofErr w:type="spellEnd"/>
      <w:r w:rsidRPr="00A16B00">
        <w:t>\## ВКР\</w:t>
      </w:r>
      <w:r>
        <w:t xml:space="preserve">. Затем даём команду на запуск консольного приложения: </w:t>
      </w:r>
      <w:r w:rsidRPr="00A16B00">
        <w:t>command_line</w:t>
      </w:r>
      <w:r w:rsidRPr="00364E29">
        <w:t>.py</w:t>
      </w:r>
      <w:r w:rsidRPr="00803962">
        <w:t xml:space="preserve"> </w:t>
      </w:r>
      <w:r>
        <w:t>.</w:t>
      </w:r>
    </w:p>
    <w:p w14:paraId="409145D8" w14:textId="0E4D2E1C" w:rsidR="00A16B00" w:rsidRDefault="00A16B00" w:rsidP="00A16B00">
      <w:pPr>
        <w:pStyle w:val="aa"/>
        <w:numPr>
          <w:ilvl w:val="0"/>
          <w:numId w:val="7"/>
        </w:numPr>
        <w:ind w:left="0" w:firstLine="709"/>
      </w:pPr>
      <w:r>
        <w:t>Появляется запросы на ввод значений переменных:</w:t>
      </w:r>
      <w:r>
        <w:br/>
      </w:r>
      <w:r w:rsidRPr="00A16B00">
        <w:t>Плотность, кг/м3</w:t>
      </w:r>
      <w:r w:rsidRPr="00A16B00">
        <w:tab/>
        <w:t>модуль упругости, ГПа</w:t>
      </w:r>
      <w:r w:rsidRPr="00A16B00">
        <w:tab/>
      </w:r>
      <w:r>
        <w:br/>
      </w:r>
      <w:r w:rsidRPr="00A16B00">
        <w:t>Количество отвердителя, м.%</w:t>
      </w:r>
      <w:r w:rsidRPr="00A16B00">
        <w:tab/>
      </w:r>
      <w:r>
        <w:br/>
      </w:r>
      <w:r w:rsidRPr="00A16B00">
        <w:t>Содержание эпоксидных групп,%_2</w:t>
      </w:r>
      <w:r w:rsidRPr="00A16B00">
        <w:tab/>
      </w:r>
      <w:r>
        <w:br/>
      </w:r>
      <w:r w:rsidRPr="00A16B00">
        <w:t>Температура вспышки, С_2</w:t>
      </w:r>
      <w:r w:rsidRPr="00A16B00">
        <w:tab/>
      </w:r>
      <w:r>
        <w:br/>
      </w:r>
      <w:r w:rsidRPr="00A16B00">
        <w:t>Поверхностная плотность, г/м2</w:t>
      </w:r>
      <w:r w:rsidRPr="00A16B00">
        <w:tab/>
      </w:r>
      <w:r>
        <w:br/>
      </w:r>
      <w:r w:rsidRPr="00A16B00">
        <w:t>Модуль упругости при растяжении, ГПа</w:t>
      </w:r>
      <w:r w:rsidRPr="00A16B00">
        <w:tab/>
      </w:r>
      <w:r>
        <w:br/>
      </w:r>
      <w:r w:rsidRPr="00A16B00">
        <w:t>Прочность при растяжении, МПа</w:t>
      </w:r>
      <w:r w:rsidRPr="00A16B00">
        <w:tab/>
      </w:r>
      <w:r>
        <w:br/>
      </w:r>
      <w:r w:rsidRPr="00A16B00">
        <w:t>Потребление смолы, г/м2</w:t>
      </w:r>
      <w:r w:rsidRPr="00A16B00">
        <w:tab/>
      </w:r>
      <w:r>
        <w:br/>
      </w:r>
      <w:r w:rsidRPr="00A16B00">
        <w:t>Угол нашивки, град</w:t>
      </w:r>
      <w:r w:rsidRPr="00A16B00">
        <w:tab/>
      </w:r>
      <w:r>
        <w:br/>
      </w:r>
      <w:r w:rsidRPr="00A16B00">
        <w:t>Шаг нашивки</w:t>
      </w:r>
      <w:r w:rsidRPr="00A16B00">
        <w:tab/>
      </w:r>
      <w:r>
        <w:br/>
      </w:r>
      <w:r w:rsidRPr="00A16B00">
        <w:t>Плотность нашивки</w:t>
      </w:r>
    </w:p>
    <w:p w14:paraId="41EEAFF4" w14:textId="7A8A71F8" w:rsidR="00A16B00" w:rsidRDefault="00A16B00" w:rsidP="00A16B00">
      <w:pPr>
        <w:pStyle w:val="aa"/>
        <w:numPr>
          <w:ilvl w:val="0"/>
          <w:numId w:val="7"/>
        </w:numPr>
        <w:ind w:left="0" w:firstLine="709"/>
      </w:pPr>
      <w:r>
        <w:t>После ввода всех переменных выдается прогнозное значение параметра «</w:t>
      </w:r>
      <w:r w:rsidRPr="00A16B00">
        <w:t>Соотношение матрица-наполнитель</w:t>
      </w:r>
      <w:r>
        <w:t xml:space="preserve">», сформированного моделью нейросети </w:t>
      </w:r>
      <w:r>
        <w:rPr>
          <w:lang w:val="en-US"/>
        </w:rPr>
        <w:t>model</w:t>
      </w:r>
      <w:r w:rsidRPr="00A16B00">
        <w:t xml:space="preserve"> </w:t>
      </w:r>
      <w:r>
        <w:t xml:space="preserve">( п 2.5, модель с функцией </w:t>
      </w:r>
      <w:r>
        <w:rPr>
          <w:lang w:val="en-US"/>
        </w:rPr>
        <w:t>tanh</w:t>
      </w:r>
      <w:r w:rsidRPr="00A16B00">
        <w:t>)</w:t>
      </w:r>
    </w:p>
    <w:p w14:paraId="4D1AD995" w14:textId="77777777" w:rsidR="00A16B00" w:rsidRDefault="00A16B00" w:rsidP="00A16B00"/>
    <w:p w14:paraId="057F5363" w14:textId="77777777" w:rsidR="00CA096B" w:rsidRPr="00A16B00" w:rsidRDefault="00CA096B" w:rsidP="00CA096B"/>
    <w:p w14:paraId="4CE24C1B" w14:textId="7BD61155" w:rsidR="00A0424F" w:rsidRDefault="00423AEB" w:rsidP="00A0424F">
      <w:pPr>
        <w:pStyle w:val="1"/>
        <w:spacing w:after="240"/>
      </w:pPr>
      <w:bookmarkStart w:id="19" w:name="_Toc100221665"/>
      <w:r>
        <w:t>3</w:t>
      </w:r>
      <w:r w:rsidR="00777611">
        <w:t xml:space="preserve"> </w:t>
      </w:r>
      <w:r w:rsidR="00A0424F">
        <w:t>Заключение</w:t>
      </w:r>
      <w:bookmarkEnd w:id="19"/>
    </w:p>
    <w:p w14:paraId="45960113" w14:textId="77777777" w:rsidR="003F3E67" w:rsidRPr="008723CC" w:rsidRDefault="003F3E67" w:rsidP="003F3E67">
      <w:r>
        <w:t>Теоретически разработанный метод определения надёжности изделий из композиционных материалов, основанный на использовании статистически достоверных характеристик материалов, полученных физическим и вычислительным экспериментом, позволяет оценивать уровень надежности изделий как в отдельных точках, так и по всему объёму в целом.</w:t>
      </w:r>
    </w:p>
    <w:p w14:paraId="66C056FD" w14:textId="77777777" w:rsidR="003F3E67" w:rsidRPr="003F3E67" w:rsidRDefault="003F3E67" w:rsidP="003F3E67"/>
    <w:p w14:paraId="4CE24C1C" w14:textId="7D765AA0" w:rsidR="00A0424F" w:rsidRDefault="00423AEB" w:rsidP="00A0424F">
      <w:pPr>
        <w:pStyle w:val="1"/>
        <w:spacing w:after="240"/>
      </w:pPr>
      <w:bookmarkStart w:id="20" w:name="_Toc100221666"/>
      <w:r>
        <w:t>4</w:t>
      </w:r>
      <w:r w:rsidR="00777611">
        <w:t xml:space="preserve"> </w:t>
      </w:r>
      <w:r w:rsidR="00A0424F">
        <w:t xml:space="preserve">Список </w:t>
      </w:r>
      <w:r w:rsidR="00C17DE5">
        <w:t xml:space="preserve">используемой </w:t>
      </w:r>
      <w:r w:rsidR="00A0424F">
        <w:t>литературы</w:t>
      </w:r>
      <w:r w:rsidR="00BC6E37">
        <w:t xml:space="preserve"> и ссылки на веб-ресурсы</w:t>
      </w:r>
      <w:bookmarkEnd w:id="20"/>
    </w:p>
    <w:p w14:paraId="2F5C333D" w14:textId="6E826434" w:rsidR="00874859" w:rsidRPr="00890478" w:rsidRDefault="00874859" w:rsidP="00874859">
      <w:r w:rsidRPr="00874859">
        <w:t xml:space="preserve">[1] </w:t>
      </w:r>
      <w:r>
        <w:t>В.В. Васильев, В.Д. Протасов, В.В. Болотин и др.: Композитные материалы: справочник. Москва: Машиностроение, 1990</w:t>
      </w:r>
      <w:r w:rsidR="00FA3ECD">
        <w:t>, 510 с.</w:t>
      </w:r>
      <w:r w:rsidR="00415995" w:rsidRPr="00415995">
        <w:t xml:space="preserve"> </w:t>
      </w:r>
    </w:p>
    <w:p w14:paraId="5A08457E" w14:textId="09403E41" w:rsidR="000C3F60" w:rsidRPr="000C3F60" w:rsidRDefault="000C3F60" w:rsidP="00874859">
      <w:r w:rsidRPr="000C3F60">
        <w:t xml:space="preserve">[2] </w:t>
      </w:r>
      <w:proofErr w:type="spellStart"/>
      <w:r>
        <w:t>Плас</w:t>
      </w:r>
      <w:proofErr w:type="spellEnd"/>
      <w:r>
        <w:t xml:space="preserve"> Дж. </w:t>
      </w:r>
      <w:proofErr w:type="spellStart"/>
      <w:r>
        <w:t>Вандер</w:t>
      </w:r>
      <w:proofErr w:type="spellEnd"/>
      <w:r>
        <w:t xml:space="preserve">, </w:t>
      </w:r>
      <w:r>
        <w:rPr>
          <w:lang w:val="en-US"/>
        </w:rPr>
        <w:t>Python</w:t>
      </w:r>
      <w:r w:rsidRPr="000C3F60">
        <w:t xml:space="preserve"> </w:t>
      </w:r>
      <w:r>
        <w:t>для сложных задач: наука о данных и машинное обучение. Санкт-Петербург: Питер, 2018, 576 с.</w:t>
      </w:r>
    </w:p>
    <w:p w14:paraId="2D3707C4" w14:textId="2B12672B" w:rsidR="002253A1" w:rsidRDefault="002253A1" w:rsidP="002253A1">
      <w:r w:rsidRPr="000111CD">
        <w:t>[</w:t>
      </w:r>
      <w:r>
        <w:t>3</w:t>
      </w:r>
      <w:r w:rsidRPr="000111CD">
        <w:t xml:space="preserve">] </w:t>
      </w:r>
      <w:r w:rsidR="001452D4">
        <w:t xml:space="preserve">Язык программирования </w:t>
      </w:r>
      <w:r>
        <w:rPr>
          <w:lang w:val="en-US"/>
        </w:rPr>
        <w:t>Python</w:t>
      </w:r>
      <w:r>
        <w:t xml:space="preserve">: - Режим доступа: </w:t>
      </w:r>
      <w:r>
        <w:rPr>
          <w:lang w:val="en-US"/>
        </w:rPr>
        <w:t>https</w:t>
      </w:r>
      <w:r w:rsidRPr="000111CD">
        <w:t>://</w:t>
      </w:r>
      <w:r>
        <w:rPr>
          <w:lang w:val="en-US"/>
        </w:rPr>
        <w:t>www</w:t>
      </w:r>
      <w:r w:rsidRPr="000111CD">
        <w:t>.</w:t>
      </w:r>
      <w:r>
        <w:rPr>
          <w:lang w:val="en-US"/>
        </w:rPr>
        <w:t>python</w:t>
      </w:r>
      <w:r w:rsidRPr="000111CD">
        <w:t>.</w:t>
      </w:r>
      <w:r>
        <w:rPr>
          <w:lang w:val="en-US"/>
        </w:rPr>
        <w:t>org</w:t>
      </w:r>
      <w:r w:rsidRPr="000111CD">
        <w:t>/ (</w:t>
      </w:r>
      <w:r>
        <w:t>дата обращения 01.04.2022)</w:t>
      </w:r>
      <w:r w:rsidRPr="000111CD">
        <w:t xml:space="preserve"> </w:t>
      </w:r>
    </w:p>
    <w:p w14:paraId="2D07E5C9" w14:textId="0281E46E" w:rsidR="00D64B68" w:rsidRPr="00D64B68" w:rsidRDefault="00D64B68" w:rsidP="00874859">
      <w:r w:rsidRPr="00D64B68">
        <w:t>[</w:t>
      </w:r>
      <w:r w:rsidR="002253A1">
        <w:t>4</w:t>
      </w:r>
      <w:r w:rsidRPr="00D64B68">
        <w:t xml:space="preserve">] </w:t>
      </w:r>
      <w:r>
        <w:t xml:space="preserve">Библиотека </w:t>
      </w:r>
      <w:r>
        <w:rPr>
          <w:lang w:val="en-US"/>
        </w:rPr>
        <w:t>Pandas</w:t>
      </w:r>
      <w:r>
        <w:t xml:space="preserve"> – Режим доступа: </w:t>
      </w:r>
      <w:r w:rsidRPr="00D64B68">
        <w:t>https://pandas.pydata.org/</w:t>
      </w:r>
      <w:r>
        <w:t xml:space="preserve"> (дата обращения 01.04.2022) </w:t>
      </w:r>
    </w:p>
    <w:p w14:paraId="30144FB8" w14:textId="4596D39E" w:rsidR="00D64B68" w:rsidRPr="00D64B68" w:rsidRDefault="00D64B68" w:rsidP="00874859">
      <w:r w:rsidRPr="00D64B68">
        <w:t>[</w:t>
      </w:r>
      <w:r w:rsidR="002253A1">
        <w:t>5</w:t>
      </w:r>
      <w:r w:rsidRPr="00D64B68">
        <w:t xml:space="preserve">] </w:t>
      </w:r>
      <w:r>
        <w:t xml:space="preserve">Библиотека </w:t>
      </w:r>
      <w:r>
        <w:rPr>
          <w:lang w:val="en-US"/>
        </w:rPr>
        <w:t>Matplotlib</w:t>
      </w:r>
      <w:r>
        <w:t xml:space="preserve"> – Режим доступа: </w:t>
      </w:r>
      <w:r w:rsidRPr="00D64B68">
        <w:t>https:// https://matplotlib.org/</w:t>
      </w:r>
      <w:r>
        <w:t xml:space="preserve"> (дата обращения 01.04.2022)</w:t>
      </w:r>
      <w:r w:rsidR="002253A1">
        <w:t xml:space="preserve"> </w:t>
      </w:r>
    </w:p>
    <w:p w14:paraId="4C21ADF6" w14:textId="3BC470AC" w:rsidR="003E4F0C" w:rsidRPr="003E4F0C" w:rsidRDefault="003E4F0C" w:rsidP="00874859">
      <w:r w:rsidRPr="00D64B68">
        <w:t>[</w:t>
      </w:r>
      <w:r w:rsidRPr="003E4F0C">
        <w:t>6</w:t>
      </w:r>
      <w:r w:rsidRPr="00D64B68">
        <w:t xml:space="preserve">] </w:t>
      </w:r>
      <w:r>
        <w:t xml:space="preserve">Библиотека </w:t>
      </w:r>
      <w:proofErr w:type="spellStart"/>
      <w:r>
        <w:rPr>
          <w:lang w:val="en-US"/>
        </w:rPr>
        <w:t>Sklearn</w:t>
      </w:r>
      <w:proofErr w:type="spellEnd"/>
      <w:r>
        <w:t xml:space="preserve"> – Режим доступа: </w:t>
      </w:r>
      <w:r w:rsidRPr="003E4F0C">
        <w:t>https://scikit-learn.org/stable/</w:t>
      </w:r>
      <w:r>
        <w:t xml:space="preserve"> (дата обращения 01.04.2022)</w:t>
      </w:r>
      <w:r w:rsidR="00523F5E">
        <w:t xml:space="preserve"> </w:t>
      </w:r>
    </w:p>
    <w:p w14:paraId="605D1884" w14:textId="36065134" w:rsidR="00415995" w:rsidRPr="001130FC" w:rsidRDefault="00523F5E" w:rsidP="00874859">
      <w:pPr>
        <w:rPr>
          <w:lang w:val="en-US"/>
        </w:rPr>
      </w:pPr>
      <w:r w:rsidRPr="000111CD">
        <w:t>[</w:t>
      </w:r>
      <w:r w:rsidRPr="003E4F0C">
        <w:t>7</w:t>
      </w:r>
      <w:r w:rsidRPr="000111CD">
        <w:t>]</w:t>
      </w:r>
      <w:r w:rsidR="00415995" w:rsidRPr="00415995">
        <w:t xml:space="preserve"> </w:t>
      </w:r>
      <w:r w:rsidR="00415995">
        <w:t>К. Андерсон, Аналитическая культура. От сбора данных до бизнес-результатов: монография. Москва</w:t>
      </w:r>
      <w:r w:rsidR="00415995" w:rsidRPr="001130FC">
        <w:rPr>
          <w:lang w:val="en-US"/>
        </w:rPr>
        <w:t xml:space="preserve">: </w:t>
      </w:r>
      <w:r w:rsidR="00415995">
        <w:rPr>
          <w:lang w:val="en-US"/>
        </w:rPr>
        <w:t xml:space="preserve">O’Reilly, 2017, 392 </w:t>
      </w:r>
      <w:r w:rsidR="00415995">
        <w:t>с</w:t>
      </w:r>
      <w:r w:rsidR="00415995" w:rsidRPr="001130FC">
        <w:rPr>
          <w:lang w:val="en-US"/>
        </w:rPr>
        <w:t>.</w:t>
      </w:r>
      <w:r w:rsidR="001130FC" w:rsidRPr="001130FC">
        <w:rPr>
          <w:lang w:val="en-US"/>
        </w:rPr>
        <w:t xml:space="preserve"> </w:t>
      </w:r>
    </w:p>
    <w:p w14:paraId="24C1B33F" w14:textId="0AF0DF54" w:rsidR="001130FC" w:rsidRPr="001130FC" w:rsidRDefault="001130FC" w:rsidP="00874859">
      <w:pPr>
        <w:rPr>
          <w:lang w:val="en-US"/>
        </w:rPr>
      </w:pPr>
      <w:r>
        <w:rPr>
          <w:lang w:val="en-US"/>
        </w:rPr>
        <w:t xml:space="preserve">[8] </w:t>
      </w:r>
      <w:r w:rsidRPr="001130FC">
        <w:rPr>
          <w:lang w:val="en-US"/>
        </w:rPr>
        <w:t xml:space="preserve">How to choose a machine learning model in Python? </w:t>
      </w:r>
      <w:r>
        <w:rPr>
          <w:lang w:val="en-US"/>
        </w:rPr>
        <w:t>–</w:t>
      </w:r>
      <w:r w:rsidRPr="001130FC">
        <w:rPr>
          <w:lang w:val="en-US"/>
        </w:rPr>
        <w:t xml:space="preserve"> </w:t>
      </w:r>
      <w:r>
        <w:t>Режим</w:t>
      </w:r>
      <w:r w:rsidRPr="001130FC">
        <w:rPr>
          <w:lang w:val="en-US"/>
        </w:rPr>
        <w:t xml:space="preserve"> </w:t>
      </w:r>
      <w:r>
        <w:t>доступа</w:t>
      </w:r>
      <w:r w:rsidRPr="001130FC">
        <w:rPr>
          <w:lang w:val="en-US"/>
        </w:rPr>
        <w:t>: https://www.codeastar.com/choose-machine-learning-models-python/ (</w:t>
      </w:r>
      <w:r>
        <w:t>дата</w:t>
      </w:r>
      <w:r w:rsidRPr="001130FC">
        <w:rPr>
          <w:lang w:val="en-US"/>
        </w:rPr>
        <w:t xml:space="preserve"> </w:t>
      </w:r>
      <w:r>
        <w:t>обращения</w:t>
      </w:r>
      <w:r w:rsidRPr="001130FC">
        <w:rPr>
          <w:lang w:val="en-US"/>
        </w:rPr>
        <w:t xml:space="preserve"> 03.04.2022)</w:t>
      </w:r>
    </w:p>
    <w:p w14:paraId="4CE24C1E" w14:textId="77777777" w:rsidR="00A0424F" w:rsidRPr="001130FC" w:rsidRDefault="00A0424F" w:rsidP="006548C4">
      <w:pPr>
        <w:spacing w:line="240" w:lineRule="auto"/>
        <w:jc w:val="center"/>
        <w:rPr>
          <w:rFonts w:cs="Times New Roman"/>
          <w:szCs w:val="28"/>
          <w:lang w:val="en-US"/>
        </w:rPr>
      </w:pPr>
    </w:p>
    <w:sectPr w:rsidR="00A0424F" w:rsidRPr="001130FC" w:rsidSect="000F6464">
      <w:headerReference w:type="default" r:id="rId52"/>
      <w:footerReference w:type="even" r:id="rId53"/>
      <w:footerReference w:type="default" r:id="rId54"/>
      <w:pgSz w:w="11906" w:h="16838"/>
      <w:pgMar w:top="1134" w:right="567" w:bottom="851" w:left="113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A28F3C" w14:textId="77777777" w:rsidR="00573837" w:rsidRDefault="00573837" w:rsidP="00A0424F">
      <w:pPr>
        <w:spacing w:line="240" w:lineRule="auto"/>
      </w:pPr>
      <w:r>
        <w:separator/>
      </w:r>
    </w:p>
  </w:endnote>
  <w:endnote w:type="continuationSeparator" w:id="0">
    <w:p w14:paraId="21FA3A7A" w14:textId="77777777" w:rsidR="00573837" w:rsidRDefault="00573837" w:rsidP="00A042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5344840"/>
      <w:docPartObj>
        <w:docPartGallery w:val="Page Numbers (Bottom of Page)"/>
        <w:docPartUnique/>
      </w:docPartObj>
    </w:sdtPr>
    <w:sdtEndPr/>
    <w:sdtContent>
      <w:p w14:paraId="4CE24C25" w14:textId="77777777" w:rsidR="00413AF9" w:rsidRDefault="00413AF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CE24C26" w14:textId="77777777" w:rsidR="00413AF9" w:rsidRDefault="00413AF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293934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CE24C27" w14:textId="77777777" w:rsidR="00413AF9" w:rsidRPr="00A0424F" w:rsidRDefault="00413AF9">
        <w:pPr>
          <w:pStyle w:val="a6"/>
          <w:jc w:val="center"/>
          <w:rPr>
            <w:rFonts w:cs="Times New Roman"/>
            <w:szCs w:val="28"/>
          </w:rPr>
        </w:pPr>
        <w:r w:rsidRPr="00A0424F">
          <w:rPr>
            <w:rFonts w:cs="Times New Roman"/>
            <w:szCs w:val="28"/>
          </w:rPr>
          <w:fldChar w:fldCharType="begin"/>
        </w:r>
        <w:r w:rsidRPr="00A0424F">
          <w:rPr>
            <w:rFonts w:cs="Times New Roman"/>
            <w:szCs w:val="28"/>
          </w:rPr>
          <w:instrText>PAGE   \* MERGEFORMAT</w:instrText>
        </w:r>
        <w:r w:rsidRPr="00A0424F"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12</w:t>
        </w:r>
        <w:r w:rsidRPr="00A0424F">
          <w:rPr>
            <w:rFonts w:cs="Times New Roman"/>
            <w:szCs w:val="28"/>
          </w:rPr>
          <w:fldChar w:fldCharType="end"/>
        </w:r>
      </w:p>
    </w:sdtContent>
  </w:sdt>
  <w:p w14:paraId="4CE24C28" w14:textId="77777777" w:rsidR="00413AF9" w:rsidRDefault="00413AF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D444E3" w14:textId="77777777" w:rsidR="00573837" w:rsidRDefault="00573837" w:rsidP="00A0424F">
      <w:pPr>
        <w:spacing w:line="240" w:lineRule="auto"/>
      </w:pPr>
      <w:r>
        <w:separator/>
      </w:r>
    </w:p>
  </w:footnote>
  <w:footnote w:type="continuationSeparator" w:id="0">
    <w:p w14:paraId="216386D6" w14:textId="77777777" w:rsidR="00573837" w:rsidRDefault="00573837" w:rsidP="00A0424F">
      <w:pPr>
        <w:spacing w:line="240" w:lineRule="auto"/>
      </w:pPr>
      <w:r>
        <w:continuationSeparator/>
      </w:r>
    </w:p>
  </w:footnote>
  <w:footnote w:id="1">
    <w:p w14:paraId="1BB12613" w14:textId="77777777" w:rsidR="00A16B00" w:rsidRPr="00364E29" w:rsidRDefault="00A16B00" w:rsidP="00A16B00">
      <w:pPr>
        <w:pStyle w:val="ae"/>
      </w:pPr>
      <w:r>
        <w:rPr>
          <w:rStyle w:val="af0"/>
        </w:rPr>
        <w:footnoteRef/>
      </w:r>
      <w:r>
        <w:t xml:space="preserve"> П</w:t>
      </w:r>
      <w:r w:rsidRPr="00364E29">
        <w:t>роприетарная операционная система для персональных компьютеров, разработанная компанией Microsoft в рамках семейства Windows NT</w:t>
      </w:r>
      <w:r>
        <w:t xml:space="preserve">. При разработке ВКР использовалась версия </w:t>
      </w:r>
      <w:r>
        <w:rPr>
          <w:lang w:val="en-US"/>
        </w:rPr>
        <w:t>Windows</w:t>
      </w:r>
      <w:r w:rsidRPr="00364E29">
        <w:t xml:space="preserve"> 11 </w:t>
      </w:r>
      <w:r>
        <w:rPr>
          <w:lang w:val="en-US"/>
        </w:rPr>
        <w:t>Pro</w:t>
      </w:r>
      <w:r w:rsidRPr="00364E29">
        <w:t>,</w:t>
      </w:r>
      <w:r>
        <w:t xml:space="preserve"> версии </w:t>
      </w:r>
      <w:r w:rsidRPr="00364E29">
        <w:t>22H2</w:t>
      </w:r>
      <w:r>
        <w:t xml:space="preserve">, сборка </w:t>
      </w:r>
      <w:r w:rsidRPr="00364E29">
        <w:t>22581.200</w:t>
      </w:r>
      <w:r>
        <w:t>.</w:t>
      </w:r>
    </w:p>
  </w:footnote>
  <w:footnote w:id="2">
    <w:p w14:paraId="760E6DC8" w14:textId="77777777" w:rsidR="00A16B00" w:rsidRPr="00A23E35" w:rsidRDefault="00A16B00" w:rsidP="00A16B00">
      <w:pPr>
        <w:pStyle w:val="ae"/>
      </w:pPr>
      <w:r>
        <w:rPr>
          <w:rStyle w:val="af0"/>
        </w:rPr>
        <w:footnoteRef/>
      </w:r>
      <w:r>
        <w:t xml:space="preserve"> Р</w:t>
      </w:r>
      <w:r w:rsidRPr="00A23E35">
        <w:t>асширяемое средство автоматизации от Microsoft с открытым исходным кодом, состоящее из оболочки с интерфейсом командной строки и сопутствующего языка сценариев.</w:t>
      </w:r>
      <w:r>
        <w:t xml:space="preserve"> Новая версия </w:t>
      </w:r>
      <w:r w:rsidRPr="00364E29">
        <w:t>PowerShell 7.2</w:t>
      </w:r>
      <w:r>
        <w:t>.2</w:t>
      </w:r>
      <w:r w:rsidRPr="00364E29">
        <w:t xml:space="preserve"> устанавливается в новый каталог и работает параллельно с Windows PowerShell 5.1</w:t>
      </w:r>
      <w:r>
        <w:t>.</w:t>
      </w:r>
    </w:p>
  </w:footnote>
  <w:footnote w:id="3">
    <w:p w14:paraId="22968B6B" w14:textId="77777777" w:rsidR="00A16B00" w:rsidRPr="00364E29" w:rsidRDefault="00A16B00" w:rsidP="00A16B00">
      <w:pPr>
        <w:pStyle w:val="ae"/>
      </w:pPr>
      <w:r>
        <w:rPr>
          <w:rStyle w:val="af0"/>
        </w:rPr>
        <w:footnoteRef/>
      </w:r>
      <w:r>
        <w:t xml:space="preserve"> </w:t>
      </w:r>
      <w:r w:rsidRPr="00364E29">
        <w:t>Отображает имя текущего каталога или изменяет текущий. Если используется только с буквой диска (например, cd C: ), на cd C: диске отображаются имена текущего каталога на указанном диске.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F6A548" w14:textId="363B2AE4" w:rsidR="00413AF9" w:rsidRDefault="00413AF9">
    <w:pPr>
      <w:pStyle w:val="a4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6E94266" wp14:editId="53AEB6C7">
          <wp:simplePos x="0" y="0"/>
          <wp:positionH relativeFrom="column">
            <wp:posOffset>3695700</wp:posOffset>
          </wp:positionH>
          <wp:positionV relativeFrom="paragraph">
            <wp:posOffset>-400685</wp:posOffset>
          </wp:positionV>
          <wp:extent cx="2724150" cy="742950"/>
          <wp:effectExtent l="0" t="0" r="0" b="0"/>
          <wp:wrapTopAndBottom/>
          <wp:docPr id="37" name="Рисунок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10E1E"/>
    <w:multiLevelType w:val="multilevel"/>
    <w:tmpl w:val="9F9CC1D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4A85B9C"/>
    <w:multiLevelType w:val="hybridMultilevel"/>
    <w:tmpl w:val="8DAC8A48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2961154"/>
    <w:multiLevelType w:val="hybridMultilevel"/>
    <w:tmpl w:val="431E22B2"/>
    <w:lvl w:ilvl="0" w:tplc="5E36BE0E">
      <w:start w:val="1"/>
      <w:numFmt w:val="decimal"/>
      <w:pStyle w:val="a"/>
      <w:lvlText w:val="Рисунок %1."/>
      <w:lvlJc w:val="center"/>
      <w:pPr>
        <w:ind w:left="39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3" w15:restartNumberingAfterBreak="0">
    <w:nsid w:val="3610500C"/>
    <w:multiLevelType w:val="hybridMultilevel"/>
    <w:tmpl w:val="BACEFF8E"/>
    <w:lvl w:ilvl="0" w:tplc="703AC6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A6440F9"/>
    <w:multiLevelType w:val="hybridMultilevel"/>
    <w:tmpl w:val="0E043100"/>
    <w:lvl w:ilvl="0" w:tplc="61F8BE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AEE59CA"/>
    <w:multiLevelType w:val="multilevel"/>
    <w:tmpl w:val="E06E932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513"/>
    <w:rsid w:val="00007B89"/>
    <w:rsid w:val="000102C1"/>
    <w:rsid w:val="000111CD"/>
    <w:rsid w:val="00012C73"/>
    <w:rsid w:val="00023364"/>
    <w:rsid w:val="0003132F"/>
    <w:rsid w:val="00033AAF"/>
    <w:rsid w:val="00034CB5"/>
    <w:rsid w:val="00051C74"/>
    <w:rsid w:val="000529EE"/>
    <w:rsid w:val="000705D1"/>
    <w:rsid w:val="00083D7E"/>
    <w:rsid w:val="00084FE4"/>
    <w:rsid w:val="0008599A"/>
    <w:rsid w:val="00092278"/>
    <w:rsid w:val="000925D8"/>
    <w:rsid w:val="000953AE"/>
    <w:rsid w:val="000B4592"/>
    <w:rsid w:val="000B6543"/>
    <w:rsid w:val="000C3F60"/>
    <w:rsid w:val="000D0AAB"/>
    <w:rsid w:val="000E6D96"/>
    <w:rsid w:val="000F3C5F"/>
    <w:rsid w:val="000F3E88"/>
    <w:rsid w:val="000F6464"/>
    <w:rsid w:val="001012BA"/>
    <w:rsid w:val="00110537"/>
    <w:rsid w:val="001130FC"/>
    <w:rsid w:val="00121940"/>
    <w:rsid w:val="00124BAD"/>
    <w:rsid w:val="00142E47"/>
    <w:rsid w:val="001452D4"/>
    <w:rsid w:val="00170046"/>
    <w:rsid w:val="00176103"/>
    <w:rsid w:val="00187714"/>
    <w:rsid w:val="00187DD3"/>
    <w:rsid w:val="001B0F0C"/>
    <w:rsid w:val="001D26F0"/>
    <w:rsid w:val="001D6125"/>
    <w:rsid w:val="001E1F1D"/>
    <w:rsid w:val="001F438F"/>
    <w:rsid w:val="001F52B9"/>
    <w:rsid w:val="002130B2"/>
    <w:rsid w:val="00213355"/>
    <w:rsid w:val="002253A1"/>
    <w:rsid w:val="002271B9"/>
    <w:rsid w:val="00260AE9"/>
    <w:rsid w:val="00282E13"/>
    <w:rsid w:val="00287689"/>
    <w:rsid w:val="00290B45"/>
    <w:rsid w:val="00294B4B"/>
    <w:rsid w:val="002A2E38"/>
    <w:rsid w:val="002B5DAC"/>
    <w:rsid w:val="002D0100"/>
    <w:rsid w:val="002F1E6E"/>
    <w:rsid w:val="002F76D7"/>
    <w:rsid w:val="00300B64"/>
    <w:rsid w:val="0030305D"/>
    <w:rsid w:val="00307B73"/>
    <w:rsid w:val="003201E2"/>
    <w:rsid w:val="00321E1D"/>
    <w:rsid w:val="00333280"/>
    <w:rsid w:val="00333771"/>
    <w:rsid w:val="0033696C"/>
    <w:rsid w:val="00352147"/>
    <w:rsid w:val="003521E3"/>
    <w:rsid w:val="00364B8B"/>
    <w:rsid w:val="00381E35"/>
    <w:rsid w:val="00382D59"/>
    <w:rsid w:val="003D16B7"/>
    <w:rsid w:val="003E4F0C"/>
    <w:rsid w:val="003F3E67"/>
    <w:rsid w:val="00413AF9"/>
    <w:rsid w:val="00415995"/>
    <w:rsid w:val="004235EC"/>
    <w:rsid w:val="00423AEB"/>
    <w:rsid w:val="004346D6"/>
    <w:rsid w:val="00442836"/>
    <w:rsid w:val="00452A5B"/>
    <w:rsid w:val="0047155B"/>
    <w:rsid w:val="00490653"/>
    <w:rsid w:val="00491959"/>
    <w:rsid w:val="004A1F9F"/>
    <w:rsid w:val="004A27E1"/>
    <w:rsid w:val="004B167A"/>
    <w:rsid w:val="004B2CC2"/>
    <w:rsid w:val="004B2DA7"/>
    <w:rsid w:val="004B5A98"/>
    <w:rsid w:val="004C1954"/>
    <w:rsid w:val="004D5983"/>
    <w:rsid w:val="00523F5E"/>
    <w:rsid w:val="005245E5"/>
    <w:rsid w:val="005343BA"/>
    <w:rsid w:val="00547025"/>
    <w:rsid w:val="00563A69"/>
    <w:rsid w:val="00563A77"/>
    <w:rsid w:val="005654E3"/>
    <w:rsid w:val="00567406"/>
    <w:rsid w:val="00573837"/>
    <w:rsid w:val="005A178C"/>
    <w:rsid w:val="005A1EBF"/>
    <w:rsid w:val="005A36A6"/>
    <w:rsid w:val="005B08CC"/>
    <w:rsid w:val="005B2E8B"/>
    <w:rsid w:val="005B6510"/>
    <w:rsid w:val="005D165B"/>
    <w:rsid w:val="005E02ED"/>
    <w:rsid w:val="005F24A9"/>
    <w:rsid w:val="00603B33"/>
    <w:rsid w:val="00606422"/>
    <w:rsid w:val="00612007"/>
    <w:rsid w:val="006234D6"/>
    <w:rsid w:val="00631A93"/>
    <w:rsid w:val="00640AA9"/>
    <w:rsid w:val="00651AE3"/>
    <w:rsid w:val="006548C4"/>
    <w:rsid w:val="00674E9C"/>
    <w:rsid w:val="00683A46"/>
    <w:rsid w:val="00695397"/>
    <w:rsid w:val="006A7815"/>
    <w:rsid w:val="006B546A"/>
    <w:rsid w:val="006C0A51"/>
    <w:rsid w:val="006E65A1"/>
    <w:rsid w:val="00760986"/>
    <w:rsid w:val="00761CB0"/>
    <w:rsid w:val="00774E46"/>
    <w:rsid w:val="00776F90"/>
    <w:rsid w:val="00777611"/>
    <w:rsid w:val="00781A2D"/>
    <w:rsid w:val="00786506"/>
    <w:rsid w:val="007A1177"/>
    <w:rsid w:val="007B0F21"/>
    <w:rsid w:val="007B52F3"/>
    <w:rsid w:val="007D147D"/>
    <w:rsid w:val="007D4D21"/>
    <w:rsid w:val="007D6F81"/>
    <w:rsid w:val="008301F8"/>
    <w:rsid w:val="00840E20"/>
    <w:rsid w:val="008419BA"/>
    <w:rsid w:val="008442BD"/>
    <w:rsid w:val="00857A57"/>
    <w:rsid w:val="00861038"/>
    <w:rsid w:val="00871B1F"/>
    <w:rsid w:val="00874859"/>
    <w:rsid w:val="00890478"/>
    <w:rsid w:val="008D74D5"/>
    <w:rsid w:val="008E3536"/>
    <w:rsid w:val="009014FC"/>
    <w:rsid w:val="0091231C"/>
    <w:rsid w:val="009377FE"/>
    <w:rsid w:val="00945D5A"/>
    <w:rsid w:val="0095328A"/>
    <w:rsid w:val="00960796"/>
    <w:rsid w:val="009B677A"/>
    <w:rsid w:val="009D6C2F"/>
    <w:rsid w:val="00A0424F"/>
    <w:rsid w:val="00A16B00"/>
    <w:rsid w:val="00A16BDA"/>
    <w:rsid w:val="00A30FDC"/>
    <w:rsid w:val="00A33E7E"/>
    <w:rsid w:val="00A53694"/>
    <w:rsid w:val="00A8510B"/>
    <w:rsid w:val="00A94034"/>
    <w:rsid w:val="00A9671C"/>
    <w:rsid w:val="00AC4A2D"/>
    <w:rsid w:val="00AD37C9"/>
    <w:rsid w:val="00AE2FD4"/>
    <w:rsid w:val="00AF3F5A"/>
    <w:rsid w:val="00AF467E"/>
    <w:rsid w:val="00B20A39"/>
    <w:rsid w:val="00B24A96"/>
    <w:rsid w:val="00B27F3E"/>
    <w:rsid w:val="00B32B36"/>
    <w:rsid w:val="00B41C4B"/>
    <w:rsid w:val="00B6375D"/>
    <w:rsid w:val="00B816C9"/>
    <w:rsid w:val="00B87F2C"/>
    <w:rsid w:val="00B92F55"/>
    <w:rsid w:val="00B96580"/>
    <w:rsid w:val="00BA4A59"/>
    <w:rsid w:val="00BB47DB"/>
    <w:rsid w:val="00BB7D65"/>
    <w:rsid w:val="00BC1928"/>
    <w:rsid w:val="00BC6E37"/>
    <w:rsid w:val="00BE3216"/>
    <w:rsid w:val="00BF4876"/>
    <w:rsid w:val="00BF53E2"/>
    <w:rsid w:val="00BF6BA5"/>
    <w:rsid w:val="00C00627"/>
    <w:rsid w:val="00C06731"/>
    <w:rsid w:val="00C06E1E"/>
    <w:rsid w:val="00C17DE5"/>
    <w:rsid w:val="00C20139"/>
    <w:rsid w:val="00C52971"/>
    <w:rsid w:val="00C723FE"/>
    <w:rsid w:val="00CA096B"/>
    <w:rsid w:val="00CA2778"/>
    <w:rsid w:val="00CB2434"/>
    <w:rsid w:val="00CE19D7"/>
    <w:rsid w:val="00CF0F6E"/>
    <w:rsid w:val="00D13465"/>
    <w:rsid w:val="00D409F4"/>
    <w:rsid w:val="00D43F94"/>
    <w:rsid w:val="00D64B68"/>
    <w:rsid w:val="00D6507D"/>
    <w:rsid w:val="00D70EB9"/>
    <w:rsid w:val="00D71E87"/>
    <w:rsid w:val="00D8237A"/>
    <w:rsid w:val="00DA6CC5"/>
    <w:rsid w:val="00DD1108"/>
    <w:rsid w:val="00DD11A9"/>
    <w:rsid w:val="00DD7B3D"/>
    <w:rsid w:val="00DE4D9F"/>
    <w:rsid w:val="00DE52BB"/>
    <w:rsid w:val="00DF6D2A"/>
    <w:rsid w:val="00E017EF"/>
    <w:rsid w:val="00E03833"/>
    <w:rsid w:val="00E10534"/>
    <w:rsid w:val="00E10A0A"/>
    <w:rsid w:val="00E31979"/>
    <w:rsid w:val="00E4089B"/>
    <w:rsid w:val="00E51C31"/>
    <w:rsid w:val="00E86BEE"/>
    <w:rsid w:val="00E93F11"/>
    <w:rsid w:val="00E96DDD"/>
    <w:rsid w:val="00EC0817"/>
    <w:rsid w:val="00F207BB"/>
    <w:rsid w:val="00F242F0"/>
    <w:rsid w:val="00F26748"/>
    <w:rsid w:val="00F3565D"/>
    <w:rsid w:val="00F35D45"/>
    <w:rsid w:val="00F42E64"/>
    <w:rsid w:val="00F46513"/>
    <w:rsid w:val="00F83EBB"/>
    <w:rsid w:val="00F8739B"/>
    <w:rsid w:val="00F9149D"/>
    <w:rsid w:val="00FA15D2"/>
    <w:rsid w:val="00FA3ECD"/>
    <w:rsid w:val="00FE5E04"/>
    <w:rsid w:val="00FF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E24ABF"/>
  <w15:docId w15:val="{D56BD2AE-DD6A-4016-A8D1-8654DC9E2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0424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491959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F24A9"/>
    <w:pPr>
      <w:keepNext/>
      <w:keepLines/>
      <w:spacing w:before="240" w:after="24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133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0424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0424F"/>
  </w:style>
  <w:style w:type="paragraph" w:styleId="a6">
    <w:name w:val="footer"/>
    <w:basedOn w:val="a0"/>
    <w:link w:val="a7"/>
    <w:uiPriority w:val="99"/>
    <w:unhideWhenUsed/>
    <w:rsid w:val="00A0424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0424F"/>
  </w:style>
  <w:style w:type="character" w:customStyle="1" w:styleId="10">
    <w:name w:val="Заголовок 1 Знак"/>
    <w:basedOn w:val="a1"/>
    <w:link w:val="1"/>
    <w:uiPriority w:val="9"/>
    <w:rsid w:val="00491959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No Spacing"/>
    <w:link w:val="a9"/>
    <w:uiPriority w:val="1"/>
    <w:qFormat/>
    <w:rsid w:val="00A0424F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1"/>
    <w:link w:val="a8"/>
    <w:uiPriority w:val="1"/>
    <w:rsid w:val="00A0424F"/>
    <w:rPr>
      <w:rFonts w:eastAsiaTheme="minorEastAsia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5F24A9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a">
    <w:name w:val="List Paragraph"/>
    <w:basedOn w:val="a0"/>
    <w:uiPriority w:val="34"/>
    <w:qFormat/>
    <w:rsid w:val="00777611"/>
    <w:pPr>
      <w:ind w:left="720"/>
      <w:contextualSpacing/>
    </w:pPr>
  </w:style>
  <w:style w:type="paragraph" w:styleId="ab">
    <w:name w:val="TOC Heading"/>
    <w:basedOn w:val="1"/>
    <w:next w:val="a0"/>
    <w:uiPriority w:val="39"/>
    <w:unhideWhenUsed/>
    <w:qFormat/>
    <w:rsid w:val="003D16B7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3D16B7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3D16B7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3D16B7"/>
    <w:rPr>
      <w:color w:val="0000FF" w:themeColor="hyperlink"/>
      <w:u w:val="single"/>
    </w:rPr>
  </w:style>
  <w:style w:type="table" w:styleId="ad">
    <w:name w:val="Table Grid"/>
    <w:basedOn w:val="a2"/>
    <w:uiPriority w:val="59"/>
    <w:rsid w:val="0064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413A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13AF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Название рисунка"/>
    <w:basedOn w:val="a0"/>
    <w:next w:val="a0"/>
    <w:qFormat/>
    <w:rsid w:val="00382D59"/>
    <w:pPr>
      <w:numPr>
        <w:numId w:val="4"/>
      </w:numPr>
      <w:jc w:val="center"/>
    </w:pPr>
    <w:rPr>
      <w:rFonts w:cs="Times New Roman"/>
    </w:rPr>
  </w:style>
  <w:style w:type="character" w:customStyle="1" w:styleId="30">
    <w:name w:val="Заголовок 3 Знак"/>
    <w:basedOn w:val="a1"/>
    <w:link w:val="3"/>
    <w:uiPriority w:val="9"/>
    <w:semiHidden/>
    <w:rsid w:val="0021335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e">
    <w:name w:val="footnote text"/>
    <w:basedOn w:val="a0"/>
    <w:link w:val="af"/>
    <w:uiPriority w:val="99"/>
    <w:semiHidden/>
    <w:unhideWhenUsed/>
    <w:rsid w:val="00A16B00"/>
    <w:pPr>
      <w:spacing w:line="240" w:lineRule="auto"/>
    </w:pPr>
    <w:rPr>
      <w:rFonts w:cs="Times New Roman"/>
      <w:sz w:val="20"/>
      <w:szCs w:val="20"/>
    </w:rPr>
  </w:style>
  <w:style w:type="character" w:customStyle="1" w:styleId="af">
    <w:name w:val="Текст сноски Знак"/>
    <w:basedOn w:val="a1"/>
    <w:link w:val="ae"/>
    <w:uiPriority w:val="99"/>
    <w:semiHidden/>
    <w:rsid w:val="00A16B00"/>
    <w:rPr>
      <w:rFonts w:ascii="Times New Roman" w:hAnsi="Times New Roman" w:cs="Times New Roman"/>
      <w:sz w:val="20"/>
      <w:szCs w:val="20"/>
    </w:rPr>
  </w:style>
  <w:style w:type="character" w:styleId="af0">
    <w:name w:val="footnote reference"/>
    <w:basedOn w:val="a1"/>
    <w:uiPriority w:val="99"/>
    <w:semiHidden/>
    <w:unhideWhenUsed/>
    <w:rsid w:val="00A16B00"/>
    <w:rPr>
      <w:vertAlign w:val="superscript"/>
    </w:rPr>
  </w:style>
  <w:style w:type="paragraph" w:styleId="31">
    <w:name w:val="toc 3"/>
    <w:basedOn w:val="a0"/>
    <w:next w:val="a0"/>
    <w:autoRedefine/>
    <w:uiPriority w:val="39"/>
    <w:unhideWhenUsed/>
    <w:rsid w:val="00B6375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7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3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7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8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11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5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0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0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0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5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3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5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1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3A9098-FCA9-4A20-BD7D-8238468FC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27</Pages>
  <Words>3578</Words>
  <Characters>20395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leleg</dc:creator>
  <cp:keywords/>
  <dc:description/>
  <cp:lastModifiedBy>user</cp:lastModifiedBy>
  <cp:revision>16</cp:revision>
  <cp:lastPrinted>2022-04-07T07:08:00Z</cp:lastPrinted>
  <dcterms:created xsi:type="dcterms:W3CDTF">2022-04-07T03:41:00Z</dcterms:created>
  <dcterms:modified xsi:type="dcterms:W3CDTF">2022-04-07T07:08:00Z</dcterms:modified>
</cp:coreProperties>
</file>