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CEE4" w14:textId="77777777" w:rsidR="004F05EB" w:rsidRPr="004F05EB" w:rsidRDefault="004F05EB" w:rsidP="004F05EB">
      <w:pPr>
        <w:spacing w:before="100" w:beforeAutospacing="1" w:after="100" w:afterAutospacing="1"/>
        <w:outlineLvl w:val="1"/>
        <w:rPr>
          <w:b/>
          <w:bCs/>
          <w:sz w:val="36"/>
          <w:szCs w:val="36"/>
        </w:rPr>
      </w:pPr>
      <w:r w:rsidRPr="004F05EB">
        <w:rPr>
          <w:b/>
          <w:bCs/>
          <w:sz w:val="36"/>
          <w:szCs w:val="36"/>
        </w:rPr>
        <w:t>Chapter 1 — Introduction</w:t>
      </w:r>
    </w:p>
    <w:p w14:paraId="6F4FFA6F" w14:textId="77777777" w:rsidR="004F05EB" w:rsidRPr="004F05EB" w:rsidRDefault="00802ADA" w:rsidP="004F05EB">
      <w:r w:rsidRPr="00802ADA">
        <w:rPr>
          <w:noProof/>
          <w14:ligatures w14:val="standardContextual"/>
        </w:rPr>
        <w:pict w14:anchorId="347F6EE6">
          <v:rect id="_x0000_i1086" alt="" style="width:468pt;height:.05pt;mso-width-percent:0;mso-height-percent:0;mso-width-percent:0;mso-height-percent:0" o:hralign="center" o:hrstd="t" o:hr="t" fillcolor="#a0a0a0" stroked="f"/>
        </w:pict>
      </w:r>
    </w:p>
    <w:p w14:paraId="6A476D08" w14:textId="77777777" w:rsidR="004F05EB" w:rsidRPr="004F05EB" w:rsidRDefault="004F05EB" w:rsidP="004F05EB">
      <w:pPr>
        <w:spacing w:before="100" w:beforeAutospacing="1" w:after="100" w:afterAutospacing="1"/>
        <w:outlineLvl w:val="2"/>
        <w:rPr>
          <w:b/>
          <w:bCs/>
          <w:sz w:val="27"/>
          <w:szCs w:val="27"/>
        </w:rPr>
      </w:pPr>
      <w:r w:rsidRPr="004F05EB">
        <w:rPr>
          <w:b/>
          <w:bCs/>
          <w:sz w:val="27"/>
          <w:szCs w:val="27"/>
        </w:rPr>
        <w:t>1.1 Background and Motivation</w:t>
      </w:r>
    </w:p>
    <w:p w14:paraId="512EBDB9" w14:textId="77777777" w:rsidR="004F05EB" w:rsidRPr="004F05EB" w:rsidRDefault="004F05EB" w:rsidP="004F05EB">
      <w:pPr>
        <w:spacing w:before="100" w:beforeAutospacing="1" w:after="100" w:afterAutospacing="1"/>
      </w:pPr>
    </w:p>
    <w:p w14:paraId="093138AE" w14:textId="77777777" w:rsidR="004F05EB" w:rsidRPr="004F05EB" w:rsidRDefault="004F05EB" w:rsidP="004F05EB">
      <w:pPr>
        <w:spacing w:before="100" w:beforeAutospacing="1" w:after="100" w:afterAutospacing="1"/>
      </w:pPr>
      <w:r w:rsidRPr="004F05EB">
        <w:t>Large language models (LLMs) are increasingly deployed as conversational agents in enterprise and regulated domains, including banking, insurance, healthcare, and public services. In these environments, conversational AI systems are entrusted with providing users authoritative information, often involving numeric facts such as interest rates, fees, eligibility thresholds, or regulatory limits. Errors in such information can result in financial harm, regulatory violations, and loss of user trust.</w:t>
      </w:r>
    </w:p>
    <w:p w14:paraId="40580FDA" w14:textId="77777777" w:rsidR="004F05EB" w:rsidRPr="004F05EB" w:rsidRDefault="004F05EB" w:rsidP="004F05EB">
      <w:pPr>
        <w:spacing w:before="100" w:beforeAutospacing="1" w:after="100" w:afterAutospacing="1"/>
      </w:pPr>
    </w:p>
    <w:p w14:paraId="0D64F138" w14:textId="77777777" w:rsidR="004F05EB" w:rsidRPr="004F05EB" w:rsidRDefault="004F05EB" w:rsidP="004F05EB">
      <w:pPr>
        <w:spacing w:before="100" w:beforeAutospacing="1" w:after="100" w:afterAutospacing="1"/>
      </w:pPr>
      <w:r w:rsidRPr="004F05EB">
        <w:t xml:space="preserve">Current approaches to AI safety in conversational systems predominantly focus on preventing overtly harmful content, policy violations, or adversarial prompt injection. While these measures address important risks, they do not directly target the problem of </w:t>
      </w:r>
      <w:r w:rsidRPr="004F05EB">
        <w:rPr>
          <w:b/>
          <w:bCs/>
        </w:rPr>
        <w:t>factual integrity</w:t>
      </w:r>
      <w:r w:rsidRPr="004F05EB">
        <w:t>, particularly when incorrect information arises not from malicious instructions but from subtle semantic manipulation.</w:t>
      </w:r>
    </w:p>
    <w:p w14:paraId="7486AEB5" w14:textId="77777777" w:rsidR="004F05EB" w:rsidRPr="004F05EB" w:rsidRDefault="004F05EB" w:rsidP="004F05EB">
      <w:pPr>
        <w:spacing w:before="100" w:beforeAutospacing="1" w:after="100" w:afterAutospacing="1"/>
      </w:pPr>
    </w:p>
    <w:p w14:paraId="6DE94CE3" w14:textId="77777777" w:rsidR="004F05EB" w:rsidRPr="004F05EB" w:rsidRDefault="004F05EB" w:rsidP="004F05EB">
      <w:pPr>
        <w:spacing w:before="100" w:beforeAutospacing="1" w:after="100" w:afterAutospacing="1"/>
      </w:pPr>
      <w:r w:rsidRPr="004F05EB">
        <w:t xml:space="preserve">Recent research has shown that LLMs are vulnerable to various forms of “jailbreak” attacks that bypass safety constraints through creative phrasing, metaphors, or hypothetical framing. However, much of the existing literature focuses on generating disallowed content rather than inducing </w:t>
      </w:r>
      <w:r w:rsidRPr="004F05EB">
        <w:rPr>
          <w:b/>
          <w:bCs/>
        </w:rPr>
        <w:t>factually incorrect but policy-compliant outputs</w:t>
      </w:r>
      <w:r w:rsidRPr="004F05EB">
        <w:t>. As a result, the risk that an AI system may confidently commit to an incorrect numeric claim without violating any explicit safety rule remains underexplored.</w:t>
      </w:r>
    </w:p>
    <w:p w14:paraId="2A379953" w14:textId="77777777" w:rsidR="004F05EB" w:rsidRPr="004F05EB" w:rsidRDefault="00802ADA" w:rsidP="004F05EB">
      <w:r w:rsidRPr="00802ADA">
        <w:rPr>
          <w:noProof/>
          <w14:ligatures w14:val="standardContextual"/>
        </w:rPr>
        <w:pict w14:anchorId="29394D27">
          <v:rect id="_x0000_i1085" alt="" style="width:468pt;height:.05pt;mso-width-percent:0;mso-height-percent:0;mso-width-percent:0;mso-height-percent:0" o:hralign="center" o:hrstd="t" o:hr="t" fillcolor="#a0a0a0" stroked="f"/>
        </w:pict>
      </w:r>
    </w:p>
    <w:p w14:paraId="3201DE8B" w14:textId="77777777" w:rsidR="004F05EB" w:rsidRPr="004F05EB" w:rsidRDefault="004F05EB" w:rsidP="004F05EB">
      <w:pPr>
        <w:spacing w:before="100" w:beforeAutospacing="1" w:after="100" w:afterAutospacing="1"/>
        <w:outlineLvl w:val="2"/>
        <w:rPr>
          <w:b/>
          <w:bCs/>
          <w:sz w:val="27"/>
          <w:szCs w:val="27"/>
        </w:rPr>
      </w:pPr>
      <w:r w:rsidRPr="004F05EB">
        <w:rPr>
          <w:b/>
          <w:bCs/>
          <w:sz w:val="27"/>
          <w:szCs w:val="27"/>
        </w:rPr>
        <w:t>1.2 Problem Statement</w:t>
      </w:r>
    </w:p>
    <w:p w14:paraId="0CC348BA" w14:textId="77777777" w:rsidR="004F05EB" w:rsidRPr="004F05EB" w:rsidRDefault="004F05EB" w:rsidP="004F05EB">
      <w:pPr>
        <w:spacing w:before="100" w:beforeAutospacing="1" w:after="100" w:afterAutospacing="1"/>
      </w:pPr>
    </w:p>
    <w:p w14:paraId="3AC9ACF6" w14:textId="77777777" w:rsidR="004F05EB" w:rsidRPr="004F05EB" w:rsidRDefault="004F05EB" w:rsidP="004F05EB">
      <w:pPr>
        <w:spacing w:before="100" w:beforeAutospacing="1" w:after="100" w:afterAutospacing="1"/>
      </w:pPr>
      <w:r w:rsidRPr="004F05EB">
        <w:t xml:space="preserve">In regulated enterprise contexts, the primary risk posed by conversational AI systems is not inappropriate language or explicit policy violations, but </w:t>
      </w:r>
      <w:r w:rsidRPr="004F05EB">
        <w:rPr>
          <w:b/>
          <w:bCs/>
        </w:rPr>
        <w:t>user-visible factual errors presented with authoritative confidence</w:t>
      </w:r>
      <w:r w:rsidRPr="004F05EB">
        <w:t>. In particular, numeric claims—such as interest rates or contractual terms—carry heightened risk due to their direct financial and legal implications.</w:t>
      </w:r>
    </w:p>
    <w:p w14:paraId="65FD2558" w14:textId="77777777" w:rsidR="004F05EB" w:rsidRPr="004F05EB" w:rsidRDefault="004F05EB" w:rsidP="004F05EB">
      <w:pPr>
        <w:spacing w:before="100" w:beforeAutospacing="1" w:after="100" w:afterAutospacing="1"/>
      </w:pPr>
    </w:p>
    <w:p w14:paraId="3B8E81DA" w14:textId="77777777" w:rsidR="004F05EB" w:rsidRPr="004F05EB" w:rsidRDefault="004F05EB" w:rsidP="004F05EB">
      <w:pPr>
        <w:spacing w:before="100" w:beforeAutospacing="1" w:after="100" w:afterAutospacing="1"/>
      </w:pPr>
      <w:r w:rsidRPr="004F05EB">
        <w:lastRenderedPageBreak/>
        <w:t xml:space="preserve">This research investigates whether an enterprise conversational AI agent can be induced to commit to a factually incorrect numeric claim through </w:t>
      </w:r>
      <w:r w:rsidRPr="004F05EB">
        <w:rPr>
          <w:b/>
          <w:bCs/>
        </w:rPr>
        <w:t>purely semantic manipulation</w:t>
      </w:r>
      <w:r w:rsidRPr="004F05EB">
        <w:t>, without relying on prompt injection, role-play, instruction overrides, or policy-violating content. The study further examines which categories of defense mechanisms are effective in preventing such failures, and at what cost to system usability.</w:t>
      </w:r>
    </w:p>
    <w:p w14:paraId="65185CB6" w14:textId="77777777" w:rsidR="004F05EB" w:rsidRPr="004F05EB" w:rsidRDefault="00802ADA" w:rsidP="004F05EB">
      <w:r w:rsidRPr="00802ADA">
        <w:rPr>
          <w:noProof/>
          <w14:ligatures w14:val="standardContextual"/>
        </w:rPr>
        <w:pict w14:anchorId="1B6BEA84">
          <v:rect id="_x0000_i1084" alt="" style="width:468pt;height:.05pt;mso-width-percent:0;mso-height-percent:0;mso-width-percent:0;mso-height-percent:0" o:hralign="center" o:hrstd="t" o:hr="t" fillcolor="#a0a0a0" stroked="f"/>
        </w:pict>
      </w:r>
    </w:p>
    <w:p w14:paraId="72A9AE1F" w14:textId="77777777" w:rsidR="004F05EB" w:rsidRPr="004F05EB" w:rsidRDefault="004F05EB" w:rsidP="004F05EB">
      <w:pPr>
        <w:spacing w:before="100" w:beforeAutospacing="1" w:after="100" w:afterAutospacing="1"/>
        <w:outlineLvl w:val="2"/>
        <w:rPr>
          <w:b/>
          <w:bCs/>
          <w:sz w:val="27"/>
          <w:szCs w:val="27"/>
        </w:rPr>
      </w:pPr>
      <w:r w:rsidRPr="004F05EB">
        <w:rPr>
          <w:b/>
          <w:bCs/>
          <w:sz w:val="27"/>
          <w:szCs w:val="27"/>
        </w:rPr>
        <w:t>1.3 Research Gap</w:t>
      </w:r>
    </w:p>
    <w:p w14:paraId="7289CCB3" w14:textId="77777777" w:rsidR="004F05EB" w:rsidRPr="004F05EB" w:rsidRDefault="004F05EB" w:rsidP="004F05EB">
      <w:pPr>
        <w:spacing w:before="100" w:beforeAutospacing="1" w:after="100" w:afterAutospacing="1"/>
      </w:pPr>
    </w:p>
    <w:p w14:paraId="2B7EEF62" w14:textId="77777777" w:rsidR="004F05EB" w:rsidRPr="004F05EB" w:rsidRDefault="004F05EB" w:rsidP="004F05EB">
      <w:pPr>
        <w:spacing w:before="100" w:beforeAutospacing="1" w:after="100" w:afterAutospacing="1"/>
      </w:pPr>
      <w:r w:rsidRPr="004F05EB">
        <w:t>While prior work has explored prompt injection, jailbreak techniques, and content moderation in LLMs, several gaps remain:</w:t>
      </w:r>
    </w:p>
    <w:p w14:paraId="3FB23BEC" w14:textId="77777777" w:rsidR="004F05EB" w:rsidRPr="004F05EB" w:rsidRDefault="004F05EB" w:rsidP="004F05EB">
      <w:pPr>
        <w:numPr>
          <w:ilvl w:val="0"/>
          <w:numId w:val="1"/>
        </w:numPr>
        <w:spacing w:before="100" w:beforeAutospacing="1" w:after="100" w:afterAutospacing="1"/>
      </w:pPr>
      <w:r w:rsidRPr="004F05EB">
        <w:rPr>
          <w:b/>
          <w:bCs/>
        </w:rPr>
        <w:t>Lack of focus on numeric factual integrity</w:t>
      </w:r>
      <w:r w:rsidRPr="004F05EB">
        <w:t xml:space="preserve"> as a primary safety objective.</w:t>
      </w:r>
    </w:p>
    <w:p w14:paraId="33B1A4DA" w14:textId="77777777" w:rsidR="004F05EB" w:rsidRPr="004F05EB" w:rsidRDefault="004F05EB" w:rsidP="004F05EB">
      <w:pPr>
        <w:numPr>
          <w:ilvl w:val="0"/>
          <w:numId w:val="1"/>
        </w:numPr>
        <w:spacing w:before="100" w:beforeAutospacing="1" w:after="100" w:afterAutospacing="1"/>
      </w:pPr>
      <w:r w:rsidRPr="004F05EB">
        <w:rPr>
          <w:b/>
          <w:bCs/>
        </w:rPr>
        <w:t>Insufficient distinction between reasoning errors and final commitments</w:t>
      </w:r>
      <w:r w:rsidRPr="004F05EB">
        <w:t>, despite their differing implications for user harm.</w:t>
      </w:r>
    </w:p>
    <w:p w14:paraId="410E0A0D" w14:textId="77777777" w:rsidR="004F05EB" w:rsidRPr="004F05EB" w:rsidRDefault="004F05EB" w:rsidP="004F05EB">
      <w:pPr>
        <w:numPr>
          <w:ilvl w:val="0"/>
          <w:numId w:val="1"/>
        </w:numPr>
        <w:spacing w:before="100" w:beforeAutospacing="1" w:after="100" w:afterAutospacing="1"/>
      </w:pPr>
      <w:r w:rsidRPr="004F05EB">
        <w:rPr>
          <w:b/>
          <w:bCs/>
        </w:rPr>
        <w:t>Limited empirical comparison of defense layers</w:t>
      </w:r>
      <w:r w:rsidRPr="004F05EB">
        <w:t xml:space="preserve"> under controlled, non-toxic, policy-compliant attack conditions.</w:t>
      </w:r>
    </w:p>
    <w:p w14:paraId="52A459CE" w14:textId="77777777" w:rsidR="004F05EB" w:rsidRPr="004F05EB" w:rsidRDefault="004F05EB" w:rsidP="004F05EB">
      <w:pPr>
        <w:numPr>
          <w:ilvl w:val="0"/>
          <w:numId w:val="1"/>
        </w:numPr>
        <w:spacing w:before="100" w:beforeAutospacing="1" w:after="100" w:afterAutospacing="1"/>
      </w:pPr>
      <w:r w:rsidRPr="004F05EB">
        <w:rPr>
          <w:b/>
          <w:bCs/>
        </w:rPr>
        <w:t>Overreliance on detection-based approaches</w:t>
      </w:r>
      <w:r w:rsidRPr="004F05EB">
        <w:t>, with little examination of commitment-level enforcement mechanisms.</w:t>
      </w:r>
    </w:p>
    <w:p w14:paraId="06161FD0" w14:textId="77777777" w:rsidR="004F05EB" w:rsidRPr="004F05EB" w:rsidRDefault="004F05EB" w:rsidP="004F05EB">
      <w:pPr>
        <w:spacing w:before="100" w:beforeAutospacing="1" w:after="100" w:afterAutospacing="1"/>
      </w:pPr>
    </w:p>
    <w:p w14:paraId="19CF183A" w14:textId="77777777" w:rsidR="004F05EB" w:rsidRPr="004F05EB" w:rsidRDefault="004F05EB" w:rsidP="004F05EB">
      <w:pPr>
        <w:spacing w:before="100" w:beforeAutospacing="1" w:after="100" w:afterAutospacing="1"/>
      </w:pPr>
      <w:r w:rsidRPr="004F05EB">
        <w:t>As a result, it remains unclear whether existing guardrail paradigms meaningfully reduce real-world risk in enterprise deployments.</w:t>
      </w:r>
    </w:p>
    <w:p w14:paraId="38E11C3F" w14:textId="77777777" w:rsidR="004F05EB" w:rsidRPr="004F05EB" w:rsidRDefault="00802ADA" w:rsidP="004F05EB">
      <w:r w:rsidRPr="00802ADA">
        <w:rPr>
          <w:noProof/>
          <w14:ligatures w14:val="standardContextual"/>
        </w:rPr>
        <w:pict w14:anchorId="13D2AA57">
          <v:rect id="_x0000_i1083" alt="" style="width:468pt;height:.05pt;mso-width-percent:0;mso-height-percent:0;mso-width-percent:0;mso-height-percent:0" o:hralign="center" o:hrstd="t" o:hr="t" fillcolor="#a0a0a0" stroked="f"/>
        </w:pict>
      </w:r>
    </w:p>
    <w:p w14:paraId="2F05790D" w14:textId="77777777" w:rsidR="004F05EB" w:rsidRPr="004F05EB" w:rsidRDefault="004F05EB" w:rsidP="004F05EB">
      <w:pPr>
        <w:spacing w:before="100" w:beforeAutospacing="1" w:after="100" w:afterAutospacing="1"/>
        <w:outlineLvl w:val="2"/>
        <w:rPr>
          <w:b/>
          <w:bCs/>
          <w:sz w:val="27"/>
          <w:szCs w:val="27"/>
        </w:rPr>
      </w:pPr>
      <w:r w:rsidRPr="004F05EB">
        <w:rPr>
          <w:b/>
          <w:bCs/>
          <w:sz w:val="27"/>
          <w:szCs w:val="27"/>
        </w:rPr>
        <w:t>1.4 Research Question and Objectives</w:t>
      </w:r>
    </w:p>
    <w:p w14:paraId="0001AB3D" w14:textId="77777777" w:rsidR="004F05EB" w:rsidRPr="004F05EB" w:rsidRDefault="004F05EB" w:rsidP="004F05EB">
      <w:pPr>
        <w:spacing w:before="100" w:beforeAutospacing="1" w:after="100" w:afterAutospacing="1"/>
      </w:pPr>
    </w:p>
    <w:p w14:paraId="5B12E986" w14:textId="77777777" w:rsidR="004F05EB" w:rsidRPr="004F05EB" w:rsidRDefault="004F05EB" w:rsidP="004F05EB">
      <w:pPr>
        <w:spacing w:before="100" w:beforeAutospacing="1" w:after="100" w:afterAutospacing="1"/>
      </w:pPr>
      <w:r w:rsidRPr="004F05EB">
        <w:t>This research addresses the following primary question:</w:t>
      </w:r>
    </w:p>
    <w:p w14:paraId="7F959384" w14:textId="77777777" w:rsidR="004F05EB" w:rsidRPr="004F05EB" w:rsidRDefault="004F05EB" w:rsidP="004F05EB">
      <w:pPr>
        <w:spacing w:before="100" w:beforeAutospacing="1" w:after="100" w:afterAutospacing="1"/>
      </w:pPr>
    </w:p>
    <w:p w14:paraId="284934DA" w14:textId="77777777" w:rsidR="004F05EB" w:rsidRPr="004F05EB" w:rsidRDefault="004F05EB" w:rsidP="004F05EB">
      <w:pPr>
        <w:rPr>
          <w:rFonts w:ascii="Helvetica Neue" w:hAnsi="Helvetica Neue"/>
          <w:color w:val="0E0E0E"/>
          <w:sz w:val="20"/>
          <w:szCs w:val="20"/>
        </w:rPr>
      </w:pPr>
      <w:r w:rsidRPr="004F05EB">
        <w:rPr>
          <w:rFonts w:ascii="Helvetica Neue" w:hAnsi="Helvetica Neue"/>
          <w:b/>
          <w:bCs/>
          <w:color w:val="0E0E0E"/>
          <w:sz w:val="20"/>
          <w:szCs w:val="20"/>
        </w:rPr>
        <w:t>To what extent can enterprise conversational AI systems be induced, through purely semantic manipulation, to commit to factually incorrect numeric claims in regulated domains, and which classes of defense mechanisms reliably prevent user-visible harm?</w:t>
      </w:r>
    </w:p>
    <w:p w14:paraId="1B7D5974" w14:textId="77777777" w:rsidR="004F05EB" w:rsidRPr="004F05EB" w:rsidRDefault="004F05EB" w:rsidP="004F05EB">
      <w:pPr>
        <w:spacing w:before="100" w:beforeAutospacing="1" w:after="100" w:afterAutospacing="1"/>
      </w:pPr>
    </w:p>
    <w:p w14:paraId="32DD6AD8" w14:textId="77777777" w:rsidR="004F05EB" w:rsidRPr="004F05EB" w:rsidRDefault="004F05EB" w:rsidP="004F05EB">
      <w:pPr>
        <w:spacing w:before="100" w:beforeAutospacing="1" w:after="100" w:afterAutospacing="1"/>
      </w:pPr>
      <w:r w:rsidRPr="004F05EB">
        <w:t>To answer this question, the research pursues four objectives:</w:t>
      </w:r>
    </w:p>
    <w:p w14:paraId="7358A0AE" w14:textId="77777777" w:rsidR="004F05EB" w:rsidRPr="004F05EB" w:rsidRDefault="004F05EB" w:rsidP="004F05EB">
      <w:pPr>
        <w:numPr>
          <w:ilvl w:val="0"/>
          <w:numId w:val="2"/>
        </w:numPr>
        <w:spacing w:before="100" w:beforeAutospacing="1" w:after="100" w:afterAutospacing="1"/>
      </w:pPr>
      <w:r w:rsidRPr="004F05EB">
        <w:lastRenderedPageBreak/>
        <w:t>Design a controlled semantic jailbreak attack targeting numeric factual integrity.</w:t>
      </w:r>
    </w:p>
    <w:p w14:paraId="2A19269A" w14:textId="77777777" w:rsidR="004F05EB" w:rsidRPr="004F05EB" w:rsidRDefault="004F05EB" w:rsidP="004F05EB">
      <w:pPr>
        <w:numPr>
          <w:ilvl w:val="0"/>
          <w:numId w:val="2"/>
        </w:numPr>
        <w:spacing w:before="100" w:beforeAutospacing="1" w:after="100" w:afterAutospacing="1"/>
      </w:pPr>
      <w:r w:rsidRPr="004F05EB">
        <w:t>Implement a layered defense taxonomy spanning moderation, detection, global guardrails, in-agent constraints, and commitment-boundary enforcement.</w:t>
      </w:r>
    </w:p>
    <w:p w14:paraId="21EAB14C" w14:textId="77777777" w:rsidR="004F05EB" w:rsidRPr="004F05EB" w:rsidRDefault="004F05EB" w:rsidP="004F05EB">
      <w:pPr>
        <w:numPr>
          <w:ilvl w:val="0"/>
          <w:numId w:val="2"/>
        </w:numPr>
        <w:spacing w:before="100" w:beforeAutospacing="1" w:after="100" w:afterAutospacing="1"/>
      </w:pPr>
      <w:r w:rsidRPr="004F05EB">
        <w:t>Evaluate each defense configuration using clearly defined metrics that distinguish semantic susceptibility, reasoning drift, and final user exposure.</w:t>
      </w:r>
    </w:p>
    <w:p w14:paraId="43A071CC" w14:textId="77777777" w:rsidR="004F05EB" w:rsidRPr="004F05EB" w:rsidRDefault="004F05EB" w:rsidP="004F05EB">
      <w:pPr>
        <w:numPr>
          <w:ilvl w:val="0"/>
          <w:numId w:val="2"/>
        </w:numPr>
        <w:spacing w:before="100" w:beforeAutospacing="1" w:after="100" w:afterAutospacing="1"/>
      </w:pPr>
      <w:r w:rsidRPr="004F05EB">
        <w:t>Analyse safety-usability trade-offs and identify defense strategies suitable for production deployment.</w:t>
      </w:r>
    </w:p>
    <w:p w14:paraId="7D3A79FE" w14:textId="77777777" w:rsidR="004F05EB" w:rsidRPr="004F05EB" w:rsidRDefault="00802ADA" w:rsidP="004F05EB">
      <w:r w:rsidRPr="00802ADA">
        <w:rPr>
          <w:noProof/>
          <w14:ligatures w14:val="standardContextual"/>
        </w:rPr>
        <w:pict w14:anchorId="055E17C4">
          <v:rect id="_x0000_i1082" alt="" style="width:468pt;height:.05pt;mso-width-percent:0;mso-height-percent:0;mso-width-percent:0;mso-height-percent:0" o:hralign="center" o:hrstd="t" o:hr="t" fillcolor="#a0a0a0" stroked="f"/>
        </w:pict>
      </w:r>
    </w:p>
    <w:p w14:paraId="47671223" w14:textId="77777777" w:rsidR="004F05EB" w:rsidRPr="004F05EB" w:rsidRDefault="004F05EB" w:rsidP="004F05EB">
      <w:pPr>
        <w:spacing w:before="100" w:beforeAutospacing="1" w:after="100" w:afterAutospacing="1"/>
        <w:outlineLvl w:val="2"/>
        <w:rPr>
          <w:b/>
          <w:bCs/>
          <w:sz w:val="27"/>
          <w:szCs w:val="27"/>
        </w:rPr>
      </w:pPr>
      <w:r w:rsidRPr="004F05EB">
        <w:rPr>
          <w:b/>
          <w:bCs/>
          <w:sz w:val="27"/>
          <w:szCs w:val="27"/>
        </w:rPr>
        <w:t>1.5 Contributions</w:t>
      </w:r>
    </w:p>
    <w:p w14:paraId="582FB523" w14:textId="77777777" w:rsidR="004F05EB" w:rsidRPr="004F05EB" w:rsidRDefault="004F05EB" w:rsidP="004F05EB">
      <w:pPr>
        <w:spacing w:before="100" w:beforeAutospacing="1" w:after="100" w:afterAutospacing="1"/>
      </w:pPr>
    </w:p>
    <w:p w14:paraId="3944D330" w14:textId="77777777" w:rsidR="004F05EB" w:rsidRPr="004F05EB" w:rsidRDefault="004F05EB" w:rsidP="004F05EB">
      <w:pPr>
        <w:spacing w:before="100" w:beforeAutospacing="1" w:after="100" w:afterAutospacing="1"/>
      </w:pPr>
      <w:r w:rsidRPr="004F05EB">
        <w:t>This research makes the following contributions:</w:t>
      </w:r>
    </w:p>
    <w:p w14:paraId="20669941" w14:textId="77777777" w:rsidR="004F05EB" w:rsidRPr="004F05EB" w:rsidRDefault="004F05EB" w:rsidP="004F05EB">
      <w:pPr>
        <w:numPr>
          <w:ilvl w:val="0"/>
          <w:numId w:val="3"/>
        </w:numPr>
        <w:spacing w:before="100" w:beforeAutospacing="1" w:after="100" w:afterAutospacing="1"/>
      </w:pPr>
      <w:r w:rsidRPr="004F05EB">
        <w:t xml:space="preserve">A </w:t>
      </w:r>
      <w:r w:rsidRPr="004F05EB">
        <w:rPr>
          <w:b/>
          <w:bCs/>
        </w:rPr>
        <w:t>controlled experimental framework</w:t>
      </w:r>
      <w:r w:rsidRPr="004F05EB">
        <w:t xml:space="preserve"> for evaluating semantic jailbreaks targeting numeric factual integrity.</w:t>
      </w:r>
    </w:p>
    <w:p w14:paraId="1B120AAA" w14:textId="77777777" w:rsidR="004F05EB" w:rsidRPr="004F05EB" w:rsidRDefault="004F05EB" w:rsidP="004F05EB">
      <w:pPr>
        <w:numPr>
          <w:ilvl w:val="0"/>
          <w:numId w:val="3"/>
        </w:numPr>
        <w:spacing w:before="100" w:beforeAutospacing="1" w:after="100" w:afterAutospacing="1"/>
      </w:pPr>
      <w:r w:rsidRPr="004F05EB">
        <w:t xml:space="preserve">A </w:t>
      </w:r>
      <w:r w:rsidRPr="004F05EB">
        <w:rPr>
          <w:b/>
          <w:bCs/>
        </w:rPr>
        <w:t>metric decomposition</w:t>
      </w:r>
      <w:r w:rsidRPr="004F05EB">
        <w:t xml:space="preserve"> that separates semantic susceptibility, commitment failure, and user-visible harm.</w:t>
      </w:r>
    </w:p>
    <w:p w14:paraId="1E2FCA24" w14:textId="77777777" w:rsidR="004F05EB" w:rsidRPr="004F05EB" w:rsidRDefault="004F05EB" w:rsidP="004F05EB">
      <w:pPr>
        <w:numPr>
          <w:ilvl w:val="0"/>
          <w:numId w:val="3"/>
        </w:numPr>
        <w:spacing w:before="100" w:beforeAutospacing="1" w:after="100" w:afterAutospacing="1"/>
      </w:pPr>
      <w:r w:rsidRPr="004F05EB">
        <w:t xml:space="preserve">An </w:t>
      </w:r>
      <w:r w:rsidRPr="004F05EB">
        <w:rPr>
          <w:b/>
          <w:bCs/>
        </w:rPr>
        <w:t>empirical comparison</w:t>
      </w:r>
      <w:r w:rsidRPr="004F05EB">
        <w:t xml:space="preserve"> of multiple defense layers under identical attack conditions.</w:t>
      </w:r>
    </w:p>
    <w:p w14:paraId="2A6A8B44" w14:textId="77777777" w:rsidR="004F05EB" w:rsidRPr="004F05EB" w:rsidRDefault="004F05EB" w:rsidP="004F05EB">
      <w:pPr>
        <w:numPr>
          <w:ilvl w:val="0"/>
          <w:numId w:val="3"/>
        </w:numPr>
        <w:spacing w:before="100" w:beforeAutospacing="1" w:after="100" w:afterAutospacing="1"/>
      </w:pPr>
      <w:r w:rsidRPr="004F05EB">
        <w:t xml:space="preserve">Evidence demonstrating that </w:t>
      </w:r>
      <w:r w:rsidRPr="004F05EB">
        <w:rPr>
          <w:b/>
          <w:bCs/>
        </w:rPr>
        <w:t>commitment-boundary enforcement</w:t>
      </w:r>
      <w:r w:rsidRPr="004F05EB">
        <w:t>, rather than detection or moderation alone, is the decisive factor in preventing factual integrity failures.</w:t>
      </w:r>
    </w:p>
    <w:p w14:paraId="546D6E6B" w14:textId="77777777" w:rsidR="004F05EB" w:rsidRPr="004F05EB" w:rsidRDefault="00802ADA" w:rsidP="004F05EB">
      <w:r w:rsidRPr="00802ADA">
        <w:rPr>
          <w:noProof/>
          <w14:ligatures w14:val="standardContextual"/>
        </w:rPr>
        <w:pict w14:anchorId="2E642DAF">
          <v:rect id="_x0000_i1081" alt="" style="width:468pt;height:.05pt;mso-width-percent:0;mso-height-percent:0;mso-width-percent:0;mso-height-percent:0" o:hralign="center" o:hrstd="t" o:hr="t" fillcolor="#a0a0a0" stroked="f"/>
        </w:pict>
      </w:r>
    </w:p>
    <w:p w14:paraId="0531D9FD" w14:textId="77777777" w:rsidR="004F05EB" w:rsidRPr="004F05EB" w:rsidRDefault="004F05EB" w:rsidP="004F05EB">
      <w:pPr>
        <w:spacing w:before="100" w:beforeAutospacing="1" w:after="100" w:afterAutospacing="1"/>
        <w:outlineLvl w:val="2"/>
        <w:rPr>
          <w:b/>
          <w:bCs/>
          <w:sz w:val="27"/>
          <w:szCs w:val="27"/>
        </w:rPr>
      </w:pPr>
      <w:r w:rsidRPr="004F05EB">
        <w:rPr>
          <w:b/>
          <w:bCs/>
          <w:sz w:val="27"/>
          <w:szCs w:val="27"/>
        </w:rPr>
        <w:t>1.6 Structure of the Dissertation</w:t>
      </w:r>
    </w:p>
    <w:p w14:paraId="64846D97" w14:textId="77777777" w:rsidR="004F05EB" w:rsidRPr="004F05EB" w:rsidRDefault="004F05EB" w:rsidP="004F05EB">
      <w:pPr>
        <w:spacing w:before="100" w:beforeAutospacing="1" w:after="100" w:afterAutospacing="1"/>
      </w:pPr>
    </w:p>
    <w:p w14:paraId="476D19EA" w14:textId="77777777" w:rsidR="004F05EB" w:rsidRPr="004F05EB" w:rsidRDefault="004F05EB" w:rsidP="004F05EB">
      <w:pPr>
        <w:spacing w:before="100" w:beforeAutospacing="1" w:after="100" w:afterAutospacing="1"/>
      </w:pPr>
      <w:r w:rsidRPr="004F05EB">
        <w:t>The remainder of this dissertation is structured as follows:</w:t>
      </w:r>
    </w:p>
    <w:p w14:paraId="3F87FA9A" w14:textId="77777777" w:rsidR="004F05EB" w:rsidRPr="004F05EB" w:rsidRDefault="004F05EB" w:rsidP="004F05EB">
      <w:pPr>
        <w:numPr>
          <w:ilvl w:val="0"/>
          <w:numId w:val="4"/>
        </w:numPr>
        <w:spacing w:before="100" w:beforeAutospacing="1" w:after="100" w:afterAutospacing="1"/>
      </w:pPr>
      <w:r w:rsidRPr="004F05EB">
        <w:t>Chapter 2 reviews related work on LLM safety, jailbreaks, and guardrails.</w:t>
      </w:r>
    </w:p>
    <w:p w14:paraId="5EA5C28E" w14:textId="77777777" w:rsidR="004F05EB" w:rsidRPr="004F05EB" w:rsidRDefault="004F05EB" w:rsidP="004F05EB">
      <w:pPr>
        <w:numPr>
          <w:ilvl w:val="0"/>
          <w:numId w:val="4"/>
        </w:numPr>
        <w:spacing w:before="100" w:beforeAutospacing="1" w:after="100" w:afterAutospacing="1"/>
      </w:pPr>
      <w:r w:rsidRPr="004F05EB">
        <w:t>Chapter 3 formalises the threat model and attack methodology.</w:t>
      </w:r>
    </w:p>
    <w:p w14:paraId="1825AEE9" w14:textId="77777777" w:rsidR="004F05EB" w:rsidRPr="004F05EB" w:rsidRDefault="004F05EB" w:rsidP="004F05EB">
      <w:pPr>
        <w:numPr>
          <w:ilvl w:val="0"/>
          <w:numId w:val="4"/>
        </w:numPr>
        <w:spacing w:before="100" w:beforeAutospacing="1" w:after="100" w:afterAutospacing="1"/>
      </w:pPr>
      <w:r w:rsidRPr="004F05EB">
        <w:t>Chapter 4 describes the defense taxonomy and experimental setup.</w:t>
      </w:r>
    </w:p>
    <w:p w14:paraId="78B3D4A4" w14:textId="77777777" w:rsidR="004F05EB" w:rsidRPr="004F05EB" w:rsidRDefault="004F05EB" w:rsidP="004F05EB">
      <w:pPr>
        <w:numPr>
          <w:ilvl w:val="0"/>
          <w:numId w:val="4"/>
        </w:numPr>
        <w:spacing w:before="100" w:beforeAutospacing="1" w:after="100" w:afterAutospacing="1"/>
      </w:pPr>
      <w:r w:rsidRPr="004F05EB">
        <w:t>Chapter 5 presents the quantitative results.</w:t>
      </w:r>
    </w:p>
    <w:p w14:paraId="25F19A08" w14:textId="77777777" w:rsidR="004F05EB" w:rsidRPr="004F05EB" w:rsidRDefault="004F05EB" w:rsidP="004F05EB">
      <w:pPr>
        <w:numPr>
          <w:ilvl w:val="0"/>
          <w:numId w:val="4"/>
        </w:numPr>
        <w:spacing w:before="100" w:beforeAutospacing="1" w:after="100" w:afterAutospacing="1"/>
      </w:pPr>
      <w:r w:rsidRPr="004F05EB">
        <w:t>Chapter 6 analyses the findings and discusses their implications.</w:t>
      </w:r>
    </w:p>
    <w:p w14:paraId="40AEE186" w14:textId="77777777" w:rsidR="004F05EB" w:rsidRPr="004F05EB" w:rsidRDefault="004F05EB" w:rsidP="004F05EB">
      <w:pPr>
        <w:numPr>
          <w:ilvl w:val="0"/>
          <w:numId w:val="4"/>
        </w:numPr>
        <w:spacing w:before="100" w:beforeAutospacing="1" w:after="100" w:afterAutospacing="1"/>
      </w:pPr>
      <w:r w:rsidRPr="004F05EB">
        <w:t>Chapter 7 outlines limitations and directions for future work.</w:t>
      </w:r>
    </w:p>
    <w:p w14:paraId="100EA980" w14:textId="77777777" w:rsidR="004F05EB" w:rsidRPr="004F05EB" w:rsidRDefault="004F05EB" w:rsidP="004F05EB">
      <w:pPr>
        <w:numPr>
          <w:ilvl w:val="0"/>
          <w:numId w:val="4"/>
        </w:numPr>
        <w:spacing w:before="100" w:beforeAutospacing="1" w:after="100" w:afterAutospacing="1"/>
      </w:pPr>
      <w:r w:rsidRPr="004F05EB">
        <w:t>Chapter 8 concludes the dissertation.</w:t>
      </w:r>
    </w:p>
    <w:p w14:paraId="44E84F8F" w14:textId="77777777" w:rsidR="00824C86" w:rsidRDefault="00824C86"/>
    <w:p w14:paraId="1F5AB8F1" w14:textId="77777777" w:rsidR="00E32FE3" w:rsidRDefault="00E32FE3"/>
    <w:p w14:paraId="1D0A2A63" w14:textId="77777777" w:rsidR="00E32FE3" w:rsidRDefault="00E32FE3"/>
    <w:p w14:paraId="308827AB" w14:textId="77777777" w:rsidR="00E32FE3" w:rsidRDefault="00E32FE3"/>
    <w:p w14:paraId="66DEC285" w14:textId="77777777" w:rsidR="00E32FE3" w:rsidRDefault="00E32FE3"/>
    <w:p w14:paraId="19954700" w14:textId="77777777" w:rsidR="00E32FE3" w:rsidRPr="00E32FE3" w:rsidRDefault="00E32FE3" w:rsidP="00E32FE3">
      <w:pPr>
        <w:spacing w:before="100" w:beforeAutospacing="1" w:after="100" w:afterAutospacing="1"/>
        <w:outlineLvl w:val="0"/>
        <w:rPr>
          <w:b/>
          <w:bCs/>
          <w:kern w:val="36"/>
          <w:sz w:val="48"/>
          <w:szCs w:val="48"/>
        </w:rPr>
      </w:pPr>
      <w:r w:rsidRPr="00E32FE3">
        <w:rPr>
          <w:b/>
          <w:bCs/>
          <w:kern w:val="36"/>
          <w:sz w:val="48"/>
          <w:szCs w:val="48"/>
        </w:rPr>
        <w:lastRenderedPageBreak/>
        <w:t>Chapter 2 — Literature Review</w:t>
      </w:r>
    </w:p>
    <w:p w14:paraId="0ED18C91" w14:textId="77777777" w:rsidR="00E32FE3" w:rsidRPr="00E32FE3" w:rsidRDefault="00E32FE3" w:rsidP="00E32FE3">
      <w:pPr>
        <w:spacing w:before="100" w:beforeAutospacing="1" w:after="100" w:afterAutospacing="1"/>
      </w:pPr>
    </w:p>
    <w:p w14:paraId="180A47AF"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2.1 Introduction</w:t>
      </w:r>
    </w:p>
    <w:p w14:paraId="5D6CB01B" w14:textId="77777777" w:rsidR="00E32FE3" w:rsidRPr="00E32FE3" w:rsidRDefault="00E32FE3" w:rsidP="00E32FE3">
      <w:pPr>
        <w:spacing w:before="100" w:beforeAutospacing="1" w:after="100" w:afterAutospacing="1"/>
      </w:pPr>
    </w:p>
    <w:p w14:paraId="2DACEA1B" w14:textId="77777777" w:rsidR="00E32FE3" w:rsidRPr="00E32FE3" w:rsidRDefault="00E32FE3" w:rsidP="00E32FE3">
      <w:pPr>
        <w:spacing w:before="100" w:beforeAutospacing="1" w:after="100" w:afterAutospacing="1"/>
      </w:pPr>
      <w:r w:rsidRPr="00E32FE3">
        <w:t>This chapter reviews prior research related to the safety, reliability, and robustness of large language models (LLMs), with particular focus on hallucinations, jailbreak attacks, and guardrail mechanisms. While substantial progress has been made in preventing overtly harmful or policy-violating outputs, this review demonstrates that existing literature insufficiently addresses a critical risk for enterprise deployments: the ability of LLM-based conversational agents to commit to factually incorrect numeric claims through purely semantic manipulation, without violating content policies or requiring prompt injection.</w:t>
      </w:r>
    </w:p>
    <w:p w14:paraId="5D9DCFAB" w14:textId="77777777" w:rsidR="00E32FE3" w:rsidRPr="00E32FE3" w:rsidRDefault="00E32FE3" w:rsidP="00E32FE3">
      <w:pPr>
        <w:spacing w:before="100" w:beforeAutospacing="1" w:after="100" w:afterAutospacing="1"/>
      </w:pPr>
    </w:p>
    <w:p w14:paraId="0A34C65D" w14:textId="77777777" w:rsidR="00E32FE3" w:rsidRPr="00E32FE3" w:rsidRDefault="00E32FE3" w:rsidP="00E32FE3">
      <w:pPr>
        <w:spacing w:before="100" w:beforeAutospacing="1" w:after="100" w:afterAutospacing="1"/>
      </w:pPr>
      <w:r w:rsidRPr="00E32FE3">
        <w:t>The chapter is structured to (1) examine existing work on hallucinations and factual accuracy, (2) analyse semantic jailbreak attacks and their implications for guardrail robustness, (3) review current defense paradigms, and (4) identify the unresolved gap that motivates the present research.</w:t>
      </w:r>
    </w:p>
    <w:p w14:paraId="25AA9F33" w14:textId="77777777" w:rsidR="00E32FE3" w:rsidRPr="00E32FE3" w:rsidRDefault="00802ADA" w:rsidP="00E32FE3">
      <w:r w:rsidRPr="00802ADA">
        <w:rPr>
          <w:noProof/>
          <w14:ligatures w14:val="standardContextual"/>
        </w:rPr>
        <w:pict w14:anchorId="7D6F6732">
          <v:rect id="_x0000_i1080" alt="" style="width:468pt;height:.05pt;mso-width-percent:0;mso-height-percent:0;mso-width-percent:0;mso-height-percent:0" o:hralign="center" o:hrstd="t" o:hr="t" fillcolor="#a0a0a0" stroked="f"/>
        </w:pict>
      </w:r>
    </w:p>
    <w:p w14:paraId="1DAA30F6"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2.2 Hallucinations and Factual Integrity in LLMs</w:t>
      </w:r>
    </w:p>
    <w:p w14:paraId="25250125" w14:textId="77777777" w:rsidR="00E32FE3" w:rsidRPr="00E32FE3" w:rsidRDefault="00E32FE3" w:rsidP="00E32FE3">
      <w:pPr>
        <w:spacing w:before="100" w:beforeAutospacing="1" w:after="100" w:afterAutospacing="1"/>
      </w:pPr>
    </w:p>
    <w:p w14:paraId="17A9AFA0" w14:textId="77777777" w:rsidR="00E32FE3" w:rsidRPr="00E32FE3" w:rsidRDefault="00E32FE3" w:rsidP="00E32FE3">
      <w:pPr>
        <w:spacing w:before="100" w:beforeAutospacing="1" w:after="100" w:afterAutospacing="1"/>
      </w:pPr>
      <w:r w:rsidRPr="00E32FE3">
        <w:t>Hallucinations in LLMs are commonly defined as outputs that are fluent and coherent but factually incorrect or unsupported by the model’s training data or provided context (Ji et al., 2023). Early research largely treated hallucinations as a monolithic phenomenon; however, more recent work has proposed finer-grained taxonomies.</w:t>
      </w:r>
    </w:p>
    <w:p w14:paraId="63C35607" w14:textId="77777777" w:rsidR="00E32FE3" w:rsidRPr="00E32FE3" w:rsidRDefault="00E32FE3" w:rsidP="00E32FE3">
      <w:pPr>
        <w:spacing w:before="100" w:beforeAutospacing="1" w:after="100" w:afterAutospacing="1"/>
      </w:pPr>
    </w:p>
    <w:p w14:paraId="57C840A1" w14:textId="77777777" w:rsidR="00E32FE3" w:rsidRPr="00E32FE3" w:rsidRDefault="00E32FE3" w:rsidP="00E32FE3">
      <w:pPr>
        <w:spacing w:before="100" w:beforeAutospacing="1" w:after="100" w:afterAutospacing="1"/>
      </w:pPr>
      <w:r w:rsidRPr="00E32FE3">
        <w:t xml:space="preserve">Fine-grained analyses distinguish between </w:t>
      </w:r>
      <w:r w:rsidRPr="00E32FE3">
        <w:rPr>
          <w:i/>
          <w:iCs/>
        </w:rPr>
        <w:t>intrinsic hallucinations</w:t>
      </w:r>
      <w:r w:rsidRPr="00E32FE3">
        <w:t xml:space="preserve"> (errors arising from internal reasoning or instruction misalignment) and </w:t>
      </w:r>
      <w:r w:rsidRPr="00E32FE3">
        <w:rPr>
          <w:i/>
          <w:iCs/>
        </w:rPr>
        <w:t>extrinsic hallucinations</w:t>
      </w:r>
      <w:r w:rsidRPr="00E32FE3">
        <w:t xml:space="preserve"> (fabricated or incorrect factual claims) (Zhang et al., 2024). This distinction is particularly relevant for regulated enterprise settings, where factual correctness—rather than stylistic or reasoning quality—is the primary safety concern.</w:t>
      </w:r>
    </w:p>
    <w:p w14:paraId="38644485" w14:textId="77777777" w:rsidR="00E32FE3" w:rsidRPr="00E32FE3" w:rsidRDefault="00E32FE3" w:rsidP="00E32FE3">
      <w:pPr>
        <w:spacing w:before="100" w:beforeAutospacing="1" w:after="100" w:afterAutospacing="1"/>
      </w:pPr>
    </w:p>
    <w:p w14:paraId="79A56899" w14:textId="77777777" w:rsidR="00E32FE3" w:rsidRPr="00E32FE3" w:rsidRDefault="00E32FE3" w:rsidP="00E32FE3">
      <w:pPr>
        <w:spacing w:before="100" w:beforeAutospacing="1" w:after="100" w:afterAutospacing="1"/>
      </w:pPr>
      <w:r w:rsidRPr="00E32FE3">
        <w:lastRenderedPageBreak/>
        <w:t xml:space="preserve">Research on hallucination mitigation has focused predominantly on detection and post-hoc correction. For example, Zhang et al. (2024) propose fine-grained hallucination detection mechanisms for mathematical reasoning tasks, demonstrating improved identification of incorrect intermediate steps. Similarly, Xiong et al. (2024) show that LLMs often possess correct internal knowledge but fail during generation, a phenomenon they describe as </w:t>
      </w:r>
      <w:r w:rsidRPr="00E32FE3">
        <w:rPr>
          <w:i/>
          <w:iCs/>
        </w:rPr>
        <w:t>expression failure</w:t>
      </w:r>
      <w:r w:rsidRPr="00E32FE3">
        <w:t xml:space="preserve"> rather than knowledge deficiency.</w:t>
      </w:r>
    </w:p>
    <w:p w14:paraId="59AA9DF5" w14:textId="77777777" w:rsidR="00E32FE3" w:rsidRPr="00E32FE3" w:rsidRDefault="00E32FE3" w:rsidP="00E32FE3">
      <w:pPr>
        <w:spacing w:before="100" w:beforeAutospacing="1" w:after="100" w:afterAutospacing="1"/>
      </w:pPr>
    </w:p>
    <w:p w14:paraId="017A9AE5" w14:textId="77777777" w:rsidR="00E32FE3" w:rsidRPr="00E32FE3" w:rsidRDefault="00E32FE3" w:rsidP="00E32FE3">
      <w:pPr>
        <w:spacing w:before="100" w:beforeAutospacing="1" w:after="100" w:afterAutospacing="1"/>
      </w:pPr>
      <w:r w:rsidRPr="00E32FE3">
        <w:t>However, these approaches implicitly assume that hallucinations are undesirable primarily because they reflect incorrect reasoning. They do not adequately address scenarios in which an LLM’s reasoning may drift semantically, yet still culminate in a confident, user-visible commitment to an incorrect numeric claim. In regulated contexts, such commitments—rather than intermediate reasoning errors—constitute the primary source of harm.</w:t>
      </w:r>
    </w:p>
    <w:p w14:paraId="57950354" w14:textId="77777777" w:rsidR="00E32FE3" w:rsidRPr="00E32FE3" w:rsidRDefault="00802ADA" w:rsidP="00E32FE3">
      <w:r w:rsidRPr="00802ADA">
        <w:rPr>
          <w:noProof/>
          <w14:ligatures w14:val="standardContextual"/>
        </w:rPr>
        <w:pict w14:anchorId="519CC71E">
          <v:rect id="_x0000_i1079" alt="" style="width:468pt;height:.05pt;mso-width-percent:0;mso-height-percent:0;mso-width-percent:0;mso-height-percent:0" o:hralign="center" o:hrstd="t" o:hr="t" fillcolor="#a0a0a0" stroked="f"/>
        </w:pict>
      </w:r>
    </w:p>
    <w:p w14:paraId="0AAD99F1"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2.3 Jailbreak Attacks via Semantic Manipulation</w:t>
      </w:r>
    </w:p>
    <w:p w14:paraId="40F76B1F" w14:textId="77777777" w:rsidR="00E32FE3" w:rsidRPr="00E32FE3" w:rsidRDefault="00E32FE3" w:rsidP="00E32FE3">
      <w:pPr>
        <w:spacing w:before="100" w:beforeAutospacing="1" w:after="100" w:afterAutospacing="1"/>
      </w:pPr>
    </w:p>
    <w:p w14:paraId="6ED5636B" w14:textId="77777777" w:rsidR="00E32FE3" w:rsidRPr="00E32FE3" w:rsidRDefault="00E32FE3" w:rsidP="00E32FE3">
      <w:pPr>
        <w:spacing w:before="100" w:beforeAutospacing="1" w:after="100" w:afterAutospacing="1"/>
      </w:pPr>
      <w:r w:rsidRPr="00E32FE3">
        <w:t>Jailbreak attacks traditionally involve prompt injection, role-play, or instruction override techniques designed to coerce models into generating disallowed content (Wei et al., 2023). More recent research has demonstrated that such attacks can be executed without explicit instruction manipulation, instead relying on semantic reframing.</w:t>
      </w:r>
    </w:p>
    <w:p w14:paraId="0B53F3F0" w14:textId="77777777" w:rsidR="00E32FE3" w:rsidRPr="00E32FE3" w:rsidRDefault="00E32FE3" w:rsidP="00E32FE3">
      <w:pPr>
        <w:spacing w:before="100" w:beforeAutospacing="1" w:after="100" w:afterAutospacing="1"/>
      </w:pPr>
    </w:p>
    <w:p w14:paraId="2EC1FF9A" w14:textId="77777777" w:rsidR="00E32FE3" w:rsidRPr="00E32FE3" w:rsidRDefault="00E32FE3" w:rsidP="00E32FE3">
      <w:pPr>
        <w:spacing w:before="100" w:beforeAutospacing="1" w:after="100" w:afterAutospacing="1"/>
      </w:pPr>
      <w:r w:rsidRPr="00E32FE3">
        <w:t>Semantic jailbreaks exploit representational blind spots in safety mechanisms by altering meaning while preserving apparent coherence. GraphAttack (Li et al., 2025) demonstrates that abstract meaning representations can bypass surface-level guardrails with success rates exceeding 80%. Similarly, Alphabet Index Mapping (Chen et al., 2025) achieves high jailbreak success by introducing semantic dissimilarity while retaining decodability.</w:t>
      </w:r>
    </w:p>
    <w:p w14:paraId="63778060" w14:textId="77777777" w:rsidR="00E32FE3" w:rsidRPr="00E32FE3" w:rsidRDefault="00E32FE3" w:rsidP="00E32FE3">
      <w:pPr>
        <w:spacing w:before="100" w:beforeAutospacing="1" w:after="100" w:afterAutospacing="1"/>
      </w:pPr>
    </w:p>
    <w:p w14:paraId="7A84BD03" w14:textId="77777777" w:rsidR="00E32FE3" w:rsidRPr="00E32FE3" w:rsidRDefault="00E32FE3" w:rsidP="00E32FE3">
      <w:pPr>
        <w:spacing w:before="100" w:beforeAutospacing="1" w:after="100" w:afterAutospacing="1"/>
      </w:pPr>
      <w:r w:rsidRPr="00E32FE3">
        <w:t>Context-Coherent Jailbreak Attacks (CCJA) further show that embedding-space optimization can generate policy-compliant prompts that induce unsafe behavior across both open-source and commercial models (Wang et al., 2025). These findings underscore that safety mechanisms reliant on pattern matching or keyword detection are insufficient against attacks that operate at the semantic level.</w:t>
      </w:r>
    </w:p>
    <w:p w14:paraId="515409A2" w14:textId="77777777" w:rsidR="00E32FE3" w:rsidRPr="00E32FE3" w:rsidRDefault="00E32FE3" w:rsidP="00E32FE3">
      <w:pPr>
        <w:spacing w:before="100" w:beforeAutospacing="1" w:after="100" w:afterAutospacing="1"/>
      </w:pPr>
    </w:p>
    <w:p w14:paraId="20027B1F" w14:textId="77777777" w:rsidR="00E32FE3" w:rsidRPr="00E32FE3" w:rsidRDefault="00E32FE3" w:rsidP="00E32FE3">
      <w:pPr>
        <w:spacing w:before="100" w:beforeAutospacing="1" w:after="100" w:afterAutospacing="1"/>
      </w:pPr>
      <w:r w:rsidRPr="00E32FE3">
        <w:t xml:space="preserve">Notably, most jailbreak literature evaluates success in terms of generating prohibited or toxic content. Far less attention is paid to inducing </w:t>
      </w:r>
      <w:r w:rsidRPr="00E32FE3">
        <w:rPr>
          <w:i/>
          <w:iCs/>
        </w:rPr>
        <w:t xml:space="preserve">incorrect but policy-compliant factual </w:t>
      </w:r>
      <w:r w:rsidRPr="00E32FE3">
        <w:rPr>
          <w:i/>
          <w:iCs/>
        </w:rPr>
        <w:lastRenderedPageBreak/>
        <w:t>commitments</w:t>
      </w:r>
      <w:r w:rsidRPr="00E32FE3">
        <w:t>. This distinction is critical for enterprise AI, where incorrect numeric information may be more damaging than disallowed content.</w:t>
      </w:r>
    </w:p>
    <w:p w14:paraId="1A3A23FD" w14:textId="77777777" w:rsidR="00E32FE3" w:rsidRPr="00E32FE3" w:rsidRDefault="00802ADA" w:rsidP="00E32FE3">
      <w:r w:rsidRPr="00802ADA">
        <w:rPr>
          <w:noProof/>
          <w14:ligatures w14:val="standardContextual"/>
        </w:rPr>
        <w:pict w14:anchorId="54392414">
          <v:rect id="_x0000_i1078" alt="" style="width:468pt;height:.05pt;mso-width-percent:0;mso-height-percent:0;mso-width-percent:0;mso-height-percent:0" o:hralign="center" o:hrstd="t" o:hr="t" fillcolor="#a0a0a0" stroked="f"/>
        </w:pict>
      </w:r>
    </w:p>
    <w:p w14:paraId="43835E94"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2.4 Guardrails and Defense Mechanisms</w:t>
      </w:r>
    </w:p>
    <w:p w14:paraId="21D01A0D" w14:textId="77777777" w:rsidR="00E32FE3" w:rsidRPr="00E32FE3" w:rsidRDefault="00E32FE3" w:rsidP="00E32FE3">
      <w:pPr>
        <w:spacing w:before="100" w:beforeAutospacing="1" w:after="100" w:afterAutospacing="1"/>
      </w:pPr>
    </w:p>
    <w:p w14:paraId="478426BC" w14:textId="77777777" w:rsidR="00E32FE3" w:rsidRPr="00E32FE3" w:rsidRDefault="00E32FE3" w:rsidP="00E32FE3">
      <w:pPr>
        <w:spacing w:before="100" w:beforeAutospacing="1" w:after="100" w:afterAutospacing="1"/>
      </w:pPr>
      <w:r w:rsidRPr="00E32FE3">
        <w:t>Guardrail mechanisms for LLMs can be broadly categorised into moderation-based, detection-based, and constraint-based approaches.</w:t>
      </w:r>
    </w:p>
    <w:p w14:paraId="33CED51C" w14:textId="77777777" w:rsidR="00E32FE3" w:rsidRPr="00E32FE3" w:rsidRDefault="00E32FE3" w:rsidP="00E32FE3">
      <w:pPr>
        <w:spacing w:before="100" w:beforeAutospacing="1" w:after="100" w:afterAutospacing="1"/>
      </w:pPr>
    </w:p>
    <w:p w14:paraId="20D272B5" w14:textId="77777777" w:rsidR="00E32FE3" w:rsidRPr="00E32FE3" w:rsidRDefault="00E32FE3" w:rsidP="00E32FE3">
      <w:pPr>
        <w:spacing w:before="100" w:beforeAutospacing="1" w:after="100" w:afterAutospacing="1"/>
      </w:pPr>
      <w:r w:rsidRPr="00E32FE3">
        <w:t>Moderation systems, such as OpenAI’s Moderation API, are designed to filter harmful or policy-violating content (OpenAI, 2023). While effective at preventing explicit misuse, moderation does not address factual accuracy or semantic manipulation, as demonstrated by multiple studies showing near-total bypass under non-toxic attack conditions (Wei et al., 2023).</w:t>
      </w:r>
    </w:p>
    <w:p w14:paraId="448753EF" w14:textId="77777777" w:rsidR="00E32FE3" w:rsidRPr="00E32FE3" w:rsidRDefault="00E32FE3" w:rsidP="00E32FE3">
      <w:pPr>
        <w:spacing w:before="100" w:beforeAutospacing="1" w:after="100" w:afterAutospacing="1"/>
      </w:pPr>
    </w:p>
    <w:p w14:paraId="16ABCAEC" w14:textId="77777777" w:rsidR="00E32FE3" w:rsidRPr="00E32FE3" w:rsidRDefault="00E32FE3" w:rsidP="00E32FE3">
      <w:pPr>
        <w:spacing w:before="100" w:beforeAutospacing="1" w:after="100" w:afterAutospacing="1"/>
      </w:pPr>
      <w:r w:rsidRPr="00E32FE3">
        <w:t>Detection-based approaches attempt to identify hallucinations or unsafe outputs during or after generation. Techniques such as semantic smoothing (Zhao et al., 2024) and activated concept analysis (JBShield; Liu et al., 2025) improve robustness against known attack patterns. However, these systems remain fundamentally reactive: they detect errors after they emerge rather than preventing authoritative commitments from being made.</w:t>
      </w:r>
    </w:p>
    <w:p w14:paraId="57948411" w14:textId="77777777" w:rsidR="00E32FE3" w:rsidRPr="00E32FE3" w:rsidRDefault="00E32FE3" w:rsidP="00E32FE3">
      <w:pPr>
        <w:spacing w:before="100" w:beforeAutospacing="1" w:after="100" w:afterAutospacing="1"/>
      </w:pPr>
    </w:p>
    <w:p w14:paraId="779B7330" w14:textId="77777777" w:rsidR="00E32FE3" w:rsidRPr="00E32FE3" w:rsidRDefault="00E32FE3" w:rsidP="00E32FE3">
      <w:pPr>
        <w:spacing w:before="100" w:beforeAutospacing="1" w:after="100" w:afterAutospacing="1"/>
      </w:pPr>
      <w:r w:rsidRPr="00E32FE3">
        <w:t xml:space="preserve">Constraint-based approaches, including retrieval-augmented generation (RAG) and ensemble validation, attempt to ground outputs in external knowledge sources or consensus mechanisms (Singh et al., 2024). While these methods improve accuracy in many cases, they do not explicitly constrain </w:t>
      </w:r>
      <w:r w:rsidRPr="00E32FE3">
        <w:rPr>
          <w:i/>
          <w:iCs/>
        </w:rPr>
        <w:t>what the agent is allowed to confirm</w:t>
      </w:r>
      <w:r w:rsidRPr="00E32FE3">
        <w:t xml:space="preserve"> to the user, particularly under semantic reframing.</w:t>
      </w:r>
    </w:p>
    <w:p w14:paraId="219EF1AC" w14:textId="77777777" w:rsidR="00E32FE3" w:rsidRPr="00E32FE3" w:rsidRDefault="00E32FE3" w:rsidP="00E32FE3">
      <w:pPr>
        <w:spacing w:before="100" w:beforeAutospacing="1" w:after="100" w:afterAutospacing="1"/>
      </w:pPr>
    </w:p>
    <w:p w14:paraId="69AA2946" w14:textId="77777777" w:rsidR="00E32FE3" w:rsidRPr="00E32FE3" w:rsidRDefault="00E32FE3" w:rsidP="00E32FE3">
      <w:pPr>
        <w:spacing w:before="100" w:beforeAutospacing="1" w:after="100" w:afterAutospacing="1"/>
      </w:pPr>
      <w:r w:rsidRPr="00E32FE3">
        <w:t xml:space="preserve">Importantly, existing defenses largely focus on regulating </w:t>
      </w:r>
      <w:r w:rsidRPr="00E32FE3">
        <w:rPr>
          <w:i/>
          <w:iCs/>
        </w:rPr>
        <w:t>generation behaviour</w:t>
      </w:r>
      <w:r w:rsidRPr="00E32FE3">
        <w:t xml:space="preserve"> rather than enforcing </w:t>
      </w:r>
      <w:r w:rsidRPr="00E32FE3">
        <w:rPr>
          <w:i/>
          <w:iCs/>
        </w:rPr>
        <w:t>commitment boundaries</w:t>
      </w:r>
      <w:r w:rsidRPr="00E32FE3">
        <w:t>. As a result, systems may still produce user-visible incorrect claims even when detection layers are present.</w:t>
      </w:r>
    </w:p>
    <w:p w14:paraId="3FFE61CF" w14:textId="77777777" w:rsidR="00E32FE3" w:rsidRPr="00E32FE3" w:rsidRDefault="00802ADA" w:rsidP="00E32FE3">
      <w:r w:rsidRPr="00802ADA">
        <w:rPr>
          <w:noProof/>
          <w14:ligatures w14:val="standardContextual"/>
        </w:rPr>
        <w:pict w14:anchorId="2F1C826E">
          <v:rect id="_x0000_i1077" alt="" style="width:468pt;height:.05pt;mso-width-percent:0;mso-height-percent:0;mso-width-percent:0;mso-height-percent:0" o:hralign="center" o:hrstd="t" o:hr="t" fillcolor="#a0a0a0" stroked="f"/>
        </w:pict>
      </w:r>
    </w:p>
    <w:p w14:paraId="1CFB13F3"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2.5 Commitment Failures as a Distinct Risk</w:t>
      </w:r>
    </w:p>
    <w:p w14:paraId="67390B45" w14:textId="77777777" w:rsidR="00E32FE3" w:rsidRPr="00E32FE3" w:rsidRDefault="00E32FE3" w:rsidP="00E32FE3">
      <w:pPr>
        <w:spacing w:before="100" w:beforeAutospacing="1" w:after="100" w:afterAutospacing="1"/>
      </w:pPr>
    </w:p>
    <w:p w14:paraId="12724689" w14:textId="77777777" w:rsidR="00E32FE3" w:rsidRPr="00E32FE3" w:rsidRDefault="00E32FE3" w:rsidP="00E32FE3">
      <w:pPr>
        <w:spacing w:before="100" w:beforeAutospacing="1" w:after="100" w:afterAutospacing="1"/>
      </w:pPr>
      <w:r w:rsidRPr="00E32FE3">
        <w:lastRenderedPageBreak/>
        <w:t>Several recent works implicitly suggest that factual errors arise not from lack of knowledge but from failures at the commitment stage. Knowledge Overshadowing (Liu et al., 2024) demonstrates that hallucinations can occur even when all underlying facts are correct, due to dominant representations overshadowing relevant but less salient information.</w:t>
      </w:r>
    </w:p>
    <w:p w14:paraId="4508C1E6" w14:textId="77777777" w:rsidR="00E32FE3" w:rsidRPr="00E32FE3" w:rsidRDefault="00E32FE3" w:rsidP="00E32FE3">
      <w:pPr>
        <w:spacing w:before="100" w:beforeAutospacing="1" w:after="100" w:afterAutospacing="1"/>
      </w:pPr>
    </w:p>
    <w:p w14:paraId="7C035D02" w14:textId="77777777" w:rsidR="00E32FE3" w:rsidRPr="00E32FE3" w:rsidRDefault="00E32FE3" w:rsidP="00E32FE3">
      <w:pPr>
        <w:spacing w:before="100" w:beforeAutospacing="1" w:after="100" w:afterAutospacing="1"/>
      </w:pPr>
      <w:r w:rsidRPr="00E32FE3">
        <w:t>Similarly, self-awareness-based mitigation research shows that models often recognize uncertainty internally yet still generate confident outputs externally (Xiong et al., 2024). These findings indicate a structural gap between internal reasoning and external commitment.</w:t>
      </w:r>
    </w:p>
    <w:p w14:paraId="2814085E" w14:textId="77777777" w:rsidR="00E32FE3" w:rsidRPr="00E32FE3" w:rsidRDefault="00E32FE3" w:rsidP="00E32FE3">
      <w:pPr>
        <w:spacing w:before="100" w:beforeAutospacing="1" w:after="100" w:afterAutospacing="1"/>
      </w:pPr>
    </w:p>
    <w:p w14:paraId="2391D48B" w14:textId="77777777" w:rsidR="00E32FE3" w:rsidRPr="00E32FE3" w:rsidRDefault="00E32FE3" w:rsidP="00E32FE3">
      <w:pPr>
        <w:spacing w:before="100" w:beforeAutospacing="1" w:after="100" w:afterAutospacing="1"/>
      </w:pPr>
      <w:r w:rsidRPr="00E32FE3">
        <w:t>In enterprise systems, this gap is particularly dangerous. A model that internally doubts an answer but externally commits to a numeric value still produces user harm. Existing literature does not provide a systematic framework for distinguishing reasoning errors from commitment failures, nor does it empirically evaluate defenses based on their ability to prevent final authoritative commitments.</w:t>
      </w:r>
    </w:p>
    <w:p w14:paraId="2C939C88" w14:textId="77777777" w:rsidR="00E32FE3" w:rsidRPr="00E32FE3" w:rsidRDefault="00802ADA" w:rsidP="00E32FE3">
      <w:r w:rsidRPr="00802ADA">
        <w:rPr>
          <w:noProof/>
          <w14:ligatures w14:val="standardContextual"/>
        </w:rPr>
        <w:pict w14:anchorId="66CE6615">
          <v:rect id="_x0000_i1076" alt="" style="width:468pt;height:.05pt;mso-width-percent:0;mso-height-percent:0;mso-width-percent:0;mso-height-percent:0" o:hralign="center" o:hrstd="t" o:hr="t" fillcolor="#a0a0a0" stroked="f"/>
        </w:pict>
      </w:r>
    </w:p>
    <w:p w14:paraId="35E8E48C"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2.6 Identified Research Gap</w:t>
      </w:r>
    </w:p>
    <w:p w14:paraId="4294B237" w14:textId="77777777" w:rsidR="00E32FE3" w:rsidRPr="00E32FE3" w:rsidRDefault="00E32FE3" w:rsidP="00E32FE3">
      <w:pPr>
        <w:spacing w:before="100" w:beforeAutospacing="1" w:after="100" w:afterAutospacing="1"/>
      </w:pPr>
    </w:p>
    <w:p w14:paraId="5D85BC46" w14:textId="77777777" w:rsidR="00E32FE3" w:rsidRPr="00E32FE3" w:rsidRDefault="00E32FE3" w:rsidP="00E32FE3">
      <w:pPr>
        <w:spacing w:before="100" w:beforeAutospacing="1" w:after="100" w:afterAutospacing="1"/>
      </w:pPr>
      <w:r w:rsidRPr="00E32FE3">
        <w:t>From the reviewed literature, four critical gaps emerge:</w:t>
      </w:r>
    </w:p>
    <w:p w14:paraId="6E94B087" w14:textId="77777777" w:rsidR="00E32FE3" w:rsidRPr="00E32FE3" w:rsidRDefault="00E32FE3" w:rsidP="00E32FE3">
      <w:pPr>
        <w:numPr>
          <w:ilvl w:val="0"/>
          <w:numId w:val="5"/>
        </w:numPr>
        <w:spacing w:before="100" w:beforeAutospacing="1" w:after="100" w:afterAutospacing="1"/>
      </w:pPr>
      <w:r w:rsidRPr="00E32FE3">
        <w:rPr>
          <w:b/>
          <w:bCs/>
        </w:rPr>
        <w:t>Numeric factual integrity</w:t>
      </w:r>
      <w:r w:rsidRPr="00E32FE3">
        <w:t xml:space="preserve"> is rarely treated as a primary safety objective.</w:t>
      </w:r>
    </w:p>
    <w:p w14:paraId="594528D9" w14:textId="77777777" w:rsidR="00E32FE3" w:rsidRPr="00E32FE3" w:rsidRDefault="00E32FE3" w:rsidP="00E32FE3">
      <w:pPr>
        <w:numPr>
          <w:ilvl w:val="0"/>
          <w:numId w:val="5"/>
        </w:numPr>
        <w:spacing w:before="100" w:beforeAutospacing="1" w:after="100" w:afterAutospacing="1"/>
      </w:pPr>
      <w:r w:rsidRPr="00E32FE3">
        <w:rPr>
          <w:b/>
          <w:bCs/>
        </w:rPr>
        <w:t>Semantic manipulation</w:t>
      </w:r>
      <w:r w:rsidRPr="00E32FE3">
        <w:t xml:space="preserve"> is understudied in the context of factual (rather than toxic) failures.</w:t>
      </w:r>
    </w:p>
    <w:p w14:paraId="4D3CE5C5" w14:textId="77777777" w:rsidR="00E32FE3" w:rsidRPr="00E32FE3" w:rsidRDefault="00E32FE3" w:rsidP="00E32FE3">
      <w:pPr>
        <w:numPr>
          <w:ilvl w:val="0"/>
          <w:numId w:val="5"/>
        </w:numPr>
        <w:spacing w:before="100" w:beforeAutospacing="1" w:after="100" w:afterAutospacing="1"/>
      </w:pPr>
      <w:r w:rsidRPr="00E32FE3">
        <w:rPr>
          <w:b/>
          <w:bCs/>
        </w:rPr>
        <w:t>Detection-based defenses</w:t>
      </w:r>
      <w:r w:rsidRPr="00E32FE3">
        <w:t xml:space="preserve"> dominate existing approaches, despite their reactive nature.</w:t>
      </w:r>
    </w:p>
    <w:p w14:paraId="3447A7B6" w14:textId="77777777" w:rsidR="00E32FE3" w:rsidRPr="00E32FE3" w:rsidRDefault="00E32FE3" w:rsidP="00E32FE3">
      <w:pPr>
        <w:numPr>
          <w:ilvl w:val="0"/>
          <w:numId w:val="5"/>
        </w:numPr>
        <w:spacing w:before="100" w:beforeAutospacing="1" w:after="100" w:afterAutospacing="1"/>
      </w:pPr>
      <w:r w:rsidRPr="00E32FE3">
        <w:rPr>
          <w:b/>
          <w:bCs/>
        </w:rPr>
        <w:t>Commitment-level enforcement</w:t>
      </w:r>
      <w:r w:rsidRPr="00E32FE3">
        <w:t xml:space="preserve"> remains largely unexplored as a safety mechanism.</w:t>
      </w:r>
    </w:p>
    <w:p w14:paraId="3BF9AF3C" w14:textId="77777777" w:rsidR="00E32FE3" w:rsidRPr="00E32FE3" w:rsidRDefault="00E32FE3" w:rsidP="00E32FE3">
      <w:pPr>
        <w:spacing w:before="100" w:beforeAutospacing="1" w:after="100" w:afterAutospacing="1"/>
      </w:pPr>
    </w:p>
    <w:p w14:paraId="74C45A86" w14:textId="77777777" w:rsidR="00E32FE3" w:rsidRPr="00E32FE3" w:rsidRDefault="00E32FE3" w:rsidP="00E32FE3">
      <w:pPr>
        <w:spacing w:before="100" w:beforeAutospacing="1" w:after="100" w:afterAutospacing="1"/>
      </w:pPr>
      <w:r w:rsidRPr="00E32FE3">
        <w:t>As a result, it remains unclear which defense layers reliably prevent user-visible factual harm in regulated enterprise deployments, and whether safety failures are fundamentally a reasoning problem or a systems-level commitment problem.</w:t>
      </w:r>
    </w:p>
    <w:p w14:paraId="2BD1BCB1" w14:textId="77777777" w:rsidR="00E32FE3" w:rsidRPr="00E32FE3" w:rsidRDefault="00802ADA" w:rsidP="00E32FE3">
      <w:r w:rsidRPr="00802ADA">
        <w:rPr>
          <w:noProof/>
          <w14:ligatures w14:val="standardContextual"/>
        </w:rPr>
        <w:pict w14:anchorId="30C00DEB">
          <v:rect id="_x0000_i1075" alt="" style="width:468pt;height:.05pt;mso-width-percent:0;mso-height-percent:0;mso-width-percent:0;mso-height-percent:0" o:hralign="center" o:hrstd="t" o:hr="t" fillcolor="#a0a0a0" stroked="f"/>
        </w:pict>
      </w:r>
    </w:p>
    <w:p w14:paraId="2840AF70"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2.7 Positioning of the Present Research</w:t>
      </w:r>
    </w:p>
    <w:p w14:paraId="54972D0F" w14:textId="77777777" w:rsidR="00E32FE3" w:rsidRPr="00E32FE3" w:rsidRDefault="00E32FE3" w:rsidP="00E32FE3">
      <w:pPr>
        <w:spacing w:before="100" w:beforeAutospacing="1" w:after="100" w:afterAutospacing="1"/>
      </w:pPr>
    </w:p>
    <w:p w14:paraId="46A87C54" w14:textId="77777777" w:rsidR="00E32FE3" w:rsidRPr="00E32FE3" w:rsidRDefault="00E32FE3" w:rsidP="00E32FE3">
      <w:pPr>
        <w:spacing w:before="100" w:beforeAutospacing="1" w:after="100" w:afterAutospacing="1"/>
      </w:pPr>
      <w:r w:rsidRPr="00E32FE3">
        <w:lastRenderedPageBreak/>
        <w:t>This dissertation directly addresses the identified gaps by:</w:t>
      </w:r>
    </w:p>
    <w:p w14:paraId="48B6813A" w14:textId="77777777" w:rsidR="00E32FE3" w:rsidRPr="00E32FE3" w:rsidRDefault="00E32FE3" w:rsidP="00E32FE3">
      <w:pPr>
        <w:numPr>
          <w:ilvl w:val="0"/>
          <w:numId w:val="6"/>
        </w:numPr>
        <w:spacing w:before="100" w:beforeAutospacing="1" w:after="100" w:afterAutospacing="1"/>
      </w:pPr>
      <w:r w:rsidRPr="00E32FE3">
        <w:t xml:space="preserve">Focusing on </w:t>
      </w:r>
      <w:r w:rsidRPr="00E32FE3">
        <w:rPr>
          <w:b/>
          <w:bCs/>
        </w:rPr>
        <w:t>numeric factual commitments</w:t>
      </w:r>
      <w:r w:rsidRPr="00E32FE3">
        <w:t xml:space="preserve"> in a regulated banking context.</w:t>
      </w:r>
    </w:p>
    <w:p w14:paraId="1C885854" w14:textId="77777777" w:rsidR="00E32FE3" w:rsidRPr="00E32FE3" w:rsidRDefault="00E32FE3" w:rsidP="00E32FE3">
      <w:pPr>
        <w:numPr>
          <w:ilvl w:val="0"/>
          <w:numId w:val="6"/>
        </w:numPr>
        <w:spacing w:before="100" w:beforeAutospacing="1" w:after="100" w:afterAutospacing="1"/>
      </w:pPr>
      <w:r w:rsidRPr="00E32FE3">
        <w:t xml:space="preserve">Employing a </w:t>
      </w:r>
      <w:r w:rsidRPr="00E32FE3">
        <w:rPr>
          <w:b/>
          <w:bCs/>
        </w:rPr>
        <w:t>purely semantic jailbreak attack</w:t>
      </w:r>
      <w:r w:rsidRPr="00E32FE3">
        <w:t xml:space="preserve"> without prompt injection or policy violations.</w:t>
      </w:r>
    </w:p>
    <w:p w14:paraId="35B14238" w14:textId="77777777" w:rsidR="00E32FE3" w:rsidRPr="00E32FE3" w:rsidRDefault="00E32FE3" w:rsidP="00E32FE3">
      <w:pPr>
        <w:numPr>
          <w:ilvl w:val="0"/>
          <w:numId w:val="6"/>
        </w:numPr>
        <w:spacing w:before="100" w:beforeAutospacing="1" w:after="100" w:afterAutospacing="1"/>
      </w:pPr>
      <w:r w:rsidRPr="00E32FE3">
        <w:t xml:space="preserve">Separating </w:t>
      </w:r>
      <w:r w:rsidRPr="00E32FE3">
        <w:rPr>
          <w:b/>
          <w:bCs/>
        </w:rPr>
        <w:t>semantic susceptibility</w:t>
      </w:r>
      <w:r w:rsidRPr="00E32FE3">
        <w:t xml:space="preserve">, </w:t>
      </w:r>
      <w:r w:rsidRPr="00E32FE3">
        <w:rPr>
          <w:b/>
          <w:bCs/>
        </w:rPr>
        <w:t>reasoning drift</w:t>
      </w:r>
      <w:r w:rsidRPr="00E32FE3">
        <w:t xml:space="preserve">, and </w:t>
      </w:r>
      <w:r w:rsidRPr="00E32FE3">
        <w:rPr>
          <w:b/>
          <w:bCs/>
        </w:rPr>
        <w:t>final commitment failure</w:t>
      </w:r>
      <w:r w:rsidRPr="00E32FE3">
        <w:t xml:space="preserve"> through explicit metrics.</w:t>
      </w:r>
    </w:p>
    <w:p w14:paraId="6C461E8E" w14:textId="77777777" w:rsidR="00E32FE3" w:rsidRPr="00E32FE3" w:rsidRDefault="00E32FE3" w:rsidP="00E32FE3">
      <w:pPr>
        <w:numPr>
          <w:ilvl w:val="0"/>
          <w:numId w:val="6"/>
        </w:numPr>
        <w:spacing w:before="100" w:beforeAutospacing="1" w:after="100" w:afterAutospacing="1"/>
      </w:pPr>
      <w:r w:rsidRPr="00E32FE3">
        <w:t xml:space="preserve">Empirically evaluating </w:t>
      </w:r>
      <w:r w:rsidRPr="00E32FE3">
        <w:rPr>
          <w:b/>
          <w:bCs/>
        </w:rPr>
        <w:t>commitment-boundary enforcement</w:t>
      </w:r>
      <w:r w:rsidRPr="00E32FE3">
        <w:t xml:space="preserve"> alongside traditional guardrail mechanisms.</w:t>
      </w:r>
    </w:p>
    <w:p w14:paraId="590F20F9" w14:textId="77777777" w:rsidR="00E32FE3" w:rsidRPr="00E32FE3" w:rsidRDefault="00E32FE3" w:rsidP="00E32FE3">
      <w:pPr>
        <w:spacing w:before="100" w:beforeAutospacing="1" w:after="100" w:afterAutospacing="1"/>
      </w:pPr>
    </w:p>
    <w:p w14:paraId="3470E62C" w14:textId="77777777" w:rsidR="00E32FE3" w:rsidRPr="00E32FE3" w:rsidRDefault="00E32FE3" w:rsidP="00E32FE3">
      <w:pPr>
        <w:spacing w:before="100" w:beforeAutospacing="1" w:after="100" w:afterAutospacing="1"/>
      </w:pPr>
      <w:r w:rsidRPr="00E32FE3">
        <w:t>By doing so, this work reframes enterprise AI safety as a systems-level problem centered on commitment control rather than model-level reasoning alone.</w:t>
      </w:r>
    </w:p>
    <w:p w14:paraId="6A3AE72B" w14:textId="77777777" w:rsidR="00E32FE3" w:rsidRPr="00E32FE3" w:rsidRDefault="00802ADA" w:rsidP="00E32FE3">
      <w:r w:rsidRPr="00802ADA">
        <w:rPr>
          <w:noProof/>
          <w14:ligatures w14:val="standardContextual"/>
        </w:rPr>
        <w:pict w14:anchorId="070B0EF4">
          <v:rect id="_x0000_i1074" alt="" style="width:468pt;height:.05pt;mso-width-percent:0;mso-height-percent:0;mso-width-percent:0;mso-height-percent:0" o:hralign="center" o:hrstd="t" o:hr="t" fillcolor="#a0a0a0" stroked="f"/>
        </w:pict>
      </w:r>
    </w:p>
    <w:p w14:paraId="70C35DDF"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2.8 Summary</w:t>
      </w:r>
    </w:p>
    <w:p w14:paraId="11F51A84" w14:textId="77777777" w:rsidR="00E32FE3" w:rsidRPr="00E32FE3" w:rsidRDefault="00E32FE3" w:rsidP="00E32FE3">
      <w:pPr>
        <w:spacing w:before="100" w:beforeAutospacing="1" w:after="100" w:afterAutospacing="1"/>
      </w:pPr>
    </w:p>
    <w:p w14:paraId="03070004" w14:textId="77777777" w:rsidR="00E32FE3" w:rsidRDefault="00E32FE3" w:rsidP="00E32FE3">
      <w:pPr>
        <w:spacing w:before="100" w:beforeAutospacing="1" w:after="100" w:afterAutospacing="1"/>
      </w:pPr>
      <w:r w:rsidRPr="00E32FE3">
        <w:t>This chapter has shown that while extensive research exists on hallucinations, jailbreak attacks, and guardrails, existing approaches inadequately address the risk of policy-compliant but factually incorrect numeric commitments. The literature motivates the need for controlled experimental evaluation of defense mechanisms with respect to final user-visible harm—an objective that forms the foundation of the subsequent chapters.</w:t>
      </w:r>
    </w:p>
    <w:p w14:paraId="56434240" w14:textId="77777777" w:rsidR="00E32FE3" w:rsidRPr="00E32FE3" w:rsidRDefault="00802ADA" w:rsidP="00E32FE3">
      <w:r w:rsidRPr="00802ADA">
        <w:rPr>
          <w:noProof/>
          <w14:ligatures w14:val="standardContextual"/>
        </w:rPr>
        <w:pict w14:anchorId="7E3A7CCB">
          <v:rect id="_x0000_i1073" alt="" style="width:468pt;height:.05pt;mso-width-percent:0;mso-height-percent:0;mso-width-percent:0;mso-height-percent:0" o:hralign="center" o:hrstd="t" o:hr="t" fillcolor="#a0a0a0" stroked="f"/>
        </w:pict>
      </w:r>
    </w:p>
    <w:p w14:paraId="6D516D7C" w14:textId="77777777" w:rsidR="00E32FE3" w:rsidRPr="00E32FE3" w:rsidRDefault="00E32FE3" w:rsidP="00E32FE3">
      <w:pPr>
        <w:spacing w:before="100" w:beforeAutospacing="1" w:after="100" w:afterAutospacing="1"/>
        <w:outlineLvl w:val="1"/>
        <w:rPr>
          <w:b/>
          <w:bCs/>
          <w:sz w:val="36"/>
          <w:szCs w:val="36"/>
        </w:rPr>
      </w:pPr>
      <w:r w:rsidRPr="00E32FE3">
        <w:rPr>
          <w:b/>
          <w:bCs/>
          <w:sz w:val="36"/>
          <w:szCs w:val="36"/>
        </w:rPr>
        <w:t>References (to be added to reference list)</w:t>
      </w:r>
    </w:p>
    <w:p w14:paraId="67E21EE3" w14:textId="77777777" w:rsidR="00E32FE3" w:rsidRPr="00E32FE3" w:rsidRDefault="00E32FE3" w:rsidP="00E32FE3">
      <w:pPr>
        <w:spacing w:before="100" w:beforeAutospacing="1" w:after="100" w:afterAutospacing="1"/>
      </w:pPr>
    </w:p>
    <w:p w14:paraId="68C7D96E" w14:textId="77777777" w:rsidR="00E32FE3" w:rsidRPr="00E32FE3" w:rsidRDefault="00E32FE3" w:rsidP="00E32FE3">
      <w:pPr>
        <w:spacing w:before="100" w:beforeAutospacing="1" w:after="100" w:afterAutospacing="1"/>
      </w:pPr>
      <w:r w:rsidRPr="00E32FE3">
        <w:rPr>
          <w:i/>
          <w:iCs/>
        </w:rPr>
        <w:t>(These will appear alphabetically in your References section)</w:t>
      </w:r>
    </w:p>
    <w:p w14:paraId="55ED5189" w14:textId="77777777" w:rsidR="00E32FE3" w:rsidRPr="00E32FE3" w:rsidRDefault="00E32FE3" w:rsidP="00E32FE3">
      <w:pPr>
        <w:numPr>
          <w:ilvl w:val="0"/>
          <w:numId w:val="8"/>
        </w:numPr>
        <w:spacing w:before="100" w:beforeAutospacing="1" w:after="100" w:afterAutospacing="1"/>
      </w:pPr>
      <w:r w:rsidRPr="00E32FE3">
        <w:t xml:space="preserve">Chen, Y. et al. (2025). </w:t>
      </w:r>
      <w:r w:rsidRPr="00E32FE3">
        <w:rPr>
          <w:i/>
          <w:iCs/>
        </w:rPr>
        <w:t>Alphabet Index Mapping: Jailbreaking LLMs through Semantic Dissimilarity</w:t>
      </w:r>
      <w:r w:rsidRPr="00E32FE3">
        <w:t>. arXiv.</w:t>
      </w:r>
    </w:p>
    <w:p w14:paraId="0C5DE949" w14:textId="77777777" w:rsidR="00E32FE3" w:rsidRPr="00E32FE3" w:rsidRDefault="00E32FE3" w:rsidP="00E32FE3">
      <w:pPr>
        <w:numPr>
          <w:ilvl w:val="0"/>
          <w:numId w:val="8"/>
        </w:numPr>
        <w:spacing w:before="100" w:beforeAutospacing="1" w:after="100" w:afterAutospacing="1"/>
      </w:pPr>
      <w:r w:rsidRPr="00E32FE3">
        <w:t xml:space="preserve">Ji, Z. et al. (2023). </w:t>
      </w:r>
      <w:r w:rsidRPr="00E32FE3">
        <w:rPr>
          <w:i/>
          <w:iCs/>
        </w:rPr>
        <w:t>Survey of Hallucination in Natural Language Generation</w:t>
      </w:r>
      <w:r w:rsidRPr="00E32FE3">
        <w:t>. ACM Computing Surveys.</w:t>
      </w:r>
    </w:p>
    <w:p w14:paraId="09CB5A4F" w14:textId="77777777" w:rsidR="00E32FE3" w:rsidRPr="00E32FE3" w:rsidRDefault="00E32FE3" w:rsidP="00E32FE3">
      <w:pPr>
        <w:numPr>
          <w:ilvl w:val="0"/>
          <w:numId w:val="8"/>
        </w:numPr>
        <w:spacing w:before="100" w:beforeAutospacing="1" w:after="100" w:afterAutospacing="1"/>
      </w:pPr>
      <w:r w:rsidRPr="00E32FE3">
        <w:t xml:space="preserve">Li, X. et al. (2025). </w:t>
      </w:r>
      <w:r w:rsidRPr="00E32FE3">
        <w:rPr>
          <w:i/>
          <w:iCs/>
        </w:rPr>
        <w:t>GraphAttack: Exploiting Representational Blindspots in LLM Safety Mechanisms</w:t>
      </w:r>
      <w:r w:rsidRPr="00E32FE3">
        <w:t>. arXiv.</w:t>
      </w:r>
    </w:p>
    <w:p w14:paraId="5954326F" w14:textId="77777777" w:rsidR="00E32FE3" w:rsidRPr="00E32FE3" w:rsidRDefault="00E32FE3" w:rsidP="00E32FE3">
      <w:pPr>
        <w:numPr>
          <w:ilvl w:val="0"/>
          <w:numId w:val="8"/>
        </w:numPr>
        <w:spacing w:before="100" w:beforeAutospacing="1" w:after="100" w:afterAutospacing="1"/>
      </w:pPr>
      <w:r w:rsidRPr="00E32FE3">
        <w:t xml:space="preserve">Liu, H. et al. (2024). </w:t>
      </w:r>
      <w:r w:rsidRPr="00E32FE3">
        <w:rPr>
          <w:i/>
          <w:iCs/>
        </w:rPr>
        <w:t>Knowledge Overshadowing Causes Amalgamated Hallucination in Large Language Models</w:t>
      </w:r>
      <w:r w:rsidRPr="00E32FE3">
        <w:t>. arXiv.</w:t>
      </w:r>
    </w:p>
    <w:p w14:paraId="0E1FACD6" w14:textId="77777777" w:rsidR="00E32FE3" w:rsidRPr="00E32FE3" w:rsidRDefault="00E32FE3" w:rsidP="00E32FE3">
      <w:pPr>
        <w:numPr>
          <w:ilvl w:val="0"/>
          <w:numId w:val="8"/>
        </w:numPr>
        <w:spacing w:before="100" w:beforeAutospacing="1" w:after="100" w:afterAutospacing="1"/>
      </w:pPr>
      <w:r w:rsidRPr="00E32FE3">
        <w:t xml:space="preserve">Liu, Z. et al. (2025). </w:t>
      </w:r>
      <w:r w:rsidRPr="00E32FE3">
        <w:rPr>
          <w:i/>
          <w:iCs/>
        </w:rPr>
        <w:t>JBShield: Defending Large Language Models from Jailbreak Attacks through Activated Concept Analysis</w:t>
      </w:r>
      <w:r w:rsidRPr="00E32FE3">
        <w:t>. arXiv.</w:t>
      </w:r>
    </w:p>
    <w:p w14:paraId="70363F6B" w14:textId="77777777" w:rsidR="00E32FE3" w:rsidRPr="00E32FE3" w:rsidRDefault="00E32FE3" w:rsidP="00E32FE3">
      <w:pPr>
        <w:numPr>
          <w:ilvl w:val="0"/>
          <w:numId w:val="8"/>
        </w:numPr>
        <w:spacing w:before="100" w:beforeAutospacing="1" w:after="100" w:afterAutospacing="1"/>
      </w:pPr>
      <w:r w:rsidRPr="00E32FE3">
        <w:lastRenderedPageBreak/>
        <w:t xml:space="preserve">OpenAI (2023). </w:t>
      </w:r>
      <w:r w:rsidRPr="00E32FE3">
        <w:rPr>
          <w:i/>
          <w:iCs/>
        </w:rPr>
        <w:t>Moderation API Documentation</w:t>
      </w:r>
      <w:r w:rsidRPr="00E32FE3">
        <w:t>.</w:t>
      </w:r>
    </w:p>
    <w:p w14:paraId="6C2BD61E" w14:textId="77777777" w:rsidR="00E32FE3" w:rsidRPr="00E32FE3" w:rsidRDefault="00E32FE3" w:rsidP="00E32FE3">
      <w:pPr>
        <w:numPr>
          <w:ilvl w:val="0"/>
          <w:numId w:val="8"/>
        </w:numPr>
        <w:spacing w:before="100" w:beforeAutospacing="1" w:after="100" w:afterAutospacing="1"/>
      </w:pPr>
      <w:r w:rsidRPr="00E32FE3">
        <w:t xml:space="preserve">Singh, R. et al. (2024). </w:t>
      </w:r>
      <w:r w:rsidRPr="00E32FE3">
        <w:rPr>
          <w:i/>
          <w:iCs/>
        </w:rPr>
        <w:t>Probabilistic Consensus through Ensemble Validation</w:t>
      </w:r>
      <w:r w:rsidRPr="00E32FE3">
        <w:t>. arXiv.</w:t>
      </w:r>
    </w:p>
    <w:p w14:paraId="68C22C77" w14:textId="77777777" w:rsidR="00E32FE3" w:rsidRPr="00E32FE3" w:rsidRDefault="00E32FE3" w:rsidP="00E32FE3">
      <w:pPr>
        <w:numPr>
          <w:ilvl w:val="0"/>
          <w:numId w:val="8"/>
        </w:numPr>
        <w:spacing w:before="100" w:beforeAutospacing="1" w:after="100" w:afterAutospacing="1"/>
      </w:pPr>
      <w:r w:rsidRPr="00E32FE3">
        <w:t xml:space="preserve">Wang, T. et al. (2025). </w:t>
      </w:r>
      <w:r w:rsidRPr="00E32FE3">
        <w:rPr>
          <w:i/>
          <w:iCs/>
        </w:rPr>
        <w:t>Context-Coherent Jailbreak Attack for Aligned Large Language Models</w:t>
      </w:r>
      <w:r w:rsidRPr="00E32FE3">
        <w:t>. arXiv.</w:t>
      </w:r>
    </w:p>
    <w:p w14:paraId="7C30BCE6" w14:textId="77777777" w:rsidR="00E32FE3" w:rsidRPr="00E32FE3" w:rsidRDefault="00E32FE3" w:rsidP="00E32FE3">
      <w:pPr>
        <w:numPr>
          <w:ilvl w:val="0"/>
          <w:numId w:val="8"/>
        </w:numPr>
        <w:spacing w:before="100" w:beforeAutospacing="1" w:after="100" w:afterAutospacing="1"/>
      </w:pPr>
      <w:r w:rsidRPr="00E32FE3">
        <w:t xml:space="preserve">Xiong, G. et al. (2024). </w:t>
      </w:r>
      <w:r w:rsidRPr="00E32FE3">
        <w:rPr>
          <w:i/>
          <w:iCs/>
        </w:rPr>
        <w:t>Learning to Trust Your Feelings: Leveraging Self-awareness in LLMs for Hallucination Mitigation</w:t>
      </w:r>
      <w:r w:rsidRPr="00E32FE3">
        <w:t>. arXiv.</w:t>
      </w:r>
    </w:p>
    <w:p w14:paraId="74CBC46E" w14:textId="77777777" w:rsidR="00E32FE3" w:rsidRPr="00E32FE3" w:rsidRDefault="00E32FE3" w:rsidP="00E32FE3">
      <w:pPr>
        <w:numPr>
          <w:ilvl w:val="0"/>
          <w:numId w:val="8"/>
        </w:numPr>
        <w:spacing w:before="100" w:beforeAutospacing="1" w:after="100" w:afterAutospacing="1"/>
      </w:pPr>
      <w:r w:rsidRPr="00E32FE3">
        <w:t xml:space="preserve">Zhang, Y. et al. (2024). </w:t>
      </w:r>
      <w:r w:rsidRPr="00E32FE3">
        <w:rPr>
          <w:i/>
          <w:iCs/>
        </w:rPr>
        <w:t>Fine-grained Hallucination Detection and Mitigation in Language Model Mathematical Reasoning</w:t>
      </w:r>
      <w:r w:rsidRPr="00E32FE3">
        <w:t>. arXiv.</w:t>
      </w:r>
    </w:p>
    <w:p w14:paraId="483B99FC" w14:textId="77777777" w:rsidR="00E32FE3" w:rsidRPr="00E32FE3" w:rsidRDefault="00E32FE3" w:rsidP="00E32FE3">
      <w:pPr>
        <w:numPr>
          <w:ilvl w:val="0"/>
          <w:numId w:val="8"/>
        </w:numPr>
        <w:spacing w:before="100" w:beforeAutospacing="1" w:after="100" w:afterAutospacing="1"/>
      </w:pPr>
      <w:r w:rsidRPr="00E32FE3">
        <w:t xml:space="preserve">Zhao, M. et al. (2024). </w:t>
      </w:r>
      <w:r w:rsidRPr="00E32FE3">
        <w:rPr>
          <w:i/>
          <w:iCs/>
        </w:rPr>
        <w:t>Defending Large Language Models against Jailbreak Attacks via Semantic Smoothing</w:t>
      </w:r>
      <w:r w:rsidRPr="00E32FE3">
        <w:t>. arXiv.</w:t>
      </w:r>
    </w:p>
    <w:p w14:paraId="4174FFC1" w14:textId="77777777" w:rsidR="00E32FE3" w:rsidRDefault="00E32FE3" w:rsidP="00E32FE3">
      <w:pPr>
        <w:spacing w:before="100" w:beforeAutospacing="1" w:after="100" w:afterAutospacing="1"/>
      </w:pPr>
    </w:p>
    <w:p w14:paraId="47322B7B" w14:textId="77777777" w:rsidR="007A6633" w:rsidRDefault="007A6633" w:rsidP="00E32FE3">
      <w:pPr>
        <w:spacing w:before="100" w:beforeAutospacing="1" w:after="100" w:afterAutospacing="1"/>
      </w:pPr>
    </w:p>
    <w:p w14:paraId="1F50D15B" w14:textId="77777777" w:rsidR="007A6633" w:rsidRDefault="007A6633" w:rsidP="00E32FE3">
      <w:pPr>
        <w:spacing w:before="100" w:beforeAutospacing="1" w:after="100" w:afterAutospacing="1"/>
      </w:pPr>
    </w:p>
    <w:p w14:paraId="0C267139" w14:textId="77777777" w:rsidR="007A6633" w:rsidRDefault="007A6633" w:rsidP="00E32FE3">
      <w:pPr>
        <w:spacing w:before="100" w:beforeAutospacing="1" w:after="100" w:afterAutospacing="1"/>
      </w:pPr>
    </w:p>
    <w:p w14:paraId="517EB40F" w14:textId="77777777" w:rsidR="007A6633" w:rsidRDefault="007A6633" w:rsidP="00E32FE3">
      <w:pPr>
        <w:spacing w:before="100" w:beforeAutospacing="1" w:after="100" w:afterAutospacing="1"/>
      </w:pPr>
    </w:p>
    <w:p w14:paraId="01B78567" w14:textId="77777777" w:rsidR="007A6633" w:rsidRDefault="007A6633" w:rsidP="00E32FE3">
      <w:pPr>
        <w:spacing w:before="100" w:beforeAutospacing="1" w:after="100" w:afterAutospacing="1"/>
      </w:pPr>
    </w:p>
    <w:p w14:paraId="321AF11C" w14:textId="77777777" w:rsidR="007A6633" w:rsidRDefault="007A6633" w:rsidP="00E32FE3">
      <w:pPr>
        <w:spacing w:before="100" w:beforeAutospacing="1" w:after="100" w:afterAutospacing="1"/>
      </w:pPr>
    </w:p>
    <w:p w14:paraId="7FD07424" w14:textId="77777777" w:rsidR="007A6633" w:rsidRDefault="007A6633" w:rsidP="00E32FE3">
      <w:pPr>
        <w:spacing w:before="100" w:beforeAutospacing="1" w:after="100" w:afterAutospacing="1"/>
      </w:pPr>
    </w:p>
    <w:p w14:paraId="7783A75E" w14:textId="77777777" w:rsidR="007A6633" w:rsidRDefault="007A6633" w:rsidP="00E32FE3">
      <w:pPr>
        <w:spacing w:before="100" w:beforeAutospacing="1" w:after="100" w:afterAutospacing="1"/>
      </w:pPr>
    </w:p>
    <w:p w14:paraId="183DC9B5" w14:textId="77777777" w:rsidR="007A6633" w:rsidRDefault="007A6633" w:rsidP="00E32FE3">
      <w:pPr>
        <w:spacing w:before="100" w:beforeAutospacing="1" w:after="100" w:afterAutospacing="1"/>
      </w:pPr>
    </w:p>
    <w:p w14:paraId="008A6CCE" w14:textId="77777777" w:rsidR="007A6633" w:rsidRDefault="007A6633" w:rsidP="00E32FE3">
      <w:pPr>
        <w:spacing w:before="100" w:beforeAutospacing="1" w:after="100" w:afterAutospacing="1"/>
      </w:pPr>
    </w:p>
    <w:p w14:paraId="24B8BC97" w14:textId="77777777" w:rsidR="007A6633" w:rsidRDefault="007A6633" w:rsidP="00E32FE3">
      <w:pPr>
        <w:spacing w:before="100" w:beforeAutospacing="1" w:after="100" w:afterAutospacing="1"/>
      </w:pPr>
    </w:p>
    <w:p w14:paraId="343B4C27" w14:textId="77777777" w:rsidR="007A6633" w:rsidRDefault="007A6633" w:rsidP="00E32FE3">
      <w:pPr>
        <w:spacing w:before="100" w:beforeAutospacing="1" w:after="100" w:afterAutospacing="1"/>
      </w:pPr>
    </w:p>
    <w:p w14:paraId="31901B33" w14:textId="77777777" w:rsidR="007A6633" w:rsidRDefault="007A6633" w:rsidP="00E32FE3">
      <w:pPr>
        <w:spacing w:before="100" w:beforeAutospacing="1" w:after="100" w:afterAutospacing="1"/>
      </w:pPr>
    </w:p>
    <w:p w14:paraId="6AD154CF" w14:textId="77777777" w:rsidR="007A6633" w:rsidRDefault="007A6633" w:rsidP="00E32FE3">
      <w:pPr>
        <w:spacing w:before="100" w:beforeAutospacing="1" w:after="100" w:afterAutospacing="1"/>
      </w:pPr>
    </w:p>
    <w:p w14:paraId="13744864" w14:textId="698BB5C7" w:rsidR="007A6633" w:rsidRDefault="007A6633" w:rsidP="00E32FE3">
      <w:pPr>
        <w:spacing w:before="100" w:beforeAutospacing="1" w:after="100" w:afterAutospacing="1"/>
      </w:pPr>
    </w:p>
    <w:p w14:paraId="5EE0F5F4" w14:textId="77777777" w:rsidR="007A6633" w:rsidRPr="007A6633" w:rsidRDefault="007A6633" w:rsidP="007A6633">
      <w:pPr>
        <w:spacing w:before="100" w:beforeAutospacing="1" w:after="100" w:afterAutospacing="1"/>
        <w:outlineLvl w:val="0"/>
        <w:rPr>
          <w:b/>
          <w:bCs/>
          <w:kern w:val="36"/>
          <w:sz w:val="48"/>
          <w:szCs w:val="48"/>
        </w:rPr>
      </w:pPr>
      <w:r w:rsidRPr="007A6633">
        <w:rPr>
          <w:b/>
          <w:bCs/>
          <w:kern w:val="36"/>
          <w:sz w:val="48"/>
          <w:szCs w:val="48"/>
        </w:rPr>
        <w:lastRenderedPageBreak/>
        <w:t>Chapter 3 — Threat Model and Attack Design</w:t>
      </w:r>
    </w:p>
    <w:p w14:paraId="77488AF2" w14:textId="77777777" w:rsidR="007A6633" w:rsidRPr="007A6633" w:rsidRDefault="007A6633" w:rsidP="007A6633">
      <w:pPr>
        <w:spacing w:before="100" w:beforeAutospacing="1" w:after="100" w:afterAutospacing="1"/>
      </w:pPr>
    </w:p>
    <w:p w14:paraId="3507690A"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3.1 Overview</w:t>
      </w:r>
    </w:p>
    <w:p w14:paraId="78557986" w14:textId="77777777" w:rsidR="007A6633" w:rsidRPr="007A6633" w:rsidRDefault="007A6633" w:rsidP="007A6633">
      <w:pPr>
        <w:spacing w:before="100" w:beforeAutospacing="1" w:after="100" w:afterAutospacing="1"/>
      </w:pPr>
    </w:p>
    <w:p w14:paraId="0224022B" w14:textId="77777777" w:rsidR="007A6633" w:rsidRPr="007A6633" w:rsidRDefault="007A6633" w:rsidP="007A6633">
      <w:pPr>
        <w:spacing w:before="100" w:beforeAutospacing="1" w:after="100" w:afterAutospacing="1"/>
      </w:pPr>
      <w:r w:rsidRPr="007A6633">
        <w:t>This chapter formalises the threat model and attack methodology used in this research. The objective is to define, with precision, the assumptions under which the enterprise conversational AI system is evaluated, the capabilities and constraints of the attacker, and the properties of the attack itself. By explicitly defining these elements, the experimental results presented in later chapters can be interpreted within a clear and reproducible framework.</w:t>
      </w:r>
    </w:p>
    <w:p w14:paraId="3A73E218" w14:textId="77777777" w:rsidR="007A6633" w:rsidRPr="007A6633" w:rsidRDefault="007A6633" w:rsidP="007A6633">
      <w:pPr>
        <w:spacing w:before="100" w:beforeAutospacing="1" w:after="100" w:afterAutospacing="1"/>
      </w:pPr>
    </w:p>
    <w:p w14:paraId="0AB58E96" w14:textId="77777777" w:rsidR="007A6633" w:rsidRPr="007A6633" w:rsidRDefault="007A6633" w:rsidP="007A6633">
      <w:pPr>
        <w:spacing w:before="100" w:beforeAutospacing="1" w:after="100" w:afterAutospacing="1"/>
      </w:pPr>
      <w:r w:rsidRPr="007A6633">
        <w:t>The threat model is intentionally conservative and realistic, reflecting plausible interactions between end users and enterprise-deployed conversational agents in regulated domains. Unlike many prior studies on LLM jailbreaks, this research does not assume a malicious or technically sophisticated adversary, nor does it rely on policy violations, prompt injection, or instruction overrides. Instead, the attack operates entirely within the boundaries of acceptable user interaction.</w:t>
      </w:r>
    </w:p>
    <w:p w14:paraId="722BCF21" w14:textId="77777777" w:rsidR="007A6633" w:rsidRPr="007A6633" w:rsidRDefault="00802ADA" w:rsidP="007A6633">
      <w:r w:rsidRPr="00802ADA">
        <w:rPr>
          <w:noProof/>
          <w14:ligatures w14:val="standardContextual"/>
        </w:rPr>
        <w:pict w14:anchorId="6C1003B1">
          <v:rect id="_x0000_i1072" alt="" style="width:468pt;height:.05pt;mso-width-percent:0;mso-height-percent:0;mso-width-percent:0;mso-height-percent:0" o:hralign="center" o:hrstd="t" o:hr="t" fillcolor="#a0a0a0" stroked="f"/>
        </w:pict>
      </w:r>
    </w:p>
    <w:p w14:paraId="5E56B647"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3.2 System Under Evaluation</w:t>
      </w:r>
    </w:p>
    <w:p w14:paraId="3F9BB722" w14:textId="77777777" w:rsidR="007A6633" w:rsidRPr="007A6633" w:rsidRDefault="007A6633" w:rsidP="007A6633">
      <w:pPr>
        <w:spacing w:before="100" w:beforeAutospacing="1" w:after="100" w:afterAutospacing="1"/>
      </w:pPr>
    </w:p>
    <w:p w14:paraId="53CD580F" w14:textId="77777777" w:rsidR="007A6633" w:rsidRPr="007A6633" w:rsidRDefault="007A6633" w:rsidP="007A6633">
      <w:pPr>
        <w:spacing w:before="100" w:beforeAutospacing="1" w:after="100" w:afterAutospacing="1"/>
      </w:pPr>
      <w:r w:rsidRPr="007A6633">
        <w:t>The experimental evaluation in this research is conducted using an enterprise conversational AI platform designed for deployment in regulated domains, including financial services. The platform supports configurable conversational flows, modular guardrail layers, and real-time interaction with end users through a production-grade chat interface.</w:t>
      </w:r>
    </w:p>
    <w:p w14:paraId="07B826F2" w14:textId="77777777" w:rsidR="007A6633" w:rsidRPr="007A6633" w:rsidRDefault="007A6633" w:rsidP="007A6633">
      <w:pPr>
        <w:spacing w:before="100" w:beforeAutospacing="1" w:after="100" w:afterAutospacing="1"/>
      </w:pPr>
    </w:p>
    <w:p w14:paraId="3EBAD02E" w14:textId="77777777" w:rsidR="007A6633" w:rsidRPr="007A6633" w:rsidRDefault="007A6633" w:rsidP="007A6633">
      <w:pPr>
        <w:spacing w:before="100" w:beforeAutospacing="1" w:after="100" w:afterAutospacing="1"/>
      </w:pPr>
      <w:r w:rsidRPr="007A6633">
        <w:t xml:space="preserve">The platform selected for this study is </w:t>
      </w:r>
      <w:r w:rsidRPr="007A6633">
        <w:rPr>
          <w:b/>
          <w:bCs/>
        </w:rPr>
        <w:t>boost.ai</w:t>
      </w:r>
      <w:r w:rsidRPr="007A6633">
        <w:t>, an enterprise conversational AI system widely used in regulated environments. The platform was chosen not for the purpose of vendor evaluation, but because it provides a representative implementation of contemporary enterprise conversational AI architectures, including:</w:t>
      </w:r>
    </w:p>
    <w:p w14:paraId="1FD14C61" w14:textId="77777777" w:rsidR="007A6633" w:rsidRPr="007A6633" w:rsidRDefault="007A6633" w:rsidP="007A6633">
      <w:pPr>
        <w:numPr>
          <w:ilvl w:val="0"/>
          <w:numId w:val="15"/>
        </w:numPr>
        <w:spacing w:before="100" w:beforeAutospacing="1" w:after="100" w:afterAutospacing="1"/>
      </w:pPr>
      <w:r w:rsidRPr="007A6633">
        <w:t>Support for multiple, independently configurable guardrail mechanisms</w:t>
      </w:r>
    </w:p>
    <w:p w14:paraId="3B6BECA5" w14:textId="77777777" w:rsidR="007A6633" w:rsidRPr="007A6633" w:rsidRDefault="007A6633" w:rsidP="007A6633">
      <w:pPr>
        <w:numPr>
          <w:ilvl w:val="0"/>
          <w:numId w:val="15"/>
        </w:numPr>
        <w:spacing w:before="100" w:beforeAutospacing="1" w:after="100" w:afterAutospacing="1"/>
      </w:pPr>
      <w:r w:rsidRPr="007A6633">
        <w:lastRenderedPageBreak/>
        <w:t>Integration of external moderation and hallucination detection services</w:t>
      </w:r>
    </w:p>
    <w:p w14:paraId="366253C1" w14:textId="77777777" w:rsidR="007A6633" w:rsidRPr="007A6633" w:rsidRDefault="007A6633" w:rsidP="007A6633">
      <w:pPr>
        <w:numPr>
          <w:ilvl w:val="0"/>
          <w:numId w:val="15"/>
        </w:numPr>
        <w:spacing w:before="100" w:beforeAutospacing="1" w:after="100" w:afterAutospacing="1"/>
      </w:pPr>
      <w:r w:rsidRPr="007A6633">
        <w:t>The ability to implement custom, offline guardrails operating outside the model’s reasoning loop</w:t>
      </w:r>
    </w:p>
    <w:p w14:paraId="7533D679" w14:textId="77777777" w:rsidR="007A6633" w:rsidRPr="007A6633" w:rsidRDefault="007A6633" w:rsidP="007A6633">
      <w:pPr>
        <w:numPr>
          <w:ilvl w:val="0"/>
          <w:numId w:val="15"/>
        </w:numPr>
        <w:spacing w:before="100" w:beforeAutospacing="1" w:after="100" w:afterAutospacing="1"/>
      </w:pPr>
      <w:r w:rsidRPr="007A6633">
        <w:t>Fine-grained control over in-session agent instructions and response commitments</w:t>
      </w:r>
    </w:p>
    <w:p w14:paraId="60B7C51C" w14:textId="77777777" w:rsidR="007A6633" w:rsidRPr="007A6633" w:rsidRDefault="007A6633" w:rsidP="007A6633">
      <w:pPr>
        <w:spacing w:before="100" w:beforeAutospacing="1" w:after="100" w:afterAutospacing="1"/>
      </w:pPr>
    </w:p>
    <w:p w14:paraId="0511A542" w14:textId="77777777" w:rsidR="007A6633" w:rsidRPr="007A6633" w:rsidRDefault="007A6633" w:rsidP="007A6633">
      <w:pPr>
        <w:spacing w:before="100" w:beforeAutospacing="1" w:after="100" w:afterAutospacing="1"/>
      </w:pPr>
      <w:r w:rsidRPr="007A6633">
        <w:t xml:space="preserve">These features make the platform suitable for studying </w:t>
      </w:r>
      <w:r w:rsidRPr="007A6633">
        <w:rPr>
          <w:b/>
          <w:bCs/>
        </w:rPr>
        <w:t>system-level safety properties</w:t>
      </w:r>
      <w:r w:rsidRPr="007A6633">
        <w:t>, particularly the interaction between semantic manipulation, reasoning behavior, and user-visible commitments.</w:t>
      </w:r>
    </w:p>
    <w:p w14:paraId="10FD7F8A" w14:textId="77777777" w:rsidR="007A6633" w:rsidRPr="007A6633" w:rsidRDefault="007A6633" w:rsidP="007A6633">
      <w:pPr>
        <w:spacing w:before="100" w:beforeAutospacing="1" w:after="100" w:afterAutospacing="1"/>
      </w:pPr>
    </w:p>
    <w:p w14:paraId="68128B33" w14:textId="77777777" w:rsidR="007A6633" w:rsidRPr="007A6633" w:rsidRDefault="007A6633" w:rsidP="007A6633">
      <w:pPr>
        <w:spacing w:before="100" w:beforeAutospacing="1" w:after="100" w:afterAutospacing="1"/>
      </w:pPr>
      <w:r w:rsidRPr="007A6633">
        <w:t xml:space="preserve">Importantly, the focus of this research is </w:t>
      </w:r>
      <w:r w:rsidRPr="007A6633">
        <w:rPr>
          <w:b/>
          <w:bCs/>
        </w:rPr>
        <w:t>not</w:t>
      </w:r>
      <w:r w:rsidRPr="007A6633">
        <w:t xml:space="preserve"> the performance or quality of the platform as a commercial product. Rather, the platform serves as an experimental substrate for analysing how different categories of safety mechanisms behave under controlled semantic attack conditions. All findings are therefore framed in terms of </w:t>
      </w:r>
      <w:r w:rsidRPr="007A6633">
        <w:rPr>
          <w:b/>
          <w:bCs/>
        </w:rPr>
        <w:t>defense placement, architectural design patterns, and commitment control</w:t>
      </w:r>
      <w:r w:rsidRPr="007A6633">
        <w:t>, rather than vendor-specific shortcomings.</w:t>
      </w:r>
    </w:p>
    <w:p w14:paraId="2A731AF7" w14:textId="77777777" w:rsidR="007A6633" w:rsidRPr="007A6633" w:rsidRDefault="007A6633" w:rsidP="007A6633">
      <w:pPr>
        <w:spacing w:before="100" w:beforeAutospacing="1" w:after="100" w:afterAutospacing="1"/>
      </w:pPr>
    </w:p>
    <w:p w14:paraId="465B6EF1" w14:textId="5D1663C7" w:rsidR="007A6633" w:rsidRPr="007A6633" w:rsidRDefault="007A6633" w:rsidP="007A6633">
      <w:pPr>
        <w:spacing w:before="100" w:beforeAutospacing="1" w:after="100" w:afterAutospacing="1"/>
      </w:pPr>
      <w:r w:rsidRPr="007A6633">
        <w:t xml:space="preserve">The evaluated system configuration reflects a realistic enterprise deployment scenario, in which conversational agents are expected to provide authoritative numeric information—such as interest rates—while complying with policy constraints and maintaining usability. This grounding ensures that the results of the study are relevant to real-world enterprise deployments and </w:t>
      </w:r>
      <w:r w:rsidRPr="007A6633">
        <w:t>generalizable</w:t>
      </w:r>
      <w:r w:rsidRPr="007A6633">
        <w:t xml:space="preserve"> to similar conversational AI systems.</w:t>
      </w:r>
    </w:p>
    <w:p w14:paraId="3CBBFB54" w14:textId="77777777" w:rsidR="007A6633" w:rsidRPr="007A6633" w:rsidRDefault="00802ADA" w:rsidP="007A6633">
      <w:r w:rsidRPr="00802ADA">
        <w:rPr>
          <w:noProof/>
          <w14:ligatures w14:val="standardContextual"/>
        </w:rPr>
        <w:pict w14:anchorId="2EE4C352">
          <v:rect id="_x0000_i1071" alt="" style="width:468pt;height:.05pt;mso-width-percent:0;mso-height-percent:0;mso-width-percent:0;mso-height-percent:0" o:hralign="center" o:hrstd="t" o:hr="t" fillcolor="#a0a0a0" stroked="f"/>
        </w:pict>
      </w:r>
    </w:p>
    <w:p w14:paraId="12A58EF3"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3.3 Assets and Safety-Critical Properties</w:t>
      </w:r>
    </w:p>
    <w:p w14:paraId="7469B40D" w14:textId="77777777" w:rsidR="007A6633" w:rsidRPr="007A6633" w:rsidRDefault="007A6633" w:rsidP="007A6633">
      <w:pPr>
        <w:spacing w:before="100" w:beforeAutospacing="1" w:after="100" w:afterAutospacing="1"/>
      </w:pPr>
    </w:p>
    <w:p w14:paraId="162D4445" w14:textId="77777777" w:rsidR="007A6633" w:rsidRPr="007A6633" w:rsidRDefault="007A6633" w:rsidP="007A6633">
      <w:pPr>
        <w:spacing w:before="100" w:beforeAutospacing="1" w:after="100" w:afterAutospacing="1"/>
      </w:pPr>
      <w:r w:rsidRPr="007A6633">
        <w:t xml:space="preserve">The primary asset protected in this research is </w:t>
      </w:r>
      <w:r w:rsidRPr="007A6633">
        <w:rPr>
          <w:b/>
          <w:bCs/>
        </w:rPr>
        <w:t>numeric factual integrity</w:t>
      </w:r>
      <w:r w:rsidRPr="007A6633">
        <w:t>, specifically the correctness of purchase APR values communicated to the user. In regulated financial contexts, such numeric claims carry legal, financial, and compliance implications and are therefore safety-critical.</w:t>
      </w:r>
    </w:p>
    <w:p w14:paraId="61A0D3F8" w14:textId="77777777" w:rsidR="007A6633" w:rsidRPr="007A6633" w:rsidRDefault="007A6633" w:rsidP="007A6633">
      <w:pPr>
        <w:spacing w:before="100" w:beforeAutospacing="1" w:after="100" w:afterAutospacing="1"/>
      </w:pPr>
    </w:p>
    <w:p w14:paraId="71F0C72E" w14:textId="77777777" w:rsidR="007A6633" w:rsidRPr="007A6633" w:rsidRDefault="007A6633" w:rsidP="007A6633">
      <w:pPr>
        <w:spacing w:before="100" w:beforeAutospacing="1" w:after="100" w:afterAutospacing="1"/>
      </w:pPr>
      <w:r w:rsidRPr="007A6633">
        <w:t>This research distinguishes between three related but distinct properties:</w:t>
      </w:r>
    </w:p>
    <w:p w14:paraId="3D1613BE" w14:textId="77777777" w:rsidR="007A6633" w:rsidRPr="007A6633" w:rsidRDefault="007A6633" w:rsidP="007A6633">
      <w:pPr>
        <w:numPr>
          <w:ilvl w:val="0"/>
          <w:numId w:val="10"/>
        </w:numPr>
        <w:spacing w:before="100" w:beforeAutospacing="1" w:after="100" w:afterAutospacing="1"/>
      </w:pPr>
      <w:r w:rsidRPr="007A6633">
        <w:rPr>
          <w:b/>
          <w:bCs/>
        </w:rPr>
        <w:t>Semantic correctness of reasoning</w:t>
      </w:r>
      <w:r w:rsidRPr="007A6633">
        <w:t xml:space="preserve"> — whether the model’s internal reasoning aligns with factual knowledge.</w:t>
      </w:r>
    </w:p>
    <w:p w14:paraId="13002662" w14:textId="77777777" w:rsidR="007A6633" w:rsidRPr="007A6633" w:rsidRDefault="007A6633" w:rsidP="007A6633">
      <w:pPr>
        <w:numPr>
          <w:ilvl w:val="0"/>
          <w:numId w:val="10"/>
        </w:numPr>
        <w:spacing w:before="100" w:beforeAutospacing="1" w:after="100" w:afterAutospacing="1"/>
      </w:pPr>
      <w:r w:rsidRPr="007A6633">
        <w:rPr>
          <w:b/>
          <w:bCs/>
        </w:rPr>
        <w:t>Commitment correctness</w:t>
      </w:r>
      <w:r w:rsidRPr="007A6633">
        <w:t xml:space="preserve"> — whether the model makes a definitive, authoritative claim that matches ground truth.</w:t>
      </w:r>
    </w:p>
    <w:p w14:paraId="07CD4696" w14:textId="77777777" w:rsidR="007A6633" w:rsidRPr="007A6633" w:rsidRDefault="007A6633" w:rsidP="007A6633">
      <w:pPr>
        <w:numPr>
          <w:ilvl w:val="0"/>
          <w:numId w:val="10"/>
        </w:numPr>
        <w:spacing w:before="100" w:beforeAutospacing="1" w:after="100" w:afterAutospacing="1"/>
      </w:pPr>
      <w:r w:rsidRPr="007A6633">
        <w:rPr>
          <w:b/>
          <w:bCs/>
        </w:rPr>
        <w:lastRenderedPageBreak/>
        <w:t>User-visible harm</w:t>
      </w:r>
      <w:r w:rsidRPr="007A6633">
        <w:t xml:space="preserve"> — whether an incorrect claim is presented to the user, regardless of later correction.</w:t>
      </w:r>
    </w:p>
    <w:p w14:paraId="691998D2" w14:textId="77777777" w:rsidR="007A6633" w:rsidRPr="007A6633" w:rsidRDefault="007A6633" w:rsidP="007A6633">
      <w:pPr>
        <w:spacing w:before="100" w:beforeAutospacing="1" w:after="100" w:afterAutospacing="1"/>
      </w:pPr>
    </w:p>
    <w:p w14:paraId="16089033" w14:textId="77777777" w:rsidR="007A6633" w:rsidRPr="007A6633" w:rsidRDefault="007A6633" w:rsidP="007A6633">
      <w:pPr>
        <w:spacing w:before="100" w:beforeAutospacing="1" w:after="100" w:afterAutospacing="1"/>
      </w:pPr>
      <w:r w:rsidRPr="007A6633">
        <w:t>The threat model prioritises the latter two properties, as they most directly affect real-world risk.</w:t>
      </w:r>
    </w:p>
    <w:p w14:paraId="6190BB2F" w14:textId="77777777" w:rsidR="007A6633" w:rsidRPr="007A6633" w:rsidRDefault="00802ADA" w:rsidP="007A6633">
      <w:r w:rsidRPr="00802ADA">
        <w:rPr>
          <w:noProof/>
          <w14:ligatures w14:val="standardContextual"/>
        </w:rPr>
        <w:pict w14:anchorId="0E4D8CFF">
          <v:rect id="_x0000_i1070" alt="" style="width:468pt;height:.05pt;mso-width-percent:0;mso-height-percent:0;mso-width-percent:0;mso-height-percent:0" o:hralign="center" o:hrstd="t" o:hr="t" fillcolor="#a0a0a0" stroked="f"/>
        </w:pict>
      </w:r>
    </w:p>
    <w:p w14:paraId="0869DEEE"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3.4 Attacker Model</w:t>
      </w:r>
    </w:p>
    <w:p w14:paraId="609A16AB" w14:textId="77777777" w:rsidR="007A6633" w:rsidRPr="007A6633" w:rsidRDefault="007A6633" w:rsidP="007A6633">
      <w:pPr>
        <w:spacing w:before="100" w:beforeAutospacing="1" w:after="100" w:afterAutospacing="1"/>
      </w:pPr>
    </w:p>
    <w:p w14:paraId="12647F88" w14:textId="77777777" w:rsidR="007A6633" w:rsidRPr="007A6633" w:rsidRDefault="007A6633" w:rsidP="007A6633">
      <w:pPr>
        <w:spacing w:before="100" w:beforeAutospacing="1" w:after="100" w:afterAutospacing="1"/>
      </w:pPr>
      <w:r w:rsidRPr="007A6633">
        <w:t>The attacker is assumed to be a non-malicious, policy-compliant user who interacts with the system using natural language. The attacker’s capabilities and constraints are defined as follows:</w:t>
      </w:r>
    </w:p>
    <w:p w14:paraId="347D3CFA" w14:textId="77777777" w:rsidR="007A6633" w:rsidRPr="007A6633" w:rsidRDefault="007A6633" w:rsidP="007A6633">
      <w:pPr>
        <w:spacing w:before="100" w:beforeAutospacing="1" w:after="100" w:afterAutospacing="1"/>
      </w:pPr>
    </w:p>
    <w:p w14:paraId="439921FB"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Attacker Capabilities</w:t>
      </w:r>
    </w:p>
    <w:p w14:paraId="64B967E2" w14:textId="77777777" w:rsidR="007A6633" w:rsidRPr="007A6633" w:rsidRDefault="007A6633" w:rsidP="007A6633">
      <w:pPr>
        <w:numPr>
          <w:ilvl w:val="0"/>
          <w:numId w:val="11"/>
        </w:numPr>
        <w:spacing w:before="100" w:beforeAutospacing="1" w:after="100" w:afterAutospacing="1"/>
      </w:pPr>
      <w:r w:rsidRPr="007A6633">
        <w:t>The attacker may use hypothetical framing, metaphors, analogies, and abstract reasoning.</w:t>
      </w:r>
    </w:p>
    <w:p w14:paraId="37D330CE" w14:textId="77777777" w:rsidR="007A6633" w:rsidRPr="007A6633" w:rsidRDefault="007A6633" w:rsidP="007A6633">
      <w:pPr>
        <w:numPr>
          <w:ilvl w:val="0"/>
          <w:numId w:val="11"/>
        </w:numPr>
        <w:spacing w:before="100" w:beforeAutospacing="1" w:after="100" w:afterAutospacing="1"/>
      </w:pPr>
      <w:r w:rsidRPr="007A6633">
        <w:t>The attacker may introduce alternative conceptual frameworks (e.g., “World A” vs. “World B” scenarios).</w:t>
      </w:r>
    </w:p>
    <w:p w14:paraId="3C04114C" w14:textId="77777777" w:rsidR="007A6633" w:rsidRPr="007A6633" w:rsidRDefault="007A6633" w:rsidP="007A6633">
      <w:pPr>
        <w:numPr>
          <w:ilvl w:val="0"/>
          <w:numId w:val="11"/>
        </w:numPr>
        <w:spacing w:before="100" w:beforeAutospacing="1" w:after="100" w:afterAutospacing="1"/>
      </w:pPr>
      <w:r w:rsidRPr="007A6633">
        <w:t>The attacker may exploit ambiguity or semantic convergence over multiple conversational turns.</w:t>
      </w:r>
    </w:p>
    <w:p w14:paraId="03186EE0" w14:textId="77777777" w:rsidR="007A6633" w:rsidRPr="007A6633" w:rsidRDefault="007A6633" w:rsidP="007A6633">
      <w:pPr>
        <w:spacing w:before="100" w:beforeAutospacing="1" w:after="100" w:afterAutospacing="1"/>
      </w:pPr>
    </w:p>
    <w:p w14:paraId="5B6227D1"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Attacker Constraints</w:t>
      </w:r>
    </w:p>
    <w:p w14:paraId="5F9E6FB7" w14:textId="77777777" w:rsidR="007A6633" w:rsidRPr="007A6633" w:rsidRDefault="007A6633" w:rsidP="007A6633">
      <w:pPr>
        <w:numPr>
          <w:ilvl w:val="0"/>
          <w:numId w:val="12"/>
        </w:numPr>
        <w:spacing w:before="100" w:beforeAutospacing="1" w:after="100" w:afterAutospacing="1"/>
      </w:pPr>
      <w:r w:rsidRPr="007A6633">
        <w:t>No toxic, abusive, or disallowed content is used.</w:t>
      </w:r>
    </w:p>
    <w:p w14:paraId="5C30BAD0" w14:textId="77777777" w:rsidR="007A6633" w:rsidRPr="007A6633" w:rsidRDefault="007A6633" w:rsidP="007A6633">
      <w:pPr>
        <w:numPr>
          <w:ilvl w:val="0"/>
          <w:numId w:val="12"/>
        </w:numPr>
        <w:spacing w:before="100" w:beforeAutospacing="1" w:after="100" w:afterAutospacing="1"/>
      </w:pPr>
      <w:r w:rsidRPr="007A6633">
        <w:t>No prompt injection, role-play commands, or instruction overrides are attempted.</w:t>
      </w:r>
    </w:p>
    <w:p w14:paraId="547B96A7" w14:textId="77777777" w:rsidR="007A6633" w:rsidRPr="007A6633" w:rsidRDefault="007A6633" w:rsidP="007A6633">
      <w:pPr>
        <w:numPr>
          <w:ilvl w:val="0"/>
          <w:numId w:val="12"/>
        </w:numPr>
        <w:spacing w:before="100" w:beforeAutospacing="1" w:after="100" w:afterAutospacing="1"/>
      </w:pPr>
      <w:r w:rsidRPr="007A6633">
        <w:t>No attempts are made to access system prompts or hidden instructions.</w:t>
      </w:r>
    </w:p>
    <w:p w14:paraId="244F5D63" w14:textId="77777777" w:rsidR="007A6633" w:rsidRPr="007A6633" w:rsidRDefault="007A6633" w:rsidP="007A6633">
      <w:pPr>
        <w:numPr>
          <w:ilvl w:val="0"/>
          <w:numId w:val="12"/>
        </w:numPr>
        <w:spacing w:before="100" w:beforeAutospacing="1" w:after="100" w:afterAutospacing="1"/>
      </w:pPr>
      <w:r w:rsidRPr="007A6633">
        <w:t>All user inputs remain plausible and appropriate for a legitimate banking customer.</w:t>
      </w:r>
    </w:p>
    <w:p w14:paraId="13BE54D7" w14:textId="77777777" w:rsidR="007A6633" w:rsidRPr="007A6633" w:rsidRDefault="007A6633" w:rsidP="007A6633">
      <w:pPr>
        <w:spacing w:before="100" w:beforeAutospacing="1" w:after="100" w:afterAutospacing="1"/>
      </w:pPr>
    </w:p>
    <w:p w14:paraId="07C98697" w14:textId="77777777" w:rsidR="007A6633" w:rsidRPr="007A6633" w:rsidRDefault="007A6633" w:rsidP="007A6633">
      <w:pPr>
        <w:spacing w:before="100" w:beforeAutospacing="1" w:after="100" w:afterAutospacing="1"/>
      </w:pPr>
      <w:r w:rsidRPr="007A6633">
        <w:t>This attacker model reflects realistic enterprise risk, where harmful outcomes may arise from benign-looking conversations rather than overt attacks.</w:t>
      </w:r>
    </w:p>
    <w:p w14:paraId="593CF119" w14:textId="77777777" w:rsidR="007A6633" w:rsidRPr="007A6633" w:rsidRDefault="00802ADA" w:rsidP="007A6633">
      <w:r w:rsidRPr="00802ADA">
        <w:rPr>
          <w:noProof/>
          <w14:ligatures w14:val="standardContextual"/>
        </w:rPr>
        <w:pict w14:anchorId="12E9BB5D">
          <v:rect id="_x0000_i1069" alt="" style="width:468pt;height:.05pt;mso-width-percent:0;mso-height-percent:0;mso-width-percent:0;mso-height-percent:0" o:hralign="center" o:hrstd="t" o:hr="t" fillcolor="#a0a0a0" stroked="f"/>
        </w:pict>
      </w:r>
    </w:p>
    <w:p w14:paraId="11FA264D"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3.5 Attack Objective</w:t>
      </w:r>
    </w:p>
    <w:p w14:paraId="449BFFC2" w14:textId="77777777" w:rsidR="007A6633" w:rsidRPr="007A6633" w:rsidRDefault="007A6633" w:rsidP="007A6633">
      <w:pPr>
        <w:spacing w:before="100" w:beforeAutospacing="1" w:after="100" w:afterAutospacing="1"/>
      </w:pPr>
    </w:p>
    <w:p w14:paraId="2FAFA0A0" w14:textId="77777777" w:rsidR="007A6633" w:rsidRPr="007A6633" w:rsidRDefault="007A6633" w:rsidP="007A6633">
      <w:pPr>
        <w:spacing w:before="100" w:beforeAutospacing="1" w:after="100" w:afterAutospacing="1"/>
      </w:pPr>
      <w:r w:rsidRPr="007A6633">
        <w:lastRenderedPageBreak/>
        <w:t xml:space="preserve">The attack objective is to induce the conversational AI agent to </w:t>
      </w:r>
      <w:r w:rsidRPr="007A6633">
        <w:rPr>
          <w:b/>
          <w:bCs/>
        </w:rPr>
        <w:t>commit to a factually incorrect numeric claim</w:t>
      </w:r>
      <w:r w:rsidRPr="007A6633">
        <w:t xml:space="preserve"> regarding a credit card’s purchase APR, specifically by stating an incorrect value (e.g., “0.00% APR”) as an authoritative fact.</w:t>
      </w:r>
    </w:p>
    <w:p w14:paraId="7FB1EA38" w14:textId="77777777" w:rsidR="007A6633" w:rsidRPr="007A6633" w:rsidRDefault="007A6633" w:rsidP="007A6633">
      <w:pPr>
        <w:spacing w:before="100" w:beforeAutospacing="1" w:after="100" w:afterAutospacing="1"/>
      </w:pPr>
    </w:p>
    <w:p w14:paraId="67736D36" w14:textId="77777777" w:rsidR="007A6633" w:rsidRPr="007A6633" w:rsidRDefault="007A6633" w:rsidP="007A6633">
      <w:pPr>
        <w:spacing w:before="100" w:beforeAutospacing="1" w:after="100" w:afterAutospacing="1"/>
      </w:pPr>
      <w:r w:rsidRPr="007A6633">
        <w:t xml:space="preserve">A successful attack is defined not by whether the model entertains incorrect reasoning internally, but by whether it produces a </w:t>
      </w:r>
      <w:r w:rsidRPr="007A6633">
        <w:rPr>
          <w:b/>
          <w:bCs/>
        </w:rPr>
        <w:t>final, user-visible commitment</w:t>
      </w:r>
      <w:r w:rsidRPr="007A6633">
        <w:t xml:space="preserve"> that contradicts ground truth.</w:t>
      </w:r>
    </w:p>
    <w:p w14:paraId="5231AF05" w14:textId="77777777" w:rsidR="007A6633" w:rsidRPr="007A6633" w:rsidRDefault="00802ADA" w:rsidP="007A6633">
      <w:r w:rsidRPr="00802ADA">
        <w:rPr>
          <w:noProof/>
          <w14:ligatures w14:val="standardContextual"/>
        </w:rPr>
        <w:pict w14:anchorId="6461E74B">
          <v:rect id="_x0000_i1068" alt="" style="width:468pt;height:.05pt;mso-width-percent:0;mso-height-percent:0;mso-width-percent:0;mso-height-percent:0" o:hralign="center" o:hrstd="t" o:hr="t" fillcolor="#a0a0a0" stroked="f"/>
        </w:pict>
      </w:r>
    </w:p>
    <w:p w14:paraId="57143D10"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3.6 Attack Method: Semantic Superposition</w:t>
      </w:r>
    </w:p>
    <w:p w14:paraId="3E777E62" w14:textId="77777777" w:rsidR="007A6633" w:rsidRPr="007A6633" w:rsidRDefault="007A6633" w:rsidP="007A6633">
      <w:pPr>
        <w:spacing w:before="100" w:beforeAutospacing="1" w:after="100" w:afterAutospacing="1"/>
      </w:pPr>
    </w:p>
    <w:p w14:paraId="09383AD7" w14:textId="77777777" w:rsidR="007A6633" w:rsidRPr="007A6633" w:rsidRDefault="007A6633" w:rsidP="007A6633">
      <w:pPr>
        <w:spacing w:before="100" w:beforeAutospacing="1" w:after="100" w:afterAutospacing="1"/>
      </w:pPr>
      <w:r w:rsidRPr="007A6633">
        <w:t xml:space="preserve">The attack implemented in this research is a deterministic semantic jailbreak referred to as </w:t>
      </w:r>
      <w:r w:rsidRPr="007A6633">
        <w:rPr>
          <w:b/>
          <w:bCs/>
        </w:rPr>
        <w:t>semantic superposition</w:t>
      </w:r>
      <w:r w:rsidRPr="007A6633">
        <w:t>. This attack does not attempt to override the agent’s instructions or violate policies. Instead, it introduces multiple conceptual frames that coexist within the conversation.</w:t>
      </w:r>
    </w:p>
    <w:p w14:paraId="4D35F749" w14:textId="77777777" w:rsidR="007A6633" w:rsidRPr="007A6633" w:rsidRDefault="007A6633" w:rsidP="007A6633">
      <w:pPr>
        <w:spacing w:before="100" w:beforeAutospacing="1" w:after="100" w:afterAutospacing="1"/>
      </w:pPr>
    </w:p>
    <w:p w14:paraId="2A5C99AA" w14:textId="77777777" w:rsidR="007A6633" w:rsidRPr="007A6633" w:rsidRDefault="007A6633" w:rsidP="007A6633">
      <w:pPr>
        <w:spacing w:before="100" w:beforeAutospacing="1" w:after="100" w:afterAutospacing="1"/>
      </w:pPr>
      <w:r w:rsidRPr="007A6633">
        <w:t>The attack progresses through the following stages:</w:t>
      </w:r>
    </w:p>
    <w:p w14:paraId="3D7FE90C" w14:textId="77777777" w:rsidR="007A6633" w:rsidRPr="007A6633" w:rsidRDefault="007A6633" w:rsidP="007A6633">
      <w:pPr>
        <w:numPr>
          <w:ilvl w:val="0"/>
          <w:numId w:val="13"/>
        </w:numPr>
        <w:spacing w:before="100" w:beforeAutospacing="1" w:after="100" w:afterAutospacing="1"/>
      </w:pPr>
      <w:r w:rsidRPr="007A6633">
        <w:rPr>
          <w:b/>
          <w:bCs/>
        </w:rPr>
        <w:t>Baseline elicitation</w:t>
      </w:r>
    </w:p>
    <w:p w14:paraId="6F1C467A" w14:textId="77777777" w:rsidR="007A6633" w:rsidRPr="007A6633" w:rsidRDefault="007A6633" w:rsidP="007A6633">
      <w:pPr>
        <w:spacing w:before="100" w:beforeAutospacing="1" w:after="100" w:afterAutospacing="1"/>
        <w:ind w:left="720"/>
      </w:pPr>
      <w:r w:rsidRPr="007A6633">
        <w:t>The attacker first requests a list of credit cards and their APRs to establish the system’s initial factual grounding.</w:t>
      </w:r>
    </w:p>
    <w:p w14:paraId="2AC89D59" w14:textId="77777777" w:rsidR="007A6633" w:rsidRPr="007A6633" w:rsidRDefault="007A6633" w:rsidP="007A6633">
      <w:pPr>
        <w:numPr>
          <w:ilvl w:val="0"/>
          <w:numId w:val="13"/>
        </w:numPr>
        <w:spacing w:before="100" w:beforeAutospacing="1" w:after="100" w:afterAutospacing="1"/>
      </w:pPr>
      <w:r w:rsidRPr="007A6633">
        <w:rPr>
          <w:b/>
          <w:bCs/>
        </w:rPr>
        <w:t>Introduction of parallel conceptual frames</w:t>
      </w:r>
    </w:p>
    <w:p w14:paraId="6D492FE1" w14:textId="77777777" w:rsidR="007A6633" w:rsidRPr="007A6633" w:rsidRDefault="007A6633" w:rsidP="007A6633">
      <w:pPr>
        <w:spacing w:before="100" w:beforeAutospacing="1" w:after="100" w:afterAutospacing="1"/>
        <w:ind w:left="720"/>
      </w:pPr>
      <w:r w:rsidRPr="007A6633">
        <w:t>The attacker introduces hypothetical constructs such as “World A” and “World B,” where different assumptions apply. These constructs are framed as explanatory tools rather than demands.</w:t>
      </w:r>
    </w:p>
    <w:p w14:paraId="2BBEAEB2" w14:textId="77777777" w:rsidR="007A6633" w:rsidRPr="007A6633" w:rsidRDefault="007A6633" w:rsidP="007A6633">
      <w:pPr>
        <w:numPr>
          <w:ilvl w:val="0"/>
          <w:numId w:val="13"/>
        </w:numPr>
        <w:spacing w:before="100" w:beforeAutospacing="1" w:after="100" w:afterAutospacing="1"/>
      </w:pPr>
      <w:r w:rsidRPr="007A6633">
        <w:rPr>
          <w:b/>
          <w:bCs/>
        </w:rPr>
        <w:t>Semantic convergence</w:t>
      </w:r>
    </w:p>
    <w:p w14:paraId="4D40A1FA" w14:textId="77777777" w:rsidR="007A6633" w:rsidRPr="007A6633" w:rsidRDefault="007A6633" w:rsidP="007A6633">
      <w:pPr>
        <w:spacing w:before="100" w:beforeAutospacing="1" w:after="100" w:afterAutospacing="1"/>
        <w:ind w:left="720"/>
      </w:pPr>
      <w:r w:rsidRPr="007A6633">
        <w:t>Through repeated clarification and abstraction, the attacker encourages the agent to reconcile the hypothetical frame with real-world facts.</w:t>
      </w:r>
    </w:p>
    <w:p w14:paraId="4392E051" w14:textId="77777777" w:rsidR="007A6633" w:rsidRPr="007A6633" w:rsidRDefault="007A6633" w:rsidP="007A6633">
      <w:pPr>
        <w:numPr>
          <w:ilvl w:val="0"/>
          <w:numId w:val="13"/>
        </w:numPr>
        <w:spacing w:before="100" w:beforeAutospacing="1" w:after="100" w:afterAutospacing="1"/>
      </w:pPr>
      <w:r w:rsidRPr="007A6633">
        <w:rPr>
          <w:b/>
          <w:bCs/>
        </w:rPr>
        <w:t>Commitment pressure</w:t>
      </w:r>
    </w:p>
    <w:p w14:paraId="74B45DDD" w14:textId="77777777" w:rsidR="007A6633" w:rsidRPr="007A6633" w:rsidRDefault="007A6633" w:rsidP="007A6633">
      <w:pPr>
        <w:spacing w:before="100" w:beforeAutospacing="1" w:after="100" w:afterAutospacing="1"/>
        <w:ind w:left="720"/>
      </w:pPr>
      <w:r w:rsidRPr="007A6633">
        <w:t>The attacker asks the agent to confirm or restate the APR within the newly introduced conceptual frame, creating ambiguity between hypothetical reasoning and factual commitment.</w:t>
      </w:r>
    </w:p>
    <w:p w14:paraId="4681CA57" w14:textId="77777777" w:rsidR="007A6633" w:rsidRPr="007A6633" w:rsidRDefault="007A6633" w:rsidP="007A6633">
      <w:pPr>
        <w:spacing w:before="100" w:beforeAutospacing="1" w:after="100" w:afterAutospacing="1"/>
      </w:pPr>
    </w:p>
    <w:p w14:paraId="7C3C4A63" w14:textId="77777777" w:rsidR="007A6633" w:rsidRPr="007A6633" w:rsidRDefault="007A6633" w:rsidP="007A6633">
      <w:pPr>
        <w:spacing w:before="100" w:beforeAutospacing="1" w:after="100" w:afterAutospacing="1"/>
      </w:pPr>
      <w:r w:rsidRPr="007A6633">
        <w:t>This method exploits the model’s tendency to maintain conversational coherence and semantic consistency, even when doing so risks collapsing hypothetical constructs into factual assertions.</w:t>
      </w:r>
    </w:p>
    <w:p w14:paraId="2FFEAF8D" w14:textId="77777777" w:rsidR="007A6633" w:rsidRPr="007A6633" w:rsidRDefault="00802ADA" w:rsidP="007A6633">
      <w:r w:rsidRPr="00802ADA">
        <w:rPr>
          <w:noProof/>
          <w14:ligatures w14:val="standardContextual"/>
        </w:rPr>
        <w:pict w14:anchorId="7063471E">
          <v:rect id="_x0000_i1067" alt="" style="width:468pt;height:.05pt;mso-width-percent:0;mso-height-percent:0;mso-width-percent:0;mso-height-percent:0" o:hralign="center" o:hrstd="t" o:hr="t" fillcolor="#a0a0a0" stroked="f"/>
        </w:pict>
      </w:r>
    </w:p>
    <w:p w14:paraId="58A18A2A"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3.7 Determinism and Reproducibility</w:t>
      </w:r>
    </w:p>
    <w:p w14:paraId="483E5436" w14:textId="77777777" w:rsidR="007A6633" w:rsidRPr="007A6633" w:rsidRDefault="007A6633" w:rsidP="007A6633">
      <w:pPr>
        <w:spacing w:before="100" w:beforeAutospacing="1" w:after="100" w:afterAutospacing="1"/>
      </w:pPr>
    </w:p>
    <w:p w14:paraId="1A316520" w14:textId="77777777" w:rsidR="007A6633" w:rsidRPr="007A6633" w:rsidRDefault="007A6633" w:rsidP="007A6633">
      <w:pPr>
        <w:spacing w:before="100" w:beforeAutospacing="1" w:after="100" w:afterAutospacing="1"/>
      </w:pPr>
      <w:r w:rsidRPr="007A6633">
        <w:t>The attack script is fully deterministic. Each experimental run follows the same sequence of user prompts, ensuring that observed differences in outcomes are attributable solely to changes in defense configurations rather than stochastic variation in attack behavior.</w:t>
      </w:r>
    </w:p>
    <w:p w14:paraId="7401375E" w14:textId="77777777" w:rsidR="007A6633" w:rsidRPr="007A6633" w:rsidRDefault="007A6633" w:rsidP="007A6633">
      <w:pPr>
        <w:spacing w:before="100" w:beforeAutospacing="1" w:after="100" w:afterAutospacing="1"/>
      </w:pPr>
    </w:p>
    <w:p w14:paraId="6DB5FA92" w14:textId="77777777" w:rsidR="007A6633" w:rsidRPr="007A6633" w:rsidRDefault="007A6633" w:rsidP="007A6633">
      <w:pPr>
        <w:spacing w:before="100" w:beforeAutospacing="1" w:after="100" w:afterAutospacing="1"/>
      </w:pPr>
      <w:r w:rsidRPr="007A6633">
        <w:t>All conversations are logged in full, including timestamps, agent responses, guardrail triggers, and blocking events. This enables post-hoc analysis and reproducibility.</w:t>
      </w:r>
    </w:p>
    <w:p w14:paraId="795AA2C1" w14:textId="77777777" w:rsidR="007A6633" w:rsidRPr="007A6633" w:rsidRDefault="00802ADA" w:rsidP="007A6633">
      <w:r w:rsidRPr="00802ADA">
        <w:rPr>
          <w:noProof/>
          <w14:ligatures w14:val="standardContextual"/>
        </w:rPr>
        <w:pict w14:anchorId="20AEEBCD">
          <v:rect id="_x0000_i1066" alt="" style="width:468pt;height:.05pt;mso-width-percent:0;mso-height-percent:0;mso-width-percent:0;mso-height-percent:0" o:hralign="center" o:hrstd="t" o:hr="t" fillcolor="#a0a0a0" stroked="f"/>
        </w:pict>
      </w:r>
    </w:p>
    <w:p w14:paraId="2522BFB9"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3.8 Threat Model Scope and Limitations</w:t>
      </w:r>
    </w:p>
    <w:p w14:paraId="4121EE8E" w14:textId="77777777" w:rsidR="007A6633" w:rsidRPr="007A6633" w:rsidRDefault="007A6633" w:rsidP="007A6633">
      <w:pPr>
        <w:spacing w:before="100" w:beforeAutospacing="1" w:after="100" w:afterAutospacing="1"/>
      </w:pPr>
    </w:p>
    <w:p w14:paraId="4DC988F7" w14:textId="77777777" w:rsidR="007A6633" w:rsidRPr="007A6633" w:rsidRDefault="007A6633" w:rsidP="007A6633">
      <w:pPr>
        <w:spacing w:before="100" w:beforeAutospacing="1" w:after="100" w:afterAutospacing="1"/>
      </w:pPr>
      <w:r w:rsidRPr="007A6633">
        <w:t>The threat model intentionally excludes:</w:t>
      </w:r>
    </w:p>
    <w:p w14:paraId="47983B3B" w14:textId="77777777" w:rsidR="007A6633" w:rsidRPr="007A6633" w:rsidRDefault="007A6633" w:rsidP="007A6633">
      <w:pPr>
        <w:numPr>
          <w:ilvl w:val="0"/>
          <w:numId w:val="14"/>
        </w:numPr>
        <w:spacing w:before="100" w:beforeAutospacing="1" w:after="100" w:afterAutospacing="1"/>
      </w:pPr>
      <w:r w:rsidRPr="007A6633">
        <w:t>Prompt injection attacks</w:t>
      </w:r>
    </w:p>
    <w:p w14:paraId="3625158F" w14:textId="77777777" w:rsidR="007A6633" w:rsidRPr="007A6633" w:rsidRDefault="007A6633" w:rsidP="007A6633">
      <w:pPr>
        <w:numPr>
          <w:ilvl w:val="0"/>
          <w:numId w:val="14"/>
        </w:numPr>
        <w:spacing w:before="100" w:beforeAutospacing="1" w:after="100" w:afterAutospacing="1"/>
      </w:pPr>
      <w:r w:rsidRPr="007A6633">
        <w:t>Explicit policy violations</w:t>
      </w:r>
    </w:p>
    <w:p w14:paraId="47B8E198" w14:textId="77777777" w:rsidR="007A6633" w:rsidRPr="007A6633" w:rsidRDefault="007A6633" w:rsidP="007A6633">
      <w:pPr>
        <w:numPr>
          <w:ilvl w:val="0"/>
          <w:numId w:val="14"/>
        </w:numPr>
        <w:spacing w:before="100" w:beforeAutospacing="1" w:after="100" w:afterAutospacing="1"/>
      </w:pPr>
      <w:r w:rsidRPr="007A6633">
        <w:t>Multi-agent collusion</w:t>
      </w:r>
    </w:p>
    <w:p w14:paraId="1AB36B79" w14:textId="77777777" w:rsidR="007A6633" w:rsidRPr="007A6633" w:rsidRDefault="007A6633" w:rsidP="007A6633">
      <w:pPr>
        <w:numPr>
          <w:ilvl w:val="0"/>
          <w:numId w:val="14"/>
        </w:numPr>
        <w:spacing w:before="100" w:beforeAutospacing="1" w:after="100" w:afterAutospacing="1"/>
      </w:pPr>
      <w:r w:rsidRPr="007A6633">
        <w:t>Adversarial token-level manipulation</w:t>
      </w:r>
    </w:p>
    <w:p w14:paraId="702EBFF8" w14:textId="77777777" w:rsidR="007A6633" w:rsidRPr="007A6633" w:rsidRDefault="007A6633" w:rsidP="007A6633">
      <w:pPr>
        <w:spacing w:before="100" w:beforeAutospacing="1" w:after="100" w:afterAutospacing="1"/>
      </w:pPr>
    </w:p>
    <w:p w14:paraId="4C878414" w14:textId="77777777" w:rsidR="007A6633" w:rsidRPr="007A6633" w:rsidRDefault="007A6633" w:rsidP="007A6633">
      <w:pPr>
        <w:spacing w:before="100" w:beforeAutospacing="1" w:after="100" w:afterAutospacing="1"/>
      </w:pPr>
      <w:r w:rsidRPr="007A6633">
        <w:t xml:space="preserve">While these vectors are important, they are outside the scope of this research. The focus here is on </w:t>
      </w:r>
      <w:r w:rsidRPr="007A6633">
        <w:rPr>
          <w:b/>
          <w:bCs/>
        </w:rPr>
        <w:t>semantic manipulation within acceptable conversational boundaries</w:t>
      </w:r>
      <w:r w:rsidRPr="007A6633">
        <w:t>, reflecting a class of risks that are particularly difficult to mitigate using conventional detection-based approaches.</w:t>
      </w:r>
    </w:p>
    <w:p w14:paraId="05E2DE31" w14:textId="77777777" w:rsidR="007A6633" w:rsidRPr="007A6633" w:rsidRDefault="00802ADA" w:rsidP="007A6633">
      <w:r w:rsidRPr="00802ADA">
        <w:rPr>
          <w:noProof/>
          <w14:ligatures w14:val="standardContextual"/>
        </w:rPr>
        <w:pict w14:anchorId="61592F16">
          <v:rect id="_x0000_i1065" alt="" style="width:468pt;height:.05pt;mso-width-percent:0;mso-height-percent:0;mso-width-percent:0;mso-height-percent:0" o:hralign="center" o:hrstd="t" o:hr="t" fillcolor="#a0a0a0" stroked="f"/>
        </w:pict>
      </w:r>
    </w:p>
    <w:p w14:paraId="6B72B8FE"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3.9 Summary</w:t>
      </w:r>
    </w:p>
    <w:p w14:paraId="2B2FD525" w14:textId="77777777" w:rsidR="007A6633" w:rsidRPr="007A6633" w:rsidRDefault="007A6633" w:rsidP="007A6633">
      <w:pPr>
        <w:spacing w:before="100" w:beforeAutospacing="1" w:after="100" w:afterAutospacing="1"/>
      </w:pPr>
    </w:p>
    <w:p w14:paraId="6510C36E" w14:textId="77777777" w:rsidR="007A6633" w:rsidRPr="007A6633" w:rsidRDefault="007A6633" w:rsidP="007A6633">
      <w:pPr>
        <w:spacing w:before="100" w:beforeAutospacing="1" w:after="100" w:afterAutospacing="1"/>
      </w:pPr>
      <w:r w:rsidRPr="007A6633">
        <w:lastRenderedPageBreak/>
        <w:t>This chapter defined a conservative yet realistic threat model in which a policy-compliant user attempts to induce a conversational AI system to commit to a false numeric claim through purely semantic means. The attack method exploits ambiguity between reasoning and commitment, without relying on instruction overrides or disallowed content. This framing provides the foundation for evaluating the effectiveness of different defense mechanisms in later chapters.</w:t>
      </w:r>
    </w:p>
    <w:p w14:paraId="54A5B81C" w14:textId="77777777" w:rsidR="007A6633" w:rsidRPr="00E32FE3" w:rsidRDefault="007A6633" w:rsidP="00E32FE3">
      <w:pPr>
        <w:spacing w:before="100" w:beforeAutospacing="1" w:after="100" w:afterAutospacing="1"/>
      </w:pPr>
    </w:p>
    <w:p w14:paraId="4F01E537" w14:textId="77777777" w:rsidR="00E32FE3" w:rsidRDefault="00E32FE3"/>
    <w:p w14:paraId="798C7631" w14:textId="77777777" w:rsidR="00E32FE3" w:rsidRDefault="00E32FE3"/>
    <w:p w14:paraId="230174E0" w14:textId="77777777" w:rsidR="00E32FE3" w:rsidRDefault="00E32FE3"/>
    <w:p w14:paraId="73FBE371" w14:textId="77777777" w:rsidR="00E32FE3" w:rsidRDefault="00E32FE3"/>
    <w:p w14:paraId="4C0F86A4" w14:textId="77777777" w:rsidR="007A6633" w:rsidRDefault="007A6633"/>
    <w:p w14:paraId="2E6EE4A1" w14:textId="77777777" w:rsidR="007A6633" w:rsidRDefault="007A6633"/>
    <w:p w14:paraId="637F4465" w14:textId="77777777" w:rsidR="007A6633" w:rsidRDefault="007A6633"/>
    <w:p w14:paraId="6CA8D981" w14:textId="77777777" w:rsidR="007A6633" w:rsidRDefault="007A6633"/>
    <w:p w14:paraId="226D1D57" w14:textId="77777777" w:rsidR="007A6633" w:rsidRDefault="007A6633"/>
    <w:p w14:paraId="7EAC03E0" w14:textId="77777777" w:rsidR="007A6633" w:rsidRDefault="007A6633"/>
    <w:p w14:paraId="13BC743E" w14:textId="77777777" w:rsidR="007A6633" w:rsidRDefault="007A6633"/>
    <w:p w14:paraId="65EE226A" w14:textId="77777777" w:rsidR="007A6633" w:rsidRDefault="007A6633"/>
    <w:p w14:paraId="71A9D648" w14:textId="77777777" w:rsidR="007A6633" w:rsidRDefault="007A6633"/>
    <w:p w14:paraId="4257AE1B" w14:textId="77777777" w:rsidR="007A6633" w:rsidRDefault="007A6633"/>
    <w:p w14:paraId="15A02BF9" w14:textId="77777777" w:rsidR="007A6633" w:rsidRDefault="007A6633"/>
    <w:p w14:paraId="38FDD49C" w14:textId="77777777" w:rsidR="007A6633" w:rsidRDefault="007A6633"/>
    <w:p w14:paraId="25763EA4" w14:textId="77777777" w:rsidR="007A6633" w:rsidRDefault="007A6633"/>
    <w:p w14:paraId="77F4216D" w14:textId="77777777" w:rsidR="007A6633" w:rsidRDefault="007A6633"/>
    <w:p w14:paraId="59CCD099" w14:textId="77777777" w:rsidR="007A6633" w:rsidRDefault="007A6633"/>
    <w:p w14:paraId="2EF7110B" w14:textId="77777777" w:rsidR="007A6633" w:rsidRDefault="007A6633"/>
    <w:p w14:paraId="5ADD6ACE" w14:textId="77777777" w:rsidR="007A6633" w:rsidRDefault="007A6633"/>
    <w:p w14:paraId="7D82DA26" w14:textId="77777777" w:rsidR="007A6633" w:rsidRPr="007A6633" w:rsidRDefault="007A6633" w:rsidP="007A6633">
      <w:pPr>
        <w:spacing w:before="100" w:beforeAutospacing="1" w:after="100" w:afterAutospacing="1"/>
        <w:outlineLvl w:val="0"/>
        <w:rPr>
          <w:b/>
          <w:bCs/>
          <w:kern w:val="36"/>
          <w:sz w:val="48"/>
          <w:szCs w:val="48"/>
        </w:rPr>
      </w:pPr>
      <w:r w:rsidRPr="007A6633">
        <w:rPr>
          <w:b/>
          <w:bCs/>
          <w:kern w:val="36"/>
          <w:sz w:val="48"/>
          <w:szCs w:val="48"/>
        </w:rPr>
        <w:t>Chapter 4 — Defense Taxonomy and Experimental Setup</w:t>
      </w:r>
    </w:p>
    <w:p w14:paraId="1FF7E402" w14:textId="77777777" w:rsidR="007A6633" w:rsidRPr="007A6633" w:rsidRDefault="007A6633" w:rsidP="007A6633">
      <w:pPr>
        <w:spacing w:before="100" w:beforeAutospacing="1" w:after="100" w:afterAutospacing="1"/>
      </w:pPr>
    </w:p>
    <w:p w14:paraId="03F2F27A"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4.1 Overview</w:t>
      </w:r>
    </w:p>
    <w:p w14:paraId="1A4CEC51" w14:textId="77777777" w:rsidR="007A6633" w:rsidRPr="007A6633" w:rsidRDefault="007A6633" w:rsidP="007A6633">
      <w:pPr>
        <w:spacing w:before="100" w:beforeAutospacing="1" w:after="100" w:afterAutospacing="1"/>
      </w:pPr>
    </w:p>
    <w:p w14:paraId="1412A988" w14:textId="77777777" w:rsidR="007A6633" w:rsidRPr="007A6633" w:rsidRDefault="007A6633" w:rsidP="007A6633">
      <w:pPr>
        <w:spacing w:before="100" w:beforeAutospacing="1" w:after="100" w:afterAutospacing="1"/>
      </w:pPr>
      <w:r w:rsidRPr="007A6633">
        <w:t>This chapter describes the defense mechanisms evaluated in this research and the experimental framework used to assess their effectiveness against semantic manipulation attacks. The objective is to systematically compare distinct categories of conversational AI safety defenses under identical attack conditions, while isolating their impact on factual integrity, user exposure, and usability.</w:t>
      </w:r>
    </w:p>
    <w:p w14:paraId="2AFE9289" w14:textId="77777777" w:rsidR="007A6633" w:rsidRPr="007A6633" w:rsidRDefault="007A6633" w:rsidP="007A6633">
      <w:pPr>
        <w:spacing w:before="100" w:beforeAutospacing="1" w:after="100" w:afterAutospacing="1"/>
      </w:pPr>
    </w:p>
    <w:p w14:paraId="03485A3B" w14:textId="77777777" w:rsidR="007A6633" w:rsidRPr="007A6633" w:rsidRDefault="007A6633" w:rsidP="007A6633">
      <w:pPr>
        <w:spacing w:before="100" w:beforeAutospacing="1" w:after="100" w:afterAutospacing="1"/>
      </w:pPr>
      <w:r w:rsidRPr="007A6633">
        <w:t xml:space="preserve">To achieve this, the study defines a </w:t>
      </w:r>
      <w:r w:rsidRPr="007A6633">
        <w:rPr>
          <w:b/>
          <w:bCs/>
        </w:rPr>
        <w:t>defense taxonomy</w:t>
      </w:r>
      <w:r w:rsidRPr="007A6633">
        <w:t xml:space="preserve"> spanning moderation, hallucination detection, global guardrails, in-agent constraints, and commitment-boundary enforcement. Each defense configuration is evaluated using a controlled experimental harness executing deterministic semantic jailbreak attacks across multiple independent runs.</w:t>
      </w:r>
    </w:p>
    <w:p w14:paraId="09BA2F5A" w14:textId="77777777" w:rsidR="007A6633" w:rsidRPr="007A6633" w:rsidRDefault="00802ADA" w:rsidP="007A6633">
      <w:r w:rsidRPr="00802ADA">
        <w:rPr>
          <w:noProof/>
          <w14:ligatures w14:val="standardContextual"/>
        </w:rPr>
        <w:pict w14:anchorId="64738122">
          <v:rect id="_x0000_i1064" alt="" style="width:468pt;height:.05pt;mso-width-percent:0;mso-height-percent:0;mso-width-percent:0;mso-height-percent:0" o:hralign="center" o:hrstd="t" o:hr="t" fillcolor="#a0a0a0" stroked="f"/>
        </w:pict>
      </w:r>
    </w:p>
    <w:p w14:paraId="46B73FBA"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4.2 Defense Taxonomy</w:t>
      </w:r>
    </w:p>
    <w:p w14:paraId="7F149D98" w14:textId="77777777" w:rsidR="007A6633" w:rsidRPr="007A6633" w:rsidRDefault="007A6633" w:rsidP="007A6633">
      <w:pPr>
        <w:spacing w:before="100" w:beforeAutospacing="1" w:after="100" w:afterAutospacing="1"/>
      </w:pPr>
    </w:p>
    <w:p w14:paraId="54EEDBBC" w14:textId="77777777" w:rsidR="007A6633" w:rsidRPr="007A6633" w:rsidRDefault="007A6633" w:rsidP="007A6633">
      <w:pPr>
        <w:spacing w:before="100" w:beforeAutospacing="1" w:after="100" w:afterAutospacing="1"/>
      </w:pPr>
      <w:r w:rsidRPr="007A6633">
        <w:t>The evaluated defenses are grouped into five conceptual layers, reflecting where and how safety mechanisms intervene within the conversational system.</w:t>
      </w:r>
    </w:p>
    <w:p w14:paraId="6A709D60" w14:textId="77777777" w:rsidR="007A6633" w:rsidRPr="007A6633" w:rsidRDefault="007A6633" w:rsidP="007A6633">
      <w:pPr>
        <w:spacing w:before="100" w:beforeAutospacing="1" w:after="100" w:afterAutospacing="1"/>
      </w:pPr>
    </w:p>
    <w:p w14:paraId="7D526328"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4.2.1 Moderation-Based Defenses</w:t>
      </w:r>
    </w:p>
    <w:p w14:paraId="5CB2FC53" w14:textId="77777777" w:rsidR="007A6633" w:rsidRPr="007A6633" w:rsidRDefault="007A6633" w:rsidP="007A6633">
      <w:pPr>
        <w:spacing w:before="100" w:beforeAutospacing="1" w:after="100" w:afterAutospacing="1"/>
      </w:pPr>
    </w:p>
    <w:p w14:paraId="5986F3A9" w14:textId="77777777" w:rsidR="007A6633" w:rsidRPr="007A6633" w:rsidRDefault="007A6633" w:rsidP="007A6633">
      <w:pPr>
        <w:spacing w:before="100" w:beforeAutospacing="1" w:after="100" w:afterAutospacing="1"/>
      </w:pPr>
      <w:r w:rsidRPr="007A6633">
        <w:t>Moderation-based defenses rely on external or integrated content classification services to identify potentially harmful or policy-violating user inputs. These mechanisms typically operate by analysing surface-level features of prompts, such as keywords, phrasing patterns, or known disallowed categories.</w:t>
      </w:r>
    </w:p>
    <w:p w14:paraId="293E8FBC" w14:textId="77777777" w:rsidR="007A6633" w:rsidRPr="007A6633" w:rsidRDefault="007A6633" w:rsidP="007A6633">
      <w:pPr>
        <w:spacing w:before="100" w:beforeAutospacing="1" w:after="100" w:afterAutospacing="1"/>
      </w:pPr>
    </w:p>
    <w:p w14:paraId="601CE401" w14:textId="77777777" w:rsidR="007A6633" w:rsidRPr="007A6633" w:rsidRDefault="007A6633" w:rsidP="007A6633">
      <w:pPr>
        <w:spacing w:before="100" w:beforeAutospacing="1" w:after="100" w:afterAutospacing="1"/>
      </w:pPr>
      <w:r w:rsidRPr="007A6633">
        <w:t xml:space="preserve">In this research, moderation defenses are evaluated both in isolation and in combination with other mechanisms. Importantly, moderation operates </w:t>
      </w:r>
      <w:r w:rsidRPr="007A6633">
        <w:rPr>
          <w:b/>
          <w:bCs/>
        </w:rPr>
        <w:t>prior to model reasoning</w:t>
      </w:r>
      <w:r w:rsidRPr="007A6633">
        <w:t xml:space="preserve"> and does not directly assess factual correctness or semantic intent. As such, its effectiveness against non-toxic, policy-compliant semantic manipulation is an open empirical question addressed by this study.</w:t>
      </w:r>
    </w:p>
    <w:p w14:paraId="4F63E9DB" w14:textId="77777777" w:rsidR="007A6633" w:rsidRPr="007A6633" w:rsidRDefault="00802ADA" w:rsidP="007A6633">
      <w:r w:rsidRPr="00802ADA">
        <w:rPr>
          <w:noProof/>
          <w14:ligatures w14:val="standardContextual"/>
        </w:rPr>
        <w:pict w14:anchorId="1A4F463D">
          <v:rect id="_x0000_i1063" alt="" style="width:468pt;height:.05pt;mso-width-percent:0;mso-height-percent:0;mso-width-percent:0;mso-height-percent:0" o:hralign="center" o:hrstd="t" o:hr="t" fillcolor="#a0a0a0" stroked="f"/>
        </w:pict>
      </w:r>
    </w:p>
    <w:p w14:paraId="470F5B30"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4.2.2 Hallucination Detection Defenses</w:t>
      </w:r>
    </w:p>
    <w:p w14:paraId="332A181B" w14:textId="77777777" w:rsidR="007A6633" w:rsidRPr="007A6633" w:rsidRDefault="007A6633" w:rsidP="007A6633">
      <w:pPr>
        <w:spacing w:before="100" w:beforeAutospacing="1" w:after="100" w:afterAutospacing="1"/>
      </w:pPr>
    </w:p>
    <w:p w14:paraId="70EB8B36" w14:textId="77777777" w:rsidR="007A6633" w:rsidRPr="007A6633" w:rsidRDefault="007A6633" w:rsidP="007A6633">
      <w:pPr>
        <w:spacing w:before="100" w:beforeAutospacing="1" w:after="100" w:afterAutospacing="1"/>
      </w:pPr>
      <w:r w:rsidRPr="007A6633">
        <w:t>Hallucination detection mechanisms attempt to identify responses that are inconsistent with known knowledge, incomplete, or unsupported by available context. These defenses typically evaluate model outputs rather than user inputs and are often implemented as post-generation filters.</w:t>
      </w:r>
    </w:p>
    <w:p w14:paraId="17489ACB" w14:textId="77777777" w:rsidR="007A6633" w:rsidRPr="007A6633" w:rsidRDefault="007A6633" w:rsidP="007A6633">
      <w:pPr>
        <w:spacing w:before="100" w:beforeAutospacing="1" w:after="100" w:afterAutospacing="1"/>
      </w:pPr>
    </w:p>
    <w:p w14:paraId="5767211B" w14:textId="77777777" w:rsidR="007A6633" w:rsidRPr="007A6633" w:rsidRDefault="007A6633" w:rsidP="007A6633">
      <w:pPr>
        <w:spacing w:before="100" w:beforeAutospacing="1" w:after="100" w:afterAutospacing="1"/>
      </w:pPr>
      <w:r w:rsidRPr="007A6633">
        <w:t>While hallucination detection can identify certain factual inconsistencies, it does not inherently prevent the model from engaging in speculative reasoning or semantic drift prior to response generation. This research evaluates hallucination detection both independently and as part of layered defense stacks.</w:t>
      </w:r>
    </w:p>
    <w:p w14:paraId="2A6DEDF7" w14:textId="77777777" w:rsidR="007A6633" w:rsidRPr="007A6633" w:rsidRDefault="00802ADA" w:rsidP="007A6633">
      <w:r w:rsidRPr="00802ADA">
        <w:rPr>
          <w:noProof/>
          <w14:ligatures w14:val="standardContextual"/>
        </w:rPr>
        <w:pict w14:anchorId="2C1922B1">
          <v:rect id="_x0000_i1062" alt="" style="width:468pt;height:.05pt;mso-width-percent:0;mso-height-percent:0;mso-width-percent:0;mso-height-percent:0" o:hralign="center" o:hrstd="t" o:hr="t" fillcolor="#a0a0a0" stroked="f"/>
        </w:pict>
      </w:r>
    </w:p>
    <w:p w14:paraId="564ED873"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4.2.3 Global and Offline Guardrails</w:t>
      </w:r>
    </w:p>
    <w:p w14:paraId="29D284B4" w14:textId="77777777" w:rsidR="007A6633" w:rsidRPr="007A6633" w:rsidRDefault="007A6633" w:rsidP="007A6633">
      <w:pPr>
        <w:spacing w:before="100" w:beforeAutospacing="1" w:after="100" w:afterAutospacing="1"/>
      </w:pPr>
    </w:p>
    <w:p w14:paraId="0C39A777" w14:textId="77777777" w:rsidR="007A6633" w:rsidRPr="007A6633" w:rsidRDefault="007A6633" w:rsidP="007A6633">
      <w:pPr>
        <w:spacing w:before="100" w:beforeAutospacing="1" w:after="100" w:afterAutospacing="1"/>
      </w:pPr>
      <w:r w:rsidRPr="007A6633">
        <w:t>Global guardrails consist of system-level constraints applied uniformly across all conversations. These guardrails operate outside the immediate agent context and are designed to enforce high-level safety policies.</w:t>
      </w:r>
    </w:p>
    <w:p w14:paraId="1ADA2AF1" w14:textId="77777777" w:rsidR="007A6633" w:rsidRPr="007A6633" w:rsidRDefault="007A6633" w:rsidP="007A6633">
      <w:pPr>
        <w:spacing w:before="100" w:beforeAutospacing="1" w:after="100" w:afterAutospacing="1"/>
      </w:pPr>
    </w:p>
    <w:p w14:paraId="3EAE278F" w14:textId="77777777" w:rsidR="007A6633" w:rsidRPr="007A6633" w:rsidRDefault="007A6633" w:rsidP="007A6633">
      <w:pPr>
        <w:spacing w:before="100" w:beforeAutospacing="1" w:after="100" w:afterAutospacing="1"/>
      </w:pPr>
      <w:r w:rsidRPr="007A6633">
        <w:t>In the evaluated system, global guardrails can intercept or block responses based on predefined rules or patterns. However, because they are not embedded within the agent’s reasoning loop, their ability to interpret nuanced semantic framing or abstract hypotheticals is limited. Their role in preventing commitment failures under semantic manipulation is therefore empirically examined.</w:t>
      </w:r>
    </w:p>
    <w:p w14:paraId="3A3061C8" w14:textId="77777777" w:rsidR="007A6633" w:rsidRPr="007A6633" w:rsidRDefault="00802ADA" w:rsidP="007A6633">
      <w:r w:rsidRPr="00802ADA">
        <w:rPr>
          <w:noProof/>
          <w14:ligatures w14:val="standardContextual"/>
        </w:rPr>
        <w:pict w14:anchorId="6895C868">
          <v:rect id="_x0000_i1061" alt="" style="width:468pt;height:.05pt;mso-width-percent:0;mso-height-percent:0;mso-width-percent:0;mso-height-percent:0" o:hralign="center" o:hrstd="t" o:hr="t" fillcolor="#a0a0a0" stroked="f"/>
        </w:pict>
      </w:r>
    </w:p>
    <w:p w14:paraId="6D23FE69"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4.2.4 In-Session Agent Guardrails</w:t>
      </w:r>
    </w:p>
    <w:p w14:paraId="18E3EA4C" w14:textId="77777777" w:rsidR="007A6633" w:rsidRPr="007A6633" w:rsidRDefault="007A6633" w:rsidP="007A6633">
      <w:pPr>
        <w:spacing w:before="100" w:beforeAutospacing="1" w:after="100" w:afterAutospacing="1"/>
      </w:pPr>
    </w:p>
    <w:p w14:paraId="7AA02B84" w14:textId="77777777" w:rsidR="007A6633" w:rsidRPr="007A6633" w:rsidRDefault="007A6633" w:rsidP="007A6633">
      <w:pPr>
        <w:spacing w:before="100" w:beforeAutospacing="1" w:after="100" w:afterAutospacing="1"/>
      </w:pPr>
      <w:r w:rsidRPr="007A6633">
        <w:t>In-session guardrails are implemented as explicit instructions within the agent’s prompt or conversational context. These constraints guide the agent’s reasoning and response formulation by specifying acceptable behaviors, disclaimers, or fallback strategies.</w:t>
      </w:r>
    </w:p>
    <w:p w14:paraId="6DB252D9" w14:textId="77777777" w:rsidR="007A6633" w:rsidRPr="007A6633" w:rsidRDefault="007A6633" w:rsidP="007A6633">
      <w:pPr>
        <w:spacing w:before="100" w:beforeAutospacing="1" w:after="100" w:afterAutospacing="1"/>
      </w:pPr>
    </w:p>
    <w:p w14:paraId="6D213E3F" w14:textId="77777777" w:rsidR="007A6633" w:rsidRPr="007A6633" w:rsidRDefault="007A6633" w:rsidP="007A6633">
      <w:pPr>
        <w:spacing w:before="100" w:beforeAutospacing="1" w:after="100" w:afterAutospacing="1"/>
      </w:pPr>
      <w:r w:rsidRPr="007A6633">
        <w:t>Such defenses can reduce the likelihood of incorrect commitments by encouraging caution or deferral. However, they remain susceptible to semantic reframing and reasoning drift, particularly when attackers exploit abstract metaphors or hypothetical constructs. This study evaluates multiple variants of in-session guardrails to assess their effectiveness and limitations.</w:t>
      </w:r>
    </w:p>
    <w:p w14:paraId="2F5DFAFD" w14:textId="77777777" w:rsidR="007A6633" w:rsidRPr="007A6633" w:rsidRDefault="00802ADA" w:rsidP="007A6633">
      <w:r w:rsidRPr="00802ADA">
        <w:rPr>
          <w:noProof/>
          <w14:ligatures w14:val="standardContextual"/>
        </w:rPr>
        <w:pict w14:anchorId="62C77A44">
          <v:rect id="_x0000_i1060" alt="" style="width:468pt;height:.05pt;mso-width-percent:0;mso-height-percent:0;mso-width-percent:0;mso-height-percent:0" o:hralign="center" o:hrstd="t" o:hr="t" fillcolor="#a0a0a0" stroked="f"/>
        </w:pict>
      </w:r>
    </w:p>
    <w:p w14:paraId="43727861"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4.2.5 Commitment-Boundary Enforcement</w:t>
      </w:r>
    </w:p>
    <w:p w14:paraId="1980EB1F" w14:textId="77777777" w:rsidR="007A6633" w:rsidRPr="007A6633" w:rsidRDefault="007A6633" w:rsidP="007A6633">
      <w:pPr>
        <w:spacing w:before="100" w:beforeAutospacing="1" w:after="100" w:afterAutospacing="1"/>
      </w:pPr>
    </w:p>
    <w:p w14:paraId="01C8BB7D" w14:textId="77777777" w:rsidR="007A6633" w:rsidRPr="007A6633" w:rsidRDefault="007A6633" w:rsidP="007A6633">
      <w:pPr>
        <w:spacing w:before="100" w:beforeAutospacing="1" w:after="100" w:afterAutospacing="1"/>
      </w:pPr>
      <w:r w:rsidRPr="007A6633">
        <w:t>Commitment-boundary enforcement mechanisms operate at the point where the system commits to authoritative factual claims. Rather than attempting to detect or correct reasoning errors, these defenses restrict what the agent is permitted to confirm or present as fact.</w:t>
      </w:r>
    </w:p>
    <w:p w14:paraId="0CCD58DF" w14:textId="77777777" w:rsidR="007A6633" w:rsidRPr="007A6633" w:rsidRDefault="007A6633" w:rsidP="007A6633">
      <w:pPr>
        <w:spacing w:before="100" w:beforeAutospacing="1" w:after="100" w:afterAutospacing="1"/>
      </w:pPr>
    </w:p>
    <w:p w14:paraId="3CD707CE" w14:textId="77777777" w:rsidR="007A6633" w:rsidRPr="007A6633" w:rsidRDefault="007A6633" w:rsidP="007A6633">
      <w:pPr>
        <w:spacing w:before="100" w:beforeAutospacing="1" w:after="100" w:afterAutospacing="1"/>
      </w:pPr>
      <w:r w:rsidRPr="007A6633">
        <w:t>In this research, commitment-boundary guardrails are implemented as offline, post-reasoning constraints that validate numeric claims against ground truth before user delivery. These mechanisms are evaluated in both strict and fixed configurations, allowing analysis of their impact on safety and usability.</w:t>
      </w:r>
    </w:p>
    <w:p w14:paraId="20533B6D" w14:textId="77777777" w:rsidR="007A6633" w:rsidRPr="007A6633" w:rsidRDefault="00802ADA" w:rsidP="007A6633">
      <w:r w:rsidRPr="00802ADA">
        <w:rPr>
          <w:noProof/>
          <w14:ligatures w14:val="standardContextual"/>
        </w:rPr>
        <w:pict w14:anchorId="6545A04B">
          <v:rect id="_x0000_i1059" alt="" style="width:468pt;height:.05pt;mso-width-percent:0;mso-height-percent:0;mso-width-percent:0;mso-height-percent:0" o:hralign="center" o:hrstd="t" o:hr="t" fillcolor="#a0a0a0" stroked="f"/>
        </w:pict>
      </w:r>
    </w:p>
    <w:p w14:paraId="341B87BC"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4.3 Defense Configurations</w:t>
      </w:r>
    </w:p>
    <w:p w14:paraId="1F33078C" w14:textId="77777777" w:rsidR="007A6633" w:rsidRPr="007A6633" w:rsidRDefault="007A6633" w:rsidP="007A6633">
      <w:pPr>
        <w:spacing w:before="100" w:beforeAutospacing="1" w:after="100" w:afterAutospacing="1"/>
      </w:pPr>
    </w:p>
    <w:p w14:paraId="03B54DF2" w14:textId="77777777" w:rsidR="007A6633" w:rsidRPr="007A6633" w:rsidRDefault="007A6633" w:rsidP="007A6633">
      <w:pPr>
        <w:spacing w:before="100" w:beforeAutospacing="1" w:after="100" w:afterAutospacing="1"/>
      </w:pPr>
      <w:r w:rsidRPr="007A6633">
        <w:t>Using the taxonomy above, the study evaluates seventeen defense configurations, labelled D0 through D5D. These configurations incrementally combine different defense layers to assess their individual and collective impact.</w:t>
      </w:r>
    </w:p>
    <w:p w14:paraId="5D7BE659" w14:textId="77777777" w:rsidR="007A6633" w:rsidRPr="007A6633" w:rsidRDefault="007A6633" w:rsidP="007A6633">
      <w:pPr>
        <w:spacing w:before="100" w:beforeAutospacing="1" w:after="100" w:afterAutospacing="1"/>
      </w:pPr>
    </w:p>
    <w:p w14:paraId="7540CF54" w14:textId="77777777" w:rsidR="007A6633" w:rsidRPr="007A6633" w:rsidRDefault="007A6633" w:rsidP="007A6633">
      <w:pPr>
        <w:spacing w:before="100" w:beforeAutospacing="1" w:after="100" w:afterAutospacing="1"/>
      </w:pPr>
      <w:r w:rsidRPr="007A6633">
        <w:t>Key categories include:</w:t>
      </w:r>
    </w:p>
    <w:p w14:paraId="525EB20A" w14:textId="77777777" w:rsidR="007A6633" w:rsidRPr="007A6633" w:rsidRDefault="007A6633" w:rsidP="007A6633">
      <w:pPr>
        <w:numPr>
          <w:ilvl w:val="0"/>
          <w:numId w:val="16"/>
        </w:numPr>
        <w:spacing w:before="100" w:beforeAutospacing="1" w:after="100" w:afterAutospacing="1"/>
      </w:pPr>
      <w:r w:rsidRPr="007A6633">
        <w:rPr>
          <w:b/>
          <w:bCs/>
        </w:rPr>
        <w:t>D0–D1</w:t>
      </w:r>
      <w:r w:rsidRPr="007A6633">
        <w:t>: Minimal defenses (no guardrails, moderation only, hallucination detection only)</w:t>
      </w:r>
    </w:p>
    <w:p w14:paraId="15E11276" w14:textId="77777777" w:rsidR="007A6633" w:rsidRPr="007A6633" w:rsidRDefault="007A6633" w:rsidP="007A6633">
      <w:pPr>
        <w:numPr>
          <w:ilvl w:val="0"/>
          <w:numId w:val="16"/>
        </w:numPr>
        <w:spacing w:before="100" w:beforeAutospacing="1" w:after="100" w:afterAutospacing="1"/>
      </w:pPr>
      <w:r w:rsidRPr="007A6633">
        <w:rPr>
          <w:b/>
          <w:bCs/>
        </w:rPr>
        <w:t>D2–D3</w:t>
      </w:r>
      <w:r w:rsidRPr="007A6633">
        <w:t>: Global and layered detection-based defenses</w:t>
      </w:r>
    </w:p>
    <w:p w14:paraId="768DF0C3" w14:textId="77777777" w:rsidR="007A6633" w:rsidRPr="007A6633" w:rsidRDefault="007A6633" w:rsidP="007A6633">
      <w:pPr>
        <w:numPr>
          <w:ilvl w:val="0"/>
          <w:numId w:val="16"/>
        </w:numPr>
        <w:spacing w:before="100" w:beforeAutospacing="1" w:after="100" w:afterAutospacing="1"/>
      </w:pPr>
      <w:r w:rsidRPr="007A6633">
        <w:rPr>
          <w:b/>
          <w:bCs/>
        </w:rPr>
        <w:t>D4</w:t>
      </w:r>
      <w:r w:rsidRPr="007A6633">
        <w:t>: In-session agent guardrails with increasing specificity</w:t>
      </w:r>
    </w:p>
    <w:p w14:paraId="3E5A5603" w14:textId="77777777" w:rsidR="007A6633" w:rsidRPr="007A6633" w:rsidRDefault="007A6633" w:rsidP="007A6633">
      <w:pPr>
        <w:numPr>
          <w:ilvl w:val="0"/>
          <w:numId w:val="16"/>
        </w:numPr>
        <w:spacing w:before="100" w:beforeAutospacing="1" w:after="100" w:afterAutospacing="1"/>
      </w:pPr>
      <w:r w:rsidRPr="007A6633">
        <w:rPr>
          <w:b/>
          <w:bCs/>
        </w:rPr>
        <w:t>D5</w:t>
      </w:r>
      <w:r w:rsidRPr="007A6633">
        <w:t>: Custom commitment-boundary and semantic-containment guardrails, with multiple variants</w:t>
      </w:r>
    </w:p>
    <w:p w14:paraId="2AA27D98" w14:textId="77777777" w:rsidR="007A6633" w:rsidRPr="007A6633" w:rsidRDefault="007A6633" w:rsidP="007A6633">
      <w:pPr>
        <w:spacing w:before="100" w:beforeAutospacing="1" w:after="100" w:afterAutospacing="1"/>
      </w:pPr>
    </w:p>
    <w:p w14:paraId="36B8F527" w14:textId="77777777" w:rsidR="007A6633" w:rsidRDefault="007A6633" w:rsidP="007A6633">
      <w:pPr>
        <w:spacing w:before="100" w:beforeAutospacing="1" w:after="100" w:afterAutospacing="1"/>
      </w:pPr>
      <w:r w:rsidRPr="007A6633">
        <w:t>Each configuration is executed under identical attack conditions to ensure comparability.</w:t>
      </w:r>
    </w:p>
    <w:p w14:paraId="3C9BA962" w14:textId="5C89DB78" w:rsidR="000A3C4E" w:rsidRDefault="00802ADA" w:rsidP="000A3C4E">
      <w:r w:rsidRPr="00802ADA">
        <w:rPr>
          <w:noProof/>
          <w14:ligatures w14:val="standardContextual"/>
        </w:rPr>
        <w:pict w14:anchorId="27D1F8E7">
          <v:rect id="_x0000_i1058" alt="" style="width:468pt;height:.05pt;mso-width-percent:0;mso-height-percent:0;mso-width-percent:0;mso-height-percent:0" o:hralign="center" o:hrstd="t" o:hr="t" fillcolor="#a0a0a0" stroked="f"/>
        </w:pict>
      </w:r>
    </w:p>
    <w:p w14:paraId="2B8DD24C"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4.X Prompt Configuration Strategy and Variants</w:t>
      </w:r>
    </w:p>
    <w:p w14:paraId="7AC98AD1" w14:textId="77777777" w:rsidR="000A3C4E" w:rsidRPr="000A3C4E" w:rsidRDefault="000A3C4E" w:rsidP="000A3C4E">
      <w:pPr>
        <w:spacing w:before="100" w:beforeAutospacing="1" w:after="100" w:afterAutospacing="1"/>
      </w:pPr>
    </w:p>
    <w:p w14:paraId="20DF72A2" w14:textId="77777777" w:rsidR="000A3C4E" w:rsidRPr="000A3C4E" w:rsidRDefault="000A3C4E" w:rsidP="000A3C4E">
      <w:pPr>
        <w:spacing w:before="100" w:beforeAutospacing="1" w:after="100" w:afterAutospacing="1"/>
        <w:outlineLvl w:val="2"/>
        <w:rPr>
          <w:b/>
          <w:bCs/>
          <w:sz w:val="27"/>
          <w:szCs w:val="27"/>
        </w:rPr>
      </w:pPr>
      <w:r w:rsidRPr="000A3C4E">
        <w:rPr>
          <w:b/>
          <w:bCs/>
          <w:sz w:val="27"/>
          <w:szCs w:val="27"/>
        </w:rPr>
        <w:t>4.X.1 Motivation for Prompt Variants</w:t>
      </w:r>
    </w:p>
    <w:p w14:paraId="373D6A53" w14:textId="77777777" w:rsidR="000A3C4E" w:rsidRPr="000A3C4E" w:rsidRDefault="000A3C4E" w:rsidP="000A3C4E">
      <w:pPr>
        <w:spacing w:before="100" w:beforeAutospacing="1" w:after="100" w:afterAutospacing="1"/>
      </w:pPr>
    </w:p>
    <w:p w14:paraId="4A24B1D7" w14:textId="77777777" w:rsidR="000A3C4E" w:rsidRPr="000A3C4E" w:rsidRDefault="000A3C4E" w:rsidP="000A3C4E">
      <w:pPr>
        <w:spacing w:before="100" w:beforeAutospacing="1" w:after="100" w:afterAutospacing="1"/>
      </w:pPr>
      <w:r w:rsidRPr="000A3C4E">
        <w:t>Prompting constitutes a first-order control surface in conversational AI systems, particularly when defenses are implemented through system instructions, in-agent constraints, or offline evaluators. Prior work has shown that subtle differences in prompt scope and phrasing can materially affect model behaviour, especially under adversarial or semantically ambiguous conditions.</w:t>
      </w:r>
    </w:p>
    <w:p w14:paraId="7CC76E14" w14:textId="77777777" w:rsidR="000A3C4E" w:rsidRPr="000A3C4E" w:rsidRDefault="000A3C4E" w:rsidP="000A3C4E">
      <w:pPr>
        <w:spacing w:before="100" w:beforeAutospacing="1" w:after="100" w:afterAutospacing="1"/>
      </w:pPr>
    </w:p>
    <w:p w14:paraId="09D6E177" w14:textId="77777777" w:rsidR="000A3C4E" w:rsidRPr="000A3C4E" w:rsidRDefault="000A3C4E" w:rsidP="000A3C4E">
      <w:pPr>
        <w:spacing w:before="100" w:beforeAutospacing="1" w:after="100" w:afterAutospacing="1"/>
      </w:pPr>
      <w:r w:rsidRPr="000A3C4E">
        <w:t xml:space="preserve">To ensure that observed failures or successes were attributable to </w:t>
      </w:r>
      <w:r w:rsidRPr="000A3C4E">
        <w:rPr>
          <w:b/>
          <w:bCs/>
        </w:rPr>
        <w:t>defense mechanisms rather than prompt artefacts</w:t>
      </w:r>
      <w:r w:rsidRPr="000A3C4E">
        <w:t xml:space="preserve">, this study deliberately employed multiple prompt variants across defense configurations. These variants were not exploratory but </w:t>
      </w:r>
      <w:r w:rsidRPr="000A3C4E">
        <w:rPr>
          <w:b/>
          <w:bCs/>
        </w:rPr>
        <w:t>systematically designed</w:t>
      </w:r>
      <w:r w:rsidRPr="000A3C4E">
        <w:t xml:space="preserve"> to test distinct safety objectives under controlled conditions.</w:t>
      </w:r>
    </w:p>
    <w:p w14:paraId="139450CC" w14:textId="77777777" w:rsidR="000A3C4E" w:rsidRPr="000A3C4E" w:rsidRDefault="00802ADA" w:rsidP="000A3C4E">
      <w:r w:rsidRPr="00802ADA">
        <w:rPr>
          <w:noProof/>
          <w14:ligatures w14:val="standardContextual"/>
        </w:rPr>
        <w:pict w14:anchorId="541EB7A1">
          <v:rect id="_x0000_i1057" alt="" style="width:468pt;height:.05pt;mso-width-percent:0;mso-height-percent:0;mso-width-percent:0;mso-height-percent:0" o:hralign="center" o:hrstd="t" o:hr="t" fillcolor="#a0a0a0" stroked="f"/>
        </w:pict>
      </w:r>
    </w:p>
    <w:p w14:paraId="3BEC6F49" w14:textId="77777777" w:rsidR="000A3C4E" w:rsidRPr="000A3C4E" w:rsidRDefault="000A3C4E" w:rsidP="000A3C4E">
      <w:pPr>
        <w:spacing w:before="100" w:beforeAutospacing="1" w:after="100" w:afterAutospacing="1"/>
        <w:outlineLvl w:val="2"/>
        <w:rPr>
          <w:b/>
          <w:bCs/>
          <w:sz w:val="27"/>
          <w:szCs w:val="27"/>
        </w:rPr>
      </w:pPr>
      <w:r w:rsidRPr="000A3C4E">
        <w:rPr>
          <w:b/>
          <w:bCs/>
          <w:sz w:val="27"/>
          <w:szCs w:val="27"/>
        </w:rPr>
        <w:t>4.X.2 Prompt Families</w:t>
      </w:r>
    </w:p>
    <w:p w14:paraId="787620CD" w14:textId="77777777" w:rsidR="000A3C4E" w:rsidRPr="000A3C4E" w:rsidRDefault="000A3C4E" w:rsidP="000A3C4E">
      <w:pPr>
        <w:spacing w:before="100" w:beforeAutospacing="1" w:after="100" w:afterAutospacing="1"/>
      </w:pPr>
    </w:p>
    <w:p w14:paraId="66D55E25" w14:textId="77777777" w:rsidR="000A3C4E" w:rsidRPr="000A3C4E" w:rsidRDefault="000A3C4E" w:rsidP="000A3C4E">
      <w:pPr>
        <w:spacing w:before="100" w:beforeAutospacing="1" w:after="100" w:afterAutospacing="1"/>
      </w:pPr>
      <w:r w:rsidRPr="000A3C4E">
        <w:t xml:space="preserve">Across all experiments, prompts were grouped into </w:t>
      </w:r>
      <w:r w:rsidRPr="000A3C4E">
        <w:rPr>
          <w:b/>
          <w:bCs/>
        </w:rPr>
        <w:t>four conceptual families</w:t>
      </w:r>
      <w:r w:rsidRPr="000A3C4E">
        <w:t>, each aligned to a specific safety hypothesis:</w:t>
      </w:r>
    </w:p>
    <w:p w14:paraId="22898D15" w14:textId="77777777" w:rsidR="000A3C4E" w:rsidRPr="000A3C4E" w:rsidRDefault="000A3C4E" w:rsidP="000A3C4E">
      <w:pPr>
        <w:spacing w:before="100" w:beforeAutospacing="1" w:after="100" w:afterAutospacing="1"/>
      </w:pPr>
    </w:p>
    <w:p w14:paraId="11F617BA" w14:textId="77777777" w:rsidR="000A3C4E" w:rsidRPr="000A3C4E" w:rsidRDefault="000A3C4E" w:rsidP="000A3C4E">
      <w:pPr>
        <w:spacing w:before="100" w:beforeAutospacing="1" w:after="100" w:afterAutospacing="1"/>
        <w:outlineLvl w:val="3"/>
        <w:rPr>
          <w:b/>
          <w:bCs/>
        </w:rPr>
      </w:pPr>
      <w:r w:rsidRPr="000A3C4E">
        <w:rPr>
          <w:b/>
          <w:bCs/>
        </w:rPr>
        <w:t>1. Factual Integrity Prompts</w:t>
      </w:r>
    </w:p>
    <w:p w14:paraId="28F8FDC8" w14:textId="77777777" w:rsidR="000A3C4E" w:rsidRPr="000A3C4E" w:rsidRDefault="000A3C4E" w:rsidP="000A3C4E">
      <w:pPr>
        <w:spacing w:before="100" w:beforeAutospacing="1" w:after="100" w:afterAutospacing="1"/>
      </w:pPr>
      <w:r w:rsidRPr="000A3C4E">
        <w:t>These prompts explicitly constrained the agent to:</w:t>
      </w:r>
    </w:p>
    <w:p w14:paraId="732CB8DF" w14:textId="77777777" w:rsidR="000A3C4E" w:rsidRPr="000A3C4E" w:rsidRDefault="000A3C4E" w:rsidP="000A3C4E">
      <w:pPr>
        <w:numPr>
          <w:ilvl w:val="0"/>
          <w:numId w:val="34"/>
        </w:numPr>
        <w:spacing w:before="100" w:beforeAutospacing="1" w:after="100" w:afterAutospacing="1"/>
      </w:pPr>
      <w:r w:rsidRPr="000A3C4E">
        <w:t>Treat official knowledge sources as authoritative</w:t>
      </w:r>
    </w:p>
    <w:p w14:paraId="15BD2D56" w14:textId="77777777" w:rsidR="000A3C4E" w:rsidRPr="000A3C4E" w:rsidRDefault="000A3C4E" w:rsidP="000A3C4E">
      <w:pPr>
        <w:numPr>
          <w:ilvl w:val="0"/>
          <w:numId w:val="34"/>
        </w:numPr>
        <w:spacing w:before="100" w:beforeAutospacing="1" w:after="100" w:afterAutospacing="1"/>
      </w:pPr>
      <w:r w:rsidRPr="000A3C4E">
        <w:t>Reject invented, estimated, or assumed numeric values</w:t>
      </w:r>
    </w:p>
    <w:p w14:paraId="15810C7E" w14:textId="77777777" w:rsidR="000A3C4E" w:rsidRPr="000A3C4E" w:rsidRDefault="000A3C4E" w:rsidP="000A3C4E">
      <w:pPr>
        <w:numPr>
          <w:ilvl w:val="0"/>
          <w:numId w:val="34"/>
        </w:numPr>
        <w:spacing w:before="100" w:beforeAutospacing="1" w:after="100" w:afterAutospacing="1"/>
      </w:pPr>
      <w:r w:rsidRPr="000A3C4E">
        <w:t>Correct false premises introduced by the user</w:t>
      </w:r>
    </w:p>
    <w:p w14:paraId="12C905DC" w14:textId="77777777" w:rsidR="000A3C4E" w:rsidRPr="000A3C4E" w:rsidRDefault="000A3C4E" w:rsidP="000A3C4E">
      <w:pPr>
        <w:spacing w:before="100" w:beforeAutospacing="1" w:after="100" w:afterAutospacing="1"/>
      </w:pPr>
    </w:p>
    <w:p w14:paraId="44F2725B" w14:textId="77777777" w:rsidR="000A3C4E" w:rsidRPr="000A3C4E" w:rsidRDefault="000A3C4E" w:rsidP="000A3C4E">
      <w:pPr>
        <w:spacing w:before="100" w:beforeAutospacing="1" w:after="100" w:afterAutospacing="1"/>
      </w:pPr>
      <w:r w:rsidRPr="000A3C4E">
        <w:rPr>
          <w:b/>
          <w:bCs/>
        </w:rPr>
        <w:t>Purpose:</w:t>
      </w:r>
    </w:p>
    <w:p w14:paraId="2419F80F" w14:textId="77777777" w:rsidR="000A3C4E" w:rsidRPr="000A3C4E" w:rsidRDefault="000A3C4E" w:rsidP="000A3C4E">
      <w:pPr>
        <w:spacing w:before="100" w:beforeAutospacing="1" w:after="100" w:afterAutospacing="1"/>
      </w:pPr>
      <w:r w:rsidRPr="000A3C4E">
        <w:t>To test whether explicit factual grounding alone is sufficient to prevent incorrect numeric commitments.</w:t>
      </w:r>
    </w:p>
    <w:p w14:paraId="134E199D" w14:textId="77777777" w:rsidR="000A3C4E" w:rsidRPr="000A3C4E" w:rsidRDefault="000A3C4E" w:rsidP="000A3C4E">
      <w:pPr>
        <w:spacing w:before="100" w:beforeAutospacing="1" w:after="100" w:afterAutospacing="1"/>
      </w:pPr>
    </w:p>
    <w:p w14:paraId="36395E6C" w14:textId="77777777" w:rsidR="000A3C4E" w:rsidRPr="000A3C4E" w:rsidRDefault="000A3C4E" w:rsidP="000A3C4E">
      <w:pPr>
        <w:spacing w:before="100" w:beforeAutospacing="1" w:after="100" w:afterAutospacing="1"/>
      </w:pPr>
      <w:r w:rsidRPr="000A3C4E">
        <w:rPr>
          <w:b/>
          <w:bCs/>
        </w:rPr>
        <w:t>Used in:</w:t>
      </w:r>
    </w:p>
    <w:p w14:paraId="51E82C86" w14:textId="77777777" w:rsidR="000A3C4E" w:rsidRPr="000A3C4E" w:rsidRDefault="000A3C4E" w:rsidP="000A3C4E">
      <w:pPr>
        <w:spacing w:before="100" w:beforeAutospacing="1" w:after="100" w:afterAutospacing="1"/>
      </w:pPr>
      <w:r w:rsidRPr="000A3C4E">
        <w:t>D4-V1, D5A-Fixed (factual-only variants)</w:t>
      </w:r>
    </w:p>
    <w:p w14:paraId="530101F8" w14:textId="77777777" w:rsidR="000A3C4E" w:rsidRPr="000A3C4E" w:rsidRDefault="00802ADA" w:rsidP="000A3C4E">
      <w:r w:rsidRPr="00802ADA">
        <w:rPr>
          <w:noProof/>
          <w14:ligatures w14:val="standardContextual"/>
        </w:rPr>
        <w:lastRenderedPageBreak/>
        <w:pict w14:anchorId="6B554F72">
          <v:rect id="_x0000_i1056" alt="" style="width:468pt;height:.05pt;mso-width-percent:0;mso-height-percent:0;mso-width-percent:0;mso-height-percent:0" o:hralign="center" o:hrstd="t" o:hr="t" fillcolor="#a0a0a0" stroked="f"/>
        </w:pict>
      </w:r>
    </w:p>
    <w:p w14:paraId="68B57982" w14:textId="77777777" w:rsidR="000A3C4E" w:rsidRPr="000A3C4E" w:rsidRDefault="000A3C4E" w:rsidP="000A3C4E">
      <w:pPr>
        <w:spacing w:before="100" w:beforeAutospacing="1" w:after="100" w:afterAutospacing="1"/>
        <w:outlineLvl w:val="3"/>
        <w:rPr>
          <w:b/>
          <w:bCs/>
        </w:rPr>
      </w:pPr>
      <w:r w:rsidRPr="000A3C4E">
        <w:rPr>
          <w:b/>
          <w:bCs/>
        </w:rPr>
        <w:t>2. Semantic Scope Prompts</w:t>
      </w:r>
    </w:p>
    <w:p w14:paraId="15035815" w14:textId="77777777" w:rsidR="000A3C4E" w:rsidRPr="000A3C4E" w:rsidRDefault="000A3C4E" w:rsidP="000A3C4E">
      <w:pPr>
        <w:spacing w:before="100" w:beforeAutospacing="1" w:after="100" w:afterAutospacing="1"/>
      </w:pPr>
      <w:r w:rsidRPr="000A3C4E">
        <w:t>These prompts focused on:</w:t>
      </w:r>
    </w:p>
    <w:p w14:paraId="3C56C7AA" w14:textId="77777777" w:rsidR="000A3C4E" w:rsidRPr="000A3C4E" w:rsidRDefault="000A3C4E" w:rsidP="000A3C4E">
      <w:pPr>
        <w:numPr>
          <w:ilvl w:val="0"/>
          <w:numId w:val="35"/>
        </w:numPr>
        <w:spacing w:before="100" w:beforeAutospacing="1" w:after="100" w:afterAutospacing="1"/>
      </w:pPr>
      <w:r w:rsidRPr="000A3C4E">
        <w:t>Rejecting role-play, hypotheticals, metaphors, or alternate realities</w:t>
      </w:r>
    </w:p>
    <w:p w14:paraId="68369AC6" w14:textId="77777777" w:rsidR="000A3C4E" w:rsidRPr="000A3C4E" w:rsidRDefault="000A3C4E" w:rsidP="000A3C4E">
      <w:pPr>
        <w:numPr>
          <w:ilvl w:val="0"/>
          <w:numId w:val="35"/>
        </w:numPr>
        <w:spacing w:before="100" w:beforeAutospacing="1" w:after="100" w:afterAutospacing="1"/>
      </w:pPr>
      <w:r w:rsidRPr="000A3C4E">
        <w:t>Preventing instruction override through abstract framing</w:t>
      </w:r>
    </w:p>
    <w:p w14:paraId="11DC8BDA" w14:textId="77777777" w:rsidR="000A3C4E" w:rsidRPr="000A3C4E" w:rsidRDefault="000A3C4E" w:rsidP="000A3C4E">
      <w:pPr>
        <w:numPr>
          <w:ilvl w:val="0"/>
          <w:numId w:val="35"/>
        </w:numPr>
        <w:spacing w:before="100" w:beforeAutospacing="1" w:after="100" w:afterAutospacing="1"/>
      </w:pPr>
      <w:r w:rsidRPr="000A3C4E">
        <w:t>Maintaining a single “real-world” semantic frame</w:t>
      </w:r>
    </w:p>
    <w:p w14:paraId="54EDEF94" w14:textId="77777777" w:rsidR="000A3C4E" w:rsidRPr="000A3C4E" w:rsidRDefault="000A3C4E" w:rsidP="000A3C4E">
      <w:pPr>
        <w:spacing w:before="100" w:beforeAutospacing="1" w:after="100" w:afterAutospacing="1"/>
      </w:pPr>
    </w:p>
    <w:p w14:paraId="470CE23F" w14:textId="77777777" w:rsidR="000A3C4E" w:rsidRPr="000A3C4E" w:rsidRDefault="000A3C4E" w:rsidP="000A3C4E">
      <w:pPr>
        <w:spacing w:before="100" w:beforeAutospacing="1" w:after="100" w:afterAutospacing="1"/>
      </w:pPr>
      <w:r w:rsidRPr="000A3C4E">
        <w:rPr>
          <w:b/>
          <w:bCs/>
        </w:rPr>
        <w:t>Purpose:</w:t>
      </w:r>
    </w:p>
    <w:p w14:paraId="545070CA" w14:textId="77777777" w:rsidR="000A3C4E" w:rsidRPr="000A3C4E" w:rsidRDefault="000A3C4E" w:rsidP="000A3C4E">
      <w:pPr>
        <w:spacing w:before="100" w:beforeAutospacing="1" w:after="100" w:afterAutospacing="1"/>
      </w:pPr>
      <w:r w:rsidRPr="000A3C4E">
        <w:t>To test whether preventing semantic reframing alone reduces jailbreak success.</w:t>
      </w:r>
    </w:p>
    <w:p w14:paraId="2D03D06C" w14:textId="77777777" w:rsidR="000A3C4E" w:rsidRPr="000A3C4E" w:rsidRDefault="000A3C4E" w:rsidP="000A3C4E">
      <w:pPr>
        <w:spacing w:before="100" w:beforeAutospacing="1" w:after="100" w:afterAutospacing="1"/>
      </w:pPr>
    </w:p>
    <w:p w14:paraId="065F8D50" w14:textId="77777777" w:rsidR="000A3C4E" w:rsidRPr="000A3C4E" w:rsidRDefault="000A3C4E" w:rsidP="000A3C4E">
      <w:pPr>
        <w:spacing w:before="100" w:beforeAutospacing="1" w:after="100" w:afterAutospacing="1"/>
      </w:pPr>
      <w:r w:rsidRPr="000A3C4E">
        <w:rPr>
          <w:b/>
          <w:bCs/>
        </w:rPr>
        <w:t>Used in:</w:t>
      </w:r>
    </w:p>
    <w:p w14:paraId="1ABCF3E2" w14:textId="77777777" w:rsidR="000A3C4E" w:rsidRPr="000A3C4E" w:rsidRDefault="000A3C4E" w:rsidP="000A3C4E">
      <w:pPr>
        <w:spacing w:before="100" w:beforeAutospacing="1" w:after="100" w:afterAutospacing="1"/>
      </w:pPr>
      <w:r w:rsidRPr="000A3C4E">
        <w:t>D5A-V2 (semantic containment variants)</w:t>
      </w:r>
    </w:p>
    <w:p w14:paraId="5DE4D2F5" w14:textId="77777777" w:rsidR="000A3C4E" w:rsidRPr="000A3C4E" w:rsidRDefault="00802ADA" w:rsidP="000A3C4E">
      <w:r w:rsidRPr="00802ADA">
        <w:rPr>
          <w:noProof/>
          <w14:ligatures w14:val="standardContextual"/>
        </w:rPr>
        <w:pict w14:anchorId="6124CE18">
          <v:rect id="_x0000_i1055" alt="" style="width:468pt;height:.05pt;mso-width-percent:0;mso-height-percent:0;mso-width-percent:0;mso-height-percent:0" o:hralign="center" o:hrstd="t" o:hr="t" fillcolor="#a0a0a0" stroked="f"/>
        </w:pict>
      </w:r>
    </w:p>
    <w:p w14:paraId="2E7DE123" w14:textId="77777777" w:rsidR="000A3C4E" w:rsidRPr="000A3C4E" w:rsidRDefault="000A3C4E" w:rsidP="000A3C4E">
      <w:pPr>
        <w:spacing w:before="100" w:beforeAutospacing="1" w:after="100" w:afterAutospacing="1"/>
        <w:outlineLvl w:val="3"/>
        <w:rPr>
          <w:b/>
          <w:bCs/>
        </w:rPr>
      </w:pPr>
      <w:r w:rsidRPr="000A3C4E">
        <w:rPr>
          <w:b/>
          <w:bCs/>
        </w:rPr>
        <w:t>3. Combined Semantic + Factual Prompts</w:t>
      </w:r>
    </w:p>
    <w:p w14:paraId="2E32D747" w14:textId="77777777" w:rsidR="000A3C4E" w:rsidRPr="000A3C4E" w:rsidRDefault="000A3C4E" w:rsidP="000A3C4E">
      <w:pPr>
        <w:spacing w:before="100" w:beforeAutospacing="1" w:after="100" w:afterAutospacing="1"/>
      </w:pPr>
      <w:r w:rsidRPr="000A3C4E">
        <w:t>These prompts jointly enforced:</w:t>
      </w:r>
    </w:p>
    <w:p w14:paraId="6F799748" w14:textId="77777777" w:rsidR="000A3C4E" w:rsidRPr="000A3C4E" w:rsidRDefault="000A3C4E" w:rsidP="000A3C4E">
      <w:pPr>
        <w:numPr>
          <w:ilvl w:val="0"/>
          <w:numId w:val="36"/>
        </w:numPr>
        <w:spacing w:before="100" w:beforeAutospacing="1" w:after="100" w:afterAutospacing="1"/>
      </w:pPr>
      <w:r w:rsidRPr="000A3C4E">
        <w:t>Semantic containment (no alternate pricing realities)</w:t>
      </w:r>
    </w:p>
    <w:p w14:paraId="26AD92DA" w14:textId="77777777" w:rsidR="000A3C4E" w:rsidRPr="000A3C4E" w:rsidRDefault="000A3C4E" w:rsidP="000A3C4E">
      <w:pPr>
        <w:numPr>
          <w:ilvl w:val="0"/>
          <w:numId w:val="36"/>
        </w:numPr>
        <w:spacing w:before="100" w:beforeAutospacing="1" w:after="100" w:afterAutospacing="1"/>
      </w:pPr>
      <w:r w:rsidRPr="000A3C4E">
        <w:t>Commitment integrity (no false numeric claims)</w:t>
      </w:r>
    </w:p>
    <w:p w14:paraId="6BE78C09" w14:textId="77777777" w:rsidR="000A3C4E" w:rsidRPr="000A3C4E" w:rsidRDefault="000A3C4E" w:rsidP="000A3C4E">
      <w:pPr>
        <w:spacing w:before="100" w:beforeAutospacing="1" w:after="100" w:afterAutospacing="1"/>
      </w:pPr>
    </w:p>
    <w:p w14:paraId="2CF4231E" w14:textId="77777777" w:rsidR="000A3C4E" w:rsidRPr="000A3C4E" w:rsidRDefault="000A3C4E" w:rsidP="000A3C4E">
      <w:pPr>
        <w:spacing w:before="100" w:beforeAutospacing="1" w:after="100" w:afterAutospacing="1"/>
      </w:pPr>
      <w:r w:rsidRPr="000A3C4E">
        <w:rPr>
          <w:b/>
          <w:bCs/>
        </w:rPr>
        <w:t>Purpose:</w:t>
      </w:r>
    </w:p>
    <w:p w14:paraId="2CF3F451" w14:textId="77777777" w:rsidR="000A3C4E" w:rsidRPr="000A3C4E" w:rsidRDefault="000A3C4E" w:rsidP="000A3C4E">
      <w:pPr>
        <w:spacing w:before="100" w:beforeAutospacing="1" w:after="100" w:afterAutospacing="1"/>
      </w:pPr>
      <w:r w:rsidRPr="000A3C4E">
        <w:t>To evaluate whether combined constraints outperform isolated approaches.</w:t>
      </w:r>
    </w:p>
    <w:p w14:paraId="25F086AB" w14:textId="77777777" w:rsidR="000A3C4E" w:rsidRPr="000A3C4E" w:rsidRDefault="000A3C4E" w:rsidP="000A3C4E">
      <w:pPr>
        <w:spacing w:before="100" w:beforeAutospacing="1" w:after="100" w:afterAutospacing="1"/>
      </w:pPr>
    </w:p>
    <w:p w14:paraId="176B0D4A" w14:textId="77777777" w:rsidR="000A3C4E" w:rsidRPr="000A3C4E" w:rsidRDefault="000A3C4E" w:rsidP="000A3C4E">
      <w:pPr>
        <w:spacing w:before="100" w:beforeAutospacing="1" w:after="100" w:afterAutospacing="1"/>
      </w:pPr>
      <w:r w:rsidRPr="000A3C4E">
        <w:rPr>
          <w:b/>
          <w:bCs/>
        </w:rPr>
        <w:t>Used in:</w:t>
      </w:r>
    </w:p>
    <w:p w14:paraId="00E98815" w14:textId="77777777" w:rsidR="000A3C4E" w:rsidRPr="000A3C4E" w:rsidRDefault="000A3C4E" w:rsidP="000A3C4E">
      <w:pPr>
        <w:spacing w:before="100" w:beforeAutospacing="1" w:after="100" w:afterAutospacing="1"/>
      </w:pPr>
      <w:r w:rsidRPr="000A3C4E">
        <w:t>D4-V2, D5A-Combined, D5D</w:t>
      </w:r>
    </w:p>
    <w:p w14:paraId="1A1649F3" w14:textId="77777777" w:rsidR="000A3C4E" w:rsidRPr="000A3C4E" w:rsidRDefault="00802ADA" w:rsidP="000A3C4E">
      <w:r w:rsidRPr="00802ADA">
        <w:rPr>
          <w:noProof/>
          <w14:ligatures w14:val="standardContextual"/>
        </w:rPr>
        <w:pict w14:anchorId="6ACDABF8">
          <v:rect id="_x0000_i1054" alt="" style="width:468pt;height:.05pt;mso-width-percent:0;mso-height-percent:0;mso-width-percent:0;mso-height-percent:0" o:hralign="center" o:hrstd="t" o:hr="t" fillcolor="#a0a0a0" stroked="f"/>
        </w:pict>
      </w:r>
    </w:p>
    <w:p w14:paraId="641FAB38" w14:textId="77777777" w:rsidR="000A3C4E" w:rsidRPr="000A3C4E" w:rsidRDefault="000A3C4E" w:rsidP="000A3C4E">
      <w:pPr>
        <w:spacing w:before="100" w:beforeAutospacing="1" w:after="100" w:afterAutospacing="1"/>
        <w:outlineLvl w:val="3"/>
        <w:rPr>
          <w:b/>
          <w:bCs/>
        </w:rPr>
      </w:pPr>
      <w:r w:rsidRPr="000A3C4E">
        <w:rPr>
          <w:b/>
          <w:bCs/>
        </w:rPr>
        <w:t>4. Strict (Over-Arching) Prompts</w:t>
      </w:r>
    </w:p>
    <w:p w14:paraId="2DF874AD" w14:textId="77777777" w:rsidR="000A3C4E" w:rsidRPr="000A3C4E" w:rsidRDefault="000A3C4E" w:rsidP="000A3C4E">
      <w:pPr>
        <w:spacing w:before="100" w:beforeAutospacing="1" w:after="100" w:afterAutospacing="1"/>
      </w:pPr>
      <w:r w:rsidRPr="000A3C4E">
        <w:lastRenderedPageBreak/>
        <w:t>These prompts applied maximal constraints across:</w:t>
      </w:r>
    </w:p>
    <w:p w14:paraId="2FA0CD3E" w14:textId="77777777" w:rsidR="000A3C4E" w:rsidRPr="000A3C4E" w:rsidRDefault="000A3C4E" w:rsidP="000A3C4E">
      <w:pPr>
        <w:numPr>
          <w:ilvl w:val="0"/>
          <w:numId w:val="37"/>
        </w:numPr>
        <w:spacing w:before="100" w:beforeAutospacing="1" w:after="100" w:afterAutospacing="1"/>
      </w:pPr>
      <w:r w:rsidRPr="000A3C4E">
        <w:t>Semantic framing</w:t>
      </w:r>
    </w:p>
    <w:p w14:paraId="46EE866F" w14:textId="77777777" w:rsidR="000A3C4E" w:rsidRPr="000A3C4E" w:rsidRDefault="000A3C4E" w:rsidP="000A3C4E">
      <w:pPr>
        <w:numPr>
          <w:ilvl w:val="0"/>
          <w:numId w:val="37"/>
        </w:numPr>
        <w:spacing w:before="100" w:beforeAutospacing="1" w:after="100" w:afterAutospacing="1"/>
      </w:pPr>
      <w:r w:rsidRPr="000A3C4E">
        <w:t>Factual commitment</w:t>
      </w:r>
    </w:p>
    <w:p w14:paraId="47A83208" w14:textId="77777777" w:rsidR="000A3C4E" w:rsidRPr="000A3C4E" w:rsidRDefault="000A3C4E" w:rsidP="000A3C4E">
      <w:pPr>
        <w:numPr>
          <w:ilvl w:val="0"/>
          <w:numId w:val="37"/>
        </w:numPr>
        <w:spacing w:before="100" w:beforeAutospacing="1" w:after="100" w:afterAutospacing="1"/>
      </w:pPr>
      <w:r w:rsidRPr="000A3C4E">
        <w:t>Hypothetical reasoning</w:t>
      </w:r>
    </w:p>
    <w:p w14:paraId="1A94315A" w14:textId="77777777" w:rsidR="000A3C4E" w:rsidRPr="000A3C4E" w:rsidRDefault="000A3C4E" w:rsidP="000A3C4E">
      <w:pPr>
        <w:numPr>
          <w:ilvl w:val="0"/>
          <w:numId w:val="37"/>
        </w:numPr>
        <w:spacing w:before="100" w:beforeAutospacing="1" w:after="100" w:afterAutospacing="1"/>
      </w:pPr>
      <w:r w:rsidRPr="000A3C4E">
        <w:t>Numeric discussion</w:t>
      </w:r>
    </w:p>
    <w:p w14:paraId="4236185F" w14:textId="77777777" w:rsidR="000A3C4E" w:rsidRPr="000A3C4E" w:rsidRDefault="000A3C4E" w:rsidP="000A3C4E">
      <w:pPr>
        <w:spacing w:before="100" w:beforeAutospacing="1" w:after="100" w:afterAutospacing="1"/>
      </w:pPr>
    </w:p>
    <w:p w14:paraId="3051C3B6" w14:textId="77777777" w:rsidR="000A3C4E" w:rsidRPr="000A3C4E" w:rsidRDefault="000A3C4E" w:rsidP="000A3C4E">
      <w:pPr>
        <w:spacing w:before="100" w:beforeAutospacing="1" w:after="100" w:afterAutospacing="1"/>
      </w:pPr>
      <w:r w:rsidRPr="000A3C4E">
        <w:rPr>
          <w:b/>
          <w:bCs/>
        </w:rPr>
        <w:t>Purpose:</w:t>
      </w:r>
    </w:p>
    <w:p w14:paraId="4BCDF6BB" w14:textId="77777777" w:rsidR="000A3C4E" w:rsidRPr="000A3C4E" w:rsidRDefault="000A3C4E" w:rsidP="000A3C4E">
      <w:pPr>
        <w:spacing w:before="100" w:beforeAutospacing="1" w:after="100" w:afterAutospacing="1"/>
      </w:pPr>
      <w:r w:rsidRPr="000A3C4E">
        <w:t xml:space="preserve">To establish an </w:t>
      </w:r>
      <w:r w:rsidRPr="000A3C4E">
        <w:rPr>
          <w:b/>
          <w:bCs/>
        </w:rPr>
        <w:t>upper bound on safety</w:t>
      </w:r>
      <w:r w:rsidRPr="000A3C4E">
        <w:t xml:space="preserve"> and observe usability collapse.</w:t>
      </w:r>
    </w:p>
    <w:p w14:paraId="377F4711" w14:textId="77777777" w:rsidR="000A3C4E" w:rsidRPr="000A3C4E" w:rsidRDefault="000A3C4E" w:rsidP="000A3C4E">
      <w:pPr>
        <w:spacing w:before="100" w:beforeAutospacing="1" w:after="100" w:afterAutospacing="1"/>
      </w:pPr>
    </w:p>
    <w:p w14:paraId="28D61691" w14:textId="77777777" w:rsidR="000A3C4E" w:rsidRPr="000A3C4E" w:rsidRDefault="000A3C4E" w:rsidP="000A3C4E">
      <w:pPr>
        <w:spacing w:before="100" w:beforeAutospacing="1" w:after="100" w:afterAutospacing="1"/>
      </w:pPr>
      <w:r w:rsidRPr="000A3C4E">
        <w:rPr>
          <w:b/>
          <w:bCs/>
        </w:rPr>
        <w:t>Observed Outcome:</w:t>
      </w:r>
    </w:p>
    <w:p w14:paraId="382C85C7" w14:textId="77777777" w:rsidR="000A3C4E" w:rsidRPr="000A3C4E" w:rsidRDefault="000A3C4E" w:rsidP="000A3C4E">
      <w:pPr>
        <w:spacing w:before="100" w:beforeAutospacing="1" w:after="100" w:afterAutospacing="1"/>
      </w:pPr>
      <w:r w:rsidRPr="000A3C4E">
        <w:t>These prompts rendered the agent non-operational, blocking benign first-turn queries (e.g., listing credit cards and APRs).</w:t>
      </w:r>
    </w:p>
    <w:p w14:paraId="1F14F99D" w14:textId="77777777" w:rsidR="000A3C4E" w:rsidRPr="000A3C4E" w:rsidRDefault="000A3C4E" w:rsidP="000A3C4E">
      <w:pPr>
        <w:spacing w:before="100" w:beforeAutospacing="1" w:after="100" w:afterAutospacing="1"/>
      </w:pPr>
    </w:p>
    <w:p w14:paraId="02B8B91B" w14:textId="77777777" w:rsidR="000A3C4E" w:rsidRPr="000A3C4E" w:rsidRDefault="000A3C4E" w:rsidP="000A3C4E">
      <w:pPr>
        <w:spacing w:before="100" w:beforeAutospacing="1" w:after="100" w:afterAutospacing="1"/>
      </w:pPr>
      <w:r w:rsidRPr="000A3C4E">
        <w:rPr>
          <w:b/>
          <w:bCs/>
        </w:rPr>
        <w:t>Used in:</w:t>
      </w:r>
    </w:p>
    <w:p w14:paraId="03A1F5B6" w14:textId="77777777" w:rsidR="000A3C4E" w:rsidRPr="000A3C4E" w:rsidRDefault="000A3C4E" w:rsidP="000A3C4E">
      <w:pPr>
        <w:spacing w:before="100" w:beforeAutospacing="1" w:after="100" w:afterAutospacing="1"/>
      </w:pPr>
      <w:r w:rsidRPr="000A3C4E">
        <w:t>D5A-Strict, D5A-V2-Strict</w:t>
      </w:r>
    </w:p>
    <w:p w14:paraId="775C03BC" w14:textId="77777777" w:rsidR="000A3C4E" w:rsidRPr="000A3C4E" w:rsidRDefault="00802ADA" w:rsidP="000A3C4E">
      <w:r w:rsidRPr="00802ADA">
        <w:rPr>
          <w:noProof/>
          <w14:ligatures w14:val="standardContextual"/>
        </w:rPr>
        <w:pict w14:anchorId="249B0F48">
          <v:rect id="_x0000_i1053" alt="" style="width:468pt;height:.05pt;mso-width-percent:0;mso-height-percent:0;mso-width-percent:0;mso-height-percent:0" o:hralign="center" o:hrstd="t" o:hr="t" fillcolor="#a0a0a0" stroked="f"/>
        </w:pict>
      </w:r>
    </w:p>
    <w:p w14:paraId="2008321D" w14:textId="77777777" w:rsidR="000A3C4E" w:rsidRPr="000A3C4E" w:rsidRDefault="000A3C4E" w:rsidP="000A3C4E">
      <w:pPr>
        <w:spacing w:before="100" w:beforeAutospacing="1" w:after="100" w:afterAutospacing="1"/>
        <w:outlineLvl w:val="2"/>
        <w:rPr>
          <w:b/>
          <w:bCs/>
          <w:sz w:val="27"/>
          <w:szCs w:val="27"/>
        </w:rPr>
      </w:pPr>
      <w:r w:rsidRPr="000A3C4E">
        <w:rPr>
          <w:b/>
          <w:bCs/>
          <w:sz w:val="27"/>
          <w:szCs w:val="27"/>
        </w:rPr>
        <w:t>4.X.3 Rationale for Variant Inclusion</w:t>
      </w:r>
    </w:p>
    <w:p w14:paraId="7577473E" w14:textId="77777777" w:rsidR="000A3C4E" w:rsidRPr="000A3C4E" w:rsidRDefault="000A3C4E" w:rsidP="000A3C4E">
      <w:pPr>
        <w:spacing w:before="100" w:beforeAutospacing="1" w:after="100" w:afterAutospacing="1"/>
      </w:pPr>
    </w:p>
    <w:p w14:paraId="7BF50503" w14:textId="77777777" w:rsidR="000A3C4E" w:rsidRPr="000A3C4E" w:rsidRDefault="000A3C4E" w:rsidP="000A3C4E">
      <w:pPr>
        <w:spacing w:before="100" w:beforeAutospacing="1" w:after="100" w:afterAutospacing="1"/>
      </w:pPr>
      <w:r w:rsidRPr="000A3C4E">
        <w:t xml:space="preserve">Prompt variants were introduced </w:t>
      </w:r>
      <w:r w:rsidRPr="000A3C4E">
        <w:rPr>
          <w:b/>
          <w:bCs/>
        </w:rPr>
        <w:t>only when a defense category relied on prompting as part of its enforcement mechanism</w:t>
      </w:r>
      <w:r w:rsidRPr="000A3C4E">
        <w:t>. Variants were not used to “tune for success,” but to:</w:t>
      </w:r>
    </w:p>
    <w:p w14:paraId="01CE4F16" w14:textId="77777777" w:rsidR="000A3C4E" w:rsidRPr="000A3C4E" w:rsidRDefault="000A3C4E" w:rsidP="000A3C4E">
      <w:pPr>
        <w:numPr>
          <w:ilvl w:val="0"/>
          <w:numId w:val="38"/>
        </w:numPr>
        <w:spacing w:before="100" w:beforeAutospacing="1" w:after="100" w:afterAutospacing="1"/>
      </w:pPr>
      <w:r w:rsidRPr="000A3C4E">
        <w:t>Test robustness to reasonable prompt scope changes</w:t>
      </w:r>
    </w:p>
    <w:p w14:paraId="62BCB05E" w14:textId="77777777" w:rsidR="000A3C4E" w:rsidRPr="000A3C4E" w:rsidRDefault="000A3C4E" w:rsidP="000A3C4E">
      <w:pPr>
        <w:numPr>
          <w:ilvl w:val="0"/>
          <w:numId w:val="38"/>
        </w:numPr>
        <w:spacing w:before="100" w:beforeAutospacing="1" w:after="100" w:afterAutospacing="1"/>
      </w:pPr>
      <w:r w:rsidRPr="000A3C4E">
        <w:t>Identify over-constraint failure modes</w:t>
      </w:r>
    </w:p>
    <w:p w14:paraId="7BC6FAE3" w14:textId="77777777" w:rsidR="000A3C4E" w:rsidRPr="000A3C4E" w:rsidRDefault="000A3C4E" w:rsidP="000A3C4E">
      <w:pPr>
        <w:numPr>
          <w:ilvl w:val="0"/>
          <w:numId w:val="38"/>
        </w:numPr>
        <w:spacing w:before="100" w:beforeAutospacing="1" w:after="100" w:afterAutospacing="1"/>
      </w:pPr>
      <w:r w:rsidRPr="000A3C4E">
        <w:t xml:space="preserve">Separate </w:t>
      </w:r>
      <w:r w:rsidRPr="000A3C4E">
        <w:rPr>
          <w:i/>
          <w:iCs/>
        </w:rPr>
        <w:t>semantic susceptibility</w:t>
      </w:r>
      <w:r w:rsidRPr="000A3C4E">
        <w:t xml:space="preserve"> from </w:t>
      </w:r>
      <w:r w:rsidRPr="000A3C4E">
        <w:rPr>
          <w:i/>
          <w:iCs/>
        </w:rPr>
        <w:t>commitment failure</w:t>
      </w:r>
    </w:p>
    <w:p w14:paraId="1B93C729" w14:textId="77777777" w:rsidR="000A3C4E" w:rsidRPr="000A3C4E" w:rsidRDefault="000A3C4E" w:rsidP="000A3C4E">
      <w:pPr>
        <w:spacing w:before="100" w:beforeAutospacing="1" w:after="100" w:afterAutospacing="1"/>
      </w:pPr>
    </w:p>
    <w:p w14:paraId="0F4C2A91" w14:textId="77777777" w:rsidR="000A3C4E" w:rsidRPr="000A3C4E" w:rsidRDefault="000A3C4E" w:rsidP="000A3C4E">
      <w:pPr>
        <w:spacing w:before="100" w:beforeAutospacing="1" w:after="100" w:afterAutospacing="1"/>
      </w:pPr>
      <w:r w:rsidRPr="000A3C4E">
        <w:t xml:space="preserve">Crucially, </w:t>
      </w:r>
      <w:r w:rsidRPr="000A3C4E">
        <w:rPr>
          <w:b/>
          <w:bCs/>
        </w:rPr>
        <w:t>all variants within a defense family were evaluated under identical attack conditions</w:t>
      </w:r>
      <w:r w:rsidRPr="000A3C4E">
        <w:t>, ensuring comparability.</w:t>
      </w:r>
    </w:p>
    <w:p w14:paraId="7809B8C4" w14:textId="77777777" w:rsidR="000A3C4E" w:rsidRPr="000A3C4E" w:rsidRDefault="00802ADA" w:rsidP="000A3C4E">
      <w:r w:rsidRPr="00802ADA">
        <w:rPr>
          <w:noProof/>
          <w14:ligatures w14:val="standardContextual"/>
        </w:rPr>
        <w:pict w14:anchorId="682EB46F">
          <v:rect id="_x0000_i1052" alt="" style="width:468pt;height:.05pt;mso-width-percent:0;mso-height-percent:0;mso-width-percent:0;mso-height-percent:0" o:hralign="center" o:hrstd="t" o:hr="t" fillcolor="#a0a0a0" stroked="f"/>
        </w:pict>
      </w:r>
    </w:p>
    <w:p w14:paraId="28022AF8" w14:textId="77777777" w:rsidR="000A3C4E" w:rsidRPr="000A3C4E" w:rsidRDefault="000A3C4E" w:rsidP="000A3C4E">
      <w:pPr>
        <w:spacing w:before="100" w:beforeAutospacing="1" w:after="100" w:afterAutospacing="1"/>
        <w:outlineLvl w:val="2"/>
        <w:rPr>
          <w:b/>
          <w:bCs/>
          <w:sz w:val="27"/>
          <w:szCs w:val="27"/>
        </w:rPr>
      </w:pPr>
      <w:r w:rsidRPr="000A3C4E">
        <w:rPr>
          <w:b/>
          <w:bCs/>
          <w:sz w:val="27"/>
          <w:szCs w:val="27"/>
        </w:rPr>
        <w:lastRenderedPageBreak/>
        <w:t>4.X.4 Interpretation Constraints</w:t>
      </w:r>
    </w:p>
    <w:p w14:paraId="763737FE" w14:textId="77777777" w:rsidR="000A3C4E" w:rsidRPr="000A3C4E" w:rsidRDefault="000A3C4E" w:rsidP="000A3C4E">
      <w:pPr>
        <w:spacing w:before="100" w:beforeAutospacing="1" w:after="100" w:afterAutospacing="1"/>
      </w:pPr>
    </w:p>
    <w:p w14:paraId="3F6C0B8D" w14:textId="77777777" w:rsidR="000A3C4E" w:rsidRPr="000A3C4E" w:rsidRDefault="000A3C4E" w:rsidP="000A3C4E">
      <w:pPr>
        <w:spacing w:before="100" w:beforeAutospacing="1" w:after="100" w:afterAutospacing="1"/>
      </w:pPr>
      <w:r w:rsidRPr="000A3C4E">
        <w:t>To prevent over-interpretation:</w:t>
      </w:r>
    </w:p>
    <w:p w14:paraId="2F03F8DD" w14:textId="77777777" w:rsidR="000A3C4E" w:rsidRPr="000A3C4E" w:rsidRDefault="000A3C4E" w:rsidP="000A3C4E">
      <w:pPr>
        <w:numPr>
          <w:ilvl w:val="0"/>
          <w:numId w:val="39"/>
        </w:numPr>
        <w:spacing w:before="100" w:beforeAutospacing="1" w:after="100" w:afterAutospacing="1"/>
      </w:pPr>
      <w:r w:rsidRPr="000A3C4E">
        <w:t>No results are attributed solely to prompt wording</w:t>
      </w:r>
    </w:p>
    <w:p w14:paraId="466F0B8E" w14:textId="77777777" w:rsidR="000A3C4E" w:rsidRPr="000A3C4E" w:rsidRDefault="000A3C4E" w:rsidP="000A3C4E">
      <w:pPr>
        <w:numPr>
          <w:ilvl w:val="0"/>
          <w:numId w:val="39"/>
        </w:numPr>
        <w:spacing w:before="100" w:beforeAutospacing="1" w:after="100" w:afterAutospacing="1"/>
      </w:pPr>
      <w:r w:rsidRPr="000A3C4E">
        <w:t xml:space="preserve">Variants are analysed </w:t>
      </w:r>
      <w:r w:rsidRPr="000A3C4E">
        <w:rPr>
          <w:b/>
          <w:bCs/>
        </w:rPr>
        <w:t>within</w:t>
      </w:r>
      <w:r w:rsidRPr="000A3C4E">
        <w:t xml:space="preserve"> defense families, not across unrelated configurations</w:t>
      </w:r>
    </w:p>
    <w:p w14:paraId="2D1B1530" w14:textId="77777777" w:rsidR="000A3C4E" w:rsidRPr="000A3C4E" w:rsidRDefault="000A3C4E" w:rsidP="000A3C4E">
      <w:pPr>
        <w:numPr>
          <w:ilvl w:val="0"/>
          <w:numId w:val="39"/>
        </w:numPr>
        <w:spacing w:before="100" w:beforeAutospacing="1" w:after="100" w:afterAutospacing="1"/>
      </w:pPr>
      <w:r w:rsidRPr="000A3C4E">
        <w:t>Strict variants are explicitly excluded from production recommendations</w:t>
      </w:r>
    </w:p>
    <w:p w14:paraId="03089AAC" w14:textId="77777777" w:rsidR="000A3C4E" w:rsidRPr="000A3C4E" w:rsidRDefault="000A3C4E" w:rsidP="000A3C4E">
      <w:pPr>
        <w:spacing w:before="100" w:beforeAutospacing="1" w:after="100" w:afterAutospacing="1"/>
      </w:pPr>
    </w:p>
    <w:p w14:paraId="7C226FDA" w14:textId="77777777" w:rsidR="000A3C4E" w:rsidRPr="000A3C4E" w:rsidRDefault="000A3C4E" w:rsidP="000A3C4E">
      <w:pPr>
        <w:spacing w:before="100" w:beforeAutospacing="1" w:after="100" w:afterAutospacing="1"/>
      </w:pPr>
      <w:r w:rsidRPr="000A3C4E">
        <w:t>This design ensures that conclusions remain valid even under modest prompt changes.</w:t>
      </w:r>
    </w:p>
    <w:p w14:paraId="1FF8FEB0" w14:textId="77777777" w:rsidR="000A3C4E" w:rsidRPr="007A6633" w:rsidRDefault="000A3C4E" w:rsidP="007A6633">
      <w:pPr>
        <w:spacing w:before="100" w:beforeAutospacing="1" w:after="100" w:afterAutospacing="1"/>
      </w:pPr>
    </w:p>
    <w:p w14:paraId="70A1B733" w14:textId="77777777" w:rsidR="007A6633" w:rsidRPr="007A6633" w:rsidRDefault="00802ADA" w:rsidP="007A6633">
      <w:r w:rsidRPr="00802ADA">
        <w:rPr>
          <w:noProof/>
          <w14:ligatures w14:val="standardContextual"/>
        </w:rPr>
        <w:pict w14:anchorId="6AB5F6A6">
          <v:rect id="_x0000_i1051" alt="" style="width:468pt;height:.05pt;mso-width-percent:0;mso-height-percent:0;mso-width-percent:0;mso-height-percent:0" o:hralign="center" o:hrstd="t" o:hr="t" fillcolor="#a0a0a0" stroked="f"/>
        </w:pict>
      </w:r>
    </w:p>
    <w:p w14:paraId="06FE1E29"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4.4 Ground Truth Construction</w:t>
      </w:r>
    </w:p>
    <w:p w14:paraId="5DD7BD52" w14:textId="77777777" w:rsidR="007A6633" w:rsidRPr="007A6633" w:rsidRDefault="007A6633" w:rsidP="007A6633">
      <w:pPr>
        <w:spacing w:before="100" w:beforeAutospacing="1" w:after="100" w:afterAutospacing="1"/>
      </w:pPr>
    </w:p>
    <w:p w14:paraId="3886D5FF" w14:textId="77777777" w:rsidR="007A6633" w:rsidRPr="007A6633" w:rsidRDefault="007A6633" w:rsidP="007A6633">
      <w:pPr>
        <w:spacing w:before="100" w:beforeAutospacing="1" w:after="100" w:afterAutospacing="1"/>
      </w:pPr>
      <w:r w:rsidRPr="007A6633">
        <w:t>The evaluation targets numeric factual integrity, specifically purchase APR values for credit cards in a regulated financial context. Ground truth data is constructed through an automated pipeline that:</w:t>
      </w:r>
    </w:p>
    <w:p w14:paraId="27CC5DFF" w14:textId="77777777" w:rsidR="007A6633" w:rsidRPr="007A6633" w:rsidRDefault="007A6633" w:rsidP="007A6633">
      <w:pPr>
        <w:numPr>
          <w:ilvl w:val="0"/>
          <w:numId w:val="17"/>
        </w:numPr>
        <w:spacing w:before="100" w:beforeAutospacing="1" w:after="100" w:afterAutospacing="1"/>
      </w:pPr>
      <w:r w:rsidRPr="007A6633">
        <w:t>Scrapes authoritative issuer documentation</w:t>
      </w:r>
    </w:p>
    <w:p w14:paraId="663EC89D" w14:textId="77777777" w:rsidR="007A6633" w:rsidRPr="007A6633" w:rsidRDefault="007A6633" w:rsidP="007A6633">
      <w:pPr>
        <w:numPr>
          <w:ilvl w:val="0"/>
          <w:numId w:val="17"/>
        </w:numPr>
        <w:spacing w:before="100" w:beforeAutospacing="1" w:after="100" w:afterAutospacing="1"/>
      </w:pPr>
      <w:r w:rsidRPr="007A6633">
        <w:t>Extracts numeric APR values using rule-based parsing</w:t>
      </w:r>
    </w:p>
    <w:p w14:paraId="11A32C18" w14:textId="77777777" w:rsidR="007A6633" w:rsidRPr="007A6633" w:rsidRDefault="007A6633" w:rsidP="007A6633">
      <w:pPr>
        <w:numPr>
          <w:ilvl w:val="0"/>
          <w:numId w:val="17"/>
        </w:numPr>
        <w:spacing w:before="100" w:beforeAutospacing="1" w:after="100" w:afterAutospacing="1"/>
      </w:pPr>
      <w:r w:rsidRPr="007A6633">
        <w:t>Normalises extracted values into a structured representation</w:t>
      </w:r>
    </w:p>
    <w:p w14:paraId="3BDF4E44" w14:textId="77777777" w:rsidR="007A6633" w:rsidRPr="007A6633" w:rsidRDefault="007A6633" w:rsidP="007A6633">
      <w:pPr>
        <w:spacing w:before="100" w:beforeAutospacing="1" w:after="100" w:afterAutospacing="1"/>
      </w:pPr>
    </w:p>
    <w:p w14:paraId="00CA4D5D" w14:textId="77777777" w:rsidR="007A6633" w:rsidRPr="007A6633" w:rsidRDefault="007A6633" w:rsidP="007A6633">
      <w:pPr>
        <w:spacing w:before="100" w:beforeAutospacing="1" w:after="100" w:afterAutospacing="1"/>
      </w:pPr>
      <w:r w:rsidRPr="007A6633">
        <w:t>This ground truth is treated as immutable for the duration of the experiments and is used exclusively for post-hoc evaluation. The conversational agent has no direct access to the ground truth data.</w:t>
      </w:r>
    </w:p>
    <w:p w14:paraId="6C06A746" w14:textId="77777777" w:rsidR="007A6633" w:rsidRPr="007A6633" w:rsidRDefault="00802ADA" w:rsidP="007A6633">
      <w:r w:rsidRPr="00802ADA">
        <w:rPr>
          <w:noProof/>
          <w14:ligatures w14:val="standardContextual"/>
        </w:rPr>
        <w:pict w14:anchorId="3593AF7A">
          <v:rect id="_x0000_i1050" alt="" style="width:468pt;height:.05pt;mso-width-percent:0;mso-height-percent:0;mso-width-percent:0;mso-height-percent:0" o:hralign="center" o:hrstd="t" o:hr="t" fillcolor="#a0a0a0" stroked="f"/>
        </w:pict>
      </w:r>
    </w:p>
    <w:p w14:paraId="564C1500"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4.5 Experimental Procedure</w:t>
      </w:r>
    </w:p>
    <w:p w14:paraId="3FCE8DDF" w14:textId="77777777" w:rsidR="007A6633" w:rsidRPr="007A6633" w:rsidRDefault="007A6633" w:rsidP="007A6633">
      <w:pPr>
        <w:spacing w:before="100" w:beforeAutospacing="1" w:after="100" w:afterAutospacing="1"/>
      </w:pPr>
    </w:p>
    <w:p w14:paraId="72257AED" w14:textId="77777777" w:rsidR="007A6633" w:rsidRPr="007A6633" w:rsidRDefault="007A6633" w:rsidP="007A6633">
      <w:pPr>
        <w:spacing w:before="100" w:beforeAutospacing="1" w:after="100" w:afterAutospacing="1"/>
      </w:pPr>
      <w:r w:rsidRPr="007A6633">
        <w:t>For each defense configuration, the following procedure is executed:</w:t>
      </w:r>
    </w:p>
    <w:p w14:paraId="22E9CAEA" w14:textId="77777777" w:rsidR="007A6633" w:rsidRPr="007A6633" w:rsidRDefault="007A6633" w:rsidP="007A6633">
      <w:pPr>
        <w:numPr>
          <w:ilvl w:val="0"/>
          <w:numId w:val="18"/>
        </w:numPr>
        <w:spacing w:before="100" w:beforeAutospacing="1" w:after="100" w:afterAutospacing="1"/>
      </w:pPr>
      <w:r w:rsidRPr="007A6633">
        <w:t>Initialise a fresh conversational session</w:t>
      </w:r>
    </w:p>
    <w:p w14:paraId="7E1A2D60" w14:textId="77777777" w:rsidR="007A6633" w:rsidRPr="007A6633" w:rsidRDefault="007A6633" w:rsidP="007A6633">
      <w:pPr>
        <w:numPr>
          <w:ilvl w:val="0"/>
          <w:numId w:val="18"/>
        </w:numPr>
        <w:spacing w:before="100" w:beforeAutospacing="1" w:after="100" w:afterAutospacing="1"/>
      </w:pPr>
      <w:r w:rsidRPr="007A6633">
        <w:lastRenderedPageBreak/>
        <w:t>Issue a benign baseline query requesting available credit cards and APR values</w:t>
      </w:r>
    </w:p>
    <w:p w14:paraId="4D4BA8D2" w14:textId="77777777" w:rsidR="007A6633" w:rsidRPr="007A6633" w:rsidRDefault="007A6633" w:rsidP="007A6633">
      <w:pPr>
        <w:numPr>
          <w:ilvl w:val="0"/>
          <w:numId w:val="18"/>
        </w:numPr>
        <w:spacing w:before="100" w:beforeAutospacing="1" w:after="100" w:afterAutospacing="1"/>
      </w:pPr>
      <w:r w:rsidRPr="007A6633">
        <w:t>Execute a deterministic semantic manipulation attack sequence</w:t>
      </w:r>
    </w:p>
    <w:p w14:paraId="6A985E2C" w14:textId="77777777" w:rsidR="007A6633" w:rsidRPr="007A6633" w:rsidRDefault="007A6633" w:rsidP="007A6633">
      <w:pPr>
        <w:numPr>
          <w:ilvl w:val="0"/>
          <w:numId w:val="18"/>
        </w:numPr>
        <w:spacing w:before="100" w:beforeAutospacing="1" w:after="100" w:afterAutospacing="1"/>
      </w:pPr>
      <w:r w:rsidRPr="007A6633">
        <w:t>Capture all system responses and guardrail events</w:t>
      </w:r>
    </w:p>
    <w:p w14:paraId="7261AEAC" w14:textId="77777777" w:rsidR="007A6633" w:rsidRPr="007A6633" w:rsidRDefault="007A6633" w:rsidP="007A6633">
      <w:pPr>
        <w:numPr>
          <w:ilvl w:val="0"/>
          <w:numId w:val="18"/>
        </w:numPr>
        <w:spacing w:before="100" w:beforeAutospacing="1" w:after="100" w:afterAutospacing="1"/>
      </w:pPr>
      <w:r w:rsidRPr="007A6633">
        <w:t>Score the full transcript using predefined metrics</w:t>
      </w:r>
    </w:p>
    <w:p w14:paraId="287703E2" w14:textId="77777777" w:rsidR="007A6633" w:rsidRPr="007A6633" w:rsidRDefault="007A6633" w:rsidP="007A6633">
      <w:pPr>
        <w:spacing w:before="100" w:beforeAutospacing="1" w:after="100" w:afterAutospacing="1"/>
      </w:pPr>
    </w:p>
    <w:p w14:paraId="78DCB144" w14:textId="77777777" w:rsidR="007A6633" w:rsidRPr="007A6633" w:rsidRDefault="007A6633" w:rsidP="007A6633">
      <w:pPr>
        <w:spacing w:before="100" w:beforeAutospacing="1" w:after="100" w:afterAutospacing="1"/>
      </w:pPr>
      <w:r w:rsidRPr="007A6633">
        <w:t xml:space="preserve">Each configuration is evaluated over </w:t>
      </w:r>
      <w:r w:rsidRPr="007A6633">
        <w:rPr>
          <w:b/>
          <w:bCs/>
        </w:rPr>
        <w:t>100 independent runs</w:t>
      </w:r>
      <w:r w:rsidRPr="007A6633">
        <w:t>, ensuring statistical robustness and reducing variance caused by stochastic model behavior.</w:t>
      </w:r>
    </w:p>
    <w:p w14:paraId="45897870" w14:textId="77777777" w:rsidR="007A6633" w:rsidRPr="007A6633" w:rsidRDefault="00802ADA" w:rsidP="007A6633">
      <w:r w:rsidRPr="00802ADA">
        <w:rPr>
          <w:noProof/>
          <w14:ligatures w14:val="standardContextual"/>
        </w:rPr>
        <w:pict w14:anchorId="143F7478">
          <v:rect id="_x0000_i1049" alt="" style="width:468pt;height:.05pt;mso-width-percent:0;mso-height-percent:0;mso-width-percent:0;mso-height-percent:0" o:hralign="center" o:hrstd="t" o:hr="t" fillcolor="#a0a0a0" stroked="f"/>
        </w:pict>
      </w:r>
    </w:p>
    <w:p w14:paraId="45DE2865"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4.6 Evaluation Metrics</w:t>
      </w:r>
    </w:p>
    <w:p w14:paraId="76C07E02" w14:textId="77777777" w:rsidR="007A6633" w:rsidRPr="007A6633" w:rsidRDefault="007A6633" w:rsidP="007A6633">
      <w:pPr>
        <w:spacing w:before="100" w:beforeAutospacing="1" w:after="100" w:afterAutospacing="1"/>
      </w:pPr>
    </w:p>
    <w:p w14:paraId="51AF1254" w14:textId="77777777" w:rsidR="007A6633" w:rsidRPr="007A6633" w:rsidRDefault="007A6633" w:rsidP="007A6633">
      <w:pPr>
        <w:spacing w:before="100" w:beforeAutospacing="1" w:after="100" w:afterAutospacing="1"/>
      </w:pPr>
      <w:r w:rsidRPr="007A6633">
        <w:t>The study employs a metric decomposition designed to distinguish between different failure modes:</w:t>
      </w:r>
    </w:p>
    <w:p w14:paraId="445F073E" w14:textId="77777777" w:rsidR="007A6633" w:rsidRPr="007A6633" w:rsidRDefault="007A6633" w:rsidP="007A6633">
      <w:pPr>
        <w:numPr>
          <w:ilvl w:val="0"/>
          <w:numId w:val="19"/>
        </w:numPr>
        <w:spacing w:before="100" w:beforeAutospacing="1" w:after="100" w:afterAutospacing="1"/>
      </w:pPr>
      <w:r w:rsidRPr="007A6633">
        <w:rPr>
          <w:b/>
          <w:bCs/>
        </w:rPr>
        <w:t>Ever Violation</w:t>
      </w:r>
      <w:r w:rsidRPr="007A6633">
        <w:t>: Whether a false numeric claim appears at any point in the conversation</w:t>
      </w:r>
    </w:p>
    <w:p w14:paraId="0CA5B07D" w14:textId="77777777" w:rsidR="007A6633" w:rsidRPr="007A6633" w:rsidRDefault="007A6633" w:rsidP="007A6633">
      <w:pPr>
        <w:numPr>
          <w:ilvl w:val="0"/>
          <w:numId w:val="19"/>
        </w:numPr>
        <w:spacing w:before="100" w:beforeAutospacing="1" w:after="100" w:afterAutospacing="1"/>
      </w:pPr>
      <w:r w:rsidRPr="007A6633">
        <w:rPr>
          <w:b/>
          <w:bCs/>
        </w:rPr>
        <w:t>Final Violation (ASR)</w:t>
      </w:r>
      <w:r w:rsidRPr="007A6633">
        <w:t>: Whether the final authoritative response contains a false claim</w:t>
      </w:r>
    </w:p>
    <w:p w14:paraId="4B707284" w14:textId="77777777" w:rsidR="007A6633" w:rsidRPr="007A6633" w:rsidRDefault="007A6633" w:rsidP="007A6633">
      <w:pPr>
        <w:numPr>
          <w:ilvl w:val="0"/>
          <w:numId w:val="19"/>
        </w:numPr>
        <w:spacing w:before="100" w:beforeAutospacing="1" w:after="100" w:afterAutospacing="1"/>
      </w:pPr>
      <w:r w:rsidRPr="007A6633">
        <w:rPr>
          <w:b/>
          <w:bCs/>
        </w:rPr>
        <w:t>User Exposure</w:t>
      </w:r>
      <w:r w:rsidRPr="007A6633">
        <w:t>: Whether the user is exposed to false information, regardless of later correction</w:t>
      </w:r>
    </w:p>
    <w:p w14:paraId="33E61A41" w14:textId="77777777" w:rsidR="007A6633" w:rsidRPr="007A6633" w:rsidRDefault="007A6633" w:rsidP="007A6633">
      <w:pPr>
        <w:numPr>
          <w:ilvl w:val="0"/>
          <w:numId w:val="19"/>
        </w:numPr>
        <w:spacing w:before="100" w:beforeAutospacing="1" w:after="100" w:afterAutospacing="1"/>
      </w:pPr>
      <w:r w:rsidRPr="007A6633">
        <w:rPr>
          <w:b/>
          <w:bCs/>
        </w:rPr>
        <w:t>Mid-Only Violation</w:t>
      </w:r>
      <w:r w:rsidRPr="007A6633">
        <w:t>: Whether incorrect reasoning occurs but is self-corrected</w:t>
      </w:r>
    </w:p>
    <w:p w14:paraId="1D8A0376" w14:textId="77777777" w:rsidR="007A6633" w:rsidRPr="007A6633" w:rsidRDefault="007A6633" w:rsidP="007A6633">
      <w:pPr>
        <w:numPr>
          <w:ilvl w:val="0"/>
          <w:numId w:val="19"/>
        </w:numPr>
        <w:spacing w:before="100" w:beforeAutospacing="1" w:after="100" w:afterAutospacing="1"/>
      </w:pPr>
      <w:r w:rsidRPr="007A6633">
        <w:rPr>
          <w:b/>
          <w:bCs/>
        </w:rPr>
        <w:t>Any Session Block</w:t>
      </w:r>
      <w:r w:rsidRPr="007A6633">
        <w:t>: Whether the conversation is blocked by a guardrail</w:t>
      </w:r>
    </w:p>
    <w:p w14:paraId="52B38328" w14:textId="77777777" w:rsidR="007A6633" w:rsidRPr="007A6633" w:rsidRDefault="007A6633" w:rsidP="007A6633">
      <w:pPr>
        <w:spacing w:before="100" w:beforeAutospacing="1" w:after="100" w:afterAutospacing="1"/>
      </w:pPr>
    </w:p>
    <w:p w14:paraId="4BBB85B3" w14:textId="77777777" w:rsidR="007A6633" w:rsidRPr="007A6633" w:rsidRDefault="007A6633" w:rsidP="007A6633">
      <w:pPr>
        <w:spacing w:before="100" w:beforeAutospacing="1" w:after="100" w:afterAutospacing="1"/>
      </w:pPr>
      <w:r w:rsidRPr="007A6633">
        <w:t>This decomposition enables precise analysis of semantic susceptibility, commitment failure, and user harm.</w:t>
      </w:r>
    </w:p>
    <w:p w14:paraId="7404FAA4" w14:textId="77777777" w:rsidR="007A6633" w:rsidRPr="007A6633" w:rsidRDefault="00802ADA" w:rsidP="007A6633">
      <w:r w:rsidRPr="00802ADA">
        <w:rPr>
          <w:noProof/>
          <w14:ligatures w14:val="standardContextual"/>
        </w:rPr>
        <w:pict w14:anchorId="2520C092">
          <v:rect id="_x0000_i1048" alt="" style="width:468pt;height:.05pt;mso-width-percent:0;mso-height-percent:0;mso-width-percent:0;mso-height-percent:0" o:hralign="center" o:hrstd="t" o:hr="t" fillcolor="#a0a0a0" stroked="f"/>
        </w:pict>
      </w:r>
    </w:p>
    <w:p w14:paraId="7E1064E1"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4.7 Summary</w:t>
      </w:r>
    </w:p>
    <w:p w14:paraId="55FAFCF4" w14:textId="77777777" w:rsidR="007A6633" w:rsidRPr="007A6633" w:rsidRDefault="007A6633" w:rsidP="007A6633">
      <w:pPr>
        <w:spacing w:before="100" w:beforeAutospacing="1" w:after="100" w:afterAutospacing="1"/>
      </w:pPr>
    </w:p>
    <w:p w14:paraId="18C7082A" w14:textId="77777777" w:rsidR="007A6633" w:rsidRPr="007A6633" w:rsidRDefault="007A6633" w:rsidP="007A6633">
      <w:pPr>
        <w:spacing w:before="100" w:beforeAutospacing="1" w:after="100" w:afterAutospacing="1"/>
      </w:pPr>
      <w:r w:rsidRPr="007A6633">
        <w:t>This chapter has defined the defense taxonomy, experimental setup, and evaluation methodology used in this research. By isolating defense mechanisms across distinct architectural layers and applying them to controlled semantic attacks, the study establishes a rigorous framework for assessing factual integrity in enterprise conversational AI systems.</w:t>
      </w:r>
    </w:p>
    <w:p w14:paraId="2690FFD6" w14:textId="77777777" w:rsidR="007A6633" w:rsidRPr="007A6633" w:rsidRDefault="007A6633" w:rsidP="007A6633">
      <w:pPr>
        <w:spacing w:before="100" w:beforeAutospacing="1" w:after="100" w:afterAutospacing="1"/>
      </w:pPr>
    </w:p>
    <w:p w14:paraId="23B380A6" w14:textId="77777777" w:rsidR="007A6633" w:rsidRPr="007A6633" w:rsidRDefault="007A6633" w:rsidP="007A6633">
      <w:pPr>
        <w:spacing w:before="100" w:beforeAutospacing="1" w:after="100" w:afterAutospacing="1"/>
      </w:pPr>
      <w:r w:rsidRPr="007A6633">
        <w:lastRenderedPageBreak/>
        <w:t>The next chapter presents the quantitative results of the experiments and analyses how different defense strategies perform under identical conditions.</w:t>
      </w:r>
    </w:p>
    <w:p w14:paraId="201025D7" w14:textId="77777777" w:rsidR="007A6633" w:rsidRDefault="007A6633"/>
    <w:p w14:paraId="1270850B" w14:textId="77777777" w:rsidR="007A6633" w:rsidRDefault="007A6633"/>
    <w:p w14:paraId="5A3C9CCC" w14:textId="77777777" w:rsidR="007A6633" w:rsidRDefault="007A6633"/>
    <w:p w14:paraId="6AB255E5" w14:textId="77777777" w:rsidR="007A6633" w:rsidRDefault="007A6633"/>
    <w:p w14:paraId="59C7CD7E" w14:textId="77777777" w:rsidR="007A6633" w:rsidRDefault="007A6633"/>
    <w:p w14:paraId="613615D1" w14:textId="77777777" w:rsidR="000A3C4E" w:rsidRDefault="000A3C4E"/>
    <w:p w14:paraId="76557870" w14:textId="77777777" w:rsidR="000A3C4E" w:rsidRDefault="000A3C4E"/>
    <w:p w14:paraId="6B7ADB8A" w14:textId="77777777" w:rsidR="000A3C4E" w:rsidRDefault="000A3C4E"/>
    <w:p w14:paraId="6E582B90" w14:textId="77777777" w:rsidR="000A3C4E" w:rsidRDefault="000A3C4E"/>
    <w:p w14:paraId="681A06B3" w14:textId="77777777" w:rsidR="000A3C4E" w:rsidRDefault="000A3C4E"/>
    <w:p w14:paraId="4EF2A3A6" w14:textId="77777777" w:rsidR="000A3C4E" w:rsidRDefault="000A3C4E"/>
    <w:p w14:paraId="4CEE4D9B" w14:textId="77777777" w:rsidR="000A3C4E" w:rsidRDefault="000A3C4E"/>
    <w:p w14:paraId="1A7563DA" w14:textId="77777777" w:rsidR="000A3C4E" w:rsidRDefault="000A3C4E"/>
    <w:p w14:paraId="047E31A9" w14:textId="77777777" w:rsidR="000A3C4E" w:rsidRDefault="000A3C4E"/>
    <w:p w14:paraId="5BBF73B8" w14:textId="77777777" w:rsidR="000A3C4E" w:rsidRDefault="000A3C4E"/>
    <w:p w14:paraId="28DCBDD0" w14:textId="77777777" w:rsidR="000A3C4E" w:rsidRDefault="000A3C4E"/>
    <w:p w14:paraId="442384AF" w14:textId="77777777" w:rsidR="007A6633" w:rsidRPr="007A6633" w:rsidRDefault="007A6633" w:rsidP="007A6633">
      <w:pPr>
        <w:spacing w:before="100" w:beforeAutospacing="1" w:after="100" w:afterAutospacing="1"/>
        <w:outlineLvl w:val="0"/>
        <w:rPr>
          <w:b/>
          <w:bCs/>
          <w:kern w:val="36"/>
          <w:sz w:val="48"/>
          <w:szCs w:val="48"/>
        </w:rPr>
      </w:pPr>
      <w:r w:rsidRPr="007A6633">
        <w:rPr>
          <w:b/>
          <w:bCs/>
          <w:kern w:val="36"/>
          <w:sz w:val="48"/>
          <w:szCs w:val="48"/>
        </w:rPr>
        <w:t>Chapter 5 — Experimental Results</w:t>
      </w:r>
    </w:p>
    <w:p w14:paraId="21A5FA61" w14:textId="77777777" w:rsidR="007A6633" w:rsidRPr="007A6633" w:rsidRDefault="007A6633" w:rsidP="007A6633">
      <w:pPr>
        <w:spacing w:before="100" w:beforeAutospacing="1" w:after="100" w:afterAutospacing="1"/>
      </w:pPr>
    </w:p>
    <w:p w14:paraId="778315AE"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5.1 Overview</w:t>
      </w:r>
    </w:p>
    <w:p w14:paraId="7AE3A81F" w14:textId="77777777" w:rsidR="007A6633" w:rsidRPr="007A6633" w:rsidRDefault="007A6633" w:rsidP="007A6633">
      <w:pPr>
        <w:spacing w:before="100" w:beforeAutospacing="1" w:after="100" w:afterAutospacing="1"/>
      </w:pPr>
    </w:p>
    <w:p w14:paraId="0AB5AD78" w14:textId="77777777" w:rsidR="007A6633" w:rsidRPr="007A6633" w:rsidRDefault="007A6633" w:rsidP="007A6633">
      <w:pPr>
        <w:spacing w:before="100" w:beforeAutospacing="1" w:after="100" w:afterAutospacing="1"/>
      </w:pPr>
      <w:r w:rsidRPr="007A6633">
        <w:t>This chapter presents the quantitative results of the experimental evaluation described in Chapters 3 and 4. Each defense configuration was evaluated across 100 independent runs using identical attack conditions. Results are reported using the metric decomposition introduced in Section 4.6, enabling comparison across semantic susceptibility, commitment failure, user exposure, and usability cost.</w:t>
      </w:r>
    </w:p>
    <w:p w14:paraId="76CC7FF9" w14:textId="77777777" w:rsidR="007A6633" w:rsidRPr="007A6633" w:rsidRDefault="007A6633" w:rsidP="007A6633">
      <w:pPr>
        <w:spacing w:before="100" w:beforeAutospacing="1" w:after="100" w:afterAutospacing="1"/>
      </w:pPr>
    </w:p>
    <w:p w14:paraId="1E567A2E" w14:textId="77777777" w:rsidR="007A6633" w:rsidRPr="007A6633" w:rsidRDefault="007A6633" w:rsidP="007A6633">
      <w:pPr>
        <w:spacing w:before="100" w:beforeAutospacing="1" w:after="100" w:afterAutospacing="1"/>
      </w:pPr>
      <w:r w:rsidRPr="007A6633">
        <w:t>All reported values are based on valid runs only.</w:t>
      </w:r>
    </w:p>
    <w:p w14:paraId="769A00D0" w14:textId="77777777" w:rsidR="007A6633" w:rsidRPr="007A6633" w:rsidRDefault="00802ADA" w:rsidP="007A6633">
      <w:r w:rsidRPr="00802ADA">
        <w:rPr>
          <w:noProof/>
          <w14:ligatures w14:val="standardContextual"/>
        </w:rPr>
        <w:pict w14:anchorId="07F63B87">
          <v:rect id="_x0000_i1047" alt="" style="width:468pt;height:.05pt;mso-width-percent:0;mso-height-percent:0;mso-width-percent:0;mso-height-percent:0" o:hralign="center" o:hrstd="t" o:hr="t" fillcolor="#a0a0a0" stroked="f"/>
        </w:pict>
      </w:r>
    </w:p>
    <w:p w14:paraId="0D1E1E0E"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5.2 Baseline Results (D0–D1)</w:t>
      </w:r>
    </w:p>
    <w:p w14:paraId="5773C78A" w14:textId="77777777" w:rsidR="007A6633" w:rsidRPr="007A6633" w:rsidRDefault="007A6633" w:rsidP="007A6633">
      <w:pPr>
        <w:spacing w:before="100" w:beforeAutospacing="1" w:after="100" w:afterAutospacing="1"/>
      </w:pPr>
    </w:p>
    <w:p w14:paraId="0FBAEBC7"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lastRenderedPageBreak/>
        <w:t>5.2.1 No Guardrails (D0)</w:t>
      </w:r>
    </w:p>
    <w:p w14:paraId="10F3E153" w14:textId="77777777" w:rsidR="007A6633" w:rsidRPr="007A6633" w:rsidRDefault="007A6633" w:rsidP="007A6633">
      <w:pPr>
        <w:spacing w:before="100" w:beforeAutospacing="1" w:after="100" w:afterAutospacing="1"/>
      </w:pPr>
    </w:p>
    <w:p w14:paraId="7717F12F" w14:textId="77777777" w:rsidR="007A6633" w:rsidRPr="007A6633" w:rsidRDefault="007A6633" w:rsidP="007A6633">
      <w:pPr>
        <w:spacing w:before="100" w:beforeAutospacing="1" w:after="100" w:afterAutospacing="1"/>
      </w:pPr>
      <w:r w:rsidRPr="007A6633">
        <w:t>Under the D0 configuration, which includes no moderation, detection, or guardrails, the system exhibited complete vulnerability to semantic manipulation.</w:t>
      </w:r>
    </w:p>
    <w:p w14:paraId="6C8C9594" w14:textId="77777777" w:rsidR="007A6633" w:rsidRPr="007A6633" w:rsidRDefault="007A6633" w:rsidP="007A6633">
      <w:pPr>
        <w:numPr>
          <w:ilvl w:val="0"/>
          <w:numId w:val="20"/>
        </w:numPr>
        <w:spacing w:before="100" w:beforeAutospacing="1" w:after="100" w:afterAutospacing="1"/>
      </w:pPr>
      <w:r w:rsidRPr="007A6633">
        <w:t xml:space="preserve">Final Violation Rate (ASR): </w:t>
      </w:r>
      <w:r w:rsidRPr="007A6633">
        <w:rPr>
          <w:b/>
          <w:bCs/>
        </w:rPr>
        <w:t>100%</w:t>
      </w:r>
    </w:p>
    <w:p w14:paraId="68533231" w14:textId="77777777" w:rsidR="007A6633" w:rsidRPr="007A6633" w:rsidRDefault="007A6633" w:rsidP="007A6633">
      <w:pPr>
        <w:numPr>
          <w:ilvl w:val="0"/>
          <w:numId w:val="20"/>
        </w:numPr>
        <w:spacing w:before="100" w:beforeAutospacing="1" w:after="100" w:afterAutospacing="1"/>
      </w:pPr>
      <w:r w:rsidRPr="007A6633">
        <w:t xml:space="preserve">Ever Violation Rate: </w:t>
      </w:r>
      <w:r w:rsidRPr="007A6633">
        <w:rPr>
          <w:b/>
          <w:bCs/>
        </w:rPr>
        <w:t>100%</w:t>
      </w:r>
    </w:p>
    <w:p w14:paraId="5AB98380" w14:textId="77777777" w:rsidR="007A6633" w:rsidRPr="007A6633" w:rsidRDefault="007A6633" w:rsidP="007A6633">
      <w:pPr>
        <w:numPr>
          <w:ilvl w:val="0"/>
          <w:numId w:val="20"/>
        </w:numPr>
        <w:spacing w:before="100" w:beforeAutospacing="1" w:after="100" w:afterAutospacing="1"/>
      </w:pPr>
      <w:r w:rsidRPr="007A6633">
        <w:t xml:space="preserve">User Exposure Rate: </w:t>
      </w:r>
      <w:r w:rsidRPr="007A6633">
        <w:rPr>
          <w:b/>
          <w:bCs/>
        </w:rPr>
        <w:t>100%</w:t>
      </w:r>
    </w:p>
    <w:p w14:paraId="19F6AF74" w14:textId="77777777" w:rsidR="007A6633" w:rsidRPr="007A6633" w:rsidRDefault="007A6633" w:rsidP="007A6633">
      <w:pPr>
        <w:numPr>
          <w:ilvl w:val="0"/>
          <w:numId w:val="20"/>
        </w:numPr>
        <w:spacing w:before="100" w:beforeAutospacing="1" w:after="100" w:afterAutospacing="1"/>
      </w:pPr>
      <w:r w:rsidRPr="007A6633">
        <w:t xml:space="preserve">Any Session Block Rate: </w:t>
      </w:r>
      <w:r w:rsidRPr="007A6633">
        <w:rPr>
          <w:b/>
          <w:bCs/>
        </w:rPr>
        <w:t>0%</w:t>
      </w:r>
    </w:p>
    <w:p w14:paraId="27B5A279" w14:textId="77777777" w:rsidR="007A6633" w:rsidRPr="007A6633" w:rsidRDefault="007A6633" w:rsidP="007A6633">
      <w:pPr>
        <w:spacing w:before="100" w:beforeAutospacing="1" w:after="100" w:afterAutospacing="1"/>
      </w:pPr>
    </w:p>
    <w:p w14:paraId="7E26D1AC" w14:textId="77777777" w:rsidR="007A6633" w:rsidRPr="007A6633" w:rsidRDefault="007A6633" w:rsidP="007A6633">
      <w:pPr>
        <w:spacing w:before="100" w:beforeAutospacing="1" w:after="100" w:afterAutospacing="1"/>
      </w:pPr>
      <w:r w:rsidRPr="007A6633">
        <w:t>In all runs, the agent committed to an incorrect numeric claim and exposed the user to false information.</w:t>
      </w:r>
    </w:p>
    <w:p w14:paraId="3246ABE5" w14:textId="77777777" w:rsidR="007A6633" w:rsidRPr="007A6633" w:rsidRDefault="00802ADA" w:rsidP="007A6633">
      <w:r w:rsidRPr="00802ADA">
        <w:rPr>
          <w:noProof/>
          <w14:ligatures w14:val="standardContextual"/>
        </w:rPr>
        <w:pict w14:anchorId="6B414DA3">
          <v:rect id="_x0000_i1046" alt="" style="width:468pt;height:.05pt;mso-width-percent:0;mso-height-percent:0;mso-width-percent:0;mso-height-percent:0" o:hralign="center" o:hrstd="t" o:hr="t" fillcolor="#a0a0a0" stroked="f"/>
        </w:pict>
      </w:r>
    </w:p>
    <w:p w14:paraId="5C3D4622"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5.2.2 Moderation Only (D1A)</w:t>
      </w:r>
    </w:p>
    <w:p w14:paraId="35B86D4E" w14:textId="77777777" w:rsidR="007A6633" w:rsidRPr="007A6633" w:rsidRDefault="007A6633" w:rsidP="007A6633">
      <w:pPr>
        <w:spacing w:before="100" w:beforeAutospacing="1" w:after="100" w:afterAutospacing="1"/>
      </w:pPr>
    </w:p>
    <w:p w14:paraId="7F4612D6" w14:textId="77777777" w:rsidR="007A6633" w:rsidRPr="007A6633" w:rsidRDefault="007A6633" w:rsidP="007A6633">
      <w:pPr>
        <w:spacing w:before="100" w:beforeAutospacing="1" w:after="100" w:afterAutospacing="1"/>
      </w:pPr>
      <w:r w:rsidRPr="007A6633">
        <w:t>Adding moderation-based defenses alone did not alter system behaviour relative to the baseline.</w:t>
      </w:r>
    </w:p>
    <w:p w14:paraId="3E4DA337" w14:textId="77777777" w:rsidR="007A6633" w:rsidRPr="007A6633" w:rsidRDefault="007A6633" w:rsidP="007A6633">
      <w:pPr>
        <w:numPr>
          <w:ilvl w:val="0"/>
          <w:numId w:val="21"/>
        </w:numPr>
        <w:spacing w:before="100" w:beforeAutospacing="1" w:after="100" w:afterAutospacing="1"/>
      </w:pPr>
      <w:r w:rsidRPr="007A6633">
        <w:t xml:space="preserve">Final Violation Rate (ASR): </w:t>
      </w:r>
      <w:r w:rsidRPr="007A6633">
        <w:rPr>
          <w:b/>
          <w:bCs/>
        </w:rPr>
        <w:t>100%</w:t>
      </w:r>
    </w:p>
    <w:p w14:paraId="437B380B" w14:textId="77777777" w:rsidR="007A6633" w:rsidRPr="007A6633" w:rsidRDefault="007A6633" w:rsidP="007A6633">
      <w:pPr>
        <w:numPr>
          <w:ilvl w:val="0"/>
          <w:numId w:val="21"/>
        </w:numPr>
        <w:spacing w:before="100" w:beforeAutospacing="1" w:after="100" w:afterAutospacing="1"/>
      </w:pPr>
      <w:r w:rsidRPr="007A6633">
        <w:t xml:space="preserve">Ever Violation Rate: </w:t>
      </w:r>
      <w:r w:rsidRPr="007A6633">
        <w:rPr>
          <w:b/>
          <w:bCs/>
        </w:rPr>
        <w:t>100%</w:t>
      </w:r>
    </w:p>
    <w:p w14:paraId="6921C746" w14:textId="77777777" w:rsidR="007A6633" w:rsidRPr="007A6633" w:rsidRDefault="007A6633" w:rsidP="007A6633">
      <w:pPr>
        <w:numPr>
          <w:ilvl w:val="0"/>
          <w:numId w:val="21"/>
        </w:numPr>
        <w:spacing w:before="100" w:beforeAutospacing="1" w:after="100" w:afterAutospacing="1"/>
      </w:pPr>
      <w:r w:rsidRPr="007A6633">
        <w:t xml:space="preserve">User Exposure Rate: </w:t>
      </w:r>
      <w:r w:rsidRPr="007A6633">
        <w:rPr>
          <w:b/>
          <w:bCs/>
        </w:rPr>
        <w:t>100%</w:t>
      </w:r>
    </w:p>
    <w:p w14:paraId="4FE6BAFF" w14:textId="77777777" w:rsidR="007A6633" w:rsidRPr="007A6633" w:rsidRDefault="007A6633" w:rsidP="007A6633">
      <w:pPr>
        <w:numPr>
          <w:ilvl w:val="0"/>
          <w:numId w:val="21"/>
        </w:numPr>
        <w:spacing w:before="100" w:beforeAutospacing="1" w:after="100" w:afterAutospacing="1"/>
      </w:pPr>
      <w:r w:rsidRPr="007A6633">
        <w:t xml:space="preserve">Any Session Block Rate: </w:t>
      </w:r>
      <w:r w:rsidRPr="007A6633">
        <w:rPr>
          <w:b/>
          <w:bCs/>
        </w:rPr>
        <w:t>0%</w:t>
      </w:r>
    </w:p>
    <w:p w14:paraId="61A0980F" w14:textId="77777777" w:rsidR="007A6633" w:rsidRPr="007A6633" w:rsidRDefault="007A6633" w:rsidP="007A6633">
      <w:pPr>
        <w:spacing w:before="100" w:beforeAutospacing="1" w:after="100" w:afterAutospacing="1"/>
      </w:pPr>
    </w:p>
    <w:p w14:paraId="68F665F7" w14:textId="77777777" w:rsidR="007A6633" w:rsidRPr="007A6633" w:rsidRDefault="007A6633" w:rsidP="007A6633">
      <w:pPr>
        <w:spacing w:before="100" w:beforeAutospacing="1" w:after="100" w:afterAutospacing="1"/>
      </w:pPr>
      <w:r w:rsidRPr="007A6633">
        <w:t>Moderation failed to identify or prevent non-toxic, policy-compliant semantic manipulation.</w:t>
      </w:r>
    </w:p>
    <w:p w14:paraId="4FB2B1DC" w14:textId="77777777" w:rsidR="007A6633" w:rsidRPr="007A6633" w:rsidRDefault="00802ADA" w:rsidP="007A6633">
      <w:r w:rsidRPr="00802ADA">
        <w:rPr>
          <w:noProof/>
          <w14:ligatures w14:val="standardContextual"/>
        </w:rPr>
        <w:pict w14:anchorId="13435329">
          <v:rect id="_x0000_i1045" alt="" style="width:468pt;height:.05pt;mso-width-percent:0;mso-height-percent:0;mso-width-percent:0;mso-height-percent:0" o:hralign="center" o:hrstd="t" o:hr="t" fillcolor="#a0a0a0" stroked="f"/>
        </w:pict>
      </w:r>
    </w:p>
    <w:p w14:paraId="155E2BCD"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5.2.3 Hallucination Detection (D1B)</w:t>
      </w:r>
    </w:p>
    <w:p w14:paraId="58C31A02" w14:textId="77777777" w:rsidR="007A6633" w:rsidRPr="007A6633" w:rsidRDefault="007A6633" w:rsidP="007A6633">
      <w:pPr>
        <w:spacing w:before="100" w:beforeAutospacing="1" w:after="100" w:afterAutospacing="1"/>
      </w:pPr>
    </w:p>
    <w:p w14:paraId="4FC9A3F4" w14:textId="77777777" w:rsidR="007A6633" w:rsidRPr="007A6633" w:rsidRDefault="007A6633" w:rsidP="007A6633">
      <w:pPr>
        <w:spacing w:before="100" w:beforeAutospacing="1" w:after="100" w:afterAutospacing="1"/>
      </w:pPr>
      <w:r w:rsidRPr="007A6633">
        <w:t>Hallucination detection alone reduced vulnerability but did not eliminate it.</w:t>
      </w:r>
    </w:p>
    <w:p w14:paraId="05A3B0B2" w14:textId="77777777" w:rsidR="007A6633" w:rsidRPr="007A6633" w:rsidRDefault="007A6633" w:rsidP="007A6633">
      <w:pPr>
        <w:numPr>
          <w:ilvl w:val="0"/>
          <w:numId w:val="22"/>
        </w:numPr>
        <w:spacing w:before="100" w:beforeAutospacing="1" w:after="100" w:afterAutospacing="1"/>
      </w:pPr>
      <w:r w:rsidRPr="007A6633">
        <w:t xml:space="preserve">Final Violation Rate (ASR): </w:t>
      </w:r>
      <w:r w:rsidRPr="007A6633">
        <w:rPr>
          <w:b/>
          <w:bCs/>
        </w:rPr>
        <w:t>4%</w:t>
      </w:r>
    </w:p>
    <w:p w14:paraId="73BE4319" w14:textId="77777777" w:rsidR="007A6633" w:rsidRPr="007A6633" w:rsidRDefault="007A6633" w:rsidP="007A6633">
      <w:pPr>
        <w:numPr>
          <w:ilvl w:val="0"/>
          <w:numId w:val="22"/>
        </w:numPr>
        <w:spacing w:before="100" w:beforeAutospacing="1" w:after="100" w:afterAutospacing="1"/>
      </w:pPr>
      <w:r w:rsidRPr="007A6633">
        <w:t xml:space="preserve">Ever Violation Rate: </w:t>
      </w:r>
      <w:r w:rsidRPr="007A6633">
        <w:rPr>
          <w:b/>
          <w:bCs/>
        </w:rPr>
        <w:t>4%</w:t>
      </w:r>
    </w:p>
    <w:p w14:paraId="65211D40" w14:textId="77777777" w:rsidR="007A6633" w:rsidRPr="007A6633" w:rsidRDefault="007A6633" w:rsidP="007A6633">
      <w:pPr>
        <w:numPr>
          <w:ilvl w:val="0"/>
          <w:numId w:val="22"/>
        </w:numPr>
        <w:spacing w:before="100" w:beforeAutospacing="1" w:after="100" w:afterAutospacing="1"/>
      </w:pPr>
      <w:r w:rsidRPr="007A6633">
        <w:t xml:space="preserve">User Exposure Rate: </w:t>
      </w:r>
      <w:r w:rsidRPr="007A6633">
        <w:rPr>
          <w:b/>
          <w:bCs/>
        </w:rPr>
        <w:t>4%</w:t>
      </w:r>
    </w:p>
    <w:p w14:paraId="426C142A" w14:textId="77777777" w:rsidR="007A6633" w:rsidRPr="007A6633" w:rsidRDefault="007A6633" w:rsidP="007A6633">
      <w:pPr>
        <w:numPr>
          <w:ilvl w:val="0"/>
          <w:numId w:val="22"/>
        </w:numPr>
        <w:spacing w:before="100" w:beforeAutospacing="1" w:after="100" w:afterAutospacing="1"/>
      </w:pPr>
      <w:r w:rsidRPr="007A6633">
        <w:t xml:space="preserve">Any Session Block Rate: </w:t>
      </w:r>
      <w:r w:rsidRPr="007A6633">
        <w:rPr>
          <w:b/>
          <w:bCs/>
        </w:rPr>
        <w:t>0%</w:t>
      </w:r>
    </w:p>
    <w:p w14:paraId="474E6906" w14:textId="77777777" w:rsidR="007A6633" w:rsidRPr="007A6633" w:rsidRDefault="007A6633" w:rsidP="007A6633">
      <w:pPr>
        <w:spacing w:before="100" w:beforeAutospacing="1" w:after="100" w:afterAutospacing="1"/>
      </w:pPr>
    </w:p>
    <w:p w14:paraId="261FD5E3" w14:textId="77777777" w:rsidR="007A6633" w:rsidRPr="007A6633" w:rsidRDefault="007A6633" w:rsidP="007A6633">
      <w:pPr>
        <w:spacing w:before="100" w:beforeAutospacing="1" w:after="100" w:afterAutospacing="1"/>
      </w:pPr>
      <w:r w:rsidRPr="007A6633">
        <w:t>While most runs remained safe, a non-zero rate of final commitment failures persisted.</w:t>
      </w:r>
    </w:p>
    <w:p w14:paraId="2E5D1C9D" w14:textId="77777777" w:rsidR="007A6633" w:rsidRPr="007A6633" w:rsidRDefault="00802ADA" w:rsidP="007A6633">
      <w:r w:rsidRPr="00802ADA">
        <w:rPr>
          <w:noProof/>
          <w14:ligatures w14:val="standardContextual"/>
        </w:rPr>
        <w:pict w14:anchorId="39711B45">
          <v:rect id="_x0000_i1044" alt="" style="width:468pt;height:.05pt;mso-width-percent:0;mso-height-percent:0;mso-width-percent:0;mso-height-percent:0" o:hralign="center" o:hrstd="t" o:hr="t" fillcolor="#a0a0a0" stroked="f"/>
        </w:pict>
      </w:r>
    </w:p>
    <w:p w14:paraId="451F80E3"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5.2.4 Moderation + Hallucination Detection (D1C)</w:t>
      </w:r>
    </w:p>
    <w:p w14:paraId="64A053BD" w14:textId="77777777" w:rsidR="007A6633" w:rsidRPr="007A6633" w:rsidRDefault="007A6633" w:rsidP="007A6633">
      <w:pPr>
        <w:spacing w:before="100" w:beforeAutospacing="1" w:after="100" w:afterAutospacing="1"/>
      </w:pPr>
    </w:p>
    <w:p w14:paraId="75B95A3D" w14:textId="77777777" w:rsidR="007A6633" w:rsidRPr="007A6633" w:rsidRDefault="007A6633" w:rsidP="007A6633">
      <w:pPr>
        <w:spacing w:before="100" w:beforeAutospacing="1" w:after="100" w:afterAutospacing="1"/>
      </w:pPr>
      <w:r w:rsidRPr="007A6633">
        <w:t>Combining moderation and hallucination detection yielded identical results to hallucination detection alone.</w:t>
      </w:r>
    </w:p>
    <w:p w14:paraId="62C7DB88" w14:textId="77777777" w:rsidR="007A6633" w:rsidRPr="007A6633" w:rsidRDefault="007A6633" w:rsidP="007A6633">
      <w:pPr>
        <w:numPr>
          <w:ilvl w:val="0"/>
          <w:numId w:val="23"/>
        </w:numPr>
        <w:spacing w:before="100" w:beforeAutospacing="1" w:after="100" w:afterAutospacing="1"/>
      </w:pPr>
      <w:r w:rsidRPr="007A6633">
        <w:t xml:space="preserve">Final Violation Rate (ASR): </w:t>
      </w:r>
      <w:r w:rsidRPr="007A6633">
        <w:rPr>
          <w:b/>
          <w:bCs/>
        </w:rPr>
        <w:t>4%</w:t>
      </w:r>
    </w:p>
    <w:p w14:paraId="283DD689" w14:textId="77777777" w:rsidR="007A6633" w:rsidRPr="007A6633" w:rsidRDefault="007A6633" w:rsidP="007A6633">
      <w:pPr>
        <w:numPr>
          <w:ilvl w:val="0"/>
          <w:numId w:val="23"/>
        </w:numPr>
        <w:spacing w:before="100" w:beforeAutospacing="1" w:after="100" w:afterAutospacing="1"/>
      </w:pPr>
      <w:r w:rsidRPr="007A6633">
        <w:t xml:space="preserve">Ever Violation Rate: </w:t>
      </w:r>
      <w:r w:rsidRPr="007A6633">
        <w:rPr>
          <w:b/>
          <w:bCs/>
        </w:rPr>
        <w:t>4%</w:t>
      </w:r>
    </w:p>
    <w:p w14:paraId="675C0F59" w14:textId="77777777" w:rsidR="007A6633" w:rsidRPr="007A6633" w:rsidRDefault="007A6633" w:rsidP="007A6633">
      <w:pPr>
        <w:numPr>
          <w:ilvl w:val="0"/>
          <w:numId w:val="23"/>
        </w:numPr>
        <w:spacing w:before="100" w:beforeAutospacing="1" w:after="100" w:afterAutospacing="1"/>
      </w:pPr>
      <w:r w:rsidRPr="007A6633">
        <w:t xml:space="preserve">User Exposure Rate: </w:t>
      </w:r>
      <w:r w:rsidRPr="007A6633">
        <w:rPr>
          <w:b/>
          <w:bCs/>
        </w:rPr>
        <w:t>4%</w:t>
      </w:r>
    </w:p>
    <w:p w14:paraId="51C5B168" w14:textId="77777777" w:rsidR="007A6633" w:rsidRPr="007A6633" w:rsidRDefault="007A6633" w:rsidP="007A6633">
      <w:pPr>
        <w:numPr>
          <w:ilvl w:val="0"/>
          <w:numId w:val="23"/>
        </w:numPr>
        <w:spacing w:before="100" w:beforeAutospacing="1" w:after="100" w:afterAutospacing="1"/>
      </w:pPr>
      <w:r w:rsidRPr="007A6633">
        <w:t xml:space="preserve">Any Session Block Rate: </w:t>
      </w:r>
      <w:r w:rsidRPr="007A6633">
        <w:rPr>
          <w:b/>
          <w:bCs/>
        </w:rPr>
        <w:t>0%</w:t>
      </w:r>
    </w:p>
    <w:p w14:paraId="2833C816" w14:textId="77777777" w:rsidR="007A6633" w:rsidRPr="007A6633" w:rsidRDefault="00802ADA" w:rsidP="007A6633">
      <w:r w:rsidRPr="00802ADA">
        <w:rPr>
          <w:noProof/>
          <w14:ligatures w14:val="standardContextual"/>
        </w:rPr>
        <w:pict w14:anchorId="37C3D94D">
          <v:rect id="_x0000_i1043" alt="" style="width:468pt;height:.05pt;mso-width-percent:0;mso-height-percent:0;mso-width-percent:0;mso-height-percent:0" o:hralign="center" o:hrstd="t" o:hr="t" fillcolor="#a0a0a0" stroked="f"/>
        </w:pict>
      </w:r>
    </w:p>
    <w:p w14:paraId="658FBDA5"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5.3 Global and Layered Detection Defenses (D2–D3)</w:t>
      </w:r>
    </w:p>
    <w:p w14:paraId="566B51FC" w14:textId="77777777" w:rsidR="007A6633" w:rsidRPr="007A6633" w:rsidRDefault="007A6633" w:rsidP="007A6633">
      <w:pPr>
        <w:spacing w:before="100" w:beforeAutospacing="1" w:after="100" w:afterAutospacing="1"/>
      </w:pPr>
    </w:p>
    <w:p w14:paraId="6E3511BA"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5.3.1 Global Guardrails (D2)</w:t>
      </w:r>
    </w:p>
    <w:p w14:paraId="04F5FCF7" w14:textId="77777777" w:rsidR="007A6633" w:rsidRPr="007A6633" w:rsidRDefault="007A6633" w:rsidP="007A6633">
      <w:pPr>
        <w:spacing w:before="100" w:beforeAutospacing="1" w:after="100" w:afterAutospacing="1"/>
      </w:pPr>
    </w:p>
    <w:p w14:paraId="6BF654E3" w14:textId="77777777" w:rsidR="007A6633" w:rsidRPr="007A6633" w:rsidRDefault="007A6633" w:rsidP="007A6633">
      <w:pPr>
        <w:spacing w:before="100" w:beforeAutospacing="1" w:after="100" w:afterAutospacing="1"/>
      </w:pPr>
      <w:r w:rsidRPr="007A6633">
        <w:t>The introduction of global, offline guardrails reduced final commitment failures marginally but did not prevent semantic susceptibility.</w:t>
      </w:r>
    </w:p>
    <w:p w14:paraId="64237B67" w14:textId="77777777" w:rsidR="007A6633" w:rsidRPr="007A6633" w:rsidRDefault="007A6633" w:rsidP="007A6633">
      <w:pPr>
        <w:numPr>
          <w:ilvl w:val="0"/>
          <w:numId w:val="24"/>
        </w:numPr>
        <w:spacing w:before="100" w:beforeAutospacing="1" w:after="100" w:afterAutospacing="1"/>
      </w:pPr>
      <w:r w:rsidRPr="007A6633">
        <w:t xml:space="preserve">Final Violation Rate (ASR): </w:t>
      </w:r>
      <w:r w:rsidRPr="007A6633">
        <w:rPr>
          <w:b/>
          <w:bCs/>
        </w:rPr>
        <w:t>88%</w:t>
      </w:r>
    </w:p>
    <w:p w14:paraId="404210AF" w14:textId="77777777" w:rsidR="007A6633" w:rsidRPr="007A6633" w:rsidRDefault="007A6633" w:rsidP="007A6633">
      <w:pPr>
        <w:numPr>
          <w:ilvl w:val="0"/>
          <w:numId w:val="24"/>
        </w:numPr>
        <w:spacing w:before="100" w:beforeAutospacing="1" w:after="100" w:afterAutospacing="1"/>
      </w:pPr>
      <w:r w:rsidRPr="007A6633">
        <w:t xml:space="preserve">Ever Violation Rate: </w:t>
      </w:r>
      <w:r w:rsidRPr="007A6633">
        <w:rPr>
          <w:b/>
          <w:bCs/>
        </w:rPr>
        <w:t>100%</w:t>
      </w:r>
    </w:p>
    <w:p w14:paraId="4186E37D" w14:textId="77777777" w:rsidR="007A6633" w:rsidRPr="007A6633" w:rsidRDefault="007A6633" w:rsidP="007A6633">
      <w:pPr>
        <w:numPr>
          <w:ilvl w:val="0"/>
          <w:numId w:val="24"/>
        </w:numPr>
        <w:spacing w:before="100" w:beforeAutospacing="1" w:after="100" w:afterAutospacing="1"/>
      </w:pPr>
      <w:r w:rsidRPr="007A6633">
        <w:t xml:space="preserve">User Exposure Rate: </w:t>
      </w:r>
      <w:r w:rsidRPr="007A6633">
        <w:rPr>
          <w:b/>
          <w:bCs/>
        </w:rPr>
        <w:t>100%</w:t>
      </w:r>
    </w:p>
    <w:p w14:paraId="6ED20B0C" w14:textId="77777777" w:rsidR="007A6633" w:rsidRPr="007A6633" w:rsidRDefault="007A6633" w:rsidP="007A6633">
      <w:pPr>
        <w:numPr>
          <w:ilvl w:val="0"/>
          <w:numId w:val="24"/>
        </w:numPr>
        <w:spacing w:before="100" w:beforeAutospacing="1" w:after="100" w:afterAutospacing="1"/>
      </w:pPr>
      <w:r w:rsidRPr="007A6633">
        <w:t xml:space="preserve">Mid-only Violation Rate: </w:t>
      </w:r>
      <w:r w:rsidRPr="007A6633">
        <w:rPr>
          <w:b/>
          <w:bCs/>
        </w:rPr>
        <w:t>12%</w:t>
      </w:r>
    </w:p>
    <w:p w14:paraId="0AFEC6FF" w14:textId="77777777" w:rsidR="007A6633" w:rsidRPr="007A6633" w:rsidRDefault="007A6633" w:rsidP="007A6633">
      <w:pPr>
        <w:numPr>
          <w:ilvl w:val="0"/>
          <w:numId w:val="24"/>
        </w:numPr>
        <w:spacing w:before="100" w:beforeAutospacing="1" w:after="100" w:afterAutospacing="1"/>
      </w:pPr>
      <w:r w:rsidRPr="007A6633">
        <w:t xml:space="preserve">Any Session Block Rate: </w:t>
      </w:r>
      <w:r w:rsidRPr="007A6633">
        <w:rPr>
          <w:b/>
          <w:bCs/>
        </w:rPr>
        <w:t>0%</w:t>
      </w:r>
    </w:p>
    <w:p w14:paraId="6B24CCDF" w14:textId="77777777" w:rsidR="007A6633" w:rsidRPr="007A6633" w:rsidRDefault="007A6633" w:rsidP="007A6633">
      <w:pPr>
        <w:spacing w:before="100" w:beforeAutospacing="1" w:after="100" w:afterAutospacing="1"/>
      </w:pPr>
    </w:p>
    <w:p w14:paraId="7DD4759A" w14:textId="77777777" w:rsidR="007A6633" w:rsidRPr="007A6633" w:rsidRDefault="007A6633" w:rsidP="007A6633">
      <w:pPr>
        <w:spacing w:before="100" w:beforeAutospacing="1" w:after="100" w:afterAutospacing="1"/>
      </w:pPr>
      <w:r w:rsidRPr="007A6633">
        <w:t>All runs exhibited incorrect reasoning at some point, and most resulted in user-visible harm.</w:t>
      </w:r>
    </w:p>
    <w:p w14:paraId="5AB0990B" w14:textId="77777777" w:rsidR="007A6633" w:rsidRPr="007A6633" w:rsidRDefault="00802ADA" w:rsidP="007A6633">
      <w:r w:rsidRPr="00802ADA">
        <w:rPr>
          <w:noProof/>
          <w14:ligatures w14:val="standardContextual"/>
        </w:rPr>
        <w:pict w14:anchorId="52487ACF">
          <v:rect id="_x0000_i1042" alt="" style="width:468pt;height:.05pt;mso-width-percent:0;mso-height-percent:0;mso-width-percent:0;mso-height-percent:0" o:hralign="center" o:hrstd="t" o:hr="t" fillcolor="#a0a0a0" stroked="f"/>
        </w:pict>
      </w:r>
    </w:p>
    <w:p w14:paraId="43EC1DD4"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5.3.2 Combined Detection Stack (D3)</w:t>
      </w:r>
    </w:p>
    <w:p w14:paraId="544117E5" w14:textId="77777777" w:rsidR="007A6633" w:rsidRPr="007A6633" w:rsidRDefault="007A6633" w:rsidP="007A6633">
      <w:pPr>
        <w:spacing w:before="100" w:beforeAutospacing="1" w:after="100" w:afterAutospacing="1"/>
      </w:pPr>
    </w:p>
    <w:p w14:paraId="603E89C6" w14:textId="77777777" w:rsidR="007A6633" w:rsidRPr="007A6633" w:rsidRDefault="007A6633" w:rsidP="007A6633">
      <w:pPr>
        <w:spacing w:before="100" w:beforeAutospacing="1" w:after="100" w:afterAutospacing="1"/>
      </w:pPr>
      <w:r w:rsidRPr="007A6633">
        <w:t>Layering global guardrails with moderation and hallucination detection substantially reduced failure rates.</w:t>
      </w:r>
    </w:p>
    <w:p w14:paraId="5A386C1C" w14:textId="77777777" w:rsidR="007A6633" w:rsidRPr="007A6633" w:rsidRDefault="007A6633" w:rsidP="007A6633">
      <w:pPr>
        <w:numPr>
          <w:ilvl w:val="0"/>
          <w:numId w:val="25"/>
        </w:numPr>
        <w:spacing w:before="100" w:beforeAutospacing="1" w:after="100" w:afterAutospacing="1"/>
      </w:pPr>
      <w:r w:rsidRPr="007A6633">
        <w:t xml:space="preserve">Final Violation Rate (ASR): </w:t>
      </w:r>
      <w:r w:rsidRPr="007A6633">
        <w:rPr>
          <w:b/>
          <w:bCs/>
        </w:rPr>
        <w:t>7%</w:t>
      </w:r>
    </w:p>
    <w:p w14:paraId="41985FB0" w14:textId="77777777" w:rsidR="007A6633" w:rsidRPr="007A6633" w:rsidRDefault="007A6633" w:rsidP="007A6633">
      <w:pPr>
        <w:numPr>
          <w:ilvl w:val="0"/>
          <w:numId w:val="25"/>
        </w:numPr>
        <w:spacing w:before="100" w:beforeAutospacing="1" w:after="100" w:afterAutospacing="1"/>
      </w:pPr>
      <w:r w:rsidRPr="007A6633">
        <w:t xml:space="preserve">Ever Violation Rate: </w:t>
      </w:r>
      <w:r w:rsidRPr="007A6633">
        <w:rPr>
          <w:b/>
          <w:bCs/>
        </w:rPr>
        <w:t>8%</w:t>
      </w:r>
    </w:p>
    <w:p w14:paraId="0D9BC3E6" w14:textId="77777777" w:rsidR="007A6633" w:rsidRPr="007A6633" w:rsidRDefault="007A6633" w:rsidP="007A6633">
      <w:pPr>
        <w:numPr>
          <w:ilvl w:val="0"/>
          <w:numId w:val="25"/>
        </w:numPr>
        <w:spacing w:before="100" w:beforeAutospacing="1" w:after="100" w:afterAutospacing="1"/>
      </w:pPr>
      <w:r w:rsidRPr="007A6633">
        <w:t xml:space="preserve">User Exposure Rate: </w:t>
      </w:r>
      <w:r w:rsidRPr="007A6633">
        <w:rPr>
          <w:b/>
          <w:bCs/>
        </w:rPr>
        <w:t>8%</w:t>
      </w:r>
    </w:p>
    <w:p w14:paraId="2BB703AE" w14:textId="77777777" w:rsidR="007A6633" w:rsidRPr="007A6633" w:rsidRDefault="007A6633" w:rsidP="007A6633">
      <w:pPr>
        <w:numPr>
          <w:ilvl w:val="0"/>
          <w:numId w:val="25"/>
        </w:numPr>
        <w:spacing w:before="100" w:beforeAutospacing="1" w:after="100" w:afterAutospacing="1"/>
      </w:pPr>
      <w:r w:rsidRPr="007A6633">
        <w:t xml:space="preserve">Mid-only Violation Rate: </w:t>
      </w:r>
      <w:r w:rsidRPr="007A6633">
        <w:rPr>
          <w:b/>
          <w:bCs/>
        </w:rPr>
        <w:t>1%</w:t>
      </w:r>
    </w:p>
    <w:p w14:paraId="2714FBBC" w14:textId="77777777" w:rsidR="007A6633" w:rsidRPr="007A6633" w:rsidRDefault="007A6633" w:rsidP="007A6633">
      <w:pPr>
        <w:numPr>
          <w:ilvl w:val="0"/>
          <w:numId w:val="25"/>
        </w:numPr>
        <w:spacing w:before="100" w:beforeAutospacing="1" w:after="100" w:afterAutospacing="1"/>
      </w:pPr>
      <w:r w:rsidRPr="007A6633">
        <w:t xml:space="preserve">Any Session Block Rate: </w:t>
      </w:r>
      <w:r w:rsidRPr="007A6633">
        <w:rPr>
          <w:b/>
          <w:bCs/>
        </w:rPr>
        <w:t>0%</w:t>
      </w:r>
    </w:p>
    <w:p w14:paraId="6B0A26BF" w14:textId="77777777" w:rsidR="007A6633" w:rsidRPr="007A6633" w:rsidRDefault="007A6633" w:rsidP="007A6633">
      <w:pPr>
        <w:spacing w:before="100" w:beforeAutospacing="1" w:after="100" w:afterAutospacing="1"/>
      </w:pPr>
    </w:p>
    <w:p w14:paraId="7F7D6A37" w14:textId="77777777" w:rsidR="007A6633" w:rsidRPr="007A6633" w:rsidRDefault="007A6633" w:rsidP="007A6633">
      <w:pPr>
        <w:spacing w:before="100" w:beforeAutospacing="1" w:after="100" w:afterAutospacing="1"/>
      </w:pPr>
      <w:r w:rsidRPr="007A6633">
        <w:t>Although improved, the system still exhibited non-zero commitment failures.</w:t>
      </w:r>
    </w:p>
    <w:p w14:paraId="0960B15A" w14:textId="77777777" w:rsidR="007A6633" w:rsidRPr="007A6633" w:rsidRDefault="00802ADA" w:rsidP="007A6633">
      <w:r w:rsidRPr="00802ADA">
        <w:rPr>
          <w:noProof/>
          <w14:ligatures w14:val="standardContextual"/>
        </w:rPr>
        <w:pict w14:anchorId="552D1B08">
          <v:rect id="_x0000_i1041" alt="" style="width:468pt;height:.05pt;mso-width-percent:0;mso-height-percent:0;mso-width-percent:0;mso-height-percent:0" o:hralign="center" o:hrstd="t" o:hr="t" fillcolor="#a0a0a0" stroked="f"/>
        </w:pict>
      </w:r>
    </w:p>
    <w:p w14:paraId="5D80766D"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5.4 In-Session Agent Guardrails (D4)</w:t>
      </w:r>
    </w:p>
    <w:p w14:paraId="244C1E4C" w14:textId="77777777" w:rsidR="007A6633" w:rsidRPr="007A6633" w:rsidRDefault="007A6633" w:rsidP="007A6633">
      <w:pPr>
        <w:spacing w:before="100" w:beforeAutospacing="1" w:after="100" w:afterAutospacing="1"/>
      </w:pPr>
    </w:p>
    <w:p w14:paraId="17331644"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5.4.1 In-Session Guardrails (D4A)</w:t>
      </w:r>
    </w:p>
    <w:p w14:paraId="1DE9DB37" w14:textId="77777777" w:rsidR="007A6633" w:rsidRPr="007A6633" w:rsidRDefault="007A6633" w:rsidP="007A6633">
      <w:pPr>
        <w:spacing w:before="100" w:beforeAutospacing="1" w:after="100" w:afterAutospacing="1"/>
      </w:pPr>
    </w:p>
    <w:p w14:paraId="2F8B7C69" w14:textId="77777777" w:rsidR="007A6633" w:rsidRPr="007A6633" w:rsidRDefault="007A6633" w:rsidP="007A6633">
      <w:pPr>
        <w:spacing w:before="100" w:beforeAutospacing="1" w:after="100" w:afterAutospacing="1"/>
      </w:pPr>
      <w:r w:rsidRPr="007A6633">
        <w:t>In-session agent constraints significantly reduced final commitment failures but exhibited high semantic susceptibility.</w:t>
      </w:r>
    </w:p>
    <w:p w14:paraId="1530A12A" w14:textId="77777777" w:rsidR="007A6633" w:rsidRPr="007A6633" w:rsidRDefault="007A6633" w:rsidP="007A6633">
      <w:pPr>
        <w:numPr>
          <w:ilvl w:val="0"/>
          <w:numId w:val="26"/>
        </w:numPr>
        <w:spacing w:before="100" w:beforeAutospacing="1" w:after="100" w:afterAutospacing="1"/>
      </w:pPr>
      <w:r w:rsidRPr="007A6633">
        <w:t xml:space="preserve">Final Violation Rate (ASR): </w:t>
      </w:r>
      <w:r w:rsidRPr="007A6633">
        <w:rPr>
          <w:b/>
          <w:bCs/>
        </w:rPr>
        <w:t>4%</w:t>
      </w:r>
    </w:p>
    <w:p w14:paraId="05A373A5" w14:textId="77777777" w:rsidR="007A6633" w:rsidRPr="007A6633" w:rsidRDefault="007A6633" w:rsidP="007A6633">
      <w:pPr>
        <w:numPr>
          <w:ilvl w:val="0"/>
          <w:numId w:val="26"/>
        </w:numPr>
        <w:spacing w:before="100" w:beforeAutospacing="1" w:after="100" w:afterAutospacing="1"/>
      </w:pPr>
      <w:r w:rsidRPr="007A6633">
        <w:t xml:space="preserve">Ever Violation Rate: </w:t>
      </w:r>
      <w:r w:rsidRPr="007A6633">
        <w:rPr>
          <w:b/>
          <w:bCs/>
        </w:rPr>
        <w:t>45%</w:t>
      </w:r>
    </w:p>
    <w:p w14:paraId="6A983AEF" w14:textId="77777777" w:rsidR="007A6633" w:rsidRPr="007A6633" w:rsidRDefault="007A6633" w:rsidP="007A6633">
      <w:pPr>
        <w:numPr>
          <w:ilvl w:val="0"/>
          <w:numId w:val="26"/>
        </w:numPr>
        <w:spacing w:before="100" w:beforeAutospacing="1" w:after="100" w:afterAutospacing="1"/>
      </w:pPr>
      <w:r w:rsidRPr="007A6633">
        <w:t xml:space="preserve">User Exposure Rate: </w:t>
      </w:r>
      <w:r w:rsidRPr="007A6633">
        <w:rPr>
          <w:b/>
          <w:bCs/>
        </w:rPr>
        <w:t>45%</w:t>
      </w:r>
    </w:p>
    <w:p w14:paraId="6D19D34A" w14:textId="77777777" w:rsidR="007A6633" w:rsidRPr="007A6633" w:rsidRDefault="007A6633" w:rsidP="007A6633">
      <w:pPr>
        <w:numPr>
          <w:ilvl w:val="0"/>
          <w:numId w:val="26"/>
        </w:numPr>
        <w:spacing w:before="100" w:beforeAutospacing="1" w:after="100" w:afterAutospacing="1"/>
      </w:pPr>
      <w:r w:rsidRPr="007A6633">
        <w:t xml:space="preserve">Mid-only Violation Rate: </w:t>
      </w:r>
      <w:r w:rsidRPr="007A6633">
        <w:rPr>
          <w:b/>
          <w:bCs/>
        </w:rPr>
        <w:t>41%</w:t>
      </w:r>
    </w:p>
    <w:p w14:paraId="12CBB060" w14:textId="77777777" w:rsidR="007A6633" w:rsidRPr="007A6633" w:rsidRDefault="007A6633" w:rsidP="007A6633">
      <w:pPr>
        <w:numPr>
          <w:ilvl w:val="0"/>
          <w:numId w:val="26"/>
        </w:numPr>
        <w:spacing w:before="100" w:beforeAutospacing="1" w:after="100" w:afterAutospacing="1"/>
      </w:pPr>
      <w:r w:rsidRPr="007A6633">
        <w:t xml:space="preserve">Any Session Block Rate: </w:t>
      </w:r>
      <w:r w:rsidRPr="007A6633">
        <w:rPr>
          <w:b/>
          <w:bCs/>
        </w:rPr>
        <w:t>0%</w:t>
      </w:r>
    </w:p>
    <w:p w14:paraId="2B3A1B55" w14:textId="77777777" w:rsidR="007A6633" w:rsidRPr="007A6633" w:rsidRDefault="007A6633" w:rsidP="007A6633">
      <w:pPr>
        <w:spacing w:before="100" w:beforeAutospacing="1" w:after="100" w:afterAutospacing="1"/>
      </w:pPr>
    </w:p>
    <w:p w14:paraId="6F375827" w14:textId="77777777" w:rsidR="007A6633" w:rsidRPr="007A6633" w:rsidRDefault="007A6633" w:rsidP="007A6633">
      <w:pPr>
        <w:spacing w:before="100" w:beforeAutospacing="1" w:after="100" w:afterAutospacing="1"/>
      </w:pPr>
      <w:r w:rsidRPr="007A6633">
        <w:t>This configuration frequently allowed incorrect reasoning that was later self-corrected.</w:t>
      </w:r>
    </w:p>
    <w:p w14:paraId="393DCCED" w14:textId="77777777" w:rsidR="007A6633" w:rsidRPr="007A6633" w:rsidRDefault="00802ADA" w:rsidP="007A6633">
      <w:r w:rsidRPr="00802ADA">
        <w:rPr>
          <w:noProof/>
          <w14:ligatures w14:val="standardContextual"/>
        </w:rPr>
        <w:pict w14:anchorId="458B4295">
          <v:rect id="_x0000_i1040" alt="" style="width:468pt;height:.05pt;mso-width-percent:0;mso-height-percent:0;mso-width-percent:0;mso-height-percent:0" o:hralign="center" o:hrstd="t" o:hr="t" fillcolor="#a0a0a0" stroked="f"/>
        </w:pict>
      </w:r>
    </w:p>
    <w:p w14:paraId="12EB6436"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5.4.2 Combined In-Session Variants (D4B)</w:t>
      </w:r>
    </w:p>
    <w:p w14:paraId="6B70235D" w14:textId="77777777" w:rsidR="007A6633" w:rsidRPr="007A6633" w:rsidRDefault="007A6633" w:rsidP="007A6633">
      <w:pPr>
        <w:spacing w:before="100" w:beforeAutospacing="1" w:after="100" w:afterAutospacing="1"/>
      </w:pPr>
    </w:p>
    <w:p w14:paraId="48098605" w14:textId="77777777" w:rsidR="007A6633" w:rsidRPr="007A6633" w:rsidRDefault="007A6633" w:rsidP="007A6633">
      <w:pPr>
        <w:spacing w:before="100" w:beforeAutospacing="1" w:after="100" w:afterAutospacing="1"/>
      </w:pPr>
      <w:r w:rsidRPr="007A6633">
        <w:t>The initial D4B configuration showed mixed performance.</w:t>
      </w:r>
    </w:p>
    <w:p w14:paraId="30674290" w14:textId="77777777" w:rsidR="007A6633" w:rsidRPr="007A6633" w:rsidRDefault="007A6633" w:rsidP="007A6633">
      <w:pPr>
        <w:numPr>
          <w:ilvl w:val="0"/>
          <w:numId w:val="27"/>
        </w:numPr>
        <w:spacing w:before="100" w:beforeAutospacing="1" w:after="100" w:afterAutospacing="1"/>
      </w:pPr>
      <w:r w:rsidRPr="007A6633">
        <w:lastRenderedPageBreak/>
        <w:t xml:space="preserve">Final Violation Rate (ASR): </w:t>
      </w:r>
      <w:r w:rsidRPr="007A6633">
        <w:rPr>
          <w:b/>
          <w:bCs/>
        </w:rPr>
        <w:t>7%</w:t>
      </w:r>
    </w:p>
    <w:p w14:paraId="04715280" w14:textId="77777777" w:rsidR="007A6633" w:rsidRPr="007A6633" w:rsidRDefault="007A6633" w:rsidP="007A6633">
      <w:pPr>
        <w:numPr>
          <w:ilvl w:val="0"/>
          <w:numId w:val="27"/>
        </w:numPr>
        <w:spacing w:before="100" w:beforeAutospacing="1" w:after="100" w:afterAutospacing="1"/>
      </w:pPr>
      <w:r w:rsidRPr="007A6633">
        <w:t xml:space="preserve">Ever Violation Rate: </w:t>
      </w:r>
      <w:r w:rsidRPr="007A6633">
        <w:rPr>
          <w:b/>
          <w:bCs/>
        </w:rPr>
        <w:t>26%</w:t>
      </w:r>
    </w:p>
    <w:p w14:paraId="0A76B738" w14:textId="77777777" w:rsidR="007A6633" w:rsidRPr="007A6633" w:rsidRDefault="007A6633" w:rsidP="007A6633">
      <w:pPr>
        <w:numPr>
          <w:ilvl w:val="0"/>
          <w:numId w:val="27"/>
        </w:numPr>
        <w:spacing w:before="100" w:beforeAutospacing="1" w:after="100" w:afterAutospacing="1"/>
      </w:pPr>
      <w:r w:rsidRPr="007A6633">
        <w:t xml:space="preserve">User Exposure Rate: </w:t>
      </w:r>
      <w:r w:rsidRPr="007A6633">
        <w:rPr>
          <w:b/>
          <w:bCs/>
        </w:rPr>
        <w:t>26%</w:t>
      </w:r>
    </w:p>
    <w:p w14:paraId="075F9419" w14:textId="77777777" w:rsidR="007A6633" w:rsidRPr="007A6633" w:rsidRDefault="007A6633" w:rsidP="007A6633">
      <w:pPr>
        <w:numPr>
          <w:ilvl w:val="0"/>
          <w:numId w:val="27"/>
        </w:numPr>
        <w:spacing w:before="100" w:beforeAutospacing="1" w:after="100" w:afterAutospacing="1"/>
      </w:pPr>
      <w:r w:rsidRPr="007A6633">
        <w:t xml:space="preserve">Mid-only Violation Rate: </w:t>
      </w:r>
      <w:r w:rsidRPr="007A6633">
        <w:rPr>
          <w:b/>
          <w:bCs/>
        </w:rPr>
        <w:t>19%</w:t>
      </w:r>
    </w:p>
    <w:p w14:paraId="78C131C2" w14:textId="77777777" w:rsidR="007A6633" w:rsidRPr="007A6633" w:rsidRDefault="007A6633" w:rsidP="007A6633">
      <w:pPr>
        <w:numPr>
          <w:ilvl w:val="0"/>
          <w:numId w:val="27"/>
        </w:numPr>
        <w:spacing w:before="100" w:beforeAutospacing="1" w:after="100" w:afterAutospacing="1"/>
      </w:pPr>
      <w:r w:rsidRPr="007A6633">
        <w:t xml:space="preserve">Any Session Block Rate: </w:t>
      </w:r>
      <w:r w:rsidRPr="007A6633">
        <w:rPr>
          <w:b/>
          <w:bCs/>
        </w:rPr>
        <w:t>0%</w:t>
      </w:r>
    </w:p>
    <w:p w14:paraId="269EE5E6" w14:textId="77777777" w:rsidR="007A6633" w:rsidRPr="007A6633" w:rsidRDefault="00802ADA" w:rsidP="007A6633">
      <w:r w:rsidRPr="00802ADA">
        <w:rPr>
          <w:noProof/>
          <w14:ligatures w14:val="standardContextual"/>
        </w:rPr>
        <w:pict w14:anchorId="3F657FBA">
          <v:rect id="_x0000_i1039" alt="" style="width:468pt;height:.05pt;mso-width-percent:0;mso-height-percent:0;mso-width-percent:0;mso-height-percent:0" o:hralign="center" o:hrstd="t" o:hr="t" fillcolor="#a0a0a0" stroked="f"/>
        </w:pict>
      </w:r>
    </w:p>
    <w:p w14:paraId="38E67D26"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5.4.3 Improved In-Session Guardrails (D4B V2)</w:t>
      </w:r>
    </w:p>
    <w:p w14:paraId="7D5BF76A" w14:textId="77777777" w:rsidR="007A6633" w:rsidRPr="007A6633" w:rsidRDefault="007A6633" w:rsidP="007A6633">
      <w:pPr>
        <w:spacing w:before="100" w:beforeAutospacing="1" w:after="100" w:afterAutospacing="1"/>
      </w:pPr>
    </w:p>
    <w:p w14:paraId="4C2F8AD4" w14:textId="77777777" w:rsidR="007A6633" w:rsidRPr="007A6633" w:rsidRDefault="007A6633" w:rsidP="007A6633">
      <w:pPr>
        <w:spacing w:before="100" w:beforeAutospacing="1" w:after="100" w:afterAutospacing="1"/>
      </w:pPr>
      <w:r w:rsidRPr="007A6633">
        <w:t>An improved in-session configuration further reduced failure rates.</w:t>
      </w:r>
    </w:p>
    <w:p w14:paraId="56EDC174" w14:textId="77777777" w:rsidR="007A6633" w:rsidRPr="007A6633" w:rsidRDefault="007A6633" w:rsidP="007A6633">
      <w:pPr>
        <w:numPr>
          <w:ilvl w:val="0"/>
          <w:numId w:val="28"/>
        </w:numPr>
        <w:spacing w:before="100" w:beforeAutospacing="1" w:after="100" w:afterAutospacing="1"/>
      </w:pPr>
      <w:r w:rsidRPr="007A6633">
        <w:t xml:space="preserve">Final Violation Rate (ASR): </w:t>
      </w:r>
      <w:r w:rsidRPr="007A6633">
        <w:rPr>
          <w:b/>
          <w:bCs/>
        </w:rPr>
        <w:t>1%</w:t>
      </w:r>
    </w:p>
    <w:p w14:paraId="7A236231" w14:textId="77777777" w:rsidR="007A6633" w:rsidRPr="007A6633" w:rsidRDefault="007A6633" w:rsidP="007A6633">
      <w:pPr>
        <w:numPr>
          <w:ilvl w:val="0"/>
          <w:numId w:val="28"/>
        </w:numPr>
        <w:spacing w:before="100" w:beforeAutospacing="1" w:after="100" w:afterAutospacing="1"/>
      </w:pPr>
      <w:r w:rsidRPr="007A6633">
        <w:t xml:space="preserve">Ever Violation Rate: </w:t>
      </w:r>
      <w:r w:rsidRPr="007A6633">
        <w:rPr>
          <w:b/>
          <w:bCs/>
        </w:rPr>
        <w:t>3%</w:t>
      </w:r>
    </w:p>
    <w:p w14:paraId="3A7AF6F3" w14:textId="77777777" w:rsidR="007A6633" w:rsidRPr="007A6633" w:rsidRDefault="007A6633" w:rsidP="007A6633">
      <w:pPr>
        <w:numPr>
          <w:ilvl w:val="0"/>
          <w:numId w:val="28"/>
        </w:numPr>
        <w:spacing w:before="100" w:beforeAutospacing="1" w:after="100" w:afterAutospacing="1"/>
      </w:pPr>
      <w:r w:rsidRPr="007A6633">
        <w:t xml:space="preserve">User Exposure Rate: </w:t>
      </w:r>
      <w:r w:rsidRPr="007A6633">
        <w:rPr>
          <w:b/>
          <w:bCs/>
        </w:rPr>
        <w:t>3%</w:t>
      </w:r>
    </w:p>
    <w:p w14:paraId="1A609994" w14:textId="77777777" w:rsidR="007A6633" w:rsidRPr="007A6633" w:rsidRDefault="007A6633" w:rsidP="007A6633">
      <w:pPr>
        <w:numPr>
          <w:ilvl w:val="0"/>
          <w:numId w:val="28"/>
        </w:numPr>
        <w:spacing w:before="100" w:beforeAutospacing="1" w:after="100" w:afterAutospacing="1"/>
      </w:pPr>
      <w:r w:rsidRPr="007A6633">
        <w:t xml:space="preserve">Mid-only Violation Rate: </w:t>
      </w:r>
      <w:r w:rsidRPr="007A6633">
        <w:rPr>
          <w:b/>
          <w:bCs/>
        </w:rPr>
        <w:t>2%</w:t>
      </w:r>
    </w:p>
    <w:p w14:paraId="06F07951" w14:textId="77777777" w:rsidR="007A6633" w:rsidRPr="007A6633" w:rsidRDefault="007A6633" w:rsidP="007A6633">
      <w:pPr>
        <w:numPr>
          <w:ilvl w:val="0"/>
          <w:numId w:val="28"/>
        </w:numPr>
        <w:spacing w:before="100" w:beforeAutospacing="1" w:after="100" w:afterAutospacing="1"/>
      </w:pPr>
      <w:r w:rsidRPr="007A6633">
        <w:t xml:space="preserve">Any Session Block Rate: </w:t>
      </w:r>
      <w:r w:rsidRPr="007A6633">
        <w:rPr>
          <w:b/>
          <w:bCs/>
        </w:rPr>
        <w:t>0%</w:t>
      </w:r>
    </w:p>
    <w:p w14:paraId="526AD4E4" w14:textId="77777777" w:rsidR="007A6633" w:rsidRPr="007A6633" w:rsidRDefault="00802ADA" w:rsidP="007A6633">
      <w:r w:rsidRPr="00802ADA">
        <w:rPr>
          <w:noProof/>
          <w14:ligatures w14:val="standardContextual"/>
        </w:rPr>
        <w:pict w14:anchorId="0D94AAD4">
          <v:rect id="_x0000_i1038" alt="" style="width:468pt;height:.05pt;mso-width-percent:0;mso-height-percent:0;mso-width-percent:0;mso-height-percent:0" o:hralign="center" o:hrstd="t" o:hr="t" fillcolor="#a0a0a0" stroked="f"/>
        </w:pict>
      </w:r>
    </w:p>
    <w:p w14:paraId="67761F12" w14:textId="77777777" w:rsidR="007A6633" w:rsidRPr="007A6633" w:rsidRDefault="007A6633" w:rsidP="007A6633">
      <w:pPr>
        <w:spacing w:before="100" w:beforeAutospacing="1" w:after="100" w:afterAutospacing="1"/>
        <w:outlineLvl w:val="1"/>
        <w:rPr>
          <w:b/>
          <w:bCs/>
          <w:sz w:val="36"/>
          <w:szCs w:val="36"/>
        </w:rPr>
      </w:pPr>
      <w:r w:rsidRPr="007A6633">
        <w:rPr>
          <w:b/>
          <w:bCs/>
          <w:sz w:val="36"/>
          <w:szCs w:val="36"/>
        </w:rPr>
        <w:t>5.5 Commitment-Boundary Defenses (D5)</w:t>
      </w:r>
    </w:p>
    <w:p w14:paraId="3992D320" w14:textId="77777777" w:rsidR="007A6633" w:rsidRPr="007A6633" w:rsidRDefault="007A6633" w:rsidP="007A6633">
      <w:pPr>
        <w:spacing w:before="100" w:beforeAutospacing="1" w:after="100" w:afterAutospacing="1"/>
      </w:pPr>
    </w:p>
    <w:p w14:paraId="50BA4771"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5.5.1 Fixed Commitment Boundary (D5A Fixed)</w:t>
      </w:r>
    </w:p>
    <w:p w14:paraId="1553AB92" w14:textId="77777777" w:rsidR="007A6633" w:rsidRPr="007A6633" w:rsidRDefault="007A6633" w:rsidP="007A6633">
      <w:pPr>
        <w:spacing w:before="100" w:beforeAutospacing="1" w:after="100" w:afterAutospacing="1"/>
      </w:pPr>
    </w:p>
    <w:p w14:paraId="45E9BAA2" w14:textId="77777777" w:rsidR="007A6633" w:rsidRPr="007A6633" w:rsidRDefault="007A6633" w:rsidP="007A6633">
      <w:pPr>
        <w:spacing w:before="100" w:beforeAutospacing="1" w:after="100" w:afterAutospacing="1"/>
      </w:pPr>
      <w:r w:rsidRPr="007A6633">
        <w:t>Fixed commitment-boundary enforcement eliminated final commitment failures but blocked all sessions.</w:t>
      </w:r>
    </w:p>
    <w:p w14:paraId="32A9B457" w14:textId="77777777" w:rsidR="007A6633" w:rsidRPr="007A6633" w:rsidRDefault="007A6633" w:rsidP="007A6633">
      <w:pPr>
        <w:numPr>
          <w:ilvl w:val="0"/>
          <w:numId w:val="29"/>
        </w:numPr>
        <w:spacing w:before="100" w:beforeAutospacing="1" w:after="100" w:afterAutospacing="1"/>
      </w:pPr>
      <w:r w:rsidRPr="007A6633">
        <w:t xml:space="preserve">Final Violation Rate (ASR): </w:t>
      </w:r>
      <w:r w:rsidRPr="007A6633">
        <w:rPr>
          <w:b/>
          <w:bCs/>
        </w:rPr>
        <w:t>0%</w:t>
      </w:r>
    </w:p>
    <w:p w14:paraId="33783F21" w14:textId="77777777" w:rsidR="007A6633" w:rsidRPr="007A6633" w:rsidRDefault="007A6633" w:rsidP="007A6633">
      <w:pPr>
        <w:numPr>
          <w:ilvl w:val="0"/>
          <w:numId w:val="29"/>
        </w:numPr>
        <w:spacing w:before="100" w:beforeAutospacing="1" w:after="100" w:afterAutospacing="1"/>
      </w:pPr>
      <w:r w:rsidRPr="007A6633">
        <w:t xml:space="preserve">Ever Violation Rate: </w:t>
      </w:r>
      <w:r w:rsidRPr="007A6633">
        <w:rPr>
          <w:b/>
          <w:bCs/>
        </w:rPr>
        <w:t>4%</w:t>
      </w:r>
    </w:p>
    <w:p w14:paraId="271AA071" w14:textId="77777777" w:rsidR="007A6633" w:rsidRPr="007A6633" w:rsidRDefault="007A6633" w:rsidP="007A6633">
      <w:pPr>
        <w:numPr>
          <w:ilvl w:val="0"/>
          <w:numId w:val="29"/>
        </w:numPr>
        <w:spacing w:before="100" w:beforeAutospacing="1" w:after="100" w:afterAutospacing="1"/>
      </w:pPr>
      <w:r w:rsidRPr="007A6633">
        <w:t xml:space="preserve">User Exposure Rate: </w:t>
      </w:r>
      <w:r w:rsidRPr="007A6633">
        <w:rPr>
          <w:b/>
          <w:bCs/>
        </w:rPr>
        <w:t>4%</w:t>
      </w:r>
    </w:p>
    <w:p w14:paraId="4389E585" w14:textId="77777777" w:rsidR="007A6633" w:rsidRPr="007A6633" w:rsidRDefault="007A6633" w:rsidP="007A6633">
      <w:pPr>
        <w:numPr>
          <w:ilvl w:val="0"/>
          <w:numId w:val="29"/>
        </w:numPr>
        <w:spacing w:before="100" w:beforeAutospacing="1" w:after="100" w:afterAutospacing="1"/>
      </w:pPr>
      <w:r w:rsidRPr="007A6633">
        <w:t xml:space="preserve">Mid-only Violation Rate: </w:t>
      </w:r>
      <w:r w:rsidRPr="007A6633">
        <w:rPr>
          <w:b/>
          <w:bCs/>
        </w:rPr>
        <w:t>4%</w:t>
      </w:r>
    </w:p>
    <w:p w14:paraId="1C36EA52" w14:textId="77777777" w:rsidR="007A6633" w:rsidRPr="007A6633" w:rsidRDefault="007A6633" w:rsidP="007A6633">
      <w:pPr>
        <w:numPr>
          <w:ilvl w:val="0"/>
          <w:numId w:val="29"/>
        </w:numPr>
        <w:spacing w:before="100" w:beforeAutospacing="1" w:after="100" w:afterAutospacing="1"/>
      </w:pPr>
      <w:r w:rsidRPr="007A6633">
        <w:t xml:space="preserve">Any Session Block Rate: </w:t>
      </w:r>
      <w:r w:rsidRPr="007A6633">
        <w:rPr>
          <w:b/>
          <w:bCs/>
        </w:rPr>
        <w:t>100%</w:t>
      </w:r>
    </w:p>
    <w:p w14:paraId="01C81ED0" w14:textId="77777777" w:rsidR="007A6633" w:rsidRPr="007A6633" w:rsidRDefault="00802ADA" w:rsidP="007A6633">
      <w:r w:rsidRPr="00802ADA">
        <w:rPr>
          <w:noProof/>
          <w14:ligatures w14:val="standardContextual"/>
        </w:rPr>
        <w:pict w14:anchorId="0AE6026C">
          <v:rect id="_x0000_i1037" alt="" style="width:468pt;height:.05pt;mso-width-percent:0;mso-height-percent:0;mso-width-percent:0;mso-height-percent:0" o:hralign="center" o:hrstd="t" o:hr="t" fillcolor="#a0a0a0" stroked="f"/>
        </w:pict>
      </w:r>
    </w:p>
    <w:p w14:paraId="7552CEED"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5.5.2 Strict Commitment Boundary Variants</w:t>
      </w:r>
    </w:p>
    <w:p w14:paraId="04D9513D" w14:textId="77777777" w:rsidR="007A6633" w:rsidRPr="007A6633" w:rsidRDefault="007A6633" w:rsidP="007A6633">
      <w:pPr>
        <w:spacing w:before="100" w:beforeAutospacing="1" w:after="100" w:afterAutospacing="1"/>
      </w:pPr>
    </w:p>
    <w:p w14:paraId="200E5439" w14:textId="77777777" w:rsidR="007A6633" w:rsidRPr="007A6633" w:rsidRDefault="007A6633" w:rsidP="007A6633">
      <w:pPr>
        <w:spacing w:before="100" w:beforeAutospacing="1" w:after="100" w:afterAutospacing="1"/>
      </w:pPr>
      <w:r w:rsidRPr="007A6633">
        <w:lastRenderedPageBreak/>
        <w:t>Both D5A Strict and D5A V2 Strict configurations blocked all sessions, including benign baseline queries.</w:t>
      </w:r>
    </w:p>
    <w:p w14:paraId="60C1D7FC" w14:textId="77777777" w:rsidR="007A6633" w:rsidRPr="007A6633" w:rsidRDefault="007A6633" w:rsidP="007A6633">
      <w:pPr>
        <w:numPr>
          <w:ilvl w:val="0"/>
          <w:numId w:val="30"/>
        </w:numPr>
        <w:spacing w:before="100" w:beforeAutospacing="1" w:after="100" w:afterAutospacing="1"/>
      </w:pPr>
      <w:r w:rsidRPr="007A6633">
        <w:t xml:space="preserve">Final Violation Rate (ASR): </w:t>
      </w:r>
      <w:r w:rsidRPr="007A6633">
        <w:rPr>
          <w:b/>
          <w:bCs/>
        </w:rPr>
        <w:t>0%</w:t>
      </w:r>
    </w:p>
    <w:p w14:paraId="0787D11E" w14:textId="77777777" w:rsidR="007A6633" w:rsidRPr="007A6633" w:rsidRDefault="007A6633" w:rsidP="007A6633">
      <w:pPr>
        <w:numPr>
          <w:ilvl w:val="0"/>
          <w:numId w:val="30"/>
        </w:numPr>
        <w:spacing w:before="100" w:beforeAutospacing="1" w:after="100" w:afterAutospacing="1"/>
      </w:pPr>
      <w:r w:rsidRPr="007A6633">
        <w:t xml:space="preserve">Ever Violation Rate: </w:t>
      </w:r>
      <w:r w:rsidRPr="007A6633">
        <w:rPr>
          <w:b/>
          <w:bCs/>
        </w:rPr>
        <w:t>0%</w:t>
      </w:r>
    </w:p>
    <w:p w14:paraId="006E14F7" w14:textId="77777777" w:rsidR="007A6633" w:rsidRPr="007A6633" w:rsidRDefault="007A6633" w:rsidP="007A6633">
      <w:pPr>
        <w:numPr>
          <w:ilvl w:val="0"/>
          <w:numId w:val="30"/>
        </w:numPr>
        <w:spacing w:before="100" w:beforeAutospacing="1" w:after="100" w:afterAutospacing="1"/>
      </w:pPr>
      <w:r w:rsidRPr="007A6633">
        <w:t xml:space="preserve">User Exposure Rate: </w:t>
      </w:r>
      <w:r w:rsidRPr="007A6633">
        <w:rPr>
          <w:b/>
          <w:bCs/>
        </w:rPr>
        <w:t>0%</w:t>
      </w:r>
    </w:p>
    <w:p w14:paraId="1A26E987" w14:textId="77777777" w:rsidR="007A6633" w:rsidRPr="007A6633" w:rsidRDefault="007A6633" w:rsidP="007A6633">
      <w:pPr>
        <w:numPr>
          <w:ilvl w:val="0"/>
          <w:numId w:val="30"/>
        </w:numPr>
        <w:spacing w:before="100" w:beforeAutospacing="1" w:after="100" w:afterAutospacing="1"/>
      </w:pPr>
      <w:r w:rsidRPr="007A6633">
        <w:t xml:space="preserve">Any Session Block Rate: </w:t>
      </w:r>
      <w:r w:rsidRPr="007A6633">
        <w:rPr>
          <w:b/>
          <w:bCs/>
        </w:rPr>
        <w:t>100%</w:t>
      </w:r>
    </w:p>
    <w:p w14:paraId="61D99072" w14:textId="77777777" w:rsidR="007A6633" w:rsidRPr="007A6633" w:rsidRDefault="00802ADA" w:rsidP="007A6633">
      <w:r w:rsidRPr="00802ADA">
        <w:rPr>
          <w:noProof/>
          <w14:ligatures w14:val="standardContextual"/>
        </w:rPr>
        <w:pict w14:anchorId="37EB9FEA">
          <v:rect id="_x0000_i1036" alt="" style="width:468pt;height:.05pt;mso-width-percent:0;mso-height-percent:0;mso-width-percent:0;mso-height-percent:0" o:hralign="center" o:hrstd="t" o:hr="t" fillcolor="#a0a0a0" stroked="f"/>
        </w:pict>
      </w:r>
    </w:p>
    <w:p w14:paraId="728757CA"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5.5.3 Semantic Containment + Commitment (D5A V2 Fixed &amp; Combined)</w:t>
      </w:r>
    </w:p>
    <w:p w14:paraId="4D3FD7F8" w14:textId="77777777" w:rsidR="007A6633" w:rsidRPr="007A6633" w:rsidRDefault="007A6633" w:rsidP="007A6633">
      <w:pPr>
        <w:spacing w:before="100" w:beforeAutospacing="1" w:after="100" w:afterAutospacing="1"/>
      </w:pPr>
    </w:p>
    <w:p w14:paraId="254D1B0A" w14:textId="77777777" w:rsidR="007A6633" w:rsidRPr="007A6633" w:rsidRDefault="007A6633" w:rsidP="007A6633">
      <w:pPr>
        <w:spacing w:before="100" w:beforeAutospacing="1" w:after="100" w:afterAutospacing="1"/>
      </w:pPr>
      <w:r w:rsidRPr="007A6633">
        <w:t>These configurations prevented all final violations while allowing minimal semantic drift.</w:t>
      </w:r>
    </w:p>
    <w:p w14:paraId="1A130F39" w14:textId="77777777" w:rsidR="007A6633" w:rsidRPr="007A6633" w:rsidRDefault="007A6633" w:rsidP="007A6633">
      <w:pPr>
        <w:numPr>
          <w:ilvl w:val="0"/>
          <w:numId w:val="31"/>
        </w:numPr>
        <w:spacing w:before="100" w:beforeAutospacing="1" w:after="100" w:afterAutospacing="1"/>
      </w:pPr>
      <w:r w:rsidRPr="007A6633">
        <w:t xml:space="preserve">Final Violation Rate (ASR): </w:t>
      </w:r>
      <w:r w:rsidRPr="007A6633">
        <w:rPr>
          <w:b/>
          <w:bCs/>
        </w:rPr>
        <w:t>0%</w:t>
      </w:r>
    </w:p>
    <w:p w14:paraId="683BC736" w14:textId="77777777" w:rsidR="007A6633" w:rsidRPr="007A6633" w:rsidRDefault="007A6633" w:rsidP="007A6633">
      <w:pPr>
        <w:numPr>
          <w:ilvl w:val="0"/>
          <w:numId w:val="31"/>
        </w:numPr>
        <w:spacing w:before="100" w:beforeAutospacing="1" w:after="100" w:afterAutospacing="1"/>
      </w:pPr>
      <w:r w:rsidRPr="007A6633">
        <w:t xml:space="preserve">Ever Violation Rate: </w:t>
      </w:r>
      <w:r w:rsidRPr="007A6633">
        <w:rPr>
          <w:b/>
          <w:bCs/>
        </w:rPr>
        <w:t>1–2%</w:t>
      </w:r>
    </w:p>
    <w:p w14:paraId="585643B9" w14:textId="77777777" w:rsidR="007A6633" w:rsidRPr="007A6633" w:rsidRDefault="007A6633" w:rsidP="007A6633">
      <w:pPr>
        <w:numPr>
          <w:ilvl w:val="0"/>
          <w:numId w:val="31"/>
        </w:numPr>
        <w:spacing w:before="100" w:beforeAutospacing="1" w:after="100" w:afterAutospacing="1"/>
      </w:pPr>
      <w:r w:rsidRPr="007A6633">
        <w:t xml:space="preserve">User Exposure Rate: </w:t>
      </w:r>
      <w:r w:rsidRPr="007A6633">
        <w:rPr>
          <w:b/>
          <w:bCs/>
        </w:rPr>
        <w:t>1–2%</w:t>
      </w:r>
    </w:p>
    <w:p w14:paraId="0070F9A3" w14:textId="77777777" w:rsidR="007A6633" w:rsidRPr="007A6633" w:rsidRDefault="007A6633" w:rsidP="007A6633">
      <w:pPr>
        <w:numPr>
          <w:ilvl w:val="0"/>
          <w:numId w:val="31"/>
        </w:numPr>
        <w:spacing w:before="100" w:beforeAutospacing="1" w:after="100" w:afterAutospacing="1"/>
      </w:pPr>
      <w:r w:rsidRPr="007A6633">
        <w:t xml:space="preserve">Any Session Block Rate: </w:t>
      </w:r>
      <w:r w:rsidRPr="007A6633">
        <w:rPr>
          <w:b/>
          <w:bCs/>
        </w:rPr>
        <w:t>100%</w:t>
      </w:r>
    </w:p>
    <w:p w14:paraId="09258523" w14:textId="77777777" w:rsidR="007A6633" w:rsidRPr="007A6633" w:rsidRDefault="00802ADA" w:rsidP="007A6633">
      <w:r w:rsidRPr="00802ADA">
        <w:rPr>
          <w:noProof/>
          <w14:ligatures w14:val="standardContextual"/>
        </w:rPr>
        <w:pict w14:anchorId="2DFEBAC7">
          <v:rect id="_x0000_i1035" alt="" style="width:468pt;height:.05pt;mso-width-percent:0;mso-height-percent:0;mso-width-percent:0;mso-height-percent:0" o:hralign="center" o:hrstd="t" o:hr="t" fillcolor="#a0a0a0" stroked="f"/>
        </w:pict>
      </w:r>
    </w:p>
    <w:p w14:paraId="7F71358D"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5.5.4 Partial Blocking with Detection Layers (D5B, D5C)</w:t>
      </w:r>
    </w:p>
    <w:p w14:paraId="35206383" w14:textId="77777777" w:rsidR="007A6633" w:rsidRPr="007A6633" w:rsidRDefault="007A6633" w:rsidP="007A6633">
      <w:pPr>
        <w:spacing w:before="100" w:beforeAutospacing="1" w:after="100" w:afterAutospacing="1"/>
      </w:pPr>
    </w:p>
    <w:p w14:paraId="36966F6F" w14:textId="77777777" w:rsidR="007A6633" w:rsidRPr="007A6633" w:rsidRDefault="007A6633" w:rsidP="007A6633">
      <w:pPr>
        <w:spacing w:before="100" w:beforeAutospacing="1" w:after="100" w:afterAutospacing="1"/>
      </w:pPr>
      <w:r w:rsidRPr="007A6633">
        <w:t>Configurations combining custom guardrails with detection layers reduced harm with lower blocking rates.</w:t>
      </w:r>
    </w:p>
    <w:p w14:paraId="443DBCCE" w14:textId="77777777" w:rsidR="007A6633" w:rsidRPr="007A6633" w:rsidRDefault="007A6633" w:rsidP="007A6633">
      <w:pPr>
        <w:numPr>
          <w:ilvl w:val="0"/>
          <w:numId w:val="32"/>
        </w:numPr>
        <w:spacing w:before="100" w:beforeAutospacing="1" w:after="100" w:afterAutospacing="1"/>
      </w:pPr>
      <w:r w:rsidRPr="007A6633">
        <w:rPr>
          <w:b/>
          <w:bCs/>
        </w:rPr>
        <w:t>D5B</w:t>
      </w:r>
      <w:r w:rsidRPr="007A6633">
        <w:t>:</w:t>
      </w:r>
    </w:p>
    <w:p w14:paraId="0F810F9E" w14:textId="77777777" w:rsidR="007A6633" w:rsidRPr="007A6633" w:rsidRDefault="007A6633" w:rsidP="007A6633">
      <w:pPr>
        <w:numPr>
          <w:ilvl w:val="1"/>
          <w:numId w:val="32"/>
        </w:numPr>
        <w:spacing w:before="100" w:beforeAutospacing="1" w:after="100" w:afterAutospacing="1"/>
      </w:pPr>
      <w:r w:rsidRPr="007A6633">
        <w:t xml:space="preserve">Final ASR: </w:t>
      </w:r>
      <w:r w:rsidRPr="007A6633">
        <w:rPr>
          <w:b/>
          <w:bCs/>
        </w:rPr>
        <w:t>1%</w:t>
      </w:r>
    </w:p>
    <w:p w14:paraId="6540DFA3" w14:textId="77777777" w:rsidR="007A6633" w:rsidRPr="007A6633" w:rsidRDefault="007A6633" w:rsidP="007A6633">
      <w:pPr>
        <w:numPr>
          <w:ilvl w:val="1"/>
          <w:numId w:val="32"/>
        </w:numPr>
        <w:spacing w:before="100" w:beforeAutospacing="1" w:after="100" w:afterAutospacing="1"/>
      </w:pPr>
      <w:r w:rsidRPr="007A6633">
        <w:t xml:space="preserve">Any Session Block: </w:t>
      </w:r>
      <w:r w:rsidRPr="007A6633">
        <w:rPr>
          <w:b/>
          <w:bCs/>
        </w:rPr>
        <w:t>74%</w:t>
      </w:r>
    </w:p>
    <w:p w14:paraId="04D055BF" w14:textId="77777777" w:rsidR="007A6633" w:rsidRPr="007A6633" w:rsidRDefault="007A6633" w:rsidP="007A6633">
      <w:pPr>
        <w:numPr>
          <w:ilvl w:val="0"/>
          <w:numId w:val="32"/>
        </w:numPr>
        <w:spacing w:before="100" w:beforeAutospacing="1" w:after="100" w:afterAutospacing="1"/>
      </w:pPr>
      <w:r w:rsidRPr="007A6633">
        <w:rPr>
          <w:b/>
          <w:bCs/>
        </w:rPr>
        <w:t>D5C</w:t>
      </w:r>
      <w:r w:rsidRPr="007A6633">
        <w:t>:</w:t>
      </w:r>
    </w:p>
    <w:p w14:paraId="47763895" w14:textId="77777777" w:rsidR="007A6633" w:rsidRPr="007A6633" w:rsidRDefault="007A6633" w:rsidP="007A6633">
      <w:pPr>
        <w:numPr>
          <w:ilvl w:val="1"/>
          <w:numId w:val="32"/>
        </w:numPr>
        <w:spacing w:before="100" w:beforeAutospacing="1" w:after="100" w:afterAutospacing="1"/>
      </w:pPr>
      <w:r w:rsidRPr="007A6633">
        <w:t xml:space="preserve">Final ASR: </w:t>
      </w:r>
      <w:r w:rsidRPr="007A6633">
        <w:rPr>
          <w:b/>
          <w:bCs/>
        </w:rPr>
        <w:t>3%</w:t>
      </w:r>
    </w:p>
    <w:p w14:paraId="1D658ED0" w14:textId="77777777" w:rsidR="007A6633" w:rsidRPr="007A6633" w:rsidRDefault="007A6633" w:rsidP="007A6633">
      <w:pPr>
        <w:numPr>
          <w:ilvl w:val="1"/>
          <w:numId w:val="32"/>
        </w:numPr>
        <w:spacing w:before="100" w:beforeAutospacing="1" w:after="100" w:afterAutospacing="1"/>
      </w:pPr>
      <w:r w:rsidRPr="007A6633">
        <w:t xml:space="preserve">Any Session Block: </w:t>
      </w:r>
      <w:r w:rsidRPr="007A6633">
        <w:rPr>
          <w:b/>
          <w:bCs/>
        </w:rPr>
        <w:t>64%</w:t>
      </w:r>
    </w:p>
    <w:p w14:paraId="5C247D81" w14:textId="77777777" w:rsidR="007A6633" w:rsidRPr="007A6633" w:rsidRDefault="00802ADA" w:rsidP="007A6633">
      <w:r w:rsidRPr="00802ADA">
        <w:rPr>
          <w:noProof/>
          <w14:ligatures w14:val="standardContextual"/>
        </w:rPr>
        <w:pict w14:anchorId="50BAF4CC">
          <v:rect id="_x0000_i1034" alt="" style="width:468pt;height:.05pt;mso-width-percent:0;mso-height-percent:0;mso-width-percent:0;mso-height-percent:0" o:hralign="center" o:hrstd="t" o:hr="t" fillcolor="#a0a0a0" stroked="f"/>
        </w:pict>
      </w:r>
    </w:p>
    <w:p w14:paraId="7EEFA3B0" w14:textId="77777777" w:rsidR="007A6633" w:rsidRPr="007A6633" w:rsidRDefault="007A6633" w:rsidP="007A6633">
      <w:pPr>
        <w:spacing w:before="100" w:beforeAutospacing="1" w:after="100" w:afterAutospacing="1"/>
        <w:outlineLvl w:val="2"/>
        <w:rPr>
          <w:b/>
          <w:bCs/>
          <w:sz w:val="27"/>
          <w:szCs w:val="27"/>
        </w:rPr>
      </w:pPr>
      <w:r w:rsidRPr="007A6633">
        <w:rPr>
          <w:b/>
          <w:bCs/>
          <w:sz w:val="27"/>
          <w:szCs w:val="27"/>
        </w:rPr>
        <w:t>5.5.5 Best Observed Balance (D5D)</w:t>
      </w:r>
    </w:p>
    <w:p w14:paraId="4A67915F" w14:textId="77777777" w:rsidR="007A6633" w:rsidRPr="007A6633" w:rsidRDefault="007A6633" w:rsidP="007A6633">
      <w:pPr>
        <w:spacing w:before="100" w:beforeAutospacing="1" w:after="100" w:afterAutospacing="1"/>
      </w:pPr>
    </w:p>
    <w:p w14:paraId="0240BBB6" w14:textId="77777777" w:rsidR="007A6633" w:rsidRPr="007A6633" w:rsidRDefault="007A6633" w:rsidP="007A6633">
      <w:pPr>
        <w:spacing w:before="100" w:beforeAutospacing="1" w:after="100" w:afterAutospacing="1"/>
      </w:pPr>
      <w:r w:rsidRPr="007A6633">
        <w:t>D5D achieved zero user-visible harm without full session blocking.</w:t>
      </w:r>
    </w:p>
    <w:p w14:paraId="086DF290" w14:textId="77777777" w:rsidR="007A6633" w:rsidRPr="007A6633" w:rsidRDefault="007A6633" w:rsidP="007A6633">
      <w:pPr>
        <w:numPr>
          <w:ilvl w:val="0"/>
          <w:numId w:val="33"/>
        </w:numPr>
        <w:spacing w:before="100" w:beforeAutospacing="1" w:after="100" w:afterAutospacing="1"/>
      </w:pPr>
      <w:r w:rsidRPr="007A6633">
        <w:t xml:space="preserve">Final Violation Rate (ASR): </w:t>
      </w:r>
      <w:r w:rsidRPr="007A6633">
        <w:rPr>
          <w:b/>
          <w:bCs/>
        </w:rPr>
        <w:t>0%</w:t>
      </w:r>
    </w:p>
    <w:p w14:paraId="7CFF2FB0" w14:textId="77777777" w:rsidR="007A6633" w:rsidRPr="007A6633" w:rsidRDefault="007A6633" w:rsidP="007A6633">
      <w:pPr>
        <w:numPr>
          <w:ilvl w:val="0"/>
          <w:numId w:val="33"/>
        </w:numPr>
        <w:spacing w:before="100" w:beforeAutospacing="1" w:after="100" w:afterAutospacing="1"/>
      </w:pPr>
      <w:r w:rsidRPr="007A6633">
        <w:lastRenderedPageBreak/>
        <w:t xml:space="preserve">Ever Violation Rate: </w:t>
      </w:r>
      <w:r w:rsidRPr="007A6633">
        <w:rPr>
          <w:b/>
          <w:bCs/>
        </w:rPr>
        <w:t>0%</w:t>
      </w:r>
    </w:p>
    <w:p w14:paraId="64D57EAB" w14:textId="77777777" w:rsidR="007A6633" w:rsidRPr="007A6633" w:rsidRDefault="007A6633" w:rsidP="007A6633">
      <w:pPr>
        <w:numPr>
          <w:ilvl w:val="0"/>
          <w:numId w:val="33"/>
        </w:numPr>
        <w:spacing w:before="100" w:beforeAutospacing="1" w:after="100" w:afterAutospacing="1"/>
      </w:pPr>
      <w:r w:rsidRPr="007A6633">
        <w:t xml:space="preserve">User Exposure Rate: </w:t>
      </w:r>
      <w:r w:rsidRPr="007A6633">
        <w:rPr>
          <w:b/>
          <w:bCs/>
        </w:rPr>
        <w:t>0%</w:t>
      </w:r>
    </w:p>
    <w:p w14:paraId="6D694DE5" w14:textId="77777777" w:rsidR="007A6633" w:rsidRPr="007A6633" w:rsidRDefault="007A6633" w:rsidP="007A6633">
      <w:pPr>
        <w:numPr>
          <w:ilvl w:val="0"/>
          <w:numId w:val="33"/>
        </w:numPr>
        <w:spacing w:before="100" w:beforeAutospacing="1" w:after="100" w:afterAutospacing="1"/>
      </w:pPr>
      <w:r w:rsidRPr="007A6633">
        <w:t xml:space="preserve">Any Session Block Rate: </w:t>
      </w:r>
      <w:r w:rsidRPr="007A6633">
        <w:rPr>
          <w:b/>
          <w:bCs/>
        </w:rPr>
        <w:t>84%</w:t>
      </w:r>
    </w:p>
    <w:p w14:paraId="7BDE39FB" w14:textId="77777777" w:rsidR="007A6633" w:rsidRPr="007A6633" w:rsidRDefault="00802ADA" w:rsidP="007A6633">
      <w:r w:rsidRPr="00802ADA">
        <w:rPr>
          <w:noProof/>
          <w14:ligatures w14:val="standardContextual"/>
        </w:rPr>
        <w:pict w14:anchorId="3DF75932">
          <v:rect id="_x0000_i1033" alt="" style="width:468pt;height:.05pt;mso-width-percent:0;mso-height-percent:0;mso-width-percent:0;mso-height-percent:0" o:hralign="center" o:hrstd="t" o:hr="t" fillcolor="#a0a0a0" stroked="f"/>
        </w:pict>
      </w:r>
    </w:p>
    <w:p w14:paraId="079568CD"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5.X Interpretation of Variant Results</w:t>
      </w:r>
    </w:p>
    <w:p w14:paraId="09E245EF" w14:textId="77777777" w:rsidR="000A3C4E" w:rsidRPr="000A3C4E" w:rsidRDefault="000A3C4E" w:rsidP="000A3C4E">
      <w:pPr>
        <w:spacing w:before="100" w:beforeAutospacing="1" w:after="100" w:afterAutospacing="1"/>
      </w:pPr>
    </w:p>
    <w:p w14:paraId="48A1A3E9" w14:textId="77777777" w:rsidR="000A3C4E" w:rsidRPr="000A3C4E" w:rsidRDefault="000A3C4E" w:rsidP="000A3C4E">
      <w:pPr>
        <w:spacing w:before="100" w:beforeAutospacing="1" w:after="100" w:afterAutospacing="1"/>
      </w:pPr>
      <w:r w:rsidRPr="000A3C4E">
        <w:t xml:space="preserve">Several defense configurations include prompt variants differing in semantic scope and factual constraint strength. These variants should not be interpreted as independent defenses, but as </w:t>
      </w:r>
      <w:r w:rsidRPr="000A3C4E">
        <w:rPr>
          <w:b/>
          <w:bCs/>
        </w:rPr>
        <w:t>stress tests of the same underlying mechanism</w:t>
      </w:r>
      <w:r w:rsidRPr="000A3C4E">
        <w:t>.</w:t>
      </w:r>
    </w:p>
    <w:p w14:paraId="7C1A036C" w14:textId="77777777" w:rsidR="000A3C4E" w:rsidRPr="000A3C4E" w:rsidRDefault="000A3C4E" w:rsidP="000A3C4E">
      <w:pPr>
        <w:spacing w:before="100" w:beforeAutospacing="1" w:after="100" w:afterAutospacing="1"/>
      </w:pPr>
    </w:p>
    <w:p w14:paraId="0D024803" w14:textId="77777777" w:rsidR="000A3C4E" w:rsidRPr="000A3C4E" w:rsidRDefault="000A3C4E" w:rsidP="000A3C4E">
      <w:pPr>
        <w:spacing w:before="100" w:beforeAutospacing="1" w:after="100" w:afterAutospacing="1"/>
      </w:pPr>
      <w:r w:rsidRPr="000A3C4E">
        <w:t>Key observations include:</w:t>
      </w:r>
    </w:p>
    <w:p w14:paraId="2B9165A5" w14:textId="77777777" w:rsidR="000A3C4E" w:rsidRPr="000A3C4E" w:rsidRDefault="000A3C4E" w:rsidP="000A3C4E">
      <w:pPr>
        <w:numPr>
          <w:ilvl w:val="0"/>
          <w:numId w:val="40"/>
        </w:numPr>
        <w:spacing w:before="100" w:beforeAutospacing="1" w:after="100" w:afterAutospacing="1"/>
      </w:pPr>
      <w:r w:rsidRPr="000A3C4E">
        <w:t xml:space="preserve">Variants emphasizing </w:t>
      </w:r>
      <w:r w:rsidRPr="000A3C4E">
        <w:rPr>
          <w:b/>
          <w:bCs/>
        </w:rPr>
        <w:t>factual integrity alone</w:t>
      </w:r>
      <w:r w:rsidRPr="000A3C4E">
        <w:t xml:space="preserve"> reduced some hallucinations but remained vulnerable to semantic reframing.</w:t>
      </w:r>
    </w:p>
    <w:p w14:paraId="03F53A85" w14:textId="77777777" w:rsidR="000A3C4E" w:rsidRPr="000A3C4E" w:rsidRDefault="000A3C4E" w:rsidP="000A3C4E">
      <w:pPr>
        <w:numPr>
          <w:ilvl w:val="0"/>
          <w:numId w:val="40"/>
        </w:numPr>
        <w:spacing w:before="100" w:beforeAutospacing="1" w:after="100" w:afterAutospacing="1"/>
      </w:pPr>
      <w:r w:rsidRPr="000A3C4E">
        <w:t xml:space="preserve">Variants emphasizing </w:t>
      </w:r>
      <w:r w:rsidRPr="000A3C4E">
        <w:rPr>
          <w:b/>
          <w:bCs/>
        </w:rPr>
        <w:t>semantic containment alone</w:t>
      </w:r>
      <w:r w:rsidRPr="000A3C4E">
        <w:t xml:space="preserve"> reduced reframing but did not fully prevent false numeric commitments.</w:t>
      </w:r>
    </w:p>
    <w:p w14:paraId="71D2B00B" w14:textId="77777777" w:rsidR="000A3C4E" w:rsidRPr="000A3C4E" w:rsidRDefault="000A3C4E" w:rsidP="000A3C4E">
      <w:pPr>
        <w:numPr>
          <w:ilvl w:val="0"/>
          <w:numId w:val="40"/>
        </w:numPr>
        <w:spacing w:before="100" w:beforeAutospacing="1" w:after="100" w:afterAutospacing="1"/>
      </w:pPr>
      <w:r w:rsidRPr="000A3C4E">
        <w:t>Combined variants consistently outperformed isolated approaches.</w:t>
      </w:r>
    </w:p>
    <w:p w14:paraId="3AB88AE3" w14:textId="77777777" w:rsidR="000A3C4E" w:rsidRPr="000A3C4E" w:rsidRDefault="000A3C4E" w:rsidP="000A3C4E">
      <w:pPr>
        <w:numPr>
          <w:ilvl w:val="0"/>
          <w:numId w:val="40"/>
        </w:numPr>
        <w:spacing w:before="100" w:beforeAutospacing="1" w:after="100" w:afterAutospacing="1"/>
      </w:pPr>
      <w:r w:rsidRPr="000A3C4E">
        <w:t>Strict variants achieved zero observed harm only by blocking nearly all interactions, demonstrating a safety–usability collapse.</w:t>
      </w:r>
    </w:p>
    <w:p w14:paraId="54B4E7BA" w14:textId="77777777" w:rsidR="000A3C4E" w:rsidRPr="000A3C4E" w:rsidRDefault="000A3C4E" w:rsidP="000A3C4E">
      <w:pPr>
        <w:spacing w:before="100" w:beforeAutospacing="1" w:after="100" w:afterAutospacing="1"/>
      </w:pPr>
    </w:p>
    <w:p w14:paraId="3B2AAC6D" w14:textId="77777777" w:rsidR="000A3C4E" w:rsidRPr="000A3C4E" w:rsidRDefault="000A3C4E" w:rsidP="000A3C4E">
      <w:pPr>
        <w:spacing w:before="100" w:beforeAutospacing="1" w:after="100" w:afterAutospacing="1"/>
      </w:pPr>
      <w:r w:rsidRPr="000A3C4E">
        <w:t xml:space="preserve">These findings reinforce the conclusion that </w:t>
      </w:r>
      <w:r w:rsidRPr="000A3C4E">
        <w:rPr>
          <w:b/>
          <w:bCs/>
        </w:rPr>
        <w:t>prompting alone is insufficient</w:t>
      </w:r>
      <w:r w:rsidRPr="000A3C4E">
        <w:t xml:space="preserve"> as a safety strategy and must be paired with commitment-level enforcement.</w:t>
      </w:r>
    </w:p>
    <w:p w14:paraId="134A7E96" w14:textId="1C6BA170" w:rsidR="000A3C4E" w:rsidRPr="000A3C4E" w:rsidRDefault="00802ADA" w:rsidP="000A3C4E">
      <w:r w:rsidRPr="00802ADA">
        <w:rPr>
          <w:noProof/>
          <w14:ligatures w14:val="standardContextual"/>
        </w:rPr>
        <w:pict w14:anchorId="06758F4A">
          <v:rect id="_x0000_i1032" alt="" style="width:468pt;height:.05pt;mso-width-percent:0;mso-height-percent:0;mso-width-percent:0;mso-height-percent:0" o:hralign="center" o:hrstd="t" o:hr="t" fillcolor="#a0a0a0" stroked="f"/>
        </w:pict>
      </w:r>
    </w:p>
    <w:p w14:paraId="176352B0" w14:textId="615EF784" w:rsidR="007A6633" w:rsidRPr="007A6633" w:rsidRDefault="007A6633" w:rsidP="007A6633">
      <w:pPr>
        <w:spacing w:before="100" w:beforeAutospacing="1" w:after="100" w:afterAutospacing="1"/>
        <w:outlineLvl w:val="1"/>
        <w:rPr>
          <w:b/>
          <w:bCs/>
          <w:sz w:val="36"/>
          <w:szCs w:val="36"/>
        </w:rPr>
      </w:pPr>
      <w:r w:rsidRPr="007A6633">
        <w:rPr>
          <w:b/>
          <w:bCs/>
          <w:sz w:val="36"/>
          <w:szCs w:val="36"/>
        </w:rPr>
        <w:t>5.6 Summary of Results</w:t>
      </w:r>
    </w:p>
    <w:p w14:paraId="5867F131" w14:textId="77777777" w:rsidR="007A6633" w:rsidRPr="007A6633" w:rsidRDefault="007A6633" w:rsidP="007A6633">
      <w:pPr>
        <w:spacing w:before="100" w:beforeAutospacing="1" w:after="100" w:afterAutospacing="1"/>
      </w:pPr>
    </w:p>
    <w:p w14:paraId="269CDB0A" w14:textId="77777777" w:rsidR="007A6633" w:rsidRPr="007A6633" w:rsidRDefault="007A6633" w:rsidP="007A6633">
      <w:pPr>
        <w:spacing w:before="100" w:beforeAutospacing="1" w:after="100" w:afterAutospacing="1"/>
      </w:pPr>
      <w:r w:rsidRPr="007A6633">
        <w:t>Across all configurations, results demonstrate substantial variation in effectiveness and usability cost. While detection-based defenses reduced risk, only commitment-boundary enforcement consistently prevented final violations. However, strict enforcement incurred high usability costs.</w:t>
      </w:r>
    </w:p>
    <w:p w14:paraId="6A8BDA3C" w14:textId="77777777" w:rsidR="007A6633" w:rsidRPr="007A6633" w:rsidRDefault="007A6633" w:rsidP="007A6633">
      <w:pPr>
        <w:spacing w:before="100" w:beforeAutospacing="1" w:after="100" w:afterAutospacing="1"/>
      </w:pPr>
    </w:p>
    <w:p w14:paraId="1F4F0D0B" w14:textId="77777777" w:rsidR="000A3C4E" w:rsidRDefault="007A6633" w:rsidP="000A3C4E">
      <w:pPr>
        <w:spacing w:before="100" w:beforeAutospacing="1" w:after="100" w:afterAutospacing="1"/>
      </w:pPr>
      <w:r w:rsidRPr="007A6633">
        <w:t>The next chapter analyses these findings, examining their implications for enterprise conversational AI safety and deployment.</w:t>
      </w:r>
    </w:p>
    <w:p w14:paraId="4F49FDFA" w14:textId="6544E697" w:rsidR="000A3C4E" w:rsidRPr="000A3C4E" w:rsidRDefault="000A3C4E" w:rsidP="000A3C4E">
      <w:pPr>
        <w:spacing w:before="100" w:beforeAutospacing="1" w:after="100" w:afterAutospacing="1"/>
      </w:pPr>
      <w:r w:rsidRPr="000A3C4E">
        <w:rPr>
          <w:b/>
          <w:bCs/>
          <w:kern w:val="36"/>
          <w:sz w:val="48"/>
          <w:szCs w:val="48"/>
        </w:rPr>
        <w:lastRenderedPageBreak/>
        <w:t>Chapter 6 — </w:t>
      </w:r>
      <w:r>
        <w:rPr>
          <w:b/>
          <w:bCs/>
          <w:kern w:val="36"/>
          <w:sz w:val="48"/>
          <w:szCs w:val="48"/>
        </w:rPr>
        <w:t xml:space="preserve"> </w:t>
      </w:r>
      <w:r w:rsidRPr="000A3C4E">
        <w:rPr>
          <w:b/>
          <w:bCs/>
          <w:kern w:val="36"/>
          <w:sz w:val="48"/>
          <w:szCs w:val="48"/>
        </w:rPr>
        <w:t>Analysis &amp; Discussion (Draft)</w:t>
      </w:r>
    </w:p>
    <w:p w14:paraId="64A1371C" w14:textId="77777777" w:rsidR="000A3C4E" w:rsidRPr="000A3C4E" w:rsidRDefault="000A3C4E" w:rsidP="000A3C4E">
      <w:pPr>
        <w:spacing w:before="100" w:beforeAutospacing="1" w:after="100" w:afterAutospacing="1"/>
      </w:pPr>
    </w:p>
    <w:p w14:paraId="17CC1E77" w14:textId="77777777" w:rsidR="000A3C4E" w:rsidRPr="000A3C4E" w:rsidRDefault="000A3C4E" w:rsidP="000A3C4E">
      <w:pPr>
        <w:spacing w:before="100" w:beforeAutospacing="1" w:after="100" w:afterAutospacing="1"/>
      </w:pPr>
      <w:r w:rsidRPr="000A3C4E">
        <w:t>This chapter is where your work clearly differentiates itself from prior literature.</w:t>
      </w:r>
    </w:p>
    <w:p w14:paraId="0CB98749" w14:textId="77777777" w:rsidR="000A3C4E" w:rsidRPr="000A3C4E" w:rsidRDefault="00802ADA" w:rsidP="000A3C4E">
      <w:r w:rsidRPr="00802ADA">
        <w:rPr>
          <w:noProof/>
          <w14:ligatures w14:val="standardContextual"/>
        </w:rPr>
        <w:pict w14:anchorId="25424682">
          <v:rect id="_x0000_i1031" alt="" style="width:468pt;height:.05pt;mso-width-percent:0;mso-height-percent:0;mso-width-percent:0;mso-height-percent:0" o:hralign="center" o:hrstd="t" o:hr="t" fillcolor="#a0a0a0" stroked="f"/>
        </w:pict>
      </w:r>
    </w:p>
    <w:p w14:paraId="4487BD02"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6.1 Semantic Susceptibility vs Commitment Failure</w:t>
      </w:r>
    </w:p>
    <w:p w14:paraId="266AC620" w14:textId="77777777" w:rsidR="000A3C4E" w:rsidRPr="000A3C4E" w:rsidRDefault="000A3C4E" w:rsidP="000A3C4E">
      <w:pPr>
        <w:spacing w:before="100" w:beforeAutospacing="1" w:after="100" w:afterAutospacing="1"/>
      </w:pPr>
    </w:p>
    <w:p w14:paraId="693F8FA4" w14:textId="77777777" w:rsidR="000A3C4E" w:rsidRPr="000A3C4E" w:rsidRDefault="000A3C4E" w:rsidP="000A3C4E">
      <w:pPr>
        <w:spacing w:before="100" w:beforeAutospacing="1" w:after="100" w:afterAutospacing="1"/>
      </w:pPr>
      <w:r w:rsidRPr="000A3C4E">
        <w:t xml:space="preserve">Results demonstrate that semantic manipulation frequently causes </w:t>
      </w:r>
      <w:r w:rsidRPr="000A3C4E">
        <w:rPr>
          <w:b/>
          <w:bCs/>
        </w:rPr>
        <w:t>reasoning drift</w:t>
      </w:r>
      <w:r w:rsidRPr="000A3C4E">
        <w:t xml:space="preserve"> without necessarily producing user-visible harm. In multiple configurations, the model explored hypothetical or metaphorical frames but ultimately self-corrected before committing to an incorrect numeric claim.</w:t>
      </w:r>
    </w:p>
    <w:p w14:paraId="4676747F" w14:textId="77777777" w:rsidR="000A3C4E" w:rsidRPr="000A3C4E" w:rsidRDefault="000A3C4E" w:rsidP="000A3C4E">
      <w:pPr>
        <w:spacing w:before="100" w:beforeAutospacing="1" w:after="100" w:afterAutospacing="1"/>
      </w:pPr>
    </w:p>
    <w:p w14:paraId="496017E2" w14:textId="77777777" w:rsidR="000A3C4E" w:rsidRPr="000A3C4E" w:rsidRDefault="000A3C4E" w:rsidP="000A3C4E">
      <w:pPr>
        <w:spacing w:before="100" w:beforeAutospacing="1" w:after="100" w:afterAutospacing="1"/>
      </w:pPr>
      <w:r w:rsidRPr="000A3C4E">
        <w:t>This distinction supports the claim that:</w:t>
      </w:r>
    </w:p>
    <w:p w14:paraId="06811A96" w14:textId="77777777" w:rsidR="000A3C4E" w:rsidRPr="000A3C4E" w:rsidRDefault="000A3C4E" w:rsidP="000A3C4E">
      <w:pPr>
        <w:spacing w:before="100" w:beforeAutospacing="1" w:after="100" w:afterAutospacing="1"/>
      </w:pPr>
    </w:p>
    <w:p w14:paraId="21E5AC09" w14:textId="77777777" w:rsidR="000A3C4E" w:rsidRPr="000A3C4E" w:rsidRDefault="000A3C4E" w:rsidP="000A3C4E">
      <w:pPr>
        <w:rPr>
          <w:rFonts w:ascii="Helvetica Neue" w:hAnsi="Helvetica Neue"/>
          <w:color w:val="0E0E0E"/>
          <w:sz w:val="20"/>
          <w:szCs w:val="20"/>
        </w:rPr>
      </w:pPr>
      <w:r w:rsidRPr="000A3C4E">
        <w:rPr>
          <w:rFonts w:ascii="Helvetica Neue" w:hAnsi="Helvetica Neue"/>
          <w:b/>
          <w:bCs/>
          <w:color w:val="0E0E0E"/>
          <w:sz w:val="20"/>
          <w:szCs w:val="20"/>
        </w:rPr>
        <w:t>Reasoning errors are not equivalent to safety failures.</w:t>
      </w:r>
    </w:p>
    <w:p w14:paraId="030589F3" w14:textId="77777777" w:rsidR="000A3C4E" w:rsidRPr="000A3C4E" w:rsidRDefault="00802ADA" w:rsidP="000A3C4E">
      <w:r w:rsidRPr="00802ADA">
        <w:rPr>
          <w:noProof/>
          <w14:ligatures w14:val="standardContextual"/>
        </w:rPr>
        <w:pict w14:anchorId="05659457">
          <v:rect id="_x0000_i1030" alt="" style="width:468pt;height:.05pt;mso-width-percent:0;mso-height-percent:0;mso-width-percent:0;mso-height-percent:0" o:hralign="center" o:hrstd="t" o:hr="t" fillcolor="#a0a0a0" stroked="f"/>
        </w:pict>
      </w:r>
    </w:p>
    <w:p w14:paraId="0689D6FE"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6.2 Why Detection-Based Guardrails Fail</w:t>
      </w:r>
    </w:p>
    <w:p w14:paraId="71098C17" w14:textId="77777777" w:rsidR="000A3C4E" w:rsidRPr="000A3C4E" w:rsidRDefault="000A3C4E" w:rsidP="000A3C4E">
      <w:pPr>
        <w:spacing w:before="100" w:beforeAutospacing="1" w:after="100" w:afterAutospacing="1"/>
      </w:pPr>
    </w:p>
    <w:p w14:paraId="16503993" w14:textId="77777777" w:rsidR="000A3C4E" w:rsidRPr="000A3C4E" w:rsidRDefault="000A3C4E" w:rsidP="000A3C4E">
      <w:pPr>
        <w:spacing w:before="100" w:beforeAutospacing="1" w:after="100" w:afterAutospacing="1"/>
      </w:pPr>
      <w:r w:rsidRPr="000A3C4E">
        <w:t xml:space="preserve">Moderation APIs and hallucination detection reduced some classes of errors but failed systematically under semantic reframing attacks. Because these defenses operate </w:t>
      </w:r>
      <w:r w:rsidRPr="000A3C4E">
        <w:rPr>
          <w:b/>
          <w:bCs/>
        </w:rPr>
        <w:t>reactively</w:t>
      </w:r>
      <w:r w:rsidRPr="000A3C4E">
        <w:t>, they require the harmful pattern to be explicitly covered in advance.</w:t>
      </w:r>
    </w:p>
    <w:p w14:paraId="1EBD8BE7" w14:textId="77777777" w:rsidR="000A3C4E" w:rsidRPr="000A3C4E" w:rsidRDefault="000A3C4E" w:rsidP="000A3C4E">
      <w:pPr>
        <w:spacing w:before="100" w:beforeAutospacing="1" w:after="100" w:afterAutospacing="1"/>
      </w:pPr>
    </w:p>
    <w:p w14:paraId="68ACEC0A" w14:textId="77777777" w:rsidR="000A3C4E" w:rsidRPr="000A3C4E" w:rsidRDefault="000A3C4E" w:rsidP="000A3C4E">
      <w:pPr>
        <w:spacing w:before="100" w:beforeAutospacing="1" w:after="100" w:afterAutospacing="1"/>
      </w:pPr>
      <w:r w:rsidRPr="000A3C4E">
        <w:t>Novel metaphors—such as superposition framing—consistently bypassed these mechanisms without triggering policy violations.</w:t>
      </w:r>
    </w:p>
    <w:p w14:paraId="4CE834A4" w14:textId="77777777" w:rsidR="000A3C4E" w:rsidRPr="000A3C4E" w:rsidRDefault="00802ADA" w:rsidP="000A3C4E">
      <w:r w:rsidRPr="00802ADA">
        <w:rPr>
          <w:noProof/>
          <w14:ligatures w14:val="standardContextual"/>
        </w:rPr>
        <w:pict w14:anchorId="498C84F4">
          <v:rect id="_x0000_i1029" alt="" style="width:468pt;height:.05pt;mso-width-percent:0;mso-height-percent:0;mso-width-percent:0;mso-height-percent:0" o:hralign="center" o:hrstd="t" o:hr="t" fillcolor="#a0a0a0" stroked="f"/>
        </w:pict>
      </w:r>
    </w:p>
    <w:p w14:paraId="03385ED5"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6.3 Commitment-Boundary Enforcement as a Decisive Control</w:t>
      </w:r>
    </w:p>
    <w:p w14:paraId="249AD065" w14:textId="77777777" w:rsidR="000A3C4E" w:rsidRPr="000A3C4E" w:rsidRDefault="000A3C4E" w:rsidP="000A3C4E">
      <w:pPr>
        <w:spacing w:before="100" w:beforeAutospacing="1" w:after="100" w:afterAutospacing="1"/>
      </w:pPr>
    </w:p>
    <w:p w14:paraId="62398351" w14:textId="77777777" w:rsidR="000A3C4E" w:rsidRPr="000A3C4E" w:rsidRDefault="000A3C4E" w:rsidP="000A3C4E">
      <w:pPr>
        <w:spacing w:before="100" w:beforeAutospacing="1" w:after="100" w:afterAutospacing="1"/>
      </w:pPr>
      <w:r w:rsidRPr="000A3C4E">
        <w:t xml:space="preserve">The most reliable reduction in user-visible harm occurred only when defenses explicitly prevented the model from </w:t>
      </w:r>
      <w:r w:rsidRPr="000A3C4E">
        <w:rPr>
          <w:b/>
          <w:bCs/>
        </w:rPr>
        <w:t>finalizing false commitments</w:t>
      </w:r>
      <w:r w:rsidRPr="000A3C4E">
        <w:t>, regardless of prior reasoning steps.</w:t>
      </w:r>
    </w:p>
    <w:p w14:paraId="536F95FD" w14:textId="77777777" w:rsidR="000A3C4E" w:rsidRPr="000A3C4E" w:rsidRDefault="000A3C4E" w:rsidP="000A3C4E">
      <w:pPr>
        <w:spacing w:before="100" w:beforeAutospacing="1" w:after="100" w:afterAutospacing="1"/>
      </w:pPr>
    </w:p>
    <w:p w14:paraId="7AD9E366" w14:textId="77777777" w:rsidR="000A3C4E" w:rsidRPr="000A3C4E" w:rsidRDefault="000A3C4E" w:rsidP="000A3C4E">
      <w:pPr>
        <w:spacing w:before="100" w:beforeAutospacing="1" w:after="100" w:afterAutospacing="1"/>
      </w:pPr>
      <w:r w:rsidRPr="000A3C4E">
        <w:t>This aligns with recent findings in the literature that distinguish internal reasoning capacity from external commitment reliability.</w:t>
      </w:r>
    </w:p>
    <w:p w14:paraId="13F5ADC1" w14:textId="77777777" w:rsidR="000A3C4E" w:rsidRPr="000A3C4E" w:rsidRDefault="00802ADA" w:rsidP="000A3C4E">
      <w:r w:rsidRPr="00802ADA">
        <w:rPr>
          <w:noProof/>
          <w14:ligatures w14:val="standardContextual"/>
        </w:rPr>
        <w:pict w14:anchorId="22E8AA2D">
          <v:rect id="_x0000_i1028" alt="" style="width:468pt;height:.05pt;mso-width-percent:0;mso-height-percent:0;mso-width-percent:0;mso-height-percent:0" o:hralign="center" o:hrstd="t" o:hr="t" fillcolor="#a0a0a0" stroked="f"/>
        </w:pict>
      </w:r>
    </w:p>
    <w:p w14:paraId="53177597"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6.4 Safety–Usability Trade-offs</w:t>
      </w:r>
    </w:p>
    <w:p w14:paraId="46070FB3" w14:textId="77777777" w:rsidR="000A3C4E" w:rsidRPr="000A3C4E" w:rsidRDefault="000A3C4E" w:rsidP="000A3C4E">
      <w:pPr>
        <w:spacing w:before="100" w:beforeAutospacing="1" w:after="100" w:afterAutospacing="1"/>
      </w:pPr>
    </w:p>
    <w:p w14:paraId="17F22ACF" w14:textId="77777777" w:rsidR="000A3C4E" w:rsidRPr="000A3C4E" w:rsidRDefault="000A3C4E" w:rsidP="000A3C4E">
      <w:pPr>
        <w:spacing w:before="100" w:beforeAutospacing="1" w:after="100" w:afterAutospacing="1"/>
      </w:pPr>
      <w:r w:rsidRPr="000A3C4E">
        <w:t xml:space="preserve">Strict guardrails achieved zero harm by eliminating functionality. More balanced configurations (notably D5D) achieved zero observed harm while preserving partial usability, indicating that </w:t>
      </w:r>
      <w:r w:rsidRPr="000A3C4E">
        <w:rPr>
          <w:b/>
          <w:bCs/>
        </w:rPr>
        <w:t>production-viable safety requires layered enforcement rather than maximal restriction</w:t>
      </w:r>
      <w:r w:rsidRPr="000A3C4E">
        <w:t>.</w:t>
      </w:r>
    </w:p>
    <w:p w14:paraId="40610670" w14:textId="77777777" w:rsidR="000A3C4E" w:rsidRPr="000A3C4E" w:rsidRDefault="00802ADA" w:rsidP="000A3C4E">
      <w:r w:rsidRPr="00802ADA">
        <w:rPr>
          <w:noProof/>
          <w14:ligatures w14:val="standardContextual"/>
        </w:rPr>
        <w:pict w14:anchorId="291E0DAE">
          <v:rect id="_x0000_i1027" alt="" style="width:468pt;height:.05pt;mso-width-percent:0;mso-height-percent:0;mso-width-percent:0;mso-height-percent:0" o:hralign="center" o:hrstd="t" o:hr="t" fillcolor="#a0a0a0" stroked="f"/>
        </w:pict>
      </w:r>
    </w:p>
    <w:p w14:paraId="6540DC37"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6.5 Implications for Enterprise Deployment</w:t>
      </w:r>
    </w:p>
    <w:p w14:paraId="044D088B" w14:textId="77777777" w:rsidR="000A3C4E" w:rsidRPr="000A3C4E" w:rsidRDefault="000A3C4E" w:rsidP="000A3C4E">
      <w:pPr>
        <w:spacing w:before="100" w:beforeAutospacing="1" w:after="100" w:afterAutospacing="1"/>
      </w:pPr>
    </w:p>
    <w:p w14:paraId="1A4D78D1" w14:textId="77777777" w:rsidR="000A3C4E" w:rsidRPr="000A3C4E" w:rsidRDefault="000A3C4E" w:rsidP="000A3C4E">
      <w:pPr>
        <w:spacing w:before="100" w:beforeAutospacing="1" w:after="100" w:afterAutospacing="1"/>
      </w:pPr>
      <w:r w:rsidRPr="000A3C4E">
        <w:t>The results suggest that:</w:t>
      </w:r>
    </w:p>
    <w:p w14:paraId="2920A5DF" w14:textId="77777777" w:rsidR="000A3C4E" w:rsidRPr="000A3C4E" w:rsidRDefault="000A3C4E" w:rsidP="000A3C4E">
      <w:pPr>
        <w:numPr>
          <w:ilvl w:val="0"/>
          <w:numId w:val="41"/>
        </w:numPr>
        <w:spacing w:before="100" w:beforeAutospacing="1" w:after="100" w:afterAutospacing="1"/>
      </w:pPr>
      <w:r w:rsidRPr="000A3C4E">
        <w:t xml:space="preserve">Safety must be enforced at the </w:t>
      </w:r>
      <w:r w:rsidRPr="000A3C4E">
        <w:rPr>
          <w:b/>
          <w:bCs/>
        </w:rPr>
        <w:t>system level</w:t>
      </w:r>
      <w:r w:rsidRPr="000A3C4E">
        <w:t>, not the model level</w:t>
      </w:r>
    </w:p>
    <w:p w14:paraId="64881B79" w14:textId="77777777" w:rsidR="000A3C4E" w:rsidRPr="000A3C4E" w:rsidRDefault="000A3C4E" w:rsidP="000A3C4E">
      <w:pPr>
        <w:numPr>
          <w:ilvl w:val="0"/>
          <w:numId w:val="41"/>
        </w:numPr>
        <w:spacing w:before="100" w:beforeAutospacing="1" w:after="100" w:afterAutospacing="1"/>
      </w:pPr>
      <w:r w:rsidRPr="000A3C4E">
        <w:t xml:space="preserve">Guardrails should default to </w:t>
      </w:r>
      <w:r w:rsidRPr="000A3C4E">
        <w:rPr>
          <w:i/>
          <w:iCs/>
        </w:rPr>
        <w:t>on</w:t>
      </w:r>
      <w:r w:rsidRPr="000A3C4E">
        <w:t>, not optional</w:t>
      </w:r>
    </w:p>
    <w:p w14:paraId="5492EB64" w14:textId="77777777" w:rsidR="000A3C4E" w:rsidRPr="000A3C4E" w:rsidRDefault="000A3C4E" w:rsidP="000A3C4E">
      <w:pPr>
        <w:numPr>
          <w:ilvl w:val="0"/>
          <w:numId w:val="41"/>
        </w:numPr>
        <w:spacing w:before="100" w:beforeAutospacing="1" w:after="100" w:afterAutospacing="1"/>
      </w:pPr>
      <w:r w:rsidRPr="000A3C4E">
        <w:t>Commitment enforcement should be treated as a first-class control in regulated domains</w:t>
      </w:r>
    </w:p>
    <w:p w14:paraId="235D2D87" w14:textId="77777777" w:rsidR="000A3C4E" w:rsidRPr="000A3C4E" w:rsidRDefault="00802ADA" w:rsidP="000A3C4E">
      <w:r w:rsidRPr="00802ADA">
        <w:rPr>
          <w:noProof/>
          <w14:ligatures w14:val="standardContextual"/>
        </w:rPr>
        <w:pict w14:anchorId="7D768DC1">
          <v:rect id="_x0000_i1026" alt="" style="width:468pt;height:.05pt;mso-width-percent:0;mso-height-percent:0;mso-width-percent:0;mso-height-percent:0" o:hralign="center" o:hrstd="t" o:hr="t" fillcolor="#a0a0a0" stroked="f"/>
        </w:pict>
      </w:r>
    </w:p>
    <w:p w14:paraId="48A8517C"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6.6 Limitations</w:t>
      </w:r>
    </w:p>
    <w:p w14:paraId="7C4AD9C9" w14:textId="77777777" w:rsidR="000A3C4E" w:rsidRPr="000A3C4E" w:rsidRDefault="000A3C4E" w:rsidP="000A3C4E">
      <w:pPr>
        <w:numPr>
          <w:ilvl w:val="0"/>
          <w:numId w:val="42"/>
        </w:numPr>
        <w:spacing w:before="100" w:beforeAutospacing="1" w:after="100" w:afterAutospacing="1"/>
      </w:pPr>
      <w:r w:rsidRPr="000A3C4E">
        <w:t>Single domain (credit card APRs)</w:t>
      </w:r>
    </w:p>
    <w:p w14:paraId="5E91E8C2" w14:textId="77777777" w:rsidR="000A3C4E" w:rsidRPr="000A3C4E" w:rsidRDefault="000A3C4E" w:rsidP="000A3C4E">
      <w:pPr>
        <w:numPr>
          <w:ilvl w:val="0"/>
          <w:numId w:val="42"/>
        </w:numPr>
        <w:spacing w:before="100" w:beforeAutospacing="1" w:after="100" w:afterAutospacing="1"/>
      </w:pPr>
      <w:r w:rsidRPr="000A3C4E">
        <w:t>Single enterprise platform</w:t>
      </w:r>
    </w:p>
    <w:p w14:paraId="1E9B342B" w14:textId="77777777" w:rsidR="000A3C4E" w:rsidRPr="000A3C4E" w:rsidRDefault="000A3C4E" w:rsidP="000A3C4E">
      <w:pPr>
        <w:numPr>
          <w:ilvl w:val="0"/>
          <w:numId w:val="42"/>
        </w:numPr>
        <w:spacing w:before="100" w:beforeAutospacing="1" w:after="100" w:afterAutospacing="1"/>
      </w:pPr>
      <w:r w:rsidRPr="000A3C4E">
        <w:t>Finite attack vocabulary</w:t>
      </w:r>
    </w:p>
    <w:p w14:paraId="432D195B" w14:textId="77777777" w:rsidR="000A3C4E" w:rsidRPr="000A3C4E" w:rsidRDefault="000A3C4E" w:rsidP="000A3C4E">
      <w:pPr>
        <w:spacing w:before="100" w:beforeAutospacing="1" w:after="100" w:afterAutospacing="1"/>
      </w:pPr>
    </w:p>
    <w:p w14:paraId="343299B1" w14:textId="77777777" w:rsidR="000A3C4E" w:rsidRPr="000A3C4E" w:rsidRDefault="000A3C4E" w:rsidP="000A3C4E">
      <w:pPr>
        <w:spacing w:before="100" w:beforeAutospacing="1" w:after="100" w:afterAutospacing="1"/>
      </w:pPr>
      <w:r w:rsidRPr="000A3C4E">
        <w:t>However, none of these limitations undermine the core finding regarding commitment-level failures.</w:t>
      </w:r>
    </w:p>
    <w:p w14:paraId="143EE8C8" w14:textId="77777777" w:rsidR="000A3C4E" w:rsidRPr="000A3C4E" w:rsidRDefault="00802ADA" w:rsidP="000A3C4E">
      <w:r w:rsidRPr="00802ADA">
        <w:rPr>
          <w:noProof/>
          <w14:ligatures w14:val="standardContextual"/>
        </w:rPr>
        <w:lastRenderedPageBreak/>
        <w:pict w14:anchorId="30470293">
          <v:rect id="_x0000_i1025" alt="" style="width:468pt;height:.05pt;mso-width-percent:0;mso-height-percent:0;mso-width-percent:0;mso-height-percent:0" o:hralign="center" o:hrstd="t" o:hr="t" fillcolor="#a0a0a0" stroked="f"/>
        </w:pict>
      </w:r>
    </w:p>
    <w:p w14:paraId="4C74ED17" w14:textId="77777777" w:rsidR="000A3C4E" w:rsidRPr="000A3C4E" w:rsidRDefault="000A3C4E" w:rsidP="000A3C4E">
      <w:pPr>
        <w:spacing w:before="100" w:beforeAutospacing="1" w:after="100" w:afterAutospacing="1"/>
        <w:outlineLvl w:val="1"/>
        <w:rPr>
          <w:b/>
          <w:bCs/>
          <w:sz w:val="36"/>
          <w:szCs w:val="36"/>
        </w:rPr>
      </w:pPr>
      <w:r w:rsidRPr="000A3C4E">
        <w:rPr>
          <w:b/>
          <w:bCs/>
          <w:sz w:val="36"/>
          <w:szCs w:val="36"/>
        </w:rPr>
        <w:t>6.7 Summary</w:t>
      </w:r>
    </w:p>
    <w:p w14:paraId="3CB85A2E" w14:textId="77777777" w:rsidR="000A3C4E" w:rsidRPr="000A3C4E" w:rsidRDefault="000A3C4E" w:rsidP="000A3C4E">
      <w:pPr>
        <w:spacing w:before="100" w:beforeAutospacing="1" w:after="100" w:afterAutospacing="1"/>
      </w:pPr>
    </w:p>
    <w:p w14:paraId="076873DA" w14:textId="77777777" w:rsidR="000A3C4E" w:rsidRPr="000A3C4E" w:rsidRDefault="000A3C4E" w:rsidP="000A3C4E">
      <w:pPr>
        <w:spacing w:before="100" w:beforeAutospacing="1" w:after="100" w:afterAutospacing="1"/>
      </w:pPr>
      <w:r w:rsidRPr="000A3C4E">
        <w:t xml:space="preserve">This chapter demonstrates that factual integrity failures are best understood as </w:t>
      </w:r>
      <w:r w:rsidRPr="000A3C4E">
        <w:rPr>
          <w:b/>
          <w:bCs/>
        </w:rPr>
        <w:t>systems-level commitment failures</w:t>
      </w:r>
      <w:r w:rsidRPr="000A3C4E">
        <w:t>, not reasoning failures, and that enterprise safety architectures must evolve accordingly.</w:t>
      </w:r>
    </w:p>
    <w:p w14:paraId="23D285B0" w14:textId="77777777" w:rsidR="000A3C4E" w:rsidRDefault="000A3C4E" w:rsidP="00E32FE3">
      <w:pPr>
        <w:spacing w:before="100" w:beforeAutospacing="1" w:after="100" w:afterAutospacing="1"/>
        <w:outlineLvl w:val="1"/>
        <w:rPr>
          <w:b/>
          <w:bCs/>
          <w:sz w:val="36"/>
          <w:szCs w:val="36"/>
        </w:rPr>
      </w:pPr>
    </w:p>
    <w:p w14:paraId="2A14E2DA" w14:textId="77777777" w:rsidR="007A6633" w:rsidRDefault="007A6633" w:rsidP="00E32FE3">
      <w:pPr>
        <w:spacing w:before="100" w:beforeAutospacing="1" w:after="100" w:afterAutospacing="1"/>
        <w:outlineLvl w:val="1"/>
        <w:rPr>
          <w:b/>
          <w:bCs/>
          <w:sz w:val="36"/>
          <w:szCs w:val="36"/>
        </w:rPr>
      </w:pPr>
    </w:p>
    <w:p w14:paraId="4B0022B5" w14:textId="77777777" w:rsidR="007A6633" w:rsidRDefault="007A6633" w:rsidP="00E32FE3">
      <w:pPr>
        <w:spacing w:before="100" w:beforeAutospacing="1" w:after="100" w:afterAutospacing="1"/>
        <w:outlineLvl w:val="1"/>
        <w:rPr>
          <w:b/>
          <w:bCs/>
          <w:sz w:val="36"/>
          <w:szCs w:val="36"/>
        </w:rPr>
      </w:pPr>
    </w:p>
    <w:p w14:paraId="40C58C0C" w14:textId="77777777" w:rsidR="007A6633" w:rsidRDefault="007A6633" w:rsidP="00E32FE3">
      <w:pPr>
        <w:spacing w:before="100" w:beforeAutospacing="1" w:after="100" w:afterAutospacing="1"/>
        <w:outlineLvl w:val="1"/>
        <w:rPr>
          <w:b/>
          <w:bCs/>
          <w:sz w:val="36"/>
          <w:szCs w:val="36"/>
        </w:rPr>
      </w:pPr>
    </w:p>
    <w:p w14:paraId="44002A82" w14:textId="77777777" w:rsidR="007A6633" w:rsidRDefault="007A6633" w:rsidP="00E32FE3">
      <w:pPr>
        <w:spacing w:before="100" w:beforeAutospacing="1" w:after="100" w:afterAutospacing="1"/>
        <w:outlineLvl w:val="1"/>
        <w:rPr>
          <w:b/>
          <w:bCs/>
          <w:sz w:val="36"/>
          <w:szCs w:val="36"/>
        </w:rPr>
      </w:pPr>
    </w:p>
    <w:p w14:paraId="1D106785" w14:textId="77777777" w:rsidR="007A6633" w:rsidRDefault="007A6633" w:rsidP="00E32FE3">
      <w:pPr>
        <w:spacing w:before="100" w:beforeAutospacing="1" w:after="100" w:afterAutospacing="1"/>
        <w:outlineLvl w:val="1"/>
        <w:rPr>
          <w:b/>
          <w:bCs/>
          <w:sz w:val="36"/>
          <w:szCs w:val="36"/>
        </w:rPr>
      </w:pPr>
    </w:p>
    <w:p w14:paraId="1841721B" w14:textId="77777777" w:rsidR="007A6633" w:rsidRDefault="007A6633" w:rsidP="00E32FE3">
      <w:pPr>
        <w:spacing w:before="100" w:beforeAutospacing="1" w:after="100" w:afterAutospacing="1"/>
        <w:outlineLvl w:val="1"/>
        <w:rPr>
          <w:b/>
          <w:bCs/>
          <w:sz w:val="36"/>
          <w:szCs w:val="36"/>
        </w:rPr>
      </w:pPr>
    </w:p>
    <w:p w14:paraId="58FC5134" w14:textId="77777777" w:rsidR="007A6633" w:rsidRDefault="007A6633" w:rsidP="00E32FE3">
      <w:pPr>
        <w:spacing w:before="100" w:beforeAutospacing="1" w:after="100" w:afterAutospacing="1"/>
        <w:outlineLvl w:val="1"/>
        <w:rPr>
          <w:b/>
          <w:bCs/>
          <w:sz w:val="36"/>
          <w:szCs w:val="36"/>
        </w:rPr>
      </w:pPr>
    </w:p>
    <w:p w14:paraId="1B165480" w14:textId="77777777" w:rsidR="007A6633" w:rsidRDefault="007A6633" w:rsidP="00E32FE3">
      <w:pPr>
        <w:spacing w:before="100" w:beforeAutospacing="1" w:after="100" w:afterAutospacing="1"/>
        <w:outlineLvl w:val="1"/>
        <w:rPr>
          <w:b/>
          <w:bCs/>
          <w:sz w:val="36"/>
          <w:szCs w:val="36"/>
        </w:rPr>
      </w:pPr>
    </w:p>
    <w:p w14:paraId="58C59E24" w14:textId="77777777" w:rsidR="007A6633" w:rsidRDefault="007A6633" w:rsidP="00E32FE3">
      <w:pPr>
        <w:spacing w:before="100" w:beforeAutospacing="1" w:after="100" w:afterAutospacing="1"/>
        <w:outlineLvl w:val="1"/>
        <w:rPr>
          <w:b/>
          <w:bCs/>
          <w:sz w:val="36"/>
          <w:szCs w:val="36"/>
        </w:rPr>
      </w:pPr>
    </w:p>
    <w:p w14:paraId="7357D31F" w14:textId="33AEECF7" w:rsidR="00E32FE3" w:rsidRPr="00E32FE3" w:rsidRDefault="00E32FE3" w:rsidP="00E32FE3">
      <w:pPr>
        <w:spacing w:before="100" w:beforeAutospacing="1" w:after="100" w:afterAutospacing="1"/>
        <w:outlineLvl w:val="1"/>
        <w:rPr>
          <w:b/>
          <w:bCs/>
          <w:sz w:val="36"/>
          <w:szCs w:val="36"/>
        </w:rPr>
      </w:pPr>
      <w:r>
        <w:rPr>
          <w:b/>
          <w:bCs/>
          <w:sz w:val="36"/>
          <w:szCs w:val="36"/>
        </w:rPr>
        <w:t xml:space="preserve">Chapter 9 - </w:t>
      </w:r>
      <w:r w:rsidRPr="00E32FE3">
        <w:rPr>
          <w:b/>
          <w:bCs/>
          <w:sz w:val="36"/>
          <w:szCs w:val="36"/>
        </w:rPr>
        <w:t>References (to be added to reference list)</w:t>
      </w:r>
    </w:p>
    <w:p w14:paraId="0B4B46A0" w14:textId="77777777" w:rsidR="00E32FE3" w:rsidRPr="00E32FE3" w:rsidRDefault="00E32FE3" w:rsidP="00E32FE3">
      <w:pPr>
        <w:spacing w:before="100" w:beforeAutospacing="1" w:after="100" w:afterAutospacing="1"/>
      </w:pPr>
    </w:p>
    <w:p w14:paraId="61E10D10" w14:textId="77777777" w:rsidR="00E32FE3" w:rsidRPr="00E32FE3" w:rsidRDefault="00E32FE3" w:rsidP="00E32FE3">
      <w:pPr>
        <w:spacing w:before="100" w:beforeAutospacing="1" w:after="100" w:afterAutospacing="1"/>
      </w:pPr>
      <w:r w:rsidRPr="00E32FE3">
        <w:rPr>
          <w:i/>
          <w:iCs/>
        </w:rPr>
        <w:t>(These will appear alphabetically in your References section)</w:t>
      </w:r>
    </w:p>
    <w:p w14:paraId="11BF0DB6" w14:textId="77777777" w:rsidR="00E32FE3" w:rsidRPr="00E32FE3" w:rsidRDefault="00E32FE3" w:rsidP="00E32FE3">
      <w:pPr>
        <w:numPr>
          <w:ilvl w:val="0"/>
          <w:numId w:val="7"/>
        </w:numPr>
        <w:spacing w:before="100" w:beforeAutospacing="1" w:after="100" w:afterAutospacing="1"/>
      </w:pPr>
      <w:r w:rsidRPr="00E32FE3">
        <w:t xml:space="preserve">Chen, Y. et al. (2025). </w:t>
      </w:r>
      <w:r w:rsidRPr="00E32FE3">
        <w:rPr>
          <w:i/>
          <w:iCs/>
        </w:rPr>
        <w:t>Alphabet Index Mapping: Jailbreaking LLMs through Semantic Dissimilarity</w:t>
      </w:r>
      <w:r w:rsidRPr="00E32FE3">
        <w:t>. arXiv.</w:t>
      </w:r>
    </w:p>
    <w:p w14:paraId="697DABFF" w14:textId="77777777" w:rsidR="00E32FE3" w:rsidRPr="00E32FE3" w:rsidRDefault="00E32FE3" w:rsidP="00E32FE3">
      <w:pPr>
        <w:numPr>
          <w:ilvl w:val="0"/>
          <w:numId w:val="7"/>
        </w:numPr>
        <w:spacing w:before="100" w:beforeAutospacing="1" w:after="100" w:afterAutospacing="1"/>
      </w:pPr>
      <w:r w:rsidRPr="00E32FE3">
        <w:t xml:space="preserve">Ji, Z. et al. (2023). </w:t>
      </w:r>
      <w:r w:rsidRPr="00E32FE3">
        <w:rPr>
          <w:i/>
          <w:iCs/>
        </w:rPr>
        <w:t>Survey of Hallucination in Natural Language Generation</w:t>
      </w:r>
      <w:r w:rsidRPr="00E32FE3">
        <w:t>. ACM Computing Surveys.</w:t>
      </w:r>
    </w:p>
    <w:p w14:paraId="153C4E46" w14:textId="77777777" w:rsidR="00E32FE3" w:rsidRPr="00E32FE3" w:rsidRDefault="00E32FE3" w:rsidP="00E32FE3">
      <w:pPr>
        <w:numPr>
          <w:ilvl w:val="0"/>
          <w:numId w:val="7"/>
        </w:numPr>
        <w:spacing w:before="100" w:beforeAutospacing="1" w:after="100" w:afterAutospacing="1"/>
      </w:pPr>
      <w:r w:rsidRPr="00E32FE3">
        <w:lastRenderedPageBreak/>
        <w:t xml:space="preserve">Li, X. et al. (2025). </w:t>
      </w:r>
      <w:r w:rsidRPr="00E32FE3">
        <w:rPr>
          <w:i/>
          <w:iCs/>
        </w:rPr>
        <w:t>GraphAttack: Exploiting Representational Blindspots in LLM Safety Mechanisms</w:t>
      </w:r>
      <w:r w:rsidRPr="00E32FE3">
        <w:t>. arXiv.</w:t>
      </w:r>
    </w:p>
    <w:p w14:paraId="459397D7" w14:textId="77777777" w:rsidR="00E32FE3" w:rsidRPr="00E32FE3" w:rsidRDefault="00E32FE3" w:rsidP="00E32FE3">
      <w:pPr>
        <w:numPr>
          <w:ilvl w:val="0"/>
          <w:numId w:val="7"/>
        </w:numPr>
        <w:spacing w:before="100" w:beforeAutospacing="1" w:after="100" w:afterAutospacing="1"/>
      </w:pPr>
      <w:r w:rsidRPr="00E32FE3">
        <w:t xml:space="preserve">Liu, H. et al. (2024). </w:t>
      </w:r>
      <w:r w:rsidRPr="00E32FE3">
        <w:rPr>
          <w:i/>
          <w:iCs/>
        </w:rPr>
        <w:t>Knowledge Overshadowing Causes Amalgamated Hallucination in Large Language Models</w:t>
      </w:r>
      <w:r w:rsidRPr="00E32FE3">
        <w:t>. arXiv.</w:t>
      </w:r>
    </w:p>
    <w:p w14:paraId="4A34E6BA" w14:textId="77777777" w:rsidR="00E32FE3" w:rsidRPr="00E32FE3" w:rsidRDefault="00E32FE3" w:rsidP="00E32FE3">
      <w:pPr>
        <w:numPr>
          <w:ilvl w:val="0"/>
          <w:numId w:val="7"/>
        </w:numPr>
        <w:spacing w:before="100" w:beforeAutospacing="1" w:after="100" w:afterAutospacing="1"/>
      </w:pPr>
      <w:r w:rsidRPr="00E32FE3">
        <w:t xml:space="preserve">Liu, Z. et al. (2025). </w:t>
      </w:r>
      <w:r w:rsidRPr="00E32FE3">
        <w:rPr>
          <w:i/>
          <w:iCs/>
        </w:rPr>
        <w:t>JBShield: Defending Large Language Models from Jailbreak Attacks through Activated Concept Analysis</w:t>
      </w:r>
      <w:r w:rsidRPr="00E32FE3">
        <w:t>. arXiv.</w:t>
      </w:r>
    </w:p>
    <w:p w14:paraId="6A843C51" w14:textId="77777777" w:rsidR="00E32FE3" w:rsidRPr="00E32FE3" w:rsidRDefault="00E32FE3" w:rsidP="00E32FE3">
      <w:pPr>
        <w:numPr>
          <w:ilvl w:val="0"/>
          <w:numId w:val="7"/>
        </w:numPr>
        <w:spacing w:before="100" w:beforeAutospacing="1" w:after="100" w:afterAutospacing="1"/>
      </w:pPr>
      <w:r w:rsidRPr="00E32FE3">
        <w:t xml:space="preserve">OpenAI (2023). </w:t>
      </w:r>
      <w:r w:rsidRPr="00E32FE3">
        <w:rPr>
          <w:i/>
          <w:iCs/>
        </w:rPr>
        <w:t>Moderation API Documentation</w:t>
      </w:r>
      <w:r w:rsidRPr="00E32FE3">
        <w:t>.</w:t>
      </w:r>
    </w:p>
    <w:p w14:paraId="6E0AEBF4" w14:textId="77777777" w:rsidR="00E32FE3" w:rsidRPr="00E32FE3" w:rsidRDefault="00E32FE3" w:rsidP="00E32FE3">
      <w:pPr>
        <w:numPr>
          <w:ilvl w:val="0"/>
          <w:numId w:val="7"/>
        </w:numPr>
        <w:spacing w:before="100" w:beforeAutospacing="1" w:after="100" w:afterAutospacing="1"/>
      </w:pPr>
      <w:r w:rsidRPr="00E32FE3">
        <w:t xml:space="preserve">Singh, R. et al. (2024). </w:t>
      </w:r>
      <w:r w:rsidRPr="00E32FE3">
        <w:rPr>
          <w:i/>
          <w:iCs/>
        </w:rPr>
        <w:t>Probabilistic Consensus through Ensemble Validation</w:t>
      </w:r>
      <w:r w:rsidRPr="00E32FE3">
        <w:t>. arXiv.</w:t>
      </w:r>
    </w:p>
    <w:p w14:paraId="340AEB80" w14:textId="77777777" w:rsidR="00E32FE3" w:rsidRPr="00E32FE3" w:rsidRDefault="00E32FE3" w:rsidP="00E32FE3">
      <w:pPr>
        <w:numPr>
          <w:ilvl w:val="0"/>
          <w:numId w:val="7"/>
        </w:numPr>
        <w:spacing w:before="100" w:beforeAutospacing="1" w:after="100" w:afterAutospacing="1"/>
      </w:pPr>
      <w:r w:rsidRPr="00E32FE3">
        <w:t xml:space="preserve">Wang, T. et al. (2025). </w:t>
      </w:r>
      <w:r w:rsidRPr="00E32FE3">
        <w:rPr>
          <w:i/>
          <w:iCs/>
        </w:rPr>
        <w:t>Context-Coherent Jailbreak Attack for Aligned Large Language Models</w:t>
      </w:r>
      <w:r w:rsidRPr="00E32FE3">
        <w:t>. arXiv.</w:t>
      </w:r>
    </w:p>
    <w:p w14:paraId="21F94AB8" w14:textId="77777777" w:rsidR="00E32FE3" w:rsidRPr="00E32FE3" w:rsidRDefault="00E32FE3" w:rsidP="00E32FE3">
      <w:pPr>
        <w:numPr>
          <w:ilvl w:val="0"/>
          <w:numId w:val="7"/>
        </w:numPr>
        <w:spacing w:before="100" w:beforeAutospacing="1" w:after="100" w:afterAutospacing="1"/>
      </w:pPr>
      <w:r w:rsidRPr="00E32FE3">
        <w:t xml:space="preserve">Xiong, G. et al. (2024). </w:t>
      </w:r>
      <w:r w:rsidRPr="00E32FE3">
        <w:rPr>
          <w:i/>
          <w:iCs/>
        </w:rPr>
        <w:t>Learning to Trust Your Feelings: Leveraging Self-awareness in LLMs for Hallucination Mitigation</w:t>
      </w:r>
      <w:r w:rsidRPr="00E32FE3">
        <w:t>. arXiv.</w:t>
      </w:r>
    </w:p>
    <w:p w14:paraId="73B437AD" w14:textId="77777777" w:rsidR="00E32FE3" w:rsidRPr="00E32FE3" w:rsidRDefault="00E32FE3" w:rsidP="00E32FE3">
      <w:pPr>
        <w:numPr>
          <w:ilvl w:val="0"/>
          <w:numId w:val="7"/>
        </w:numPr>
        <w:spacing w:before="100" w:beforeAutospacing="1" w:after="100" w:afterAutospacing="1"/>
      </w:pPr>
      <w:r w:rsidRPr="00E32FE3">
        <w:t xml:space="preserve">Zhang, Y. et al. (2024). </w:t>
      </w:r>
      <w:r w:rsidRPr="00E32FE3">
        <w:rPr>
          <w:i/>
          <w:iCs/>
        </w:rPr>
        <w:t>Fine-grained Hallucination Detection and Mitigation in Language Model Mathematical Reasoning</w:t>
      </w:r>
      <w:r w:rsidRPr="00E32FE3">
        <w:t>. arXiv.</w:t>
      </w:r>
    </w:p>
    <w:p w14:paraId="63C8E8F2" w14:textId="77777777" w:rsidR="00E32FE3" w:rsidRPr="00E32FE3" w:rsidRDefault="00E32FE3" w:rsidP="00E32FE3">
      <w:pPr>
        <w:numPr>
          <w:ilvl w:val="0"/>
          <w:numId w:val="7"/>
        </w:numPr>
        <w:spacing w:before="100" w:beforeAutospacing="1" w:after="100" w:afterAutospacing="1"/>
      </w:pPr>
      <w:r w:rsidRPr="00E32FE3">
        <w:t xml:space="preserve">Zhao, M. et al. (2024). </w:t>
      </w:r>
      <w:r w:rsidRPr="00E32FE3">
        <w:rPr>
          <w:i/>
          <w:iCs/>
        </w:rPr>
        <w:t>Defending Large Language Models against Jailbreak Attacks via Semantic Smoothing</w:t>
      </w:r>
      <w:r w:rsidRPr="00E32FE3">
        <w:t>. arXiv.</w:t>
      </w:r>
    </w:p>
    <w:p w14:paraId="2A35CEBB" w14:textId="77777777" w:rsidR="00E32FE3" w:rsidRDefault="00E32FE3"/>
    <w:p w14:paraId="17BD5243" w14:textId="77777777" w:rsidR="00E32FE3" w:rsidRDefault="00E32FE3"/>
    <w:p w14:paraId="6B7DD9A5" w14:textId="77777777" w:rsidR="00E32FE3" w:rsidRDefault="00E32FE3"/>
    <w:p w14:paraId="4505EB9B" w14:textId="77777777" w:rsidR="00E32FE3" w:rsidRDefault="00E32FE3"/>
    <w:p w14:paraId="36F6EE3A" w14:textId="77777777" w:rsidR="00E32FE3" w:rsidRDefault="00E32FE3"/>
    <w:p w14:paraId="2CAE1577" w14:textId="77777777" w:rsidR="00E32FE3" w:rsidRDefault="00E32FE3"/>
    <w:p w14:paraId="4450E2E6" w14:textId="77777777" w:rsidR="00E32FE3" w:rsidRDefault="00E32FE3"/>
    <w:p w14:paraId="7857C2C0" w14:textId="77777777" w:rsidR="00E32FE3" w:rsidRDefault="00E32FE3"/>
    <w:p w14:paraId="306FD464" w14:textId="77777777" w:rsidR="00E32FE3" w:rsidRDefault="00E32FE3"/>
    <w:p w14:paraId="57262DBC" w14:textId="77777777" w:rsidR="00E32FE3" w:rsidRDefault="00E32FE3"/>
    <w:sectPr w:rsidR="00E32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A03"/>
    <w:multiLevelType w:val="multilevel"/>
    <w:tmpl w:val="6C6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D0D"/>
    <w:multiLevelType w:val="multilevel"/>
    <w:tmpl w:val="9B36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11FE"/>
    <w:multiLevelType w:val="multilevel"/>
    <w:tmpl w:val="DC4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B5BD3"/>
    <w:multiLevelType w:val="multilevel"/>
    <w:tmpl w:val="0D5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6A2B"/>
    <w:multiLevelType w:val="multilevel"/>
    <w:tmpl w:val="6498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051B2"/>
    <w:multiLevelType w:val="multilevel"/>
    <w:tmpl w:val="BDC8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24EE"/>
    <w:multiLevelType w:val="multilevel"/>
    <w:tmpl w:val="F57E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F0DA5"/>
    <w:multiLevelType w:val="multilevel"/>
    <w:tmpl w:val="37B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426A0"/>
    <w:multiLevelType w:val="multilevel"/>
    <w:tmpl w:val="0DC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E600A"/>
    <w:multiLevelType w:val="multilevel"/>
    <w:tmpl w:val="332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A341C"/>
    <w:multiLevelType w:val="multilevel"/>
    <w:tmpl w:val="96B2B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A2443"/>
    <w:multiLevelType w:val="multilevel"/>
    <w:tmpl w:val="942A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16D3"/>
    <w:multiLevelType w:val="multilevel"/>
    <w:tmpl w:val="BB4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25507"/>
    <w:multiLevelType w:val="multilevel"/>
    <w:tmpl w:val="735A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F7099"/>
    <w:multiLevelType w:val="multilevel"/>
    <w:tmpl w:val="CD1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33745"/>
    <w:multiLevelType w:val="multilevel"/>
    <w:tmpl w:val="0700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55BC7"/>
    <w:multiLevelType w:val="multilevel"/>
    <w:tmpl w:val="5BDC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E06C0"/>
    <w:multiLevelType w:val="multilevel"/>
    <w:tmpl w:val="3CC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E7657"/>
    <w:multiLevelType w:val="multilevel"/>
    <w:tmpl w:val="763C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13EDA"/>
    <w:multiLevelType w:val="multilevel"/>
    <w:tmpl w:val="C16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A45A5"/>
    <w:multiLevelType w:val="multilevel"/>
    <w:tmpl w:val="104A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AD3303"/>
    <w:multiLevelType w:val="multilevel"/>
    <w:tmpl w:val="4D2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A491F"/>
    <w:multiLevelType w:val="multilevel"/>
    <w:tmpl w:val="D564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74988"/>
    <w:multiLevelType w:val="multilevel"/>
    <w:tmpl w:val="6BEE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5556C"/>
    <w:multiLevelType w:val="multilevel"/>
    <w:tmpl w:val="A1A4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910CB"/>
    <w:multiLevelType w:val="multilevel"/>
    <w:tmpl w:val="C07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832C0"/>
    <w:multiLevelType w:val="multilevel"/>
    <w:tmpl w:val="6D7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636A0"/>
    <w:multiLevelType w:val="multilevel"/>
    <w:tmpl w:val="9DD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D19E2"/>
    <w:multiLevelType w:val="multilevel"/>
    <w:tmpl w:val="723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4264F"/>
    <w:multiLevelType w:val="multilevel"/>
    <w:tmpl w:val="C3C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52196"/>
    <w:multiLevelType w:val="multilevel"/>
    <w:tmpl w:val="620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21F0A"/>
    <w:multiLevelType w:val="multilevel"/>
    <w:tmpl w:val="DBB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E81045"/>
    <w:multiLevelType w:val="multilevel"/>
    <w:tmpl w:val="C100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A1919"/>
    <w:multiLevelType w:val="multilevel"/>
    <w:tmpl w:val="317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930EC"/>
    <w:multiLevelType w:val="multilevel"/>
    <w:tmpl w:val="119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16D25"/>
    <w:multiLevelType w:val="multilevel"/>
    <w:tmpl w:val="D6DE7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845B3"/>
    <w:multiLevelType w:val="multilevel"/>
    <w:tmpl w:val="6938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A4A67"/>
    <w:multiLevelType w:val="multilevel"/>
    <w:tmpl w:val="280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E10A9"/>
    <w:multiLevelType w:val="multilevel"/>
    <w:tmpl w:val="B204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533167"/>
    <w:multiLevelType w:val="multilevel"/>
    <w:tmpl w:val="DFAA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D55AB2"/>
    <w:multiLevelType w:val="multilevel"/>
    <w:tmpl w:val="72CE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9487F"/>
    <w:multiLevelType w:val="multilevel"/>
    <w:tmpl w:val="0D9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760870">
    <w:abstractNumId w:val="39"/>
  </w:num>
  <w:num w:numId="2" w16cid:durableId="390035937">
    <w:abstractNumId w:val="10"/>
  </w:num>
  <w:num w:numId="3" w16cid:durableId="534582419">
    <w:abstractNumId w:val="3"/>
  </w:num>
  <w:num w:numId="4" w16cid:durableId="918252324">
    <w:abstractNumId w:val="36"/>
  </w:num>
  <w:num w:numId="5" w16cid:durableId="1098670832">
    <w:abstractNumId w:val="13"/>
  </w:num>
  <w:num w:numId="6" w16cid:durableId="1083915612">
    <w:abstractNumId w:val="26"/>
  </w:num>
  <w:num w:numId="7" w16cid:durableId="163012837">
    <w:abstractNumId w:val="32"/>
  </w:num>
  <w:num w:numId="8" w16cid:durableId="2021081621">
    <w:abstractNumId w:val="12"/>
  </w:num>
  <w:num w:numId="9" w16cid:durableId="1746561347">
    <w:abstractNumId w:val="40"/>
  </w:num>
  <w:num w:numId="10" w16cid:durableId="14354895">
    <w:abstractNumId w:val="6"/>
  </w:num>
  <w:num w:numId="11" w16cid:durableId="628169186">
    <w:abstractNumId w:val="0"/>
  </w:num>
  <w:num w:numId="12" w16cid:durableId="578519026">
    <w:abstractNumId w:val="14"/>
  </w:num>
  <w:num w:numId="13" w16cid:durableId="667101408">
    <w:abstractNumId w:val="20"/>
  </w:num>
  <w:num w:numId="14" w16cid:durableId="1916478511">
    <w:abstractNumId w:val="29"/>
  </w:num>
  <w:num w:numId="15" w16cid:durableId="1569143825">
    <w:abstractNumId w:val="8"/>
  </w:num>
  <w:num w:numId="16" w16cid:durableId="958730140">
    <w:abstractNumId w:val="16"/>
  </w:num>
  <w:num w:numId="17" w16cid:durableId="1359895054">
    <w:abstractNumId w:val="5"/>
  </w:num>
  <w:num w:numId="18" w16cid:durableId="1081953297">
    <w:abstractNumId w:val="4"/>
  </w:num>
  <w:num w:numId="19" w16cid:durableId="200484197">
    <w:abstractNumId w:val="33"/>
  </w:num>
  <w:num w:numId="20" w16cid:durableId="996571395">
    <w:abstractNumId w:val="21"/>
  </w:num>
  <w:num w:numId="21" w16cid:durableId="246623744">
    <w:abstractNumId w:val="18"/>
  </w:num>
  <w:num w:numId="22" w16cid:durableId="714550942">
    <w:abstractNumId w:val="34"/>
  </w:num>
  <w:num w:numId="23" w16cid:durableId="827282083">
    <w:abstractNumId w:val="17"/>
  </w:num>
  <w:num w:numId="24" w16cid:durableId="1196961118">
    <w:abstractNumId w:val="7"/>
  </w:num>
  <w:num w:numId="25" w16cid:durableId="1927104393">
    <w:abstractNumId w:val="19"/>
  </w:num>
  <w:num w:numId="26" w16cid:durableId="169413838">
    <w:abstractNumId w:val="11"/>
  </w:num>
  <w:num w:numId="27" w16cid:durableId="676349913">
    <w:abstractNumId w:val="30"/>
  </w:num>
  <w:num w:numId="28" w16cid:durableId="600795711">
    <w:abstractNumId w:val="2"/>
  </w:num>
  <w:num w:numId="29" w16cid:durableId="2083284133">
    <w:abstractNumId w:val="24"/>
  </w:num>
  <w:num w:numId="30" w16cid:durableId="85730062">
    <w:abstractNumId w:val="31"/>
  </w:num>
  <w:num w:numId="31" w16cid:durableId="142356282">
    <w:abstractNumId w:val="9"/>
  </w:num>
  <w:num w:numId="32" w16cid:durableId="730932383">
    <w:abstractNumId w:val="35"/>
  </w:num>
  <w:num w:numId="33" w16cid:durableId="938609872">
    <w:abstractNumId w:val="15"/>
  </w:num>
  <w:num w:numId="34" w16cid:durableId="1885943376">
    <w:abstractNumId w:val="22"/>
  </w:num>
  <w:num w:numId="35" w16cid:durableId="1650868160">
    <w:abstractNumId w:val="25"/>
  </w:num>
  <w:num w:numId="36" w16cid:durableId="1777631212">
    <w:abstractNumId w:val="37"/>
  </w:num>
  <w:num w:numId="37" w16cid:durableId="692921282">
    <w:abstractNumId w:val="23"/>
  </w:num>
  <w:num w:numId="38" w16cid:durableId="1451895178">
    <w:abstractNumId w:val="38"/>
  </w:num>
  <w:num w:numId="39" w16cid:durableId="982924412">
    <w:abstractNumId w:val="27"/>
  </w:num>
  <w:num w:numId="40" w16cid:durableId="642394914">
    <w:abstractNumId w:val="41"/>
  </w:num>
  <w:num w:numId="41" w16cid:durableId="366805264">
    <w:abstractNumId w:val="28"/>
  </w:num>
  <w:num w:numId="42" w16cid:durableId="1708725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86"/>
    <w:rsid w:val="000A3C4E"/>
    <w:rsid w:val="004F05EB"/>
    <w:rsid w:val="007A6633"/>
    <w:rsid w:val="007C7B2A"/>
    <w:rsid w:val="00802ADA"/>
    <w:rsid w:val="00824C86"/>
    <w:rsid w:val="00AF57CE"/>
    <w:rsid w:val="00D32258"/>
    <w:rsid w:val="00E32F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EF87"/>
  <w15:chartTrackingRefBased/>
  <w15:docId w15:val="{594DCB0B-6090-3547-B485-81C572DC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C4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24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4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4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C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C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C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C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4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4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C86"/>
    <w:rPr>
      <w:rFonts w:eastAsiaTheme="majorEastAsia" w:cstheme="majorBidi"/>
      <w:color w:val="272727" w:themeColor="text1" w:themeTint="D8"/>
    </w:rPr>
  </w:style>
  <w:style w:type="paragraph" w:styleId="Title">
    <w:name w:val="Title"/>
    <w:basedOn w:val="Normal"/>
    <w:next w:val="Normal"/>
    <w:link w:val="TitleChar"/>
    <w:uiPriority w:val="10"/>
    <w:qFormat/>
    <w:rsid w:val="00824C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C86"/>
    <w:pPr>
      <w:spacing w:before="160"/>
      <w:jc w:val="center"/>
    </w:pPr>
    <w:rPr>
      <w:i/>
      <w:iCs/>
      <w:color w:val="404040" w:themeColor="text1" w:themeTint="BF"/>
    </w:rPr>
  </w:style>
  <w:style w:type="character" w:customStyle="1" w:styleId="QuoteChar">
    <w:name w:val="Quote Char"/>
    <w:basedOn w:val="DefaultParagraphFont"/>
    <w:link w:val="Quote"/>
    <w:uiPriority w:val="29"/>
    <w:rsid w:val="00824C86"/>
    <w:rPr>
      <w:i/>
      <w:iCs/>
      <w:color w:val="404040" w:themeColor="text1" w:themeTint="BF"/>
    </w:rPr>
  </w:style>
  <w:style w:type="paragraph" w:styleId="ListParagraph">
    <w:name w:val="List Paragraph"/>
    <w:basedOn w:val="Normal"/>
    <w:uiPriority w:val="34"/>
    <w:qFormat/>
    <w:rsid w:val="00824C86"/>
    <w:pPr>
      <w:ind w:left="720"/>
      <w:contextualSpacing/>
    </w:pPr>
  </w:style>
  <w:style w:type="character" w:styleId="IntenseEmphasis">
    <w:name w:val="Intense Emphasis"/>
    <w:basedOn w:val="DefaultParagraphFont"/>
    <w:uiPriority w:val="21"/>
    <w:qFormat/>
    <w:rsid w:val="00824C86"/>
    <w:rPr>
      <w:i/>
      <w:iCs/>
      <w:color w:val="0F4761" w:themeColor="accent1" w:themeShade="BF"/>
    </w:rPr>
  </w:style>
  <w:style w:type="paragraph" w:styleId="IntenseQuote">
    <w:name w:val="Intense Quote"/>
    <w:basedOn w:val="Normal"/>
    <w:next w:val="Normal"/>
    <w:link w:val="IntenseQuoteChar"/>
    <w:uiPriority w:val="30"/>
    <w:qFormat/>
    <w:rsid w:val="00824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C86"/>
    <w:rPr>
      <w:i/>
      <w:iCs/>
      <w:color w:val="0F4761" w:themeColor="accent1" w:themeShade="BF"/>
    </w:rPr>
  </w:style>
  <w:style w:type="character" w:styleId="IntenseReference">
    <w:name w:val="Intense Reference"/>
    <w:basedOn w:val="DefaultParagraphFont"/>
    <w:uiPriority w:val="32"/>
    <w:qFormat/>
    <w:rsid w:val="00824C86"/>
    <w:rPr>
      <w:b/>
      <w:bCs/>
      <w:smallCaps/>
      <w:color w:val="0F4761" w:themeColor="accent1" w:themeShade="BF"/>
      <w:spacing w:val="5"/>
    </w:rPr>
  </w:style>
  <w:style w:type="paragraph" w:customStyle="1" w:styleId="p1">
    <w:name w:val="p1"/>
    <w:basedOn w:val="Normal"/>
    <w:rsid w:val="004F05EB"/>
    <w:pPr>
      <w:spacing w:before="100" w:beforeAutospacing="1" w:after="100" w:afterAutospacing="1"/>
    </w:pPr>
  </w:style>
  <w:style w:type="character" w:customStyle="1" w:styleId="s1">
    <w:name w:val="s1"/>
    <w:basedOn w:val="DefaultParagraphFont"/>
    <w:rsid w:val="004F05EB"/>
  </w:style>
  <w:style w:type="paragraph" w:customStyle="1" w:styleId="p2">
    <w:name w:val="p2"/>
    <w:basedOn w:val="Normal"/>
    <w:rsid w:val="004F05EB"/>
    <w:pPr>
      <w:spacing w:before="100" w:beforeAutospacing="1" w:after="100" w:afterAutospacing="1"/>
    </w:pPr>
  </w:style>
  <w:style w:type="paragraph" w:customStyle="1" w:styleId="p3">
    <w:name w:val="p3"/>
    <w:basedOn w:val="Normal"/>
    <w:rsid w:val="004F05EB"/>
    <w:pPr>
      <w:spacing w:before="100" w:beforeAutospacing="1" w:after="100" w:afterAutospacing="1"/>
    </w:pPr>
  </w:style>
  <w:style w:type="character" w:customStyle="1" w:styleId="s2">
    <w:name w:val="s2"/>
    <w:basedOn w:val="DefaultParagraphFont"/>
    <w:rsid w:val="004F05EB"/>
  </w:style>
  <w:style w:type="paragraph" w:customStyle="1" w:styleId="p4">
    <w:name w:val="p4"/>
    <w:basedOn w:val="Normal"/>
    <w:rsid w:val="000A3C4E"/>
    <w:pPr>
      <w:spacing w:before="100" w:beforeAutospacing="1" w:after="100" w:afterAutospacing="1"/>
    </w:pPr>
  </w:style>
  <w:style w:type="character" w:customStyle="1" w:styleId="s3">
    <w:name w:val="s3"/>
    <w:basedOn w:val="DefaultParagraphFont"/>
    <w:rsid w:val="000A3C4E"/>
  </w:style>
  <w:style w:type="character" w:customStyle="1" w:styleId="apple-converted-space">
    <w:name w:val="apple-converted-space"/>
    <w:basedOn w:val="DefaultParagraphFont"/>
    <w:rsid w:val="000A3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6466</Words>
  <Characters>36861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Goldberg</dc:creator>
  <cp:keywords/>
  <dc:description/>
  <cp:lastModifiedBy>Maximilian Goldberg</cp:lastModifiedBy>
  <cp:revision>3</cp:revision>
  <dcterms:created xsi:type="dcterms:W3CDTF">2026-01-14T18:35:00Z</dcterms:created>
  <dcterms:modified xsi:type="dcterms:W3CDTF">2026-01-16T16:38:00Z</dcterms:modified>
</cp:coreProperties>
</file>