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6A" w:rsidRPr="00A8636A" w:rsidRDefault="00A8636A" w:rsidP="00CF3237">
      <w:pPr>
        <w:jc w:val="both"/>
        <w:rPr>
          <w:sz w:val="24"/>
        </w:rPr>
      </w:pPr>
      <w:r w:rsidRPr="00A8636A">
        <w:rPr>
          <w:b/>
          <w:sz w:val="24"/>
        </w:rPr>
        <w:t>Практическое занятие № 2.</w:t>
      </w:r>
      <w:r w:rsidRPr="00A8636A">
        <w:rPr>
          <w:sz w:val="24"/>
        </w:rPr>
        <w:t xml:space="preserve"> </w:t>
      </w:r>
    </w:p>
    <w:p w:rsidR="00CF3237" w:rsidRDefault="00A8636A" w:rsidP="00CF3237">
      <w:pPr>
        <w:jc w:val="both"/>
        <w:rPr>
          <w:sz w:val="20"/>
        </w:rPr>
      </w:pPr>
      <w:r w:rsidRPr="00A8636A">
        <w:rPr>
          <w:sz w:val="24"/>
        </w:rPr>
        <w:t xml:space="preserve">«Построение архитектурной модели </w:t>
      </w:r>
      <w:proofErr w:type="spellStart"/>
      <w:r w:rsidRPr="00A8636A">
        <w:rPr>
          <w:sz w:val="24"/>
        </w:rPr>
        <w:t>Захмана</w:t>
      </w:r>
      <w:proofErr w:type="spellEnd"/>
      <w:r w:rsidRPr="00A8636A">
        <w:rPr>
          <w:sz w:val="24"/>
        </w:rPr>
        <w:t>»</w:t>
      </w:r>
      <w:r w:rsidRPr="00A8636A">
        <w:rPr>
          <w:sz w:val="20"/>
        </w:rPr>
        <w:t xml:space="preserve"> </w:t>
      </w:r>
      <w:r w:rsidR="00CF3237" w:rsidRPr="00CF3237">
        <w:rPr>
          <w:sz w:val="20"/>
        </w:rPr>
        <w:t xml:space="preserve"> </w:t>
      </w:r>
    </w:p>
    <w:p w:rsidR="00A8636A" w:rsidRDefault="00A8636A" w:rsidP="00CF3237">
      <w:pPr>
        <w:jc w:val="both"/>
      </w:pPr>
      <w:r>
        <w:t xml:space="preserve">Задание: Построить модель </w:t>
      </w:r>
      <w:proofErr w:type="spellStart"/>
      <w:r>
        <w:t>Захмана</w:t>
      </w:r>
      <w:proofErr w:type="spellEnd"/>
      <w:r>
        <w:t xml:space="preserve"> к предприятию, выбранному на первом практическом занятии.</w:t>
      </w:r>
    </w:p>
    <w:p w:rsidR="00CF3237" w:rsidRPr="00CF3237" w:rsidRDefault="00CF3237" w:rsidP="00CF3237">
      <w:pPr>
        <w:jc w:val="both"/>
        <w:rPr>
          <w:b/>
          <w:sz w:val="20"/>
        </w:rPr>
      </w:pPr>
      <w:r w:rsidRPr="00CF3237">
        <w:rPr>
          <w:b/>
          <w:sz w:val="20"/>
        </w:rPr>
        <w:t>ООО "</w:t>
      </w:r>
      <w:proofErr w:type="spellStart"/>
      <w:r w:rsidRPr="00CF3237">
        <w:rPr>
          <w:b/>
          <w:sz w:val="20"/>
        </w:rPr>
        <w:t>Хэдхантер</w:t>
      </w:r>
      <w:proofErr w:type="spellEnd"/>
      <w:r w:rsidRPr="00CF3237">
        <w:rPr>
          <w:b/>
          <w:sz w:val="20"/>
        </w:rPr>
        <w:t>"</w:t>
      </w:r>
    </w:p>
    <w:tbl>
      <w:tblPr>
        <w:tblStyle w:val="a3"/>
        <w:tblW w:w="14760" w:type="dxa"/>
        <w:tblLayout w:type="fixed"/>
        <w:tblLook w:val="04A0" w:firstRow="1" w:lastRow="0" w:firstColumn="1" w:lastColumn="0" w:noHBand="0" w:noVBand="1"/>
      </w:tblPr>
      <w:tblGrid>
        <w:gridCol w:w="1729"/>
        <w:gridCol w:w="2348"/>
        <w:gridCol w:w="1362"/>
        <w:gridCol w:w="1409"/>
        <w:gridCol w:w="1937"/>
        <w:gridCol w:w="1926"/>
        <w:gridCol w:w="2002"/>
        <w:gridCol w:w="2047"/>
      </w:tblGrid>
      <w:tr w:rsidR="00A8636A" w:rsidTr="00CF3237">
        <w:trPr>
          <w:trHeight w:val="690"/>
        </w:trPr>
        <w:tc>
          <w:tcPr>
            <w:tcW w:w="1729" w:type="dxa"/>
          </w:tcPr>
          <w:p w:rsidR="007C6B62" w:rsidRDefault="007C6B62"/>
        </w:tc>
        <w:tc>
          <w:tcPr>
            <w:tcW w:w="2348" w:type="dxa"/>
          </w:tcPr>
          <w:p w:rsidR="007C6B62" w:rsidRDefault="007C6B62" w:rsidP="007C6B62">
            <w:pPr>
              <w:jc w:val="center"/>
            </w:pPr>
            <w:r>
              <w:t>Данные</w:t>
            </w:r>
          </w:p>
          <w:p w:rsidR="007C6B62" w:rsidRPr="007C6B62" w:rsidRDefault="007C6B62" w:rsidP="007C6B62">
            <w:pPr>
              <w:jc w:val="center"/>
            </w:pPr>
            <w:r>
              <w:t>ЧТО</w:t>
            </w:r>
            <w:r>
              <w:rPr>
                <w:lang w:val="en-US"/>
              </w:rPr>
              <w:t>?</w:t>
            </w:r>
          </w:p>
        </w:tc>
        <w:tc>
          <w:tcPr>
            <w:tcW w:w="1362" w:type="dxa"/>
          </w:tcPr>
          <w:p w:rsidR="007C6B62" w:rsidRDefault="007C6B62" w:rsidP="007C6B62">
            <w:pPr>
              <w:jc w:val="center"/>
            </w:pPr>
            <w:r>
              <w:t>Функции</w:t>
            </w:r>
          </w:p>
          <w:p w:rsidR="007C6B62" w:rsidRPr="007C6B62" w:rsidRDefault="007C6B62" w:rsidP="007C6B62">
            <w:pPr>
              <w:jc w:val="center"/>
              <w:rPr>
                <w:lang w:val="en-US"/>
              </w:rPr>
            </w:pPr>
            <w:r>
              <w:t>КАК</w:t>
            </w:r>
            <w:r>
              <w:rPr>
                <w:lang w:val="en-US"/>
              </w:rPr>
              <w:t>?</w:t>
            </w:r>
          </w:p>
        </w:tc>
        <w:tc>
          <w:tcPr>
            <w:tcW w:w="1409" w:type="dxa"/>
          </w:tcPr>
          <w:p w:rsidR="007C6B62" w:rsidRDefault="007C6B62" w:rsidP="007C6B62">
            <w:pPr>
              <w:jc w:val="center"/>
            </w:pPr>
            <w:r>
              <w:t>Сеть</w:t>
            </w:r>
          </w:p>
          <w:p w:rsidR="007C6B62" w:rsidRPr="007C6B62" w:rsidRDefault="007C6B62" w:rsidP="007C6B62">
            <w:pPr>
              <w:jc w:val="center"/>
              <w:rPr>
                <w:lang w:val="en-US"/>
              </w:rPr>
            </w:pPr>
            <w:r>
              <w:t>ГДЕ</w:t>
            </w:r>
            <w:r>
              <w:rPr>
                <w:lang w:val="en-US"/>
              </w:rPr>
              <w:t>?</w:t>
            </w:r>
          </w:p>
        </w:tc>
        <w:tc>
          <w:tcPr>
            <w:tcW w:w="1937" w:type="dxa"/>
          </w:tcPr>
          <w:p w:rsidR="007C6B62" w:rsidRDefault="007C6B62" w:rsidP="007C6B62">
            <w:pPr>
              <w:jc w:val="center"/>
            </w:pPr>
            <w:r>
              <w:t>Организация</w:t>
            </w:r>
          </w:p>
          <w:p w:rsidR="007C6B62" w:rsidRPr="007C6B62" w:rsidRDefault="007C6B62" w:rsidP="007C6B62">
            <w:pPr>
              <w:jc w:val="center"/>
            </w:pPr>
            <w:r>
              <w:t>КТО</w:t>
            </w:r>
            <w:r>
              <w:rPr>
                <w:lang w:val="en-US"/>
              </w:rPr>
              <w:t>?</w:t>
            </w:r>
          </w:p>
        </w:tc>
        <w:tc>
          <w:tcPr>
            <w:tcW w:w="1926" w:type="dxa"/>
          </w:tcPr>
          <w:p w:rsidR="007C6B62" w:rsidRDefault="007C6B62" w:rsidP="007C6B62">
            <w:pPr>
              <w:jc w:val="center"/>
            </w:pPr>
            <w:r>
              <w:t>Расписание</w:t>
            </w:r>
          </w:p>
          <w:p w:rsidR="007C6B62" w:rsidRPr="007C6B62" w:rsidRDefault="007C6B62" w:rsidP="007C6B62">
            <w:pPr>
              <w:jc w:val="center"/>
            </w:pPr>
            <w:r>
              <w:t>КОГДА</w:t>
            </w:r>
            <w:r>
              <w:rPr>
                <w:lang w:val="en-US"/>
              </w:rPr>
              <w:t>?</w:t>
            </w:r>
          </w:p>
        </w:tc>
        <w:tc>
          <w:tcPr>
            <w:tcW w:w="2002" w:type="dxa"/>
          </w:tcPr>
          <w:p w:rsidR="007C6B62" w:rsidRDefault="007C6B62" w:rsidP="007C6B62">
            <w:pPr>
              <w:jc w:val="center"/>
            </w:pPr>
            <w:r>
              <w:t>Стратегии</w:t>
            </w:r>
          </w:p>
          <w:p w:rsidR="007C6B62" w:rsidRPr="007C6B62" w:rsidRDefault="007C6B62" w:rsidP="007C6B62">
            <w:pPr>
              <w:jc w:val="center"/>
            </w:pPr>
            <w:r>
              <w:t>ПОЧЕМУ</w:t>
            </w:r>
            <w:r>
              <w:rPr>
                <w:lang w:val="en-US"/>
              </w:rPr>
              <w:t>?</w:t>
            </w:r>
          </w:p>
        </w:tc>
        <w:tc>
          <w:tcPr>
            <w:tcW w:w="2047" w:type="dxa"/>
          </w:tcPr>
          <w:p w:rsidR="007C6B62" w:rsidRDefault="007C6B62"/>
        </w:tc>
      </w:tr>
      <w:tr w:rsidR="00A8636A" w:rsidTr="00CF3237">
        <w:trPr>
          <w:trHeight w:val="1012"/>
        </w:trPr>
        <w:tc>
          <w:tcPr>
            <w:tcW w:w="1729" w:type="dxa"/>
          </w:tcPr>
          <w:p w:rsidR="007C6B62" w:rsidRDefault="007C6B62">
            <w:r>
              <w:t>Планировщик</w:t>
            </w:r>
          </w:p>
          <w:p w:rsidR="007C6B62" w:rsidRDefault="007C6B62">
            <w:r>
              <w:t>(1 уровень)</w:t>
            </w:r>
          </w:p>
        </w:tc>
        <w:tc>
          <w:tcPr>
            <w:tcW w:w="2348" w:type="dxa"/>
          </w:tcPr>
          <w:p w:rsidR="007C6B62" w:rsidRPr="00CF3237" w:rsidRDefault="00A8636A">
            <w:pPr>
              <w:rPr>
                <w:b/>
              </w:rPr>
            </w:pPr>
            <w:r w:rsidRPr="00A8636A">
              <w:rPr>
                <w:b/>
              </w:rPr>
              <w:t>Предлагаемые услуги и данные</w:t>
            </w:r>
            <w:r w:rsidR="00CF3237">
              <w:rPr>
                <w:b/>
              </w:rPr>
              <w:t xml:space="preserve"> – база данных соискателей</w:t>
            </w:r>
            <w:r w:rsidR="00CF3237" w:rsidRPr="00CF3237">
              <w:rPr>
                <w:b/>
              </w:rPr>
              <w:t>,</w:t>
            </w:r>
            <w:r w:rsidR="00CF3237">
              <w:rPr>
                <w:b/>
              </w:rPr>
              <w:t xml:space="preserve"> </w:t>
            </w:r>
            <w:proofErr w:type="spellStart"/>
            <w:r w:rsidR="00CF3237">
              <w:rPr>
                <w:b/>
              </w:rPr>
              <w:t>агрегаторов</w:t>
            </w:r>
            <w:proofErr w:type="spellEnd"/>
          </w:p>
        </w:tc>
        <w:tc>
          <w:tcPr>
            <w:tcW w:w="136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Условия предоставления</w:t>
            </w:r>
            <w:r w:rsidRPr="00A8636A">
              <w:rPr>
                <w:b/>
                <w:lang w:val="en-US"/>
              </w:rPr>
              <w:t>,</w:t>
            </w:r>
            <w:r w:rsidRPr="00A8636A">
              <w:rPr>
                <w:b/>
              </w:rPr>
              <w:t xml:space="preserve"> обслуживания</w:t>
            </w:r>
          </w:p>
        </w:tc>
        <w:tc>
          <w:tcPr>
            <w:tcW w:w="1409" w:type="dxa"/>
          </w:tcPr>
          <w:p w:rsidR="007C6B62" w:rsidRPr="00A44262" w:rsidRDefault="007C6B62">
            <w:pPr>
              <w:rPr>
                <w:b/>
              </w:rPr>
            </w:pPr>
            <w:r w:rsidRPr="00A8636A">
              <w:rPr>
                <w:b/>
              </w:rPr>
              <w:t>Сайт</w:t>
            </w:r>
            <w:r w:rsidR="00A44262">
              <w:rPr>
                <w:b/>
                <w:lang w:val="en-US"/>
              </w:rPr>
              <w:t xml:space="preserve"> - </w:t>
            </w:r>
            <w:r w:rsidR="00A44262" w:rsidRPr="00A44262">
              <w:rPr>
                <w:b/>
              </w:rPr>
              <w:t>ООО "</w:t>
            </w:r>
            <w:proofErr w:type="spellStart"/>
            <w:r w:rsidR="00A44262" w:rsidRPr="00A44262">
              <w:rPr>
                <w:b/>
              </w:rPr>
              <w:t>Хэдхантер</w:t>
            </w:r>
            <w:proofErr w:type="spellEnd"/>
            <w:r w:rsidR="00A44262" w:rsidRPr="00A44262">
              <w:rPr>
                <w:b/>
              </w:rPr>
              <w:t>"</w:t>
            </w:r>
          </w:p>
        </w:tc>
        <w:tc>
          <w:tcPr>
            <w:tcW w:w="1937" w:type="dxa"/>
          </w:tcPr>
          <w:p w:rsidR="007C6B62" w:rsidRPr="00A8636A" w:rsidRDefault="007C6B62">
            <w:pPr>
              <w:rPr>
                <w:b/>
              </w:rPr>
            </w:pPr>
            <w:r w:rsidRPr="00A8636A">
              <w:rPr>
                <w:b/>
              </w:rPr>
              <w:t>Составители</w:t>
            </w:r>
            <w:r w:rsidRPr="00A8636A">
              <w:rPr>
                <w:b/>
                <w:lang w:val="en-US"/>
              </w:rPr>
              <w:t>,</w:t>
            </w:r>
            <w:r w:rsidRPr="00A8636A">
              <w:rPr>
                <w:b/>
              </w:rPr>
              <w:t xml:space="preserve"> обслуживание</w:t>
            </w:r>
          </w:p>
        </w:tc>
        <w:tc>
          <w:tcPr>
            <w:tcW w:w="1926" w:type="dxa"/>
          </w:tcPr>
          <w:p w:rsidR="007C6B62" w:rsidRPr="00A8636A" w:rsidRDefault="007C6B62">
            <w:pPr>
              <w:rPr>
                <w:b/>
              </w:rPr>
            </w:pPr>
            <w:r w:rsidRPr="00A8636A">
              <w:rPr>
                <w:b/>
              </w:rPr>
              <w:t>Сроки предоставления информации</w:t>
            </w:r>
          </w:p>
        </w:tc>
        <w:tc>
          <w:tcPr>
            <w:tcW w:w="2002" w:type="dxa"/>
          </w:tcPr>
          <w:p w:rsidR="007C6B62" w:rsidRPr="00A44262" w:rsidRDefault="007C6B62">
            <w:pPr>
              <w:rPr>
                <w:b/>
              </w:rPr>
            </w:pPr>
            <w:r w:rsidRPr="00A8636A">
              <w:rPr>
                <w:b/>
              </w:rPr>
              <w:t>Преимущество компании на рынке</w:t>
            </w:r>
            <w:bookmarkStart w:id="0" w:name="_GoBack"/>
            <w:bookmarkEnd w:id="0"/>
          </w:p>
        </w:tc>
        <w:tc>
          <w:tcPr>
            <w:tcW w:w="2047" w:type="dxa"/>
          </w:tcPr>
          <w:p w:rsidR="007C6B62" w:rsidRDefault="007C6B62" w:rsidP="007C6B62">
            <w:r>
              <w:t>Сфера рынка труда</w:t>
            </w:r>
          </w:p>
          <w:p w:rsidR="007C6B62" w:rsidRDefault="007C6B62" w:rsidP="007C6B62">
            <w:r>
              <w:t>(контекст)</w:t>
            </w:r>
          </w:p>
        </w:tc>
      </w:tr>
      <w:tr w:rsidR="00A8636A" w:rsidTr="00CF3237">
        <w:trPr>
          <w:trHeight w:val="1080"/>
        </w:trPr>
        <w:tc>
          <w:tcPr>
            <w:tcW w:w="1729" w:type="dxa"/>
          </w:tcPr>
          <w:p w:rsidR="007C6B62" w:rsidRDefault="007C6B62" w:rsidP="007C6B62">
            <w:r>
              <w:t>Владелец,</w:t>
            </w:r>
          </w:p>
          <w:p w:rsidR="007C6B62" w:rsidRDefault="007C6B62" w:rsidP="007C6B62">
            <w:r>
              <w:t>менеджер</w:t>
            </w:r>
          </w:p>
          <w:p w:rsidR="007C6B62" w:rsidRDefault="007C6B62" w:rsidP="007C6B62">
            <w:r>
              <w:t>(2 уровень)</w:t>
            </w:r>
          </w:p>
        </w:tc>
        <w:tc>
          <w:tcPr>
            <w:tcW w:w="2348" w:type="dxa"/>
          </w:tcPr>
          <w:p w:rsidR="007C6B62" w:rsidRPr="00CF3237" w:rsidRDefault="00A8636A">
            <w:pPr>
              <w:rPr>
                <w:b/>
              </w:rPr>
            </w:pPr>
            <w:r w:rsidRPr="00A8636A">
              <w:rPr>
                <w:b/>
              </w:rPr>
              <w:t>Направление деятельности</w:t>
            </w:r>
            <w:r w:rsidR="00CF3237">
              <w:rPr>
                <w:b/>
              </w:rPr>
              <w:t xml:space="preserve"> – улучшение </w:t>
            </w:r>
            <w:r w:rsidR="00CF3237">
              <w:rPr>
                <w:b/>
                <w:lang w:val="en-US"/>
              </w:rPr>
              <w:t>IT</w:t>
            </w:r>
            <w:r w:rsidR="00CF3237" w:rsidRPr="00CF3237">
              <w:rPr>
                <w:b/>
              </w:rPr>
              <w:t>-</w:t>
            </w:r>
            <w:r w:rsidR="00CF3237">
              <w:rPr>
                <w:b/>
              </w:rPr>
              <w:t>технологий</w:t>
            </w:r>
            <w:r w:rsidR="00CF3237" w:rsidRPr="00CF3237">
              <w:rPr>
                <w:b/>
              </w:rPr>
              <w:t>,</w:t>
            </w:r>
            <w:r w:rsidR="00CF3237">
              <w:rPr>
                <w:b/>
              </w:rPr>
              <w:t xml:space="preserve"> инноваций в сфере поиска работы</w:t>
            </w:r>
            <w:r w:rsidR="00CF3237" w:rsidRPr="00CF3237">
              <w:rPr>
                <w:b/>
              </w:rPr>
              <w:t>,</w:t>
            </w:r>
            <w:r w:rsidR="00CF3237">
              <w:rPr>
                <w:b/>
              </w:rPr>
              <w:t xml:space="preserve"> работников</w:t>
            </w:r>
          </w:p>
        </w:tc>
        <w:tc>
          <w:tcPr>
            <w:tcW w:w="136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Реализация, обслуживание и предоставление баз данных резюме</w:t>
            </w:r>
          </w:p>
        </w:tc>
        <w:tc>
          <w:tcPr>
            <w:tcW w:w="1409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Рынок труда</w:t>
            </w:r>
            <w:r w:rsidR="00CF3237">
              <w:rPr>
                <w:b/>
              </w:rPr>
              <w:t xml:space="preserve"> компаний партнеров</w:t>
            </w:r>
          </w:p>
        </w:tc>
        <w:tc>
          <w:tcPr>
            <w:tcW w:w="1937" w:type="dxa"/>
          </w:tcPr>
          <w:p w:rsidR="007C6B62" w:rsidRPr="00A8636A" w:rsidRDefault="00A8636A">
            <w:pPr>
              <w:rPr>
                <w:b/>
              </w:rPr>
            </w:pPr>
            <w:proofErr w:type="spellStart"/>
            <w:r w:rsidRPr="00A8636A">
              <w:rPr>
                <w:b/>
              </w:rPr>
              <w:t>Агрегатор</w:t>
            </w:r>
            <w:proofErr w:type="spellEnd"/>
            <w:r w:rsidRPr="00A8636A">
              <w:rPr>
                <w:b/>
              </w:rPr>
              <w:t>, соискатель, партнеры, государство, рекрутер</w:t>
            </w:r>
          </w:p>
        </w:tc>
        <w:tc>
          <w:tcPr>
            <w:tcW w:w="1926" w:type="dxa"/>
          </w:tcPr>
          <w:p w:rsidR="007C6B62" w:rsidRPr="00A44262" w:rsidRDefault="00A8636A">
            <w:pPr>
              <w:rPr>
                <w:b/>
              </w:rPr>
            </w:pPr>
            <w:r w:rsidRPr="00A8636A">
              <w:rPr>
                <w:b/>
              </w:rPr>
              <w:t>План реализации</w:t>
            </w:r>
            <w:r w:rsidR="00A44262">
              <w:rPr>
                <w:b/>
              </w:rPr>
              <w:t xml:space="preserve"> введение </w:t>
            </w:r>
            <w:proofErr w:type="gramStart"/>
            <w:r w:rsidR="00A44262">
              <w:rPr>
                <w:b/>
              </w:rPr>
              <w:t>новых</w:t>
            </w:r>
            <w:proofErr w:type="gramEnd"/>
            <w:r w:rsidR="00A44262">
              <w:rPr>
                <w:b/>
              </w:rPr>
              <w:t xml:space="preserve"> </w:t>
            </w:r>
            <w:proofErr w:type="spellStart"/>
            <w:r w:rsidR="00A44262">
              <w:rPr>
                <w:b/>
              </w:rPr>
              <w:t>иновационных</w:t>
            </w:r>
            <w:proofErr w:type="spellEnd"/>
            <w:r w:rsidR="00A44262">
              <w:rPr>
                <w:b/>
              </w:rPr>
              <w:t>-технологий</w:t>
            </w:r>
          </w:p>
        </w:tc>
        <w:tc>
          <w:tcPr>
            <w:tcW w:w="200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Бизнес план</w:t>
            </w:r>
            <w:r w:rsidR="00A44262">
              <w:rPr>
                <w:b/>
              </w:rPr>
              <w:t xml:space="preserve"> по улучшению подбора персонала</w:t>
            </w:r>
          </w:p>
        </w:tc>
        <w:tc>
          <w:tcPr>
            <w:tcW w:w="2047" w:type="dxa"/>
          </w:tcPr>
          <w:p w:rsidR="007C6B62" w:rsidRDefault="007C6B62" w:rsidP="007C6B62">
            <w:r>
              <w:t>Концептуальная</w:t>
            </w:r>
          </w:p>
          <w:p w:rsidR="007C6B62" w:rsidRDefault="007C6B62" w:rsidP="007C6B62">
            <w:r>
              <w:t>модель</w:t>
            </w:r>
          </w:p>
          <w:p w:rsidR="007C6B62" w:rsidRDefault="007C6B62" w:rsidP="007C6B62">
            <w:r>
              <w:t>предприятия</w:t>
            </w:r>
          </w:p>
        </w:tc>
      </w:tr>
      <w:tr w:rsidR="00A8636A" w:rsidTr="00CF3237">
        <w:trPr>
          <w:trHeight w:val="1080"/>
        </w:trPr>
        <w:tc>
          <w:tcPr>
            <w:tcW w:w="1729" w:type="dxa"/>
          </w:tcPr>
          <w:p w:rsidR="007C6B62" w:rsidRDefault="007C6B62" w:rsidP="007C6B62">
            <w:r>
              <w:t>Конструктор,</w:t>
            </w:r>
          </w:p>
          <w:p w:rsidR="007C6B62" w:rsidRDefault="007C6B62" w:rsidP="007C6B62">
            <w:r>
              <w:t>архитектор</w:t>
            </w:r>
          </w:p>
          <w:p w:rsidR="007C6B62" w:rsidRDefault="007C6B62" w:rsidP="007C6B62">
            <w:r>
              <w:t>(3 уровень)</w:t>
            </w:r>
          </w:p>
        </w:tc>
        <w:tc>
          <w:tcPr>
            <w:tcW w:w="2348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Бизнес процессы подразделения</w:t>
            </w:r>
          </w:p>
        </w:tc>
        <w:tc>
          <w:tcPr>
            <w:tcW w:w="136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Модель бизнес процессов</w:t>
            </w:r>
          </w:p>
        </w:tc>
        <w:tc>
          <w:tcPr>
            <w:tcW w:w="1409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Логистика</w:t>
            </w:r>
          </w:p>
        </w:tc>
        <w:tc>
          <w:tcPr>
            <w:tcW w:w="1937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Организационная структура подразделения</w:t>
            </w:r>
          </w:p>
        </w:tc>
        <w:tc>
          <w:tcPr>
            <w:tcW w:w="1926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Бизнес-план, подразделения, структура процессов</w:t>
            </w:r>
          </w:p>
        </w:tc>
        <w:tc>
          <w:tcPr>
            <w:tcW w:w="2002" w:type="dxa"/>
          </w:tcPr>
          <w:p w:rsidR="007C6B62" w:rsidRPr="00A8636A" w:rsidRDefault="00A8636A">
            <w:pPr>
              <w:rPr>
                <w:b/>
              </w:rPr>
            </w:pPr>
            <w:proofErr w:type="gramStart"/>
            <w:r w:rsidRPr="00A8636A">
              <w:rPr>
                <w:b/>
              </w:rPr>
              <w:t>Стратегия</w:t>
            </w:r>
            <w:proofErr w:type="gramEnd"/>
            <w:r w:rsidRPr="00A8636A">
              <w:rPr>
                <w:b/>
              </w:rPr>
              <w:t xml:space="preserve"> спроектированная на подразделение</w:t>
            </w:r>
          </w:p>
        </w:tc>
        <w:tc>
          <w:tcPr>
            <w:tcW w:w="2047" w:type="dxa"/>
          </w:tcPr>
          <w:p w:rsidR="007C6B62" w:rsidRDefault="007C6B62" w:rsidP="007C6B62">
            <w:r>
              <w:t>Системная</w:t>
            </w:r>
          </w:p>
          <w:p w:rsidR="007C6B62" w:rsidRDefault="007C6B62" w:rsidP="007C6B62">
            <w:r>
              <w:t>(логическая)</w:t>
            </w:r>
          </w:p>
          <w:p w:rsidR="007C6B62" w:rsidRDefault="007C6B62" w:rsidP="007C6B62">
            <w:r>
              <w:t>модель</w:t>
            </w:r>
          </w:p>
        </w:tc>
      </w:tr>
      <w:tr w:rsidR="00A8636A" w:rsidTr="00CF3237">
        <w:trPr>
          <w:trHeight w:val="1012"/>
        </w:trPr>
        <w:tc>
          <w:tcPr>
            <w:tcW w:w="1729" w:type="dxa"/>
          </w:tcPr>
          <w:p w:rsidR="007C6B62" w:rsidRDefault="007C6B62" w:rsidP="007C6B62">
            <w:r>
              <w:t>Проектировщик</w:t>
            </w:r>
          </w:p>
          <w:p w:rsidR="007C6B62" w:rsidRDefault="007C6B62" w:rsidP="007C6B62">
            <w:r>
              <w:t>(4 уровень)</w:t>
            </w:r>
          </w:p>
        </w:tc>
        <w:tc>
          <w:tcPr>
            <w:tcW w:w="2348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Должностные инструкции для сотрудников</w:t>
            </w:r>
          </w:p>
        </w:tc>
        <w:tc>
          <w:tcPr>
            <w:tcW w:w="136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 xml:space="preserve">Модель бизнес </w:t>
            </w:r>
            <w:proofErr w:type="gramStart"/>
            <w:r w:rsidRPr="00A8636A">
              <w:rPr>
                <w:b/>
              </w:rPr>
              <w:t>процессов</w:t>
            </w:r>
            <w:proofErr w:type="gramEnd"/>
            <w:r w:rsidRPr="00A8636A">
              <w:rPr>
                <w:b/>
              </w:rPr>
              <w:t xml:space="preserve"> в которых участвует сотрудник</w:t>
            </w:r>
          </w:p>
        </w:tc>
        <w:tc>
          <w:tcPr>
            <w:tcW w:w="1409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Рабочее мест</w:t>
            </w:r>
            <w:proofErr w:type="gramStart"/>
            <w:r w:rsidRPr="00A8636A">
              <w:rPr>
                <w:b/>
              </w:rPr>
              <w:t>о(</w:t>
            </w:r>
            <w:proofErr w:type="gramEnd"/>
            <w:r w:rsidRPr="00A8636A">
              <w:rPr>
                <w:b/>
              </w:rPr>
              <w:t>офис</w:t>
            </w:r>
            <w:r w:rsidRPr="00A8636A">
              <w:rPr>
                <w:b/>
                <w:lang w:val="en-US"/>
              </w:rPr>
              <w:t>,</w:t>
            </w:r>
            <w:r w:rsidRPr="00A8636A">
              <w:rPr>
                <w:b/>
              </w:rPr>
              <w:t xml:space="preserve"> дом)</w:t>
            </w:r>
          </w:p>
        </w:tc>
        <w:tc>
          <w:tcPr>
            <w:tcW w:w="1937" w:type="dxa"/>
          </w:tcPr>
          <w:p w:rsidR="007C6B62" w:rsidRPr="00A44262" w:rsidRDefault="00A8636A">
            <w:pPr>
              <w:rPr>
                <w:b/>
              </w:rPr>
            </w:pPr>
            <w:r w:rsidRPr="00A8636A">
              <w:rPr>
                <w:b/>
              </w:rPr>
              <w:t>Должностные инструкци</w:t>
            </w:r>
            <w:proofErr w:type="gramStart"/>
            <w:r w:rsidRPr="00A8636A">
              <w:rPr>
                <w:b/>
              </w:rPr>
              <w:t>и</w:t>
            </w:r>
            <w:r w:rsidR="00A44262">
              <w:rPr>
                <w:b/>
              </w:rPr>
              <w:t>(</w:t>
            </w:r>
            <w:proofErr w:type="gramEnd"/>
            <w:r w:rsidR="00A44262">
              <w:rPr>
                <w:b/>
              </w:rPr>
              <w:t>ген. Директор</w:t>
            </w:r>
            <w:r w:rsidR="00A44262" w:rsidRPr="00A44262">
              <w:rPr>
                <w:b/>
              </w:rPr>
              <w:t>,</w:t>
            </w:r>
            <w:r w:rsidR="00A44262">
              <w:rPr>
                <w:b/>
              </w:rPr>
              <w:t xml:space="preserve"> </w:t>
            </w:r>
            <w:r w:rsidR="00A44262">
              <w:rPr>
                <w:b/>
                <w:lang w:val="en-US"/>
              </w:rPr>
              <w:t>SEO</w:t>
            </w:r>
            <w:r w:rsidR="00A44262" w:rsidRPr="00A44262">
              <w:rPr>
                <w:b/>
              </w:rPr>
              <w:t xml:space="preserve">, </w:t>
            </w:r>
            <w:proofErr w:type="spellStart"/>
            <w:r w:rsidR="00A44262">
              <w:rPr>
                <w:b/>
                <w:lang w:val="en-US"/>
              </w:rPr>
              <w:t>Fullstack</w:t>
            </w:r>
            <w:proofErr w:type="spellEnd"/>
            <w:r w:rsidR="00A44262" w:rsidRPr="00A44262">
              <w:rPr>
                <w:b/>
              </w:rPr>
              <w:t xml:space="preserve">, </w:t>
            </w:r>
            <w:r w:rsidR="00A44262">
              <w:rPr>
                <w:b/>
                <w:lang w:val="en-US"/>
              </w:rPr>
              <w:t>Senior</w:t>
            </w:r>
            <w:r w:rsidR="00A44262" w:rsidRPr="00A44262">
              <w:rPr>
                <w:b/>
              </w:rPr>
              <w:t xml:space="preserve">, </w:t>
            </w:r>
            <w:r w:rsidR="00A44262">
              <w:rPr>
                <w:b/>
                <w:lang w:val="en-US"/>
              </w:rPr>
              <w:t>Junior</w:t>
            </w:r>
            <w:r w:rsidR="00A44262" w:rsidRPr="00A44262">
              <w:rPr>
                <w:b/>
              </w:rPr>
              <w:t>)</w:t>
            </w:r>
          </w:p>
        </w:tc>
        <w:tc>
          <w:tcPr>
            <w:tcW w:w="1926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Индивидуальный план</w:t>
            </w:r>
          </w:p>
        </w:tc>
        <w:tc>
          <w:tcPr>
            <w:tcW w:w="200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Личная стратегия развития</w:t>
            </w:r>
          </w:p>
        </w:tc>
        <w:tc>
          <w:tcPr>
            <w:tcW w:w="2047" w:type="dxa"/>
          </w:tcPr>
          <w:p w:rsidR="007C6B62" w:rsidRDefault="007C6B62" w:rsidP="007C6B62">
            <w:r>
              <w:t>Технологическая</w:t>
            </w:r>
          </w:p>
          <w:p w:rsidR="007C6B62" w:rsidRDefault="007C6B62" w:rsidP="007C6B62">
            <w:r>
              <w:t>(физическая)</w:t>
            </w:r>
          </w:p>
          <w:p w:rsidR="007C6B62" w:rsidRDefault="007C6B62" w:rsidP="007C6B62">
            <w:r>
              <w:t>модель</w:t>
            </w:r>
          </w:p>
        </w:tc>
      </w:tr>
      <w:tr w:rsidR="00A8636A" w:rsidTr="00CF3237">
        <w:trPr>
          <w:trHeight w:val="1080"/>
        </w:trPr>
        <w:tc>
          <w:tcPr>
            <w:tcW w:w="1729" w:type="dxa"/>
          </w:tcPr>
          <w:p w:rsidR="007C6B62" w:rsidRDefault="007C6B62" w:rsidP="007C6B62">
            <w:r>
              <w:lastRenderedPageBreak/>
              <w:t>Разработчик</w:t>
            </w:r>
          </w:p>
          <w:p w:rsidR="007C6B62" w:rsidRDefault="007C6B62" w:rsidP="007C6B62">
            <w:r>
              <w:t>(5 уровень)</w:t>
            </w:r>
          </w:p>
        </w:tc>
        <w:tc>
          <w:tcPr>
            <w:tcW w:w="2348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План реализации баз данных и услуг</w:t>
            </w:r>
          </w:p>
        </w:tc>
        <w:tc>
          <w:tcPr>
            <w:tcW w:w="136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Маркетинг</w:t>
            </w:r>
          </w:p>
        </w:tc>
        <w:tc>
          <w:tcPr>
            <w:tcW w:w="1409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Общая структура компании</w:t>
            </w:r>
          </w:p>
        </w:tc>
        <w:tc>
          <w:tcPr>
            <w:tcW w:w="1937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Организационная структура</w:t>
            </w:r>
            <w:r w:rsidRPr="00A8636A">
              <w:rPr>
                <w:b/>
                <w:lang w:val="en-US"/>
              </w:rPr>
              <w:t>,</w:t>
            </w:r>
            <w:r w:rsidRPr="00A8636A">
              <w:rPr>
                <w:b/>
              </w:rPr>
              <w:t xml:space="preserve"> менеджеры</w:t>
            </w:r>
          </w:p>
        </w:tc>
        <w:tc>
          <w:tcPr>
            <w:tcW w:w="1926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Планы развития</w:t>
            </w:r>
          </w:p>
        </w:tc>
        <w:tc>
          <w:tcPr>
            <w:tcW w:w="200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Стратегия реализации</w:t>
            </w:r>
          </w:p>
        </w:tc>
        <w:tc>
          <w:tcPr>
            <w:tcW w:w="2047" w:type="dxa"/>
          </w:tcPr>
          <w:p w:rsidR="007C6B62" w:rsidRDefault="007C6B62" w:rsidP="007C6B62">
            <w:r>
              <w:t>Детали</w:t>
            </w:r>
          </w:p>
          <w:p w:rsidR="007C6B62" w:rsidRDefault="007C6B62" w:rsidP="007C6B62">
            <w:r>
              <w:t>реализации</w:t>
            </w:r>
          </w:p>
        </w:tc>
      </w:tr>
      <w:tr w:rsidR="00A8636A" w:rsidTr="00CF3237">
        <w:trPr>
          <w:trHeight w:val="1012"/>
        </w:trPr>
        <w:tc>
          <w:tcPr>
            <w:tcW w:w="1729" w:type="dxa"/>
          </w:tcPr>
          <w:p w:rsidR="007C6B62" w:rsidRDefault="007C6B62" w:rsidP="007C6B62">
            <w:r>
              <w:t>Пользователь</w:t>
            </w:r>
          </w:p>
          <w:p w:rsidR="007C6B62" w:rsidRDefault="007C6B62" w:rsidP="007C6B62">
            <w:r>
              <w:t>(6 уровень)</w:t>
            </w:r>
          </w:p>
        </w:tc>
        <w:tc>
          <w:tcPr>
            <w:tcW w:w="2348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Запрос на данные или услугу</w:t>
            </w:r>
          </w:p>
        </w:tc>
        <w:tc>
          <w:tcPr>
            <w:tcW w:w="136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Предоставляемые данные и услуги, реализуемые регламенты</w:t>
            </w:r>
          </w:p>
        </w:tc>
        <w:tc>
          <w:tcPr>
            <w:tcW w:w="1409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Сайт</w:t>
            </w:r>
          </w:p>
        </w:tc>
        <w:tc>
          <w:tcPr>
            <w:tcW w:w="1937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Клиенты</w:t>
            </w:r>
          </w:p>
        </w:tc>
        <w:tc>
          <w:tcPr>
            <w:tcW w:w="1926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Расписание</w:t>
            </w:r>
          </w:p>
        </w:tc>
        <w:tc>
          <w:tcPr>
            <w:tcW w:w="2002" w:type="dxa"/>
          </w:tcPr>
          <w:p w:rsidR="007C6B62" w:rsidRPr="00A8636A" w:rsidRDefault="00A8636A">
            <w:pPr>
              <w:rPr>
                <w:b/>
              </w:rPr>
            </w:pPr>
            <w:r w:rsidRPr="00A8636A">
              <w:rPr>
                <w:b/>
              </w:rPr>
              <w:t>Реальные показатели качества и эффективности</w:t>
            </w:r>
          </w:p>
        </w:tc>
        <w:tc>
          <w:tcPr>
            <w:tcW w:w="2047" w:type="dxa"/>
          </w:tcPr>
          <w:p w:rsidR="007C6B62" w:rsidRDefault="007C6B62" w:rsidP="007C6B62">
            <w:r>
              <w:t>Оценка</w:t>
            </w:r>
          </w:p>
          <w:p w:rsidR="007C6B62" w:rsidRDefault="007C6B62" w:rsidP="007C6B62">
            <w:r>
              <w:t>функционирования</w:t>
            </w:r>
          </w:p>
        </w:tc>
      </w:tr>
    </w:tbl>
    <w:p w:rsidR="00313020" w:rsidRDefault="00A44262"/>
    <w:sectPr w:rsidR="00313020" w:rsidSect="005C13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DF"/>
    <w:rsid w:val="001D2DFF"/>
    <w:rsid w:val="00357ADF"/>
    <w:rsid w:val="0054530B"/>
    <w:rsid w:val="005C13CC"/>
    <w:rsid w:val="007C6B62"/>
    <w:rsid w:val="00A44262"/>
    <w:rsid w:val="00A8636A"/>
    <w:rsid w:val="00CF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316-06</dc:creator>
  <cp:keywords/>
  <dc:description/>
  <cp:lastModifiedBy>302-05</cp:lastModifiedBy>
  <cp:revision>4</cp:revision>
  <dcterms:created xsi:type="dcterms:W3CDTF">2022-03-14T05:16:00Z</dcterms:created>
  <dcterms:modified xsi:type="dcterms:W3CDTF">2022-03-28T05:40:00Z</dcterms:modified>
</cp:coreProperties>
</file>