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Панина</w:t>
      </w:r>
      <w:r>
        <w:t xml:space="preserve"> </w:t>
      </w:r>
      <w:r>
        <w:t xml:space="preserve">Жанна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p>
      <w:pPr>
        <w:numPr>
          <w:ilvl w:val="0"/>
          <w:numId w:val="1001"/>
        </w:numPr>
        <w:pStyle w:val="Compact"/>
      </w:pPr>
      <w:r>
        <w:t xml:space="preserve">Реализовать команду man с помощью командного файла. Изучите содержимое каталога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p>
      <w:pPr>
        <w:numPr>
          <w:ilvl w:val="0"/>
          <w:numId w:val="1001"/>
        </w:numPr>
        <w:pStyle w:val="Compact"/>
      </w:pPr>
      <w:r>
        <w:t xml:space="preserve">Используя встроенную переменную $RANDOM, напишите командный файл, генерирующий случайную последовательность букв латинского алфавита. Учтите, что $RANDOM выдаёт псевдослучайные числа в диапазоне от 0 до 32767.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- оболочка Борна (Bourne shell или sh) — стандартная командная оболочка UNIX/Linux, содержащая базовый, но при этом полный набор функций;</w:t>
      </w:r>
      <w:r>
        <w:t xml:space="preserve"> </w:t>
      </w:r>
      <w:r>
        <w:t xml:space="preserve">- С-оболочка (или csh) — надстройка на оболочкой Борна, использующая С-подобный синтаксис команд с возможностью сохранения истории выполнения команд;</w:t>
      </w:r>
      <w:r>
        <w:t xml:space="preserve"> </w:t>
      </w:r>
      <w:r>
        <w:t xml:space="preserve">- оболочка Корна (или ksh) — напоминает оболочку С, но операторы управления программой совместимы с операторами оболочки Борна;</w:t>
      </w:r>
      <w:r>
        <w:t xml:space="preserve"> </w:t>
      </w:r>
      <w:r>
        <w:t xml:space="preserve">- BASH — сокращение от Bourne Again Shell (опять оболочка Борна), в основе своей совмещает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операционных систем и переносимости прикладных программ на уровне исходного кода. POSIX-совместимые оболочки разработаны на базе оболочки Корна.</w:t>
      </w:r>
    </w:p>
    <w:bookmarkEnd w:id="22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Создаю три файла .sh для скриптов и открываю mc для редактирования(рис. 1).</w:t>
      </w:r>
    </w:p>
    <w:p>
      <w:pPr>
        <w:pStyle w:val="CaptionedFigure"/>
      </w:pPr>
      <w:r>
        <w:drawing>
          <wp:inline>
            <wp:extent cx="3733800" cy="1579157"/>
            <wp:effectExtent b="0" l="0" r="0" t="0"/>
            <wp:docPr descr="Создание файл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файлов</w:t>
      </w:r>
    </w:p>
    <w:p>
      <w:pPr>
        <w:numPr>
          <w:ilvl w:val="0"/>
          <w:numId w:val="1003"/>
        </w:numPr>
        <w:pStyle w:val="Compact"/>
      </w:pPr>
      <w:r>
        <w:t xml:space="preserve">Пишу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 (рис. 2).</w:t>
      </w:r>
    </w:p>
    <w:p>
      <w:pPr>
        <w:pStyle w:val="CaptionedFigure"/>
      </w:pPr>
      <w:r>
        <w:drawing>
          <wp:inline>
            <wp:extent cx="3733800" cy="2504043"/>
            <wp:effectExtent b="0" l="0" r="0" t="0"/>
            <wp:docPr descr="Первый скрипт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Первый скрипт</w:t>
      </w:r>
    </w:p>
    <w:p>
      <w:pPr>
        <w:numPr>
          <w:ilvl w:val="0"/>
          <w:numId w:val="1004"/>
        </w:numPr>
        <w:pStyle w:val="Compact"/>
      </w:pPr>
      <w:r>
        <w:t xml:space="preserve">Изучаю содержимое каталога /usr/share/man/man1. В нем находятся архивы текстовых файлов, содержащих справку по большинству установленных в системе программ и команд (рис. 3).</w:t>
      </w:r>
    </w:p>
    <w:p>
      <w:pPr>
        <w:pStyle w:val="CaptionedFigure"/>
      </w:pPr>
      <w:r>
        <w:drawing>
          <wp:inline>
            <wp:extent cx="3733800" cy="2022763"/>
            <wp:effectExtent b="0" l="0" r="0" t="0"/>
            <wp:docPr descr="Содержимое каталога /usr/share/man/man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Содержимое каталога /usr/share/man/man1</w:t>
      </w:r>
    </w:p>
    <w:p>
      <w:pPr>
        <w:numPr>
          <w:ilvl w:val="0"/>
          <w:numId w:val="1005"/>
        </w:numPr>
        <w:pStyle w:val="Compact"/>
      </w:pPr>
      <w:r>
        <w:t xml:space="preserve">Реализую команду man с помощью командного файла.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 (рис. 4).</w:t>
      </w:r>
    </w:p>
    <w:p>
      <w:pPr>
        <w:pStyle w:val="CaptionedFigure"/>
      </w:pPr>
      <w:r>
        <w:drawing>
          <wp:inline>
            <wp:extent cx="3733800" cy="1461947"/>
            <wp:effectExtent b="0" l="0" r="0" t="0"/>
            <wp:docPr descr="Второй скрипт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Второй скрипт</w:t>
      </w:r>
    </w:p>
    <w:p>
      <w:pPr>
        <w:numPr>
          <w:ilvl w:val="0"/>
          <w:numId w:val="1006"/>
        </w:numPr>
        <w:pStyle w:val="Compact"/>
      </w:pPr>
      <w:r>
        <w:t xml:space="preserve">Используя встроенную переменную $RANDOM, пишу командный файл, генерирующий случайную последовательность букв латинского алфавита (рис. 5).</w:t>
      </w:r>
    </w:p>
    <w:p>
      <w:pPr>
        <w:pStyle w:val="CaptionedFigure"/>
      </w:pPr>
      <w:r>
        <w:drawing>
          <wp:inline>
            <wp:extent cx="3733800" cy="2062512"/>
            <wp:effectExtent b="0" l="0" r="0" t="0"/>
            <wp:docPr descr="Третий скрипт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2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Третий скрипт</w:t>
      </w:r>
    </w:p>
    <w:p>
      <w:pPr>
        <w:numPr>
          <w:ilvl w:val="0"/>
          <w:numId w:val="1007"/>
        </w:numPr>
        <w:pStyle w:val="Compact"/>
      </w:pPr>
      <w:r>
        <w:t xml:space="preserve">Добавляю права на исполнение для всех трёх файлов (рис. 6).</w:t>
      </w:r>
    </w:p>
    <w:p>
      <w:pPr>
        <w:pStyle w:val="CaptionedFigure"/>
      </w:pPr>
      <w:r>
        <w:drawing>
          <wp:inline>
            <wp:extent cx="3733800" cy="1168097"/>
            <wp:effectExtent b="0" l="0" r="0" t="0"/>
            <wp:docPr descr="Изменение прав доступ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прав доступа</w:t>
      </w:r>
    </w:p>
    <w:p>
      <w:pPr>
        <w:numPr>
          <w:ilvl w:val="0"/>
          <w:numId w:val="1008"/>
        </w:numPr>
        <w:pStyle w:val="Compact"/>
      </w:pPr>
      <w:r>
        <w:t xml:space="preserve">Поочерёдно запускаю файлы. Так выглядит результат работы первого файла (рис. 7).</w:t>
      </w:r>
    </w:p>
    <w:p>
      <w:pPr>
        <w:pStyle w:val="CaptionedFigure"/>
      </w:pPr>
      <w:r>
        <w:drawing>
          <wp:inline>
            <wp:extent cx="3733800" cy="1579157"/>
            <wp:effectExtent b="0" l="0" r="0" t="0"/>
            <wp:docPr descr="Запуск первого файл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первого файла</w:t>
      </w:r>
    </w:p>
    <w:p>
      <w:pPr>
        <w:pStyle w:val="BodyText"/>
      </w:pPr>
      <w:r>
        <w:t xml:space="preserve">Запускаю второй файл с аргументом kill. Он выводит справку о данной команде (рис. 8).</w:t>
      </w:r>
    </w:p>
    <w:p>
      <w:pPr>
        <w:pStyle w:val="CaptionedFigure"/>
      </w:pPr>
      <w:r>
        <w:drawing>
          <wp:inline>
            <wp:extent cx="3733800" cy="3017869"/>
            <wp:effectExtent b="0" l="0" r="0" t="0"/>
            <wp:docPr descr="Запуск второго файл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7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второго файла</w:t>
      </w:r>
    </w:p>
    <w:p>
      <w:pPr>
        <w:pStyle w:val="BodyText"/>
      </w:pPr>
      <w:r>
        <w:t xml:space="preserve">Запускаю третий файл с указанием длины строки. Он выводит случайную последовательность букв латинского алфавита (рис. 9).</w:t>
      </w:r>
    </w:p>
    <w:p>
      <w:pPr>
        <w:pStyle w:val="CaptionedFigure"/>
      </w:pPr>
      <w:r>
        <w:drawing>
          <wp:inline>
            <wp:extent cx="3733800" cy="1065331"/>
            <wp:effectExtent b="0" l="0" r="0" t="0"/>
            <wp:docPr descr="Запуск третьего файл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5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третьего файла</w:t>
      </w:r>
    </w:p>
    <w:bookmarkEnd w:id="50"/>
    <w:bookmarkStart w:id="5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9"/>
        </w:numPr>
        <w:pStyle w:val="Compact"/>
      </w:pPr>
      <w:r>
        <w:t xml:space="preserve">Найдите синтаксическую ошибку в следующей строке: 1 while [$1 !=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]</w:t>
      </w:r>
    </w:p>
    <w:p>
      <w:pPr>
        <w:numPr>
          <w:ilvl w:val="0"/>
          <w:numId w:val="1010"/>
        </w:numPr>
        <w:pStyle w:val="Compact"/>
      </w:pPr>
      <w:r>
        <w:t xml:space="preserve"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</w:t>
      </w:r>
      <w:r>
        <w:t xml:space="preserve"> </w:t>
      </w:r>
      <w:r>
        <w:t xml:space="preserve">“</w:t>
      </w:r>
      <w:r>
        <w:t xml:space="preserve">$1</w:t>
      </w:r>
      <w:r>
        <w:t xml:space="preserve">”</w:t>
      </w:r>
      <w:r>
        <w:t xml:space="preserve"> </w:t>
      </w:r>
      <w:r>
        <w:t xml:space="preserve">!=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 </w:t>
      </w:r>
      <w:r>
        <w:t xml:space="preserve">]</w:t>
      </w:r>
    </w:p>
    <w:p>
      <w:pPr>
        <w:numPr>
          <w:ilvl w:val="0"/>
          <w:numId w:val="1011"/>
        </w:numPr>
        <w:pStyle w:val="Compact"/>
      </w:pPr>
      <w:r>
        <w:t xml:space="preserve">Как объединить (конкатенация) несколько строк в одну?</w:t>
      </w:r>
    </w:p>
    <w:p>
      <w:pPr>
        <w:numPr>
          <w:ilvl w:val="0"/>
          <w:numId w:val="1012"/>
        </w:numPr>
        <w:pStyle w:val="Compact"/>
      </w:pPr>
      <w:r>
        <w:t xml:space="preserve">Чтобы объединить несколько строк в одну, можно воспользоваться несколькими способами: Первый: VAR1=</w:t>
      </w:r>
      <w:r>
        <w:t xml:space="preserve">“</w:t>
      </w:r>
      <w:r>
        <w:t xml:space="preserve">Hello,</w:t>
      </w:r>
      <w:r>
        <w:t xml:space="preserve">”</w:t>
      </w:r>
      <w:r>
        <w:t xml:space="preserve"> </w:t>
      </w:r>
      <w:r>
        <w:t xml:space="preserve">VAR2=” World”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</w:t>
      </w:r>
      <w:r>
        <w:t xml:space="preserve">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$VAR3" Результат: Hello, World Второй: VAR1="Hello, " VAR1+=" World" echo "$</w:t>
      </w:r>
      <w:r>
        <w:t xml:space="preserve">VAR1</w:t>
      </w:r>
      <w:r>
        <w:t xml:space="preserve">”</w:t>
      </w:r>
      <w:r>
        <w:t xml:space="preserve"> </w:t>
      </w:r>
      <w:r>
        <w:t xml:space="preserve">Результат: Hello, World</w:t>
      </w:r>
    </w:p>
    <w:p>
      <w:pPr>
        <w:numPr>
          <w:ilvl w:val="0"/>
          <w:numId w:val="1013"/>
        </w:numPr>
        <w:pStyle w:val="Compact"/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</w:p>
    <w:p>
      <w:pPr>
        <w:numPr>
          <w:ilvl w:val="0"/>
          <w:numId w:val="1014"/>
        </w:numPr>
        <w:pStyle w:val="Compact"/>
      </w:pPr>
      <w:r>
        <w:t xml:space="preserve"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</w:t>
      </w:r>
      <w:r>
        <w:t xml:space="preserve"> </w:t>
      </w:r>
      <w:r>
        <w:t xml:space="preserve">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</w:t>
      </w:r>
      <w:r>
        <w:t xml:space="preserve"> </w:t>
      </w:r>
      <w:r>
        <w:t xml:space="preserve">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</w:t>
      </w:r>
      <w:r>
        <w:t xml:space="preserve"> </w:t>
      </w:r>
      <w:r>
        <w:t xml:space="preserve">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</w:t>
      </w:r>
      <w:r>
        <w:t xml:space="preserve"> </w:t>
      </w:r>
      <w:r>
        <w:t xml:space="preserve">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numPr>
          <w:ilvl w:val="0"/>
          <w:numId w:val="1015"/>
        </w:numPr>
        <w:pStyle w:val="Compact"/>
      </w:pPr>
      <w:r>
        <w:t xml:space="preserve">Какой результат даст вычисление выражения $((10/3))?</w:t>
      </w:r>
    </w:p>
    <w:p>
      <w:pPr>
        <w:numPr>
          <w:ilvl w:val="0"/>
          <w:numId w:val="1016"/>
        </w:numPr>
        <w:pStyle w:val="Compact"/>
      </w:pPr>
      <w:r>
        <w:t xml:space="preserve">Результатом данного выражения $((10/3)) будет 3, потому что это целочисленное деление без остатка.</w:t>
      </w:r>
    </w:p>
    <w:p>
      <w:pPr>
        <w:numPr>
          <w:ilvl w:val="0"/>
          <w:numId w:val="1017"/>
        </w:numPr>
        <w:pStyle w:val="Compact"/>
      </w:pPr>
      <w:r>
        <w:t xml:space="preserve">Укажите кратко основные отличия командной оболочки zsh от bash.</w:t>
      </w:r>
    </w:p>
    <w:p>
      <w:pPr>
        <w:numPr>
          <w:ilvl w:val="0"/>
          <w:numId w:val="1018"/>
        </w:numPr>
        <w:pStyle w:val="Compact"/>
      </w:pPr>
      <w:r>
        <w:t xml:space="preserve"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>
      <w:pPr>
        <w:numPr>
          <w:ilvl w:val="0"/>
          <w:numId w:val="1019"/>
        </w:numPr>
        <w:pStyle w:val="Compact"/>
      </w:pPr>
      <w:r>
        <w:t xml:space="preserve">Проверьте, верен ли синтаксис данной конструкции: for ((a=1; a &lt;= LIMIT; a++))</w:t>
      </w:r>
    </w:p>
    <w:p>
      <w:pPr>
        <w:numPr>
          <w:ilvl w:val="0"/>
          <w:numId w:val="1020"/>
        </w:numPr>
        <w:pStyle w:val="Compact"/>
      </w:pPr>
      <w:r>
        <w:t xml:space="preserve">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numPr>
          <w:ilvl w:val="0"/>
          <w:numId w:val="1021"/>
        </w:numPr>
        <w:pStyle w:val="Compact"/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</w:p>
    <w:p>
      <w:pPr>
        <w:numPr>
          <w:ilvl w:val="0"/>
          <w:numId w:val="1022"/>
        </w:numPr>
        <w:pStyle w:val="Compact"/>
      </w:pPr>
      <w:r>
        <w:t xml:space="preserve">Преимущества и недостатки скриптового языка bash:</w:t>
      </w:r>
    </w:p>
    <w:p>
      <w:pPr>
        <w:numPr>
          <w:ilvl w:val="0"/>
          <w:numId w:val="1022"/>
        </w:numPr>
        <w:pStyle w:val="Compact"/>
      </w:pPr>
      <w:r>
        <w:t xml:space="preserve">Один из самых распространенных и ставится по умолчанию в большинстве дистрибутивах Linux, MacOS</w:t>
      </w:r>
    </w:p>
    <w:p>
      <w:pPr>
        <w:numPr>
          <w:ilvl w:val="0"/>
          <w:numId w:val="1022"/>
        </w:numPr>
        <w:pStyle w:val="Compact"/>
      </w:pPr>
      <w:r>
        <w:t xml:space="preserve">Удобное перенаправление ввода/вывода</w:t>
      </w:r>
    </w:p>
    <w:p>
      <w:pPr>
        <w:numPr>
          <w:ilvl w:val="0"/>
          <w:numId w:val="1022"/>
        </w:numPr>
        <w:pStyle w:val="Compact"/>
      </w:pPr>
      <w:r>
        <w:t xml:space="preserve">Большое количество команд для работы с файловыми системами Linux</w:t>
      </w:r>
    </w:p>
    <w:p>
      <w:pPr>
        <w:numPr>
          <w:ilvl w:val="0"/>
          <w:numId w:val="1022"/>
        </w:numPr>
        <w:pStyle w:val="Compact"/>
      </w:pPr>
      <w:r>
        <w:t xml:space="preserve">Можно писать собственные скрипты, упрощающие работу в Linux Недостатки скриптового языка bash:</w:t>
      </w:r>
    </w:p>
    <w:p>
      <w:pPr>
        <w:numPr>
          <w:ilvl w:val="0"/>
          <w:numId w:val="1022"/>
        </w:numPr>
        <w:pStyle w:val="Compact"/>
      </w:pPr>
      <w:r>
        <w:t xml:space="preserve">Дополнительные библиотеки других языков позволяют выполнить больше действий</w:t>
      </w:r>
    </w:p>
    <w:p>
      <w:pPr>
        <w:numPr>
          <w:ilvl w:val="0"/>
          <w:numId w:val="1022"/>
        </w:numPr>
        <w:pStyle w:val="Compact"/>
      </w:pPr>
      <w:r>
        <w:t xml:space="preserve">Bash не является языком общего назначения</w:t>
      </w:r>
    </w:p>
    <w:p>
      <w:pPr>
        <w:numPr>
          <w:ilvl w:val="0"/>
          <w:numId w:val="1022"/>
        </w:numPr>
        <w:pStyle w:val="Compact"/>
      </w:pPr>
      <w:r>
        <w:t xml:space="preserve">Утилиты, при выполнении скрипта, запускают свои процессы, которые, в свою очередь, отражаются на быстроте выполнения этого скрипта</w:t>
      </w:r>
    </w:p>
    <w:p>
      <w:pPr>
        <w:numPr>
          <w:ilvl w:val="0"/>
          <w:numId w:val="1022"/>
        </w:numPr>
        <w:pStyle w:val="Compact"/>
      </w:pPr>
      <w:r>
        <w:t xml:space="preserve">Скрипты, написанные на bash, нельзя запустить на других операционных системах без дополнительных действий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изучила основы программирования в оболочке ОС UNIX. Научилась писать более сложные командные файлы с использованием логических управляющих конструкций и циклов.</w:t>
      </w:r>
    </w:p>
    <w:bookmarkEnd w:id="52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1"/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Панина Жанна Валерьевна</dc:creator>
  <dc:language>ru-RU</dc:language>
  <cp:keywords/>
  <dcterms:created xsi:type="dcterms:W3CDTF">2025-05-14T14:35:32Z</dcterms:created>
  <dcterms:modified xsi:type="dcterms:W3CDTF">2025-05-14T14:35:32Z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